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4E862B46" w:rsidR="006D1B4E" w:rsidRPr="009320C8" w:rsidRDefault="000A0F28" w:rsidP="000A0F28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0A0F28">
              <w:rPr>
                <w:rFonts w:ascii="Arial" w:hAnsi="Arial" w:cs="Arial"/>
                <w:b/>
                <w:i/>
                <w:sz w:val="36"/>
                <w:szCs w:val="36"/>
              </w:rPr>
              <w:t>2018.013B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709EFC5C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C91EDC">
              <w:rPr>
                <w:rFonts w:ascii="Arial" w:hAnsi="Arial" w:cs="Arial"/>
                <w:b/>
                <w:i/>
              </w:rPr>
              <w:t>Gorjum</w:t>
            </w:r>
            <w:r w:rsidR="002D1A0A" w:rsidRPr="002D1A0A">
              <w:rPr>
                <w:rFonts w:ascii="Arial" w:hAnsi="Arial" w:cs="Arial"/>
                <w:b/>
                <w:i/>
              </w:rPr>
              <w:t>virus</w:t>
            </w:r>
            <w:r w:rsidR="002D1A0A">
              <w:rPr>
                <w:rFonts w:ascii="Arial" w:hAnsi="Arial" w:cs="Arial"/>
                <w:b/>
              </w:rPr>
              <w:t xml:space="preserve">, containing </w:t>
            </w:r>
            <w:r w:rsidR="00F55F56">
              <w:rPr>
                <w:rFonts w:ascii="Arial" w:hAnsi="Arial" w:cs="Arial"/>
                <w:b/>
              </w:rPr>
              <w:t>a single</w:t>
            </w:r>
            <w:r w:rsidR="002D1A0A">
              <w:rPr>
                <w:rFonts w:ascii="Arial" w:hAnsi="Arial" w:cs="Arial"/>
                <w:b/>
              </w:rPr>
              <w:t xml:space="preserve"> species in the family </w:t>
            </w:r>
            <w:r w:rsidR="002D1A0A" w:rsidRPr="002D1A0A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324515BE" w:rsidR="00422FF0" w:rsidRPr="009320C8" w:rsidRDefault="000A0F28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53A8575F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2D1A0A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0A0F28" w:rsidRPr="000A0F28">
              <w:rPr>
                <w:rFonts w:ascii="Arial" w:hAnsi="Arial" w:cs="Arial"/>
                <w:b/>
                <w:sz w:val="22"/>
                <w:szCs w:val="22"/>
              </w:rPr>
              <w:t>2018.013B.N.v1.Gorjumvirus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15D67615" w:rsidR="00384F60" w:rsidRPr="007E0D4A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E0D4A">
        <w:rPr>
          <w:rFonts w:ascii="Arial" w:hAnsi="Arial" w:cs="Arial"/>
          <w:sz w:val="20"/>
          <w:szCs w:val="20"/>
          <w:lang w:val="en-GB"/>
        </w:rPr>
        <w:t xml:space="preserve">It is derived from the name of the first isolated member, </w:t>
      </w:r>
      <w:r w:rsidR="007E0D4A" w:rsidRPr="00C91EDC">
        <w:rPr>
          <w:rFonts w:ascii="Arial" w:hAnsi="Arial" w:cs="Arial"/>
          <w:b/>
          <w:sz w:val="20"/>
          <w:szCs w:val="20"/>
          <w:lang w:val="en-GB"/>
        </w:rPr>
        <w:t>Gor</w:t>
      </w:r>
      <w:r w:rsidR="007E0D4A">
        <w:rPr>
          <w:rFonts w:ascii="Arial" w:hAnsi="Arial" w:cs="Arial"/>
          <w:sz w:val="20"/>
          <w:szCs w:val="20"/>
          <w:lang w:val="en-GB"/>
        </w:rPr>
        <w:t xml:space="preserve">donia phage </w:t>
      </w:r>
      <w:r w:rsidR="000A1912" w:rsidRPr="00C91EDC">
        <w:rPr>
          <w:rFonts w:ascii="Arial" w:hAnsi="Arial" w:cs="Arial"/>
          <w:b/>
          <w:sz w:val="20"/>
          <w:szCs w:val="20"/>
          <w:lang w:val="en-GB"/>
        </w:rPr>
        <w:t>Jum</w:t>
      </w:r>
      <w:r w:rsidR="000A1912">
        <w:rPr>
          <w:rFonts w:ascii="Arial" w:hAnsi="Arial" w:cs="Arial"/>
          <w:sz w:val="20"/>
          <w:szCs w:val="20"/>
          <w:lang w:val="en-GB"/>
        </w:rPr>
        <w:t>bo</w:t>
      </w:r>
      <w:r w:rsidR="007E0D4A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402E8DC4" w:rsidR="006C4A0C" w:rsidRPr="00393460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3934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444B3">
        <w:rPr>
          <w:rFonts w:ascii="Arial" w:hAnsi="Arial" w:cs="Arial"/>
          <w:sz w:val="20"/>
          <w:szCs w:val="20"/>
          <w:lang w:val="en-GB"/>
        </w:rPr>
        <w:t>Lytic</w:t>
      </w:r>
      <w:r w:rsidR="007A43E0">
        <w:rPr>
          <w:rFonts w:ascii="Arial" w:hAnsi="Arial" w:cs="Arial"/>
          <w:sz w:val="20"/>
          <w:szCs w:val="20"/>
          <w:lang w:val="en-GB"/>
        </w:rPr>
        <w:t xml:space="preserve"> p</w:t>
      </w:r>
      <w:r w:rsidR="00393460">
        <w:rPr>
          <w:rFonts w:ascii="Arial" w:hAnsi="Arial" w:cs="Arial"/>
          <w:sz w:val="20"/>
          <w:szCs w:val="20"/>
          <w:lang w:val="en-GB"/>
        </w:rPr>
        <w:t xml:space="preserve">hage </w:t>
      </w:r>
      <w:r w:rsidR="007444B3">
        <w:rPr>
          <w:rFonts w:ascii="Arial" w:hAnsi="Arial" w:cs="Arial"/>
          <w:sz w:val="20"/>
          <w:szCs w:val="20"/>
          <w:lang w:val="en-GB"/>
        </w:rPr>
        <w:t xml:space="preserve">Jumbo </w:t>
      </w:r>
      <w:r w:rsidR="00393460">
        <w:rPr>
          <w:rFonts w:ascii="Arial" w:hAnsi="Arial" w:cs="Arial"/>
          <w:sz w:val="20"/>
          <w:szCs w:val="20"/>
          <w:lang w:val="en-GB"/>
        </w:rPr>
        <w:t>was isolated in 201</w:t>
      </w:r>
      <w:r w:rsidR="007A43E0">
        <w:rPr>
          <w:rFonts w:ascii="Arial" w:hAnsi="Arial" w:cs="Arial"/>
          <w:sz w:val="20"/>
          <w:szCs w:val="20"/>
          <w:lang w:val="en-GB"/>
        </w:rPr>
        <w:t>5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by </w:t>
      </w:r>
      <w:r w:rsidR="007444B3" w:rsidRPr="007444B3">
        <w:rPr>
          <w:rFonts w:ascii="Arial" w:hAnsi="Arial" w:cs="Arial"/>
          <w:sz w:val="20"/>
          <w:szCs w:val="20"/>
          <w:lang w:val="en-GB"/>
        </w:rPr>
        <w:t>Amanda Weber</w:t>
      </w:r>
      <w:r w:rsidR="007444B3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as part of the </w:t>
      </w:r>
      <w:r w:rsidR="007444B3" w:rsidRPr="007444B3">
        <w:rPr>
          <w:rFonts w:ascii="Arial" w:hAnsi="Arial" w:cs="Arial"/>
          <w:sz w:val="20"/>
          <w:szCs w:val="20"/>
          <w:lang w:val="en-GB"/>
        </w:rPr>
        <w:t>Science Education Alliance-Phage Hunters Advancing Genomics and Evolutionary Science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program in </w:t>
      </w:r>
      <w:r w:rsidR="007444B3" w:rsidRPr="007444B3">
        <w:rPr>
          <w:rFonts w:ascii="Arial" w:hAnsi="Arial" w:cs="Arial"/>
          <w:sz w:val="20"/>
          <w:szCs w:val="20"/>
          <w:lang w:val="en-GB"/>
        </w:rPr>
        <w:t>University of Wisconsin-River Falls</w:t>
      </w:r>
      <w:r w:rsidR="00393460">
        <w:rPr>
          <w:rFonts w:ascii="Arial" w:hAnsi="Arial" w:cs="Arial"/>
          <w:sz w:val="20"/>
          <w:szCs w:val="20"/>
          <w:lang w:val="en-GB"/>
        </w:rPr>
        <w:t xml:space="preserve">, </w:t>
      </w:r>
      <w:r w:rsidR="007444B3">
        <w:rPr>
          <w:rFonts w:ascii="Arial" w:hAnsi="Arial" w:cs="Arial"/>
          <w:sz w:val="20"/>
          <w:szCs w:val="20"/>
          <w:lang w:val="en-GB"/>
        </w:rPr>
        <w:t>WI</w:t>
      </w:r>
      <w:r w:rsidR="00393460">
        <w:rPr>
          <w:rFonts w:ascii="Arial" w:hAnsi="Arial" w:cs="Arial"/>
          <w:sz w:val="20"/>
          <w:szCs w:val="20"/>
          <w:lang w:val="en-GB"/>
        </w:rPr>
        <w:t xml:space="preserve">, USA using </w:t>
      </w:r>
      <w:r w:rsidR="00393460" w:rsidRPr="00393460">
        <w:rPr>
          <w:rFonts w:ascii="Arial" w:hAnsi="Arial" w:cs="Arial"/>
          <w:sz w:val="20"/>
          <w:szCs w:val="20"/>
          <w:lang w:val="en-GB"/>
        </w:rPr>
        <w:t>Gordonia terrae 3612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as the host bacterium.  The genome has </w:t>
      </w:r>
      <w:r w:rsidR="00281F27">
        <w:rPr>
          <w:rFonts w:ascii="Arial" w:hAnsi="Arial" w:cs="Arial"/>
          <w:sz w:val="20"/>
          <w:szCs w:val="20"/>
          <w:lang w:val="en-GB"/>
        </w:rPr>
        <w:t>370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bp direct terminal repeats.  The phages in this genus belong to </w:t>
      </w:r>
      <w:r w:rsidR="007A43E0">
        <w:rPr>
          <w:rFonts w:ascii="Arial" w:hAnsi="Arial" w:cs="Arial"/>
          <w:sz w:val="20"/>
          <w:szCs w:val="20"/>
          <w:lang w:val="en-GB"/>
        </w:rPr>
        <w:t>c</w:t>
      </w:r>
      <w:r w:rsidR="00393460">
        <w:rPr>
          <w:rFonts w:ascii="Arial" w:hAnsi="Arial" w:cs="Arial"/>
          <w:sz w:val="20"/>
          <w:szCs w:val="20"/>
          <w:lang w:val="en-GB"/>
        </w:rPr>
        <w:t xml:space="preserve">luster </w:t>
      </w:r>
      <w:r w:rsidR="007444B3">
        <w:rPr>
          <w:rFonts w:ascii="Arial" w:hAnsi="Arial" w:cs="Arial"/>
          <w:sz w:val="20"/>
          <w:szCs w:val="20"/>
          <w:lang w:val="en-GB"/>
        </w:rPr>
        <w:t>DF3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in </w:t>
      </w:r>
      <w:r w:rsidR="0045691B">
        <w:rPr>
          <w:rFonts w:ascii="Arial" w:hAnsi="Arial" w:cs="Arial"/>
          <w:sz w:val="20"/>
          <w:szCs w:val="20"/>
          <w:lang w:val="en-GB"/>
        </w:rPr>
        <w:t>T</w:t>
      </w:r>
      <w:r w:rsidR="00393460">
        <w:rPr>
          <w:rFonts w:ascii="Arial" w:hAnsi="Arial" w:cs="Arial"/>
          <w:sz w:val="20"/>
          <w:szCs w:val="20"/>
          <w:lang w:val="en-GB"/>
        </w:rPr>
        <w:t>he Actinobacteriophage Data</w:t>
      </w:r>
      <w:r w:rsidR="0045691B">
        <w:rPr>
          <w:rFonts w:ascii="Arial" w:hAnsi="Arial" w:cs="Arial"/>
          <w:sz w:val="20"/>
          <w:szCs w:val="20"/>
          <w:lang w:val="en-GB"/>
        </w:rPr>
        <w:t xml:space="preserve">base.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61"/>
        <w:gridCol w:w="1570"/>
        <w:gridCol w:w="1463"/>
        <w:gridCol w:w="925"/>
        <w:gridCol w:w="931"/>
        <w:gridCol w:w="984"/>
        <w:gridCol w:w="933"/>
      </w:tblGrid>
      <w:tr w:rsidR="00F55F56" w:rsidRPr="008E7E3B" w14:paraId="74EE6D34" w14:textId="34074BB5" w:rsidTr="00E24E9F">
        <w:tc>
          <w:tcPr>
            <w:tcW w:w="1561" w:type="dxa"/>
          </w:tcPr>
          <w:p w14:paraId="61BA04C0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70" w:type="dxa"/>
          </w:tcPr>
          <w:p w14:paraId="051E5A2B" w14:textId="18F4FD32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463" w:type="dxa"/>
          </w:tcPr>
          <w:p w14:paraId="385514DD" w14:textId="55CF19D1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25" w:type="dxa"/>
          </w:tcPr>
          <w:p w14:paraId="330E3754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31" w:type="dxa"/>
          </w:tcPr>
          <w:p w14:paraId="436D7193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984" w:type="dxa"/>
          </w:tcPr>
          <w:p w14:paraId="58AAE8FF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33" w:type="dxa"/>
          </w:tcPr>
          <w:p w14:paraId="2FB95B40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BC0230" w:rsidRPr="008E7E3B" w14:paraId="7986ECD9" w14:textId="19D1A438" w:rsidTr="00E24E9F">
        <w:tc>
          <w:tcPr>
            <w:tcW w:w="1561" w:type="dxa"/>
          </w:tcPr>
          <w:p w14:paraId="79E0649D" w14:textId="349DD93D" w:rsidR="00BC0230" w:rsidRPr="008E7E3B" w:rsidRDefault="00BC0230" w:rsidP="00BC023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Jumbo</w:t>
            </w:r>
          </w:p>
        </w:tc>
        <w:tc>
          <w:tcPr>
            <w:tcW w:w="1570" w:type="dxa"/>
            <w:vAlign w:val="center"/>
          </w:tcPr>
          <w:p w14:paraId="5DE053B3" w14:textId="263B6FBF" w:rsidR="00BC0230" w:rsidRPr="008E7E3B" w:rsidRDefault="00BC0230" w:rsidP="00BC023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BC0230">
              <w:t>NC_031109</w:t>
            </w:r>
          </w:p>
        </w:tc>
        <w:tc>
          <w:tcPr>
            <w:tcW w:w="1463" w:type="dxa"/>
            <w:vAlign w:val="center"/>
          </w:tcPr>
          <w:p w14:paraId="3080DDA3" w14:textId="1EA5CFDA" w:rsidR="00BC0230" w:rsidRPr="008E7E3B" w:rsidRDefault="00BC0230" w:rsidP="00BC023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BC0230">
              <w:t>KX557281</w:t>
            </w:r>
          </w:p>
        </w:tc>
        <w:tc>
          <w:tcPr>
            <w:tcW w:w="925" w:type="dxa"/>
            <w:vAlign w:val="center"/>
          </w:tcPr>
          <w:p w14:paraId="5AC380C4" w14:textId="337A8A1B" w:rsidR="00BC0230" w:rsidRPr="008E7E3B" w:rsidRDefault="00BC0230" w:rsidP="00BC023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78.3</w:t>
            </w:r>
          </w:p>
        </w:tc>
        <w:tc>
          <w:tcPr>
            <w:tcW w:w="931" w:type="dxa"/>
            <w:vAlign w:val="center"/>
          </w:tcPr>
          <w:p w14:paraId="192FD525" w14:textId="4C7BD02C" w:rsidR="00BC0230" w:rsidRPr="008E7E3B" w:rsidRDefault="00BC0230" w:rsidP="00BC023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54.5</w:t>
            </w:r>
          </w:p>
        </w:tc>
        <w:tc>
          <w:tcPr>
            <w:tcW w:w="984" w:type="dxa"/>
            <w:vAlign w:val="center"/>
          </w:tcPr>
          <w:p w14:paraId="5B109C2B" w14:textId="7BD3F5C9" w:rsidR="00BC0230" w:rsidRPr="008E7E3B" w:rsidRDefault="00BC0230" w:rsidP="00BC023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102</w:t>
            </w:r>
          </w:p>
        </w:tc>
        <w:tc>
          <w:tcPr>
            <w:tcW w:w="933" w:type="dxa"/>
            <w:vAlign w:val="center"/>
          </w:tcPr>
          <w:p w14:paraId="27441283" w14:textId="0E139F63" w:rsidR="00BC0230" w:rsidRPr="008E7E3B" w:rsidRDefault="00BC0230" w:rsidP="00BC023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0</w:t>
            </w:r>
          </w:p>
        </w:tc>
      </w:tr>
    </w:tbl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538511F" w14:textId="32BA8A98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 w:rsidR="00BC0230">
        <w:rPr>
          <w:rFonts w:ascii="Arial" w:hAnsi="Arial" w:cs="Arial"/>
          <w:sz w:val="20"/>
          <w:szCs w:val="20"/>
          <w:lang w:val="en-GB"/>
        </w:rPr>
        <w:t>Phage Jumbo is a genomic orphan/singleton.  The closest relative is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="00BC0230" w:rsidRPr="00BC0230">
        <w:rPr>
          <w:rFonts w:ascii="Arial" w:hAnsi="Arial" w:cs="Arial"/>
          <w:sz w:val="20"/>
          <w:szCs w:val="20"/>
          <w:lang w:val="en-GB"/>
        </w:rPr>
        <w:t>Gordonia phage GordTnk2</w:t>
      </w:r>
    </w:p>
    <w:p w14:paraId="5C8CB58D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D1DD145" w14:textId="4C5FDE0F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>
        <w:rPr>
          <w:rFonts w:ascii="Arial" w:hAnsi="Arial" w:cs="Arial"/>
          <w:sz w:val="20"/>
          <w:szCs w:val="20"/>
          <w:lang w:val="en-GB"/>
        </w:rPr>
        <w:t xml:space="preserve">Electron micrograph of negatively stained </w:t>
      </w:r>
      <w:bookmarkStart w:id="5" w:name="_Hlk508880216"/>
      <w:r>
        <w:rPr>
          <w:rFonts w:ascii="Arial" w:hAnsi="Arial" w:cs="Arial"/>
          <w:sz w:val="20"/>
          <w:szCs w:val="20"/>
          <w:lang w:val="en-GB"/>
        </w:rPr>
        <w:t xml:space="preserve">Gordonia phage </w:t>
      </w:r>
      <w:bookmarkEnd w:id="5"/>
      <w:r w:rsidR="00BC0230">
        <w:rPr>
          <w:rFonts w:ascii="Arial" w:hAnsi="Arial" w:cs="Arial"/>
          <w:sz w:val="20"/>
          <w:szCs w:val="20"/>
          <w:lang w:val="en-GB"/>
        </w:rPr>
        <w:t>Jumbo</w:t>
      </w:r>
      <w:r>
        <w:rPr>
          <w:rFonts w:ascii="Arial" w:hAnsi="Arial" w:cs="Arial"/>
          <w:sz w:val="20"/>
          <w:szCs w:val="20"/>
          <w:lang w:val="en-GB"/>
        </w:rPr>
        <w:t xml:space="preserve"> (http://phagesdb.org/phages/</w:t>
      </w:r>
      <w:r w:rsidR="00BC0230">
        <w:rPr>
          <w:rFonts w:ascii="Arial" w:hAnsi="Arial" w:cs="Arial"/>
          <w:sz w:val="20"/>
          <w:szCs w:val="20"/>
          <w:lang w:val="en-GB"/>
        </w:rPr>
        <w:t>Jumbo</w:t>
      </w:r>
      <w:r>
        <w:rPr>
          <w:rFonts w:ascii="Arial" w:hAnsi="Arial" w:cs="Arial"/>
          <w:sz w:val="20"/>
          <w:szCs w:val="20"/>
          <w:lang w:val="en-GB"/>
        </w:rPr>
        <w:t>/) - Limited permission was granted by The</w:t>
      </w:r>
    </w:p>
    <w:p w14:paraId="1BF1FEE3" w14:textId="77777777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this</w:t>
      </w:r>
    </w:p>
    <w:p w14:paraId="2DCC147F" w14:textId="77777777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lastRenderedPageBreak/>
        <w:t>electron micrograph for this taxonomy proposal; it cannot be reused without permission of The</w:t>
      </w:r>
    </w:p>
    <w:p w14:paraId="093B114D" w14:textId="77777777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Actinobacteriophages Database.</w:t>
      </w:r>
    </w:p>
    <w:p w14:paraId="3A135D30" w14:textId="7E6747EB" w:rsidR="005278F6" w:rsidRDefault="00BC0230" w:rsidP="00BC0230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5B3F0438" wp14:editId="03340DD1">
            <wp:extent cx="2727960" cy="3580871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Jumbo_EMPic - SMALL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5534" cy="3590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B191CB" w14:textId="130EEAC3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3EAC658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0C7D185" w14:textId="2488FA55" w:rsidR="005278F6" w:rsidRDefault="005278F6" w:rsidP="005278F6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CBDB3F4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4AD9346" w14:textId="1B3B9A7A" w:rsidR="005278F6" w:rsidRDefault="005278F6" w:rsidP="005278F6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>The phylogenetic tree was constructed, using phylogeny.fr, using the major capsid protein homologs of these and related phages.</w:t>
      </w:r>
    </w:p>
    <w:p w14:paraId="403E200B" w14:textId="28D33E09" w:rsidR="009320C8" w:rsidRDefault="009320C8" w:rsidP="00AC0E72">
      <w:pPr>
        <w:rPr>
          <w:lang w:val="en-GB"/>
        </w:rPr>
      </w:pPr>
    </w:p>
    <w:p w14:paraId="2A600C0E" w14:textId="4AFFAAF2" w:rsidR="00AA601F" w:rsidRDefault="006A0111" w:rsidP="00AC0E72">
      <w:pPr>
        <w:rPr>
          <w:lang w:val="en-GB"/>
        </w:rPr>
      </w:pPr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897F9A" wp14:editId="5C563AB6">
                <wp:simplePos x="0" y="0"/>
                <wp:positionH relativeFrom="margin">
                  <wp:posOffset>2392680</wp:posOffset>
                </wp:positionH>
                <wp:positionV relativeFrom="paragraph">
                  <wp:posOffset>708660</wp:posOffset>
                </wp:positionV>
                <wp:extent cx="3459480" cy="243840"/>
                <wp:effectExtent l="19050" t="19050" r="26670" b="2286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9480" cy="2438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0585BA7B" id="Rectangle 5" o:spid="_x0000_s1026" style="position:absolute;margin-left:188.4pt;margin-top:55.8pt;width:272.4pt;height:19.2pt;z-index:2516592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" filled="f" strokecolor="red" strokeweight="2.25pt">
                <w10:wrap anchorx="margin"/>
              </v:rect>
            </w:pict>
          </mc:Fallback>
        </mc:AlternateContent>
      </w:r>
      <w:r w:rsidR="007E0D4A">
        <w:rPr>
          <w:noProof/>
          <w:lang w:val="en-GB" w:eastAsia="en-GB"/>
        </w:rPr>
        <w:drawing>
          <wp:inline distT="0" distB="0" distL="0" distR="0" wp14:anchorId="2DAF37D3" wp14:editId="057C820C">
            <wp:extent cx="6007735" cy="51066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Major capsid protein taxonomic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510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FB996D1" w14:textId="6035554E" w:rsidR="00AA601F" w:rsidRPr="00C61931" w:rsidRDefault="00C91EDC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BE112ED" w14:textId="77777777" w:rsidR="00CE2517" w:rsidRDefault="00CE2517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0F75FA37" w14:textId="77777777" w:rsidR="00CE2517" w:rsidRDefault="00CE2517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0A0F2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0A0F28">
      <w:rPr>
        <w:rFonts w:ascii="Arial" w:hAnsi="Arial" w:cs="Arial"/>
        <w:noProof/>
        <w:color w:val="808080"/>
        <w:sz w:val="20"/>
      </w:rPr>
      <w:t>4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D1B84E5" w14:textId="77777777" w:rsidR="00CE2517" w:rsidRDefault="00CE2517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0FC4488F" w14:textId="77777777" w:rsidR="00CE2517" w:rsidRDefault="00CE2517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74DD1"/>
    <w:rsid w:val="00093DD3"/>
    <w:rsid w:val="000A0F28"/>
    <w:rsid w:val="000A1912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40925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1F27"/>
    <w:rsid w:val="0028367A"/>
    <w:rsid w:val="00283FE0"/>
    <w:rsid w:val="0028627E"/>
    <w:rsid w:val="00291213"/>
    <w:rsid w:val="002930D6"/>
    <w:rsid w:val="00295698"/>
    <w:rsid w:val="002978A6"/>
    <w:rsid w:val="002A4018"/>
    <w:rsid w:val="002A545C"/>
    <w:rsid w:val="002A7D6D"/>
    <w:rsid w:val="002B75AB"/>
    <w:rsid w:val="002D1A0A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934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5691B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278F6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0111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17C7D"/>
    <w:rsid w:val="00720D17"/>
    <w:rsid w:val="00724281"/>
    <w:rsid w:val="00724490"/>
    <w:rsid w:val="00735FAA"/>
    <w:rsid w:val="00736F49"/>
    <w:rsid w:val="0073793D"/>
    <w:rsid w:val="007444B3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43E0"/>
    <w:rsid w:val="007A5735"/>
    <w:rsid w:val="007C1657"/>
    <w:rsid w:val="007C793A"/>
    <w:rsid w:val="007C7E0E"/>
    <w:rsid w:val="007D246C"/>
    <w:rsid w:val="007D3318"/>
    <w:rsid w:val="007D4C57"/>
    <w:rsid w:val="007D6DB6"/>
    <w:rsid w:val="007E0D4A"/>
    <w:rsid w:val="007E1823"/>
    <w:rsid w:val="007E6C07"/>
    <w:rsid w:val="007F27CC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6FB7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2A62"/>
    <w:rsid w:val="00A03AA4"/>
    <w:rsid w:val="00A11ACF"/>
    <w:rsid w:val="00A26EB0"/>
    <w:rsid w:val="00A27567"/>
    <w:rsid w:val="00A36B4E"/>
    <w:rsid w:val="00A4106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4F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C0230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178A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1EDC"/>
    <w:rsid w:val="00C94A0B"/>
    <w:rsid w:val="00CA56E9"/>
    <w:rsid w:val="00CB3A13"/>
    <w:rsid w:val="00CB434C"/>
    <w:rsid w:val="00CB7C39"/>
    <w:rsid w:val="00CE0DE4"/>
    <w:rsid w:val="00CE2517"/>
    <w:rsid w:val="00CE2AB3"/>
    <w:rsid w:val="00CE408B"/>
    <w:rsid w:val="00CE5ECF"/>
    <w:rsid w:val="00CF0A9B"/>
    <w:rsid w:val="00CF3890"/>
    <w:rsid w:val="00CF5168"/>
    <w:rsid w:val="00D019A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24E9F"/>
    <w:rsid w:val="00E30A69"/>
    <w:rsid w:val="00E347C2"/>
    <w:rsid w:val="00E36F9D"/>
    <w:rsid w:val="00E4413A"/>
    <w:rsid w:val="00E53618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D619C"/>
    <w:rsid w:val="00EF6615"/>
    <w:rsid w:val="00EF7D67"/>
    <w:rsid w:val="00F00D95"/>
    <w:rsid w:val="00F038BC"/>
    <w:rsid w:val="00F050DB"/>
    <w:rsid w:val="00F071D8"/>
    <w:rsid w:val="00F16C39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55F56"/>
    <w:rsid w:val="00F60789"/>
    <w:rsid w:val="00F60BB5"/>
    <w:rsid w:val="00F657DF"/>
    <w:rsid w:val="00F66DA7"/>
    <w:rsid w:val="00F74991"/>
    <w:rsid w:val="00F74D87"/>
    <w:rsid w:val="00F75308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788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734</Words>
  <Characters>4184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4909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2018-05-09T18:41:00Z</dcterms:created>
  <dcterms:modified xsi:type="dcterms:W3CDTF">2018-05-09T18:41:00Z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