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0A1D62" w14:textId="77777777" w:rsidR="00AA601F" w:rsidRDefault="00D227FA" w:rsidP="008A612E">
      <w:pPr>
        <w:rPr>
          <w:rFonts w:ascii="Arial" w:hAnsi="Arial" w:cs="Arial"/>
          <w:color w:val="0000FF"/>
          <w:sz w:val="22"/>
          <w:szCs w:val="22"/>
        </w:rPr>
      </w:pPr>
      <w:r>
        <w:rPr>
          <w:rFonts w:ascii="Times" w:hAnsi="Times"/>
          <w:noProof/>
          <w:color w:val="0000FF"/>
          <w:szCs w:val="20"/>
        </w:rPr>
        <w:drawing>
          <wp:anchor distT="0" distB="0" distL="114300" distR="114300" simplePos="0" relativeHeight="251658240" behindDoc="0" locked="0" layoutInCell="1" allowOverlap="1" wp14:anchorId="30F917AE" wp14:editId="5F0E49FF">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43163BBA"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14:paraId="46FE239D"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1EA91E18"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58F45350" w14:textId="0C8BD93E"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1A3037B8" w14:textId="5E2F2BEE"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14:paraId="302D00AD"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14:paraId="497FB3CE"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xml:space="preserve">, AUTHORS, </w:t>
      </w:r>
      <w:proofErr w:type="spellStart"/>
      <w:r w:rsidR="00C67A98" w:rsidRPr="009320C8">
        <w:rPr>
          <w:rFonts w:ascii="Arial" w:hAnsi="Arial" w:cs="Arial"/>
          <w:b/>
          <w:color w:val="000000"/>
          <w:sz w:val="22"/>
          <w:szCs w:val="22"/>
          <w:u w:val="single"/>
        </w:rPr>
        <w:t>etc</w:t>
      </w:r>
      <w:proofErr w:type="spellEnd"/>
    </w:p>
    <w:p w14:paraId="4321C033" w14:textId="77777777" w:rsidR="00AA1E2F" w:rsidRPr="009320C8" w:rsidRDefault="00AA1E2F" w:rsidP="006D1B4E">
      <w:pPr>
        <w:rPr>
          <w:rFonts w:ascii="Arial" w:hAnsi="Arial" w:cs="Arial"/>
          <w:sz w:val="22"/>
          <w:szCs w:val="22"/>
          <w:lang w:val="en-GB"/>
        </w:rPr>
      </w:pPr>
    </w:p>
    <w:tbl>
      <w:tblPr>
        <w:tblW w:w="9596" w:type="dxa"/>
        <w:tblLook w:val="04A0" w:firstRow="1" w:lastRow="0" w:firstColumn="1" w:lastColumn="0" w:noHBand="0" w:noVBand="1"/>
      </w:tblPr>
      <w:tblGrid>
        <w:gridCol w:w="3681"/>
        <w:gridCol w:w="1195"/>
        <w:gridCol w:w="2055"/>
        <w:gridCol w:w="2665"/>
      </w:tblGrid>
      <w:tr w:rsidR="006D1B4E" w:rsidRPr="009320C8" w14:paraId="358654FC" w14:textId="77777777" w:rsidTr="00934270">
        <w:tc>
          <w:tcPr>
            <w:tcW w:w="3681" w:type="dxa"/>
            <w:tcBorders>
              <w:top w:val="double" w:sz="4" w:space="0" w:color="auto"/>
              <w:left w:val="double" w:sz="4" w:space="0" w:color="auto"/>
              <w:right w:val="single" w:sz="4" w:space="0" w:color="auto"/>
            </w:tcBorders>
            <w:vAlign w:val="center"/>
          </w:tcPr>
          <w:p w14:paraId="00D7409E"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50" w:type="dxa"/>
            <w:gridSpan w:val="2"/>
            <w:tcBorders>
              <w:top w:val="double" w:sz="4" w:space="0" w:color="auto"/>
              <w:left w:val="single" w:sz="4" w:space="0" w:color="auto"/>
              <w:bottom w:val="single" w:sz="4" w:space="0" w:color="auto"/>
              <w:right w:val="single" w:sz="4" w:space="0" w:color="auto"/>
            </w:tcBorders>
          </w:tcPr>
          <w:p w14:paraId="5CD6A9F0" w14:textId="218D0D07" w:rsidR="006D1B4E" w:rsidRPr="00CA71CB" w:rsidRDefault="00CA71CB" w:rsidP="00291213">
            <w:pPr>
              <w:pStyle w:val="BodyTextIndent"/>
              <w:ind w:left="0" w:firstLine="0"/>
              <w:rPr>
                <w:rFonts w:ascii="Arial" w:hAnsi="Arial" w:cs="Arial"/>
                <w:b/>
                <w:bCs/>
                <w:i/>
                <w:iCs/>
                <w:sz w:val="28"/>
                <w:szCs w:val="28"/>
              </w:rPr>
            </w:pPr>
            <w:r w:rsidRPr="00CA71CB">
              <w:rPr>
                <w:rFonts w:ascii="Arial" w:hAnsi="Arial" w:cs="Arial"/>
                <w:b/>
                <w:bCs/>
                <w:i/>
                <w:iCs/>
                <w:color w:val="000000" w:themeColor="text1"/>
                <w:sz w:val="28"/>
                <w:szCs w:val="28"/>
              </w:rPr>
              <w:t>2019.101B</w:t>
            </w:r>
          </w:p>
        </w:tc>
        <w:tc>
          <w:tcPr>
            <w:tcW w:w="2665" w:type="dxa"/>
            <w:tcBorders>
              <w:top w:val="double" w:sz="4" w:space="0" w:color="auto"/>
              <w:left w:val="single" w:sz="4" w:space="0" w:color="auto"/>
              <w:right w:val="double" w:sz="4" w:space="0" w:color="auto"/>
            </w:tcBorders>
            <w:vAlign w:val="center"/>
          </w:tcPr>
          <w:p w14:paraId="32425367" w14:textId="4BB96F5D" w:rsidR="006D1B4E" w:rsidRPr="009320C8" w:rsidRDefault="006D1B4E" w:rsidP="00291213">
            <w:pPr>
              <w:pStyle w:val="BodyTextIndent"/>
              <w:ind w:left="0" w:firstLine="0"/>
              <w:rPr>
                <w:rFonts w:ascii="Arial" w:hAnsi="Arial" w:cs="Arial"/>
              </w:rPr>
            </w:pPr>
          </w:p>
        </w:tc>
      </w:tr>
      <w:tr w:rsidR="006D1B4E" w:rsidRPr="009320C8" w14:paraId="5764F328" w14:textId="77777777" w:rsidTr="00934270">
        <w:tc>
          <w:tcPr>
            <w:tcW w:w="9596" w:type="dxa"/>
            <w:gridSpan w:val="4"/>
            <w:tcBorders>
              <w:left w:val="double" w:sz="4" w:space="0" w:color="auto"/>
              <w:right w:val="double" w:sz="4" w:space="0" w:color="auto"/>
            </w:tcBorders>
          </w:tcPr>
          <w:p w14:paraId="5C62DA7E" w14:textId="6A7BDF8E" w:rsidR="00CF0A9B" w:rsidRPr="00CA71CB" w:rsidRDefault="006D1B4E" w:rsidP="00CF0A9B">
            <w:pPr>
              <w:spacing w:before="120"/>
              <w:rPr>
                <w:rFonts w:ascii="Arial" w:hAnsi="Arial" w:cs="Arial"/>
                <w:color w:val="0000FF"/>
                <w:sz w:val="20"/>
              </w:rPr>
            </w:pPr>
            <w:r w:rsidRPr="009320C8">
              <w:rPr>
                <w:rFonts w:ascii="Arial" w:hAnsi="Arial" w:cs="Arial"/>
                <w:b/>
              </w:rPr>
              <w:t>Short title:</w:t>
            </w:r>
            <w:r w:rsidR="00AA3952" w:rsidRPr="009320C8">
              <w:rPr>
                <w:rFonts w:ascii="Arial" w:hAnsi="Arial" w:cs="Arial"/>
                <w:b/>
              </w:rPr>
              <w:t xml:space="preserve"> </w:t>
            </w:r>
            <w:r w:rsidR="00CA71CB" w:rsidRPr="006D238C">
              <w:rPr>
                <w:rFonts w:ascii="Arial" w:hAnsi="Arial" w:cs="Arial"/>
                <w:bCs/>
              </w:rPr>
              <w:t>C</w:t>
            </w:r>
            <w:r w:rsidR="00607E67" w:rsidRPr="006D238C">
              <w:rPr>
                <w:rFonts w:ascii="Arial" w:hAnsi="Arial" w:cs="Arial"/>
                <w:bCs/>
              </w:rPr>
              <w:t xml:space="preserve">reate </w:t>
            </w:r>
            <w:r w:rsidR="00CA71CB" w:rsidRPr="006D238C">
              <w:rPr>
                <w:rFonts w:ascii="Arial" w:hAnsi="Arial" w:cs="Arial"/>
                <w:bCs/>
              </w:rPr>
              <w:t>one</w:t>
            </w:r>
            <w:r w:rsidR="00607E67" w:rsidRPr="006D238C">
              <w:rPr>
                <w:rFonts w:ascii="Arial" w:hAnsi="Arial" w:cs="Arial"/>
                <w:bCs/>
              </w:rPr>
              <w:t xml:space="preserve"> new genus</w:t>
            </w:r>
            <w:r w:rsidR="00CA71CB" w:rsidRPr="006D238C">
              <w:rPr>
                <w:rFonts w:ascii="Arial" w:hAnsi="Arial" w:cs="Arial"/>
                <w:bCs/>
              </w:rPr>
              <w:t xml:space="preserve"> (</w:t>
            </w:r>
            <w:proofErr w:type="spellStart"/>
            <w:r w:rsidR="00F74323" w:rsidRPr="006D238C">
              <w:rPr>
                <w:rFonts w:ascii="Arial" w:hAnsi="Arial" w:cs="Arial"/>
                <w:bCs/>
                <w:i/>
              </w:rPr>
              <w:t>Gillianvirus</w:t>
            </w:r>
            <w:proofErr w:type="spellEnd"/>
            <w:r w:rsidR="00CA71CB" w:rsidRPr="006D238C">
              <w:rPr>
                <w:rFonts w:ascii="Arial" w:hAnsi="Arial" w:cs="Arial"/>
                <w:bCs/>
              </w:rPr>
              <w:t>)</w:t>
            </w:r>
            <w:r w:rsidR="003859F8" w:rsidRPr="006D238C">
              <w:rPr>
                <w:rFonts w:ascii="Arial" w:hAnsi="Arial" w:cs="Arial"/>
                <w:bCs/>
              </w:rPr>
              <w:t xml:space="preserve"> including one new species</w:t>
            </w:r>
            <w:r w:rsidR="00607E67" w:rsidRPr="006D238C">
              <w:rPr>
                <w:rFonts w:ascii="Arial" w:hAnsi="Arial" w:cs="Arial"/>
                <w:bCs/>
              </w:rPr>
              <w:t xml:space="preserve"> in the family </w:t>
            </w:r>
            <w:r w:rsidR="0004026E" w:rsidRPr="006D238C">
              <w:rPr>
                <w:rFonts w:ascii="Arial" w:hAnsi="Arial" w:cs="Arial"/>
                <w:bCs/>
                <w:i/>
              </w:rPr>
              <w:t>Siph</w:t>
            </w:r>
            <w:r w:rsidR="00607E67" w:rsidRPr="006D238C">
              <w:rPr>
                <w:rFonts w:ascii="Arial" w:hAnsi="Arial" w:cs="Arial"/>
                <w:bCs/>
                <w:i/>
              </w:rPr>
              <w:t>oviridae</w:t>
            </w:r>
          </w:p>
        </w:tc>
      </w:tr>
      <w:tr w:rsidR="00CF0A9B" w:rsidRPr="001E492D" w14:paraId="30FDA20E" w14:textId="77777777" w:rsidTr="00934270">
        <w:trPr>
          <w:trHeight w:val="245"/>
        </w:trPr>
        <w:tc>
          <w:tcPr>
            <w:tcW w:w="9596" w:type="dxa"/>
            <w:gridSpan w:val="4"/>
            <w:tcBorders>
              <w:left w:val="double" w:sz="4" w:space="0" w:color="auto"/>
              <w:bottom w:val="double" w:sz="4" w:space="0" w:color="auto"/>
              <w:right w:val="double" w:sz="4" w:space="0" w:color="auto"/>
            </w:tcBorders>
            <w:vAlign w:val="center"/>
          </w:tcPr>
          <w:p w14:paraId="56D12823" w14:textId="77777777" w:rsidR="00CF0A9B" w:rsidRDefault="00CF0A9B" w:rsidP="004B5D02">
            <w:pPr>
              <w:rPr>
                <w:b/>
              </w:rPr>
            </w:pPr>
            <w:r>
              <w:rPr>
                <w:b/>
              </w:rPr>
              <w:t xml:space="preserve">  </w:t>
            </w:r>
          </w:p>
        </w:tc>
      </w:tr>
      <w:tr w:rsidR="00CD4725" w:rsidRPr="009320C8" w14:paraId="4E7D95F9" w14:textId="77777777" w:rsidTr="00934270">
        <w:tc>
          <w:tcPr>
            <w:tcW w:w="9596" w:type="dxa"/>
            <w:gridSpan w:val="4"/>
          </w:tcPr>
          <w:p w14:paraId="6087A2CE" w14:textId="361DA1BE" w:rsidR="00CD4725" w:rsidRPr="009320C8" w:rsidRDefault="00CD4725" w:rsidP="000B3132">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r w:rsidRPr="009320C8">
              <w:rPr>
                <w:rFonts w:ascii="Arial" w:hAnsi="Arial" w:cs="Arial"/>
                <w:b/>
              </w:rPr>
              <w:t>:</w:t>
            </w:r>
            <w:r w:rsidR="000B3132" w:rsidRPr="009320C8">
              <w:rPr>
                <w:rFonts w:ascii="Arial" w:hAnsi="Arial" w:cs="Arial"/>
                <w:b/>
              </w:rPr>
              <w:t xml:space="preserve"> </w:t>
            </w:r>
          </w:p>
        </w:tc>
      </w:tr>
      <w:tr w:rsidR="00CD4725" w:rsidRPr="009320C8" w14:paraId="0AED09E8"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42EF42D4" w14:textId="4876B94F" w:rsidR="00CD4725" w:rsidRPr="009320C8" w:rsidRDefault="00F72674" w:rsidP="00527105">
            <w:pPr>
              <w:pStyle w:val="BodyTextIndent"/>
              <w:ind w:left="0" w:firstLine="0"/>
              <w:rPr>
                <w:rFonts w:ascii="Arial" w:hAnsi="Arial" w:cs="Arial"/>
                <w:color w:val="0000FF"/>
                <w:sz w:val="20"/>
              </w:rPr>
            </w:pPr>
            <w:r>
              <w:rPr>
                <w:rFonts w:ascii="Arial" w:hAnsi="Arial" w:cs="Arial"/>
                <w:color w:val="0000FF"/>
                <w:sz w:val="20"/>
              </w:rPr>
              <w:t xml:space="preserve">List </w:t>
            </w:r>
            <w:r w:rsidR="002323AB">
              <w:rPr>
                <w:rFonts w:ascii="Arial" w:hAnsi="Arial" w:cs="Arial"/>
                <w:color w:val="0000FF"/>
                <w:sz w:val="20"/>
              </w:rPr>
              <w:t>authors in</w:t>
            </w:r>
            <w:r w:rsidR="00624B05">
              <w:rPr>
                <w:rFonts w:ascii="Arial" w:hAnsi="Arial" w:cs="Arial"/>
                <w:color w:val="0000FF"/>
                <w:sz w:val="20"/>
              </w:rPr>
              <w:t xml:space="preserve"> a single line </w:t>
            </w:r>
            <w:r w:rsidR="002323AB" w:rsidRPr="00CD4725">
              <w:rPr>
                <w:rFonts w:ascii="Arial" w:hAnsi="Arial" w:cs="Arial"/>
                <w:i/>
                <w:color w:val="0000FF"/>
                <w:sz w:val="20"/>
              </w:rPr>
              <w:t>Archives of Virology</w:t>
            </w:r>
            <w:r w:rsidR="002323AB">
              <w:rPr>
                <w:rFonts w:ascii="Arial" w:hAnsi="Arial" w:cs="Arial"/>
                <w:color w:val="0000FF"/>
                <w:sz w:val="20"/>
              </w:rPr>
              <w:t xml:space="preserve"> </w:t>
            </w:r>
            <w:r>
              <w:rPr>
                <w:rFonts w:ascii="Arial" w:hAnsi="Arial" w:cs="Arial"/>
                <w:color w:val="0000FF"/>
                <w:sz w:val="20"/>
              </w:rPr>
              <w:t xml:space="preserve">citation </w:t>
            </w:r>
            <w:r w:rsidR="002323AB">
              <w:rPr>
                <w:rFonts w:ascii="Arial" w:hAnsi="Arial" w:cs="Arial"/>
                <w:color w:val="0000FF"/>
                <w:sz w:val="20"/>
              </w:rPr>
              <w:t>format</w:t>
            </w:r>
            <w:r w:rsidR="00F237B1">
              <w:rPr>
                <w:rFonts w:ascii="Arial" w:hAnsi="Arial" w:cs="Arial"/>
                <w:color w:val="0000FF"/>
                <w:sz w:val="20"/>
              </w:rPr>
              <w:t xml:space="preserve"> (</w:t>
            </w:r>
            <w:r w:rsidR="002323AB">
              <w:rPr>
                <w:rFonts w:ascii="Arial" w:hAnsi="Arial" w:cs="Arial"/>
                <w:color w:val="0000FF"/>
                <w:sz w:val="20"/>
              </w:rPr>
              <w:t>e.g. Smith AB</w:t>
            </w:r>
            <w:r>
              <w:rPr>
                <w:rFonts w:ascii="Arial" w:hAnsi="Arial" w:cs="Arial"/>
                <w:color w:val="0000FF"/>
                <w:sz w:val="20"/>
              </w:rPr>
              <w:t xml:space="preserve">, </w:t>
            </w:r>
            <w:r w:rsidR="00624B05">
              <w:rPr>
                <w:rFonts w:ascii="Arial" w:hAnsi="Arial" w:cs="Arial"/>
                <w:color w:val="0000FF"/>
                <w:sz w:val="20"/>
              </w:rPr>
              <w:t>Huang</w:t>
            </w:r>
            <w:r>
              <w:rPr>
                <w:rFonts w:ascii="Arial" w:hAnsi="Arial" w:cs="Arial"/>
                <w:color w:val="0000FF"/>
                <w:sz w:val="20"/>
              </w:rPr>
              <w:t xml:space="preserve"> C-L, Santos, F</w:t>
            </w:r>
            <w:r w:rsidR="00F237B1">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tcPr>
          <w:p w14:paraId="6FE3A2E4" w14:textId="124DA429" w:rsidR="00CD4725" w:rsidRPr="009320C8" w:rsidRDefault="00624B05" w:rsidP="00527105">
            <w:pPr>
              <w:jc w:val="both"/>
              <w:rPr>
                <w:rFonts w:ascii="Arial" w:hAnsi="Arial" w:cs="Arial"/>
                <w:b/>
              </w:rPr>
            </w:pPr>
            <w:r>
              <w:rPr>
                <w:rFonts w:ascii="Arial" w:hAnsi="Arial" w:cs="Arial"/>
                <w:color w:val="0000FF"/>
                <w:sz w:val="20"/>
              </w:rPr>
              <w:t xml:space="preserve">Provide </w:t>
            </w:r>
            <w:r w:rsidR="00884E97">
              <w:rPr>
                <w:rFonts w:ascii="Arial" w:hAnsi="Arial" w:cs="Arial"/>
                <w:color w:val="0000FF"/>
                <w:sz w:val="20"/>
              </w:rPr>
              <w:t>e</w:t>
            </w:r>
            <w:r w:rsidR="00CD4725">
              <w:rPr>
                <w:rFonts w:ascii="Arial" w:hAnsi="Arial" w:cs="Arial"/>
                <w:color w:val="0000FF"/>
                <w:sz w:val="20"/>
              </w:rPr>
              <w:t>mail address for each author</w:t>
            </w:r>
            <w:r>
              <w:rPr>
                <w:rFonts w:ascii="Arial" w:hAnsi="Arial" w:cs="Arial"/>
                <w:color w:val="0000FF"/>
                <w:sz w:val="20"/>
              </w:rPr>
              <w:t xml:space="preserve"> in a single line separated by semi-colons</w:t>
            </w:r>
          </w:p>
        </w:tc>
      </w:tr>
      <w:tr w:rsidR="002323AB" w:rsidRPr="009320C8" w14:paraId="159FC83A"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5A18FDA1" w14:textId="77777777" w:rsidR="002323AB" w:rsidRPr="00CA71CB" w:rsidRDefault="002323AB" w:rsidP="00527105">
            <w:pPr>
              <w:pStyle w:val="BodyTextIndent"/>
              <w:ind w:left="0" w:firstLine="0"/>
              <w:rPr>
                <w:rFonts w:ascii="Arial" w:hAnsi="Arial" w:cs="Arial"/>
                <w:color w:val="000000" w:themeColor="text1"/>
                <w:sz w:val="20"/>
              </w:rPr>
            </w:pPr>
          </w:p>
          <w:p w14:paraId="6B395A96" w14:textId="18BD9486" w:rsidR="00391FB5" w:rsidRPr="00CA71CB" w:rsidRDefault="00607E67" w:rsidP="00527105">
            <w:pPr>
              <w:pStyle w:val="BodyTextIndent"/>
              <w:ind w:left="0" w:firstLine="0"/>
              <w:rPr>
                <w:rFonts w:ascii="Arial" w:hAnsi="Arial" w:cs="Arial"/>
                <w:color w:val="000000" w:themeColor="text1"/>
                <w:sz w:val="20"/>
              </w:rPr>
            </w:pPr>
            <w:r w:rsidRPr="00CA71CB">
              <w:rPr>
                <w:rFonts w:ascii="Arial" w:hAnsi="Arial" w:cs="Arial"/>
                <w:color w:val="000000" w:themeColor="text1"/>
                <w:sz w:val="20"/>
              </w:rPr>
              <w:t>Kropinski AM, Adriaenssens EM</w:t>
            </w:r>
          </w:p>
          <w:p w14:paraId="6641F59F" w14:textId="77777777" w:rsidR="00391FB5" w:rsidRPr="00CA71CB" w:rsidRDefault="00391FB5" w:rsidP="00527105">
            <w:pPr>
              <w:pStyle w:val="BodyTextIndent"/>
              <w:ind w:left="0" w:firstLine="0"/>
              <w:rPr>
                <w:rFonts w:ascii="Arial" w:hAnsi="Arial" w:cs="Arial"/>
                <w:color w:val="000000" w:themeColor="text1"/>
                <w:sz w:val="20"/>
              </w:rPr>
            </w:pPr>
          </w:p>
          <w:p w14:paraId="095C73EF" w14:textId="12551CE3" w:rsidR="00391FB5" w:rsidRPr="00CA71CB" w:rsidRDefault="00391FB5" w:rsidP="00527105">
            <w:pPr>
              <w:pStyle w:val="BodyTextIndent"/>
              <w:ind w:left="0" w:firstLine="0"/>
              <w:rPr>
                <w:rFonts w:ascii="Arial" w:hAnsi="Arial" w:cs="Arial"/>
                <w:color w:val="000000" w:themeColor="text1"/>
                <w:sz w:val="20"/>
              </w:rPr>
            </w:pPr>
          </w:p>
        </w:tc>
        <w:tc>
          <w:tcPr>
            <w:tcW w:w="4720" w:type="dxa"/>
            <w:gridSpan w:val="2"/>
            <w:tcBorders>
              <w:top w:val="single" w:sz="4" w:space="0" w:color="auto"/>
              <w:left w:val="single" w:sz="4" w:space="0" w:color="auto"/>
              <w:bottom w:val="single" w:sz="4" w:space="0" w:color="auto"/>
              <w:right w:val="single" w:sz="4" w:space="0" w:color="auto"/>
            </w:tcBorders>
          </w:tcPr>
          <w:p w14:paraId="3AD8436F" w14:textId="04B65EDB" w:rsidR="002323AB" w:rsidRPr="00CA71CB" w:rsidRDefault="00EA36E6" w:rsidP="00527105">
            <w:pPr>
              <w:jc w:val="both"/>
              <w:rPr>
                <w:rFonts w:ascii="Arial" w:hAnsi="Arial" w:cs="Arial"/>
                <w:color w:val="000000" w:themeColor="text1"/>
                <w:sz w:val="20"/>
              </w:rPr>
            </w:pPr>
            <w:hyperlink r:id="rId9" w:history="1">
              <w:r w:rsidR="00607E67" w:rsidRPr="00CA71CB">
                <w:rPr>
                  <w:rStyle w:val="Hyperlink"/>
                  <w:rFonts w:ascii="Arial" w:hAnsi="Arial" w:cs="Arial"/>
                  <w:color w:val="000000" w:themeColor="text1"/>
                  <w:sz w:val="20"/>
                </w:rPr>
                <w:t>Phage.Canada@gmail.com</w:t>
              </w:r>
            </w:hyperlink>
            <w:r w:rsidR="00607E67" w:rsidRPr="00CA71CB">
              <w:rPr>
                <w:rFonts w:ascii="Arial" w:hAnsi="Arial" w:cs="Arial"/>
                <w:color w:val="000000" w:themeColor="text1"/>
                <w:sz w:val="20"/>
              </w:rPr>
              <w:t xml:space="preserve">; </w:t>
            </w:r>
            <w:hyperlink r:id="rId10" w:history="1">
              <w:r w:rsidR="003859F8" w:rsidRPr="00CA71CB">
                <w:rPr>
                  <w:rStyle w:val="Hyperlink"/>
                  <w:rFonts w:ascii="Arial" w:hAnsi="Arial" w:cs="Arial"/>
                  <w:color w:val="000000" w:themeColor="text1"/>
                  <w:sz w:val="20"/>
                </w:rPr>
                <w:t>Evelien.Adriaenssens@</w:t>
              </w:r>
            </w:hyperlink>
            <w:r w:rsidR="003859F8" w:rsidRPr="00CA71CB">
              <w:rPr>
                <w:rStyle w:val="Hyperlink"/>
                <w:rFonts w:ascii="Arial" w:hAnsi="Arial" w:cs="Arial"/>
                <w:color w:val="000000" w:themeColor="text1"/>
                <w:sz w:val="20"/>
              </w:rPr>
              <w:t>quadram.ac.uk</w:t>
            </w:r>
            <w:r w:rsidR="00607E67" w:rsidRPr="00CA71CB">
              <w:rPr>
                <w:rFonts w:ascii="Arial" w:hAnsi="Arial" w:cs="Arial"/>
                <w:color w:val="000000" w:themeColor="text1"/>
                <w:sz w:val="20"/>
              </w:rPr>
              <w:t xml:space="preserve"> </w:t>
            </w:r>
          </w:p>
        </w:tc>
      </w:tr>
      <w:tr w:rsidR="000B3132" w:rsidRPr="009320C8" w14:paraId="4BC757A9" w14:textId="77777777" w:rsidTr="00934270">
        <w:tc>
          <w:tcPr>
            <w:tcW w:w="9596" w:type="dxa"/>
            <w:gridSpan w:val="4"/>
          </w:tcPr>
          <w:p w14:paraId="0684CF67" w14:textId="77777777" w:rsidR="000B3132" w:rsidRDefault="000B3132" w:rsidP="00CE5ECF">
            <w:pPr>
              <w:spacing w:before="120" w:after="120"/>
              <w:rPr>
                <w:rFonts w:ascii="Arial" w:hAnsi="Arial" w:cs="Arial"/>
                <w:b/>
              </w:rPr>
            </w:pPr>
            <w:r>
              <w:rPr>
                <w:rFonts w:ascii="Arial" w:hAnsi="Arial" w:cs="Arial"/>
                <w:b/>
              </w:rPr>
              <w:t>Author(s) institutional address(es) (optional):</w:t>
            </w:r>
          </w:p>
          <w:tbl>
            <w:tblPr>
              <w:tblStyle w:val="TableGrid"/>
              <w:tblW w:w="9370" w:type="dxa"/>
              <w:tblLook w:val="04A0" w:firstRow="1" w:lastRow="0" w:firstColumn="1" w:lastColumn="0" w:noHBand="0" w:noVBand="1"/>
            </w:tblPr>
            <w:tblGrid>
              <w:gridCol w:w="9370"/>
            </w:tblGrid>
            <w:tr w:rsidR="000B3132" w14:paraId="5C3D63BA" w14:textId="77777777" w:rsidTr="00391FB5">
              <w:tc>
                <w:tcPr>
                  <w:tcW w:w="9370" w:type="dxa"/>
                </w:tcPr>
                <w:p w14:paraId="28B25396" w14:textId="2DFEB02B" w:rsidR="000B3132" w:rsidRPr="000B3132" w:rsidRDefault="000B3132" w:rsidP="00CE5ECF">
                  <w:pPr>
                    <w:spacing w:before="120" w:after="120"/>
                    <w:rPr>
                      <w:rFonts w:ascii="Arial" w:hAnsi="Arial" w:cs="Arial"/>
                      <w:color w:val="1E1BA5"/>
                      <w:sz w:val="20"/>
                      <w:szCs w:val="20"/>
                    </w:rPr>
                  </w:pPr>
                  <w:r w:rsidRPr="00F237B1">
                    <w:rPr>
                      <w:rFonts w:ascii="Arial" w:hAnsi="Arial" w:cs="Arial"/>
                      <w:color w:val="0000FF"/>
                      <w:sz w:val="20"/>
                      <w:szCs w:val="20"/>
                    </w:rPr>
                    <w:t>Provide institutional address</w:t>
                  </w:r>
                  <w:r w:rsidR="00F237B1">
                    <w:rPr>
                      <w:rFonts w:ascii="Arial" w:hAnsi="Arial" w:cs="Arial"/>
                      <w:color w:val="0000FF"/>
                      <w:sz w:val="20"/>
                      <w:szCs w:val="20"/>
                    </w:rPr>
                    <w:t xml:space="preserve">es, </w:t>
                  </w:r>
                  <w:r w:rsidRPr="00F237B1">
                    <w:rPr>
                      <w:rFonts w:ascii="Arial" w:hAnsi="Arial" w:cs="Arial"/>
                      <w:color w:val="0000FF"/>
                      <w:sz w:val="20"/>
                      <w:szCs w:val="20"/>
                    </w:rPr>
                    <w:t>each on a single line</w:t>
                  </w:r>
                  <w:r w:rsidR="00F237B1">
                    <w:rPr>
                      <w:rFonts w:ascii="Arial" w:hAnsi="Arial" w:cs="Arial"/>
                      <w:color w:val="0000FF"/>
                      <w:sz w:val="20"/>
                      <w:szCs w:val="20"/>
                    </w:rPr>
                    <w:t xml:space="preserve"> </w:t>
                  </w:r>
                  <w:r w:rsidR="00716792">
                    <w:rPr>
                      <w:rFonts w:ascii="Arial" w:hAnsi="Arial" w:cs="Arial"/>
                      <w:color w:val="0000FF"/>
                      <w:sz w:val="20"/>
                      <w:szCs w:val="20"/>
                    </w:rPr>
                    <w:t>followed by</w:t>
                  </w:r>
                  <w:r w:rsidR="00F237B1">
                    <w:rPr>
                      <w:rFonts w:ascii="Arial" w:hAnsi="Arial" w:cs="Arial"/>
                      <w:color w:val="0000FF"/>
                      <w:sz w:val="20"/>
                      <w:szCs w:val="20"/>
                    </w:rPr>
                    <w:t xml:space="preserve"> </w:t>
                  </w:r>
                  <w:r w:rsidR="00F237B1" w:rsidRPr="00F237B1">
                    <w:rPr>
                      <w:rFonts w:ascii="Arial" w:hAnsi="Arial" w:cs="Arial"/>
                      <w:color w:val="0000FF"/>
                      <w:sz w:val="20"/>
                      <w:szCs w:val="20"/>
                    </w:rPr>
                    <w:t>author</w:t>
                  </w:r>
                  <w:r w:rsidR="00F237B1">
                    <w:rPr>
                      <w:rFonts w:ascii="Arial" w:hAnsi="Arial" w:cs="Arial"/>
                      <w:color w:val="0000FF"/>
                      <w:sz w:val="20"/>
                      <w:szCs w:val="20"/>
                    </w:rPr>
                    <w:t>(s) initials</w:t>
                  </w:r>
                  <w:r w:rsidR="00F237B1" w:rsidRPr="00F237B1">
                    <w:rPr>
                      <w:rFonts w:ascii="Arial" w:hAnsi="Arial" w:cs="Arial"/>
                      <w:color w:val="0000FF"/>
                      <w:sz w:val="20"/>
                      <w:szCs w:val="20"/>
                    </w:rPr>
                    <w:t xml:space="preserve"> </w:t>
                  </w:r>
                  <w:r w:rsidR="00F237B1">
                    <w:rPr>
                      <w:rFonts w:ascii="Arial" w:hAnsi="Arial" w:cs="Arial"/>
                      <w:color w:val="0000FF"/>
                      <w:sz w:val="20"/>
                      <w:szCs w:val="20"/>
                    </w:rPr>
                    <w:t>(e.g. University of Woolloomooloo</w:t>
                  </w:r>
                  <w:r w:rsidR="00716792">
                    <w:rPr>
                      <w:rFonts w:ascii="Arial" w:hAnsi="Arial" w:cs="Arial"/>
                      <w:color w:val="0000FF"/>
                      <w:sz w:val="20"/>
                      <w:szCs w:val="20"/>
                    </w:rPr>
                    <w:t xml:space="preserve"> [SAB, HCL]</w:t>
                  </w:r>
                  <w:r w:rsidR="00F237B1">
                    <w:rPr>
                      <w:rFonts w:ascii="Arial" w:hAnsi="Arial" w:cs="Arial"/>
                      <w:color w:val="0000FF"/>
                      <w:sz w:val="20"/>
                      <w:szCs w:val="20"/>
                    </w:rPr>
                    <w:t>)</w:t>
                  </w:r>
                </w:p>
              </w:tc>
            </w:tr>
            <w:tr w:rsidR="000B3132" w14:paraId="22EED80E" w14:textId="77777777" w:rsidTr="00391FB5">
              <w:tc>
                <w:tcPr>
                  <w:tcW w:w="9370" w:type="dxa"/>
                </w:tcPr>
                <w:p w14:paraId="20CC3F3C" w14:textId="3C5BC48D" w:rsidR="00391FB5" w:rsidRDefault="00607E67" w:rsidP="00CE5ECF">
                  <w:pPr>
                    <w:spacing w:before="120" w:after="120"/>
                    <w:rPr>
                      <w:rFonts w:ascii="Arial" w:hAnsi="Arial" w:cs="Arial"/>
                      <w:b/>
                    </w:rPr>
                  </w:pPr>
                  <w:r>
                    <w:rPr>
                      <w:rFonts w:ascii="Arial" w:hAnsi="Arial" w:cs="Arial"/>
                      <w:b/>
                    </w:rPr>
                    <w:t>University of Guelph, Canada [AMK]</w:t>
                  </w:r>
                </w:p>
                <w:p w14:paraId="27902E2A" w14:textId="292AEB86" w:rsidR="00607E67" w:rsidRDefault="00607E67" w:rsidP="00CE5ECF">
                  <w:pPr>
                    <w:spacing w:before="120" w:after="120"/>
                    <w:rPr>
                      <w:rFonts w:ascii="Arial" w:hAnsi="Arial" w:cs="Arial"/>
                      <w:b/>
                    </w:rPr>
                  </w:pPr>
                  <w:r w:rsidRPr="00607E67">
                    <w:rPr>
                      <w:rFonts w:ascii="Arial" w:hAnsi="Arial" w:cs="Arial"/>
                      <w:b/>
                    </w:rPr>
                    <w:t>Quadram Institut</w:t>
                  </w:r>
                  <w:r w:rsidR="003859F8">
                    <w:rPr>
                      <w:rFonts w:ascii="Arial" w:hAnsi="Arial" w:cs="Arial"/>
                      <w:b/>
                    </w:rPr>
                    <w:t>e Bioscience</w:t>
                  </w:r>
                  <w:r>
                    <w:rPr>
                      <w:rFonts w:ascii="Arial" w:hAnsi="Arial" w:cs="Arial"/>
                      <w:b/>
                    </w:rPr>
                    <w:t>, UK [EMA]</w:t>
                  </w:r>
                </w:p>
                <w:p w14:paraId="3A27C64A" w14:textId="7A3FBA71" w:rsidR="00391FB5" w:rsidRDefault="00391FB5" w:rsidP="00CE5ECF">
                  <w:pPr>
                    <w:spacing w:before="120" w:after="120"/>
                    <w:rPr>
                      <w:rFonts w:ascii="Arial" w:hAnsi="Arial" w:cs="Arial"/>
                      <w:b/>
                    </w:rPr>
                  </w:pPr>
                </w:p>
              </w:tc>
            </w:tr>
          </w:tbl>
          <w:p w14:paraId="2244FDBF" w14:textId="2636270C" w:rsidR="000B3132" w:rsidRPr="009320C8" w:rsidRDefault="000B3132" w:rsidP="00CE5ECF">
            <w:pPr>
              <w:spacing w:before="120" w:after="120"/>
              <w:rPr>
                <w:rFonts w:ascii="Arial" w:hAnsi="Arial" w:cs="Arial"/>
                <w:b/>
              </w:rPr>
            </w:pPr>
          </w:p>
        </w:tc>
      </w:tr>
      <w:tr w:rsidR="00CE5ECF" w:rsidRPr="009320C8" w14:paraId="36701934" w14:textId="77777777" w:rsidTr="00934270">
        <w:tc>
          <w:tcPr>
            <w:tcW w:w="9596" w:type="dxa"/>
            <w:gridSpan w:val="4"/>
          </w:tcPr>
          <w:p w14:paraId="50931A98" w14:textId="35302CD6" w:rsidR="00CE5ECF" w:rsidRPr="009320C8" w:rsidRDefault="00CE5ECF" w:rsidP="00CE5ECF">
            <w:pPr>
              <w:spacing w:before="120" w:after="120"/>
              <w:rPr>
                <w:rFonts w:ascii="Arial" w:hAnsi="Arial" w:cs="Arial"/>
                <w:b/>
              </w:rPr>
            </w:pPr>
            <w:r w:rsidRPr="009320C8">
              <w:rPr>
                <w:rFonts w:ascii="Arial" w:hAnsi="Arial" w:cs="Arial"/>
                <w:b/>
              </w:rPr>
              <w:t>Corresponding author</w:t>
            </w:r>
          </w:p>
        </w:tc>
      </w:tr>
      <w:tr w:rsidR="00CE5ECF" w:rsidRPr="009320C8" w14:paraId="27A481B0" w14:textId="77777777" w:rsidTr="00934270">
        <w:trPr>
          <w:trHeight w:val="319"/>
        </w:trPr>
        <w:tc>
          <w:tcPr>
            <w:tcW w:w="9596" w:type="dxa"/>
            <w:gridSpan w:val="4"/>
            <w:tcBorders>
              <w:top w:val="single" w:sz="4" w:space="0" w:color="auto"/>
              <w:left w:val="single" w:sz="4" w:space="0" w:color="auto"/>
              <w:bottom w:val="single" w:sz="4" w:space="0" w:color="auto"/>
              <w:right w:val="single" w:sz="4" w:space="0" w:color="auto"/>
            </w:tcBorders>
          </w:tcPr>
          <w:p w14:paraId="51427C6E" w14:textId="77777777" w:rsidR="00CE5ECF" w:rsidRDefault="00CE5ECF" w:rsidP="003B1954">
            <w:pPr>
              <w:pStyle w:val="BodyTextIndent"/>
              <w:ind w:left="0" w:firstLine="0"/>
              <w:rPr>
                <w:rFonts w:ascii="Arial" w:hAnsi="Arial" w:cs="Arial"/>
                <w:color w:val="000000"/>
              </w:rPr>
            </w:pPr>
          </w:p>
          <w:p w14:paraId="0583AD85" w14:textId="41C88AFC" w:rsidR="00391FB5" w:rsidRPr="009320C8" w:rsidRDefault="00525C72" w:rsidP="003B1954">
            <w:pPr>
              <w:pStyle w:val="BodyTextIndent"/>
              <w:ind w:left="0" w:firstLine="0"/>
              <w:rPr>
                <w:rFonts w:ascii="Arial" w:hAnsi="Arial" w:cs="Arial"/>
                <w:color w:val="000000"/>
              </w:rPr>
            </w:pPr>
            <w:r>
              <w:rPr>
                <w:rFonts w:ascii="Arial" w:hAnsi="Arial" w:cs="Arial"/>
                <w:color w:val="000000"/>
              </w:rPr>
              <w:t>Andrew M. Kropinski</w:t>
            </w:r>
          </w:p>
        </w:tc>
      </w:tr>
      <w:tr w:rsidR="00D1634C" w:rsidRPr="009320C8" w14:paraId="1A63E334" w14:textId="77777777" w:rsidTr="00934270">
        <w:tc>
          <w:tcPr>
            <w:tcW w:w="9596" w:type="dxa"/>
            <w:gridSpan w:val="4"/>
          </w:tcPr>
          <w:p w14:paraId="6D100384"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4ECF2C39"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05100C4C" w14:textId="77777777"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11"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w:t>
            </w:r>
            <w:proofErr w:type="spellStart"/>
            <w:r w:rsidR="00F95CC4" w:rsidRPr="009320C8">
              <w:rPr>
                <w:rFonts w:ascii="Arial" w:hAnsi="Arial" w:cs="Arial"/>
                <w:color w:val="0000FF"/>
                <w:sz w:val="20"/>
              </w:rPr>
              <w:t>ssRNA</w:t>
            </w:r>
            <w:proofErr w:type="spellEnd"/>
            <w:r w:rsidR="00F95CC4" w:rsidRPr="009320C8">
              <w:rPr>
                <w:rFonts w:ascii="Arial" w:hAnsi="Arial" w:cs="Arial"/>
                <w:color w:val="0000FF"/>
                <w:sz w:val="20"/>
              </w:rPr>
              <w:t xml:space="preserve">-, </w:t>
            </w:r>
            <w:r w:rsidR="00295698" w:rsidRPr="009320C8">
              <w:rPr>
                <w:rFonts w:ascii="Arial" w:hAnsi="Arial" w:cs="Arial"/>
                <w:color w:val="0000FF"/>
                <w:sz w:val="20"/>
              </w:rPr>
              <w:t xml:space="preserve">animal </w:t>
            </w:r>
            <w:proofErr w:type="spellStart"/>
            <w:r w:rsidR="00295698" w:rsidRPr="009320C8">
              <w:rPr>
                <w:rFonts w:ascii="Arial" w:hAnsi="Arial" w:cs="Arial"/>
                <w:color w:val="0000FF"/>
                <w:sz w:val="20"/>
              </w:rPr>
              <w:t>ssRNA</w:t>
            </w:r>
            <w:proofErr w:type="spellEnd"/>
            <w:r w:rsidR="00295698" w:rsidRPr="009320C8">
              <w:rPr>
                <w:rFonts w:ascii="Arial" w:hAnsi="Arial" w:cs="Arial"/>
                <w:color w:val="0000FF"/>
                <w:sz w:val="20"/>
              </w:rPr>
              <w:t xml:space="preserve">+,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vAlign w:val="center"/>
          </w:tcPr>
          <w:p w14:paraId="3085BA06" w14:textId="77777777" w:rsidR="00D1634C" w:rsidRDefault="00525C72" w:rsidP="00C15EC4">
            <w:pPr>
              <w:jc w:val="both"/>
              <w:rPr>
                <w:rFonts w:ascii="Arial" w:hAnsi="Arial" w:cs="Arial"/>
                <w:b/>
              </w:rPr>
            </w:pPr>
            <w:r>
              <w:rPr>
                <w:rFonts w:ascii="Arial" w:hAnsi="Arial" w:cs="Arial"/>
                <w:b/>
              </w:rPr>
              <w:t>Bacterial and Archaeal Viruses Subcommittee</w:t>
            </w:r>
          </w:p>
          <w:p w14:paraId="53B4813F" w14:textId="047007DB" w:rsidR="003859F8" w:rsidRPr="009320C8" w:rsidRDefault="003859F8" w:rsidP="00C15EC4">
            <w:pPr>
              <w:jc w:val="both"/>
              <w:rPr>
                <w:rFonts w:ascii="Arial" w:hAnsi="Arial" w:cs="Arial"/>
                <w:b/>
              </w:rPr>
            </w:pPr>
            <w:proofErr w:type="spellStart"/>
            <w:r>
              <w:rPr>
                <w:rFonts w:ascii="Arial" w:hAnsi="Arial" w:cs="Arial"/>
                <w:b/>
              </w:rPr>
              <w:t>Caudovirales</w:t>
            </w:r>
            <w:proofErr w:type="spellEnd"/>
            <w:r>
              <w:rPr>
                <w:rFonts w:ascii="Arial" w:hAnsi="Arial" w:cs="Arial"/>
                <w:b/>
              </w:rPr>
              <w:t xml:space="preserve"> Study Group</w:t>
            </w:r>
          </w:p>
        </w:tc>
      </w:tr>
      <w:tr w:rsidR="00AA3952" w:rsidRPr="009320C8" w14:paraId="4515E15A" w14:textId="77777777" w:rsidTr="00934270">
        <w:trPr>
          <w:tblHeader/>
        </w:trPr>
        <w:tc>
          <w:tcPr>
            <w:tcW w:w="9596" w:type="dxa"/>
            <w:gridSpan w:val="4"/>
          </w:tcPr>
          <w:p w14:paraId="0E7A4BE5" w14:textId="77777777" w:rsidR="00CD4725" w:rsidRDefault="00CD4725" w:rsidP="00CE5ECF">
            <w:pPr>
              <w:spacing w:before="120" w:after="120"/>
              <w:rPr>
                <w:rFonts w:ascii="Arial" w:hAnsi="Arial" w:cs="Arial"/>
                <w:b/>
              </w:rPr>
            </w:pPr>
          </w:p>
          <w:p w14:paraId="7CE0547B" w14:textId="06448A4C" w:rsidR="00AA3952" w:rsidRPr="009320C8" w:rsidRDefault="00AA3952" w:rsidP="00CE5ECF">
            <w:pPr>
              <w:spacing w:before="120" w:after="120"/>
              <w:rPr>
                <w:rFonts w:ascii="Arial" w:hAnsi="Arial" w:cs="Arial"/>
                <w:b/>
              </w:rPr>
            </w:pPr>
            <w:r w:rsidRPr="009320C8">
              <w:rPr>
                <w:rFonts w:ascii="Arial" w:hAnsi="Arial" w:cs="Arial"/>
                <w:b/>
              </w:rPr>
              <w:lastRenderedPageBreak/>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2264ED90" w14:textId="77777777" w:rsidTr="00934270">
        <w:trPr>
          <w:trHeight w:val="428"/>
        </w:trPr>
        <w:tc>
          <w:tcPr>
            <w:tcW w:w="9596" w:type="dxa"/>
            <w:gridSpan w:val="4"/>
            <w:tcBorders>
              <w:top w:val="single" w:sz="4" w:space="0" w:color="auto"/>
              <w:bottom w:val="single" w:sz="4" w:space="0" w:color="auto"/>
            </w:tcBorders>
          </w:tcPr>
          <w:p w14:paraId="73731E79" w14:textId="77777777" w:rsidR="00AA3952" w:rsidRPr="009320C8" w:rsidRDefault="00D1634C" w:rsidP="00291213">
            <w:pPr>
              <w:pStyle w:val="BodyTextIndent"/>
              <w:ind w:left="0" w:firstLine="0"/>
              <w:rPr>
                <w:rFonts w:ascii="Arial" w:hAnsi="Arial" w:cs="Arial"/>
                <w:color w:val="000000"/>
              </w:rPr>
            </w:pPr>
            <w:r w:rsidRPr="009320C8">
              <w:rPr>
                <w:rFonts w:ascii="Arial" w:hAnsi="Arial" w:cs="Arial"/>
                <w:color w:val="000000"/>
              </w:rPr>
              <w:lastRenderedPageBreak/>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662062E1" w14:textId="77777777" w:rsidTr="00934270">
        <w:trPr>
          <w:trHeight w:val="270"/>
        </w:trPr>
        <w:tc>
          <w:tcPr>
            <w:tcW w:w="9596" w:type="dxa"/>
            <w:gridSpan w:val="4"/>
            <w:tcBorders>
              <w:top w:val="single" w:sz="4" w:space="0" w:color="auto"/>
            </w:tcBorders>
          </w:tcPr>
          <w:p w14:paraId="14FA6C7B" w14:textId="77777777" w:rsidR="00422FF0" w:rsidRPr="009320C8" w:rsidRDefault="00422FF0" w:rsidP="00291213">
            <w:pPr>
              <w:pStyle w:val="BodyTextIndent"/>
              <w:ind w:left="0" w:firstLine="0"/>
              <w:rPr>
                <w:rFonts w:ascii="Arial" w:hAnsi="Arial" w:cs="Arial"/>
                <w:color w:val="000000"/>
              </w:rPr>
            </w:pPr>
          </w:p>
        </w:tc>
      </w:tr>
      <w:tr w:rsidR="00422FF0" w:rsidRPr="009320C8" w14:paraId="75F1D72C" w14:textId="77777777" w:rsidTr="00934270">
        <w:trPr>
          <w:trHeight w:val="270"/>
        </w:trPr>
        <w:tc>
          <w:tcPr>
            <w:tcW w:w="6931" w:type="dxa"/>
            <w:gridSpan w:val="3"/>
          </w:tcPr>
          <w:p w14:paraId="037E346C" w14:textId="77777777"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2665" w:type="dxa"/>
          </w:tcPr>
          <w:p w14:paraId="1BADCF2E" w14:textId="77777777" w:rsidR="00422FF0" w:rsidRPr="009320C8" w:rsidRDefault="00F74D87" w:rsidP="006F44A4">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52EB93B9" w14:textId="77777777" w:rsidTr="00934270">
        <w:trPr>
          <w:trHeight w:val="270"/>
        </w:trPr>
        <w:tc>
          <w:tcPr>
            <w:tcW w:w="6931" w:type="dxa"/>
            <w:gridSpan w:val="3"/>
            <w:tcBorders>
              <w:bottom w:val="single" w:sz="4" w:space="0" w:color="auto"/>
            </w:tcBorders>
          </w:tcPr>
          <w:p w14:paraId="59D8AD6A"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2665" w:type="dxa"/>
            <w:tcBorders>
              <w:bottom w:val="single" w:sz="4" w:space="0" w:color="auto"/>
            </w:tcBorders>
          </w:tcPr>
          <w:p w14:paraId="6881B437" w14:textId="77777777" w:rsidR="00422FF0" w:rsidRPr="009320C8" w:rsidRDefault="00422FF0"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328EEFB5"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6FB0A762" w14:textId="77777777" w:rsidTr="003B1954">
        <w:tc>
          <w:tcPr>
            <w:tcW w:w="9468" w:type="dxa"/>
          </w:tcPr>
          <w:p w14:paraId="308EC1E1"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2752DB9"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671241DA"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2467F0C5" w14:textId="77777777" w:rsidR="004D236F" w:rsidRDefault="004D236F" w:rsidP="00D2300C">
      <w:pPr>
        <w:pStyle w:val="BodyTextIndent"/>
        <w:spacing w:after="120"/>
        <w:ind w:left="0" w:firstLine="0"/>
        <w:rPr>
          <w:rFonts w:ascii="Arial" w:hAnsi="Arial" w:cs="Arial"/>
          <w:b/>
          <w:color w:val="000000"/>
          <w:sz w:val="20"/>
        </w:rPr>
      </w:pPr>
    </w:p>
    <w:p w14:paraId="428C71E2" w14:textId="77777777" w:rsidR="00034DE5" w:rsidRPr="009320C8" w:rsidRDefault="006B2EE7" w:rsidP="00D2300C">
      <w:pPr>
        <w:pStyle w:val="BodyTextIndent"/>
        <w:spacing w:after="120"/>
        <w:ind w:left="0" w:firstLine="0"/>
        <w:rPr>
          <w:rFonts w:ascii="Arial" w:hAnsi="Arial" w:cs="Arial"/>
          <w:color w:val="000000"/>
          <w:sz w:val="20"/>
        </w:rPr>
      </w:pPr>
      <w:r w:rsidRPr="004D236F">
        <w:rPr>
          <w:rFonts w:ascii="Arial" w:hAnsi="Arial" w:cs="Arial"/>
          <w:b/>
          <w:color w:val="000000"/>
          <w:szCs w:val="24"/>
        </w:rPr>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14:paraId="20F9CD69" w14:textId="77777777" w:rsidR="00034DE5" w:rsidRPr="009320C8" w:rsidRDefault="00034DE5" w:rsidP="00034DE5">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14:paraId="7239D8BD" w14:textId="77777777">
        <w:trPr>
          <w:tblHeader/>
        </w:trPr>
        <w:tc>
          <w:tcPr>
            <w:tcW w:w="9468" w:type="dxa"/>
          </w:tcPr>
          <w:p w14:paraId="2A49F49C" w14:textId="77777777" w:rsidR="00034DE5" w:rsidRPr="009320C8" w:rsidRDefault="00034DE5" w:rsidP="00A11ACF">
            <w:pPr>
              <w:spacing w:before="120" w:after="120"/>
              <w:rPr>
                <w:rFonts w:ascii="Arial" w:hAnsi="Arial" w:cs="Arial"/>
                <w:b/>
              </w:rPr>
            </w:pPr>
            <w:r w:rsidRPr="009320C8">
              <w:rPr>
                <w:rFonts w:ascii="Arial" w:hAnsi="Arial" w:cs="Arial"/>
                <w:b/>
              </w:rPr>
              <w:t>Text of proposal:</w:t>
            </w:r>
          </w:p>
        </w:tc>
      </w:tr>
      <w:tr w:rsidR="00034DE5" w:rsidRPr="001E492D" w14:paraId="73DF4F1F"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261A1F3A" w14:textId="77777777" w:rsidR="00F050DB" w:rsidRPr="00BD47D7" w:rsidRDefault="00F050DB" w:rsidP="00D87539">
            <w:pPr>
              <w:rPr>
                <w:rFonts w:ascii="Calibri" w:hAnsi="Calibri"/>
                <w:color w:val="000000"/>
              </w:rPr>
            </w:pPr>
          </w:p>
          <w:p w14:paraId="532CAC6A" w14:textId="77777777" w:rsidR="00024051" w:rsidRPr="00C61931" w:rsidRDefault="00024051" w:rsidP="00A11ACF">
            <w:pPr>
              <w:pStyle w:val="BodyTextIndent"/>
              <w:ind w:left="0" w:firstLine="0"/>
              <w:rPr>
                <w:rFonts w:ascii="Times New Roman" w:hAnsi="Times New Roman"/>
                <w:color w:val="000000"/>
              </w:rPr>
            </w:pPr>
          </w:p>
        </w:tc>
      </w:tr>
    </w:tbl>
    <w:p w14:paraId="58EB58B0" w14:textId="77777777" w:rsidR="00991A82" w:rsidRDefault="00991A82" w:rsidP="00603CFD">
      <w:pPr>
        <w:pStyle w:val="BodyTextIndent"/>
        <w:ind w:left="0" w:firstLine="0"/>
        <w:rPr>
          <w:rFonts w:ascii="Arial" w:hAnsi="Arial" w:cs="Arial"/>
          <w:color w:val="000000"/>
          <w:sz w:val="20"/>
        </w:rPr>
      </w:pPr>
    </w:p>
    <w:p w14:paraId="57B63EAA" w14:textId="77777777" w:rsidR="00534EED" w:rsidRDefault="00534EED" w:rsidP="00603CFD">
      <w:pPr>
        <w:pStyle w:val="BodyTextIndent"/>
        <w:ind w:left="0" w:firstLine="0"/>
        <w:rPr>
          <w:rFonts w:ascii="Arial" w:hAnsi="Arial" w:cs="Arial"/>
          <w:color w:val="000000"/>
          <w:sz w:val="20"/>
        </w:rPr>
      </w:pPr>
    </w:p>
    <w:p w14:paraId="058EDABA" w14:textId="77777777" w:rsidR="00534EED" w:rsidRDefault="00534EED" w:rsidP="00603CFD">
      <w:pPr>
        <w:pStyle w:val="BodyTextIndent"/>
        <w:ind w:left="0" w:firstLine="0"/>
        <w:rPr>
          <w:rFonts w:ascii="Arial" w:hAnsi="Arial" w:cs="Arial"/>
          <w:color w:val="000000"/>
          <w:sz w:val="20"/>
        </w:rPr>
      </w:pPr>
    </w:p>
    <w:p w14:paraId="5469B250"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75EA8F5C"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5E8D2237" w14:textId="77777777" w:rsidTr="00820E4D">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28AB6A1" w14:textId="3BA93506" w:rsidR="009F32F7" w:rsidRPr="009320C8" w:rsidRDefault="009F32F7" w:rsidP="00820E4D">
            <w:pPr>
              <w:spacing w:before="120"/>
              <w:rPr>
                <w:rFonts w:ascii="Arial" w:hAnsi="Arial" w:cs="Arial"/>
                <w:b/>
                <w:sz w:val="22"/>
                <w:szCs w:val="22"/>
              </w:rPr>
            </w:pPr>
            <w:r w:rsidRPr="009320C8">
              <w:rPr>
                <w:rFonts w:ascii="Arial" w:hAnsi="Arial" w:cs="Arial"/>
                <w:b/>
                <w:sz w:val="22"/>
                <w:szCs w:val="22"/>
              </w:rPr>
              <w:t>Name of accompanying Excel module:</w:t>
            </w:r>
            <w:r w:rsidR="00525C72">
              <w:rPr>
                <w:rFonts w:ascii="Arial" w:hAnsi="Arial" w:cs="Arial"/>
                <w:b/>
                <w:sz w:val="22"/>
                <w:szCs w:val="22"/>
              </w:rPr>
              <w:t xml:space="preserve"> </w:t>
            </w:r>
            <w:bookmarkStart w:id="4" w:name="_GoBack"/>
            <w:r w:rsidR="00CA71CB" w:rsidRPr="006D238C">
              <w:rPr>
                <w:rFonts w:ascii="Arial" w:hAnsi="Arial" w:cs="Arial"/>
                <w:bCs/>
                <w:sz w:val="22"/>
                <w:szCs w:val="22"/>
              </w:rPr>
              <w:t>2019.101B.</w:t>
            </w:r>
            <w:r w:rsidR="006D238C" w:rsidRPr="006D238C">
              <w:rPr>
                <w:rFonts w:ascii="Arial" w:hAnsi="Arial" w:cs="Arial"/>
                <w:bCs/>
                <w:sz w:val="22"/>
                <w:szCs w:val="22"/>
              </w:rPr>
              <w:t>A</w:t>
            </w:r>
            <w:r w:rsidR="00CA71CB" w:rsidRPr="006D238C">
              <w:rPr>
                <w:rFonts w:ascii="Arial" w:hAnsi="Arial" w:cs="Arial"/>
                <w:bCs/>
                <w:sz w:val="22"/>
                <w:szCs w:val="22"/>
              </w:rPr>
              <w:t>.v1.</w:t>
            </w:r>
            <w:r w:rsidR="00F74323" w:rsidRPr="006D238C">
              <w:rPr>
                <w:rFonts w:ascii="Arial" w:hAnsi="Arial" w:cs="Arial"/>
                <w:bCs/>
                <w:iCs/>
              </w:rPr>
              <w:t>Gillianvirus</w:t>
            </w:r>
            <w:r w:rsidR="006D238C" w:rsidRPr="006D238C">
              <w:rPr>
                <w:rFonts w:ascii="Arial" w:hAnsi="Arial" w:cs="Arial"/>
                <w:bCs/>
                <w:iCs/>
              </w:rPr>
              <w:t>.xlsx</w:t>
            </w:r>
            <w:bookmarkEnd w:id="4"/>
          </w:p>
        </w:tc>
      </w:tr>
    </w:tbl>
    <w:p w14:paraId="67668F1D" w14:textId="77777777"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w:t>
      </w:r>
      <w:r w:rsidR="00D227FA">
        <w:rPr>
          <w:rFonts w:ascii="Arial" w:hAnsi="Arial" w:cs="Arial"/>
          <w:color w:val="0000FF"/>
          <w:sz w:val="20"/>
        </w:rPr>
        <w:t>9</w:t>
      </w:r>
      <w:r w:rsidR="009F32F7" w:rsidRPr="003B7125">
        <w:rPr>
          <w:rFonts w:ascii="Arial" w:hAnsi="Arial" w:cs="Arial"/>
          <w:color w:val="0000FF"/>
          <w:sz w:val="20"/>
        </w:rPr>
        <w:t>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648D4465" w14:textId="77777777"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228"/>
      </w:tblGrid>
      <w:tr w:rsidR="008A612E" w:rsidRPr="001E492D" w14:paraId="15BE03FC" w14:textId="77777777" w:rsidTr="00AA601F">
        <w:trPr>
          <w:trHeight w:val="266"/>
          <w:tblHeader/>
        </w:trPr>
        <w:tc>
          <w:tcPr>
            <w:tcW w:w="9228" w:type="dxa"/>
          </w:tcPr>
          <w:p w14:paraId="1A85B002" w14:textId="77777777" w:rsidR="008A612E" w:rsidRPr="008071B6" w:rsidRDefault="008A612E" w:rsidP="00AA601F">
            <w:pPr>
              <w:rPr>
                <w:b/>
                <w:color w:val="808080"/>
                <w:szCs w:val="20"/>
              </w:rPr>
            </w:pPr>
            <w:r w:rsidRPr="008071B6">
              <w:rPr>
                <w:rFonts w:ascii="Arial" w:hAnsi="Arial" w:cs="Arial"/>
                <w:color w:val="808080"/>
                <w:sz w:val="20"/>
                <w:szCs w:val="20"/>
              </w:rPr>
              <w:t>additional material in support of this proposal</w:t>
            </w:r>
          </w:p>
        </w:tc>
      </w:tr>
      <w:tr w:rsidR="00AC0E72" w:rsidRPr="001E492D" w14:paraId="12C638B2" w14:textId="77777777" w:rsidTr="001E59C1">
        <w:trPr>
          <w:trHeight w:val="1566"/>
        </w:trPr>
        <w:tc>
          <w:tcPr>
            <w:tcW w:w="9228" w:type="dxa"/>
          </w:tcPr>
          <w:p w14:paraId="35ABAA6C"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15B5BCD7"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781A4225" w14:textId="77777777"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14:paraId="22686E91"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1B668486"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46F6C5F9" w14:textId="77777777" w:rsidR="00F657DF" w:rsidRPr="0059515D" w:rsidRDefault="00260377" w:rsidP="00CB3A13">
            <w:pPr>
              <w:pStyle w:val="BodyTextIndent"/>
              <w:numPr>
                <w:ilvl w:val="1"/>
                <w:numId w:val="24"/>
              </w:numPr>
              <w:tabs>
                <w:tab w:val="left" w:pos="1134"/>
              </w:tabs>
              <w:ind w:left="1134" w:hanging="426"/>
              <w:rPr>
                <w:rFonts w:ascii="Arial" w:hAnsi="Arial" w:cs="Arial"/>
                <w:color w:val="0000FF"/>
                <w:sz w:val="20"/>
              </w:rPr>
            </w:pPr>
            <w:r w:rsidRPr="0059515D">
              <w:rPr>
                <w:rFonts w:ascii="Arial" w:hAnsi="Arial" w:cs="Arial"/>
                <w:color w:val="0000FF"/>
                <w:sz w:val="20"/>
              </w:rPr>
              <w:t xml:space="preserve">For each new genus </w:t>
            </w:r>
            <w:r w:rsidR="0012796D" w:rsidRPr="0059515D">
              <w:rPr>
                <w:rFonts w:ascii="Arial" w:hAnsi="Arial" w:cs="Arial"/>
                <w:color w:val="0000FF"/>
                <w:sz w:val="20"/>
              </w:rPr>
              <w:t xml:space="preserve">a </w:t>
            </w:r>
            <w:r w:rsidR="009551D6" w:rsidRPr="0059515D">
              <w:rPr>
                <w:rFonts w:ascii="Arial" w:hAnsi="Arial" w:cs="Arial"/>
                <w:b/>
                <w:color w:val="0000FF"/>
                <w:sz w:val="20"/>
              </w:rPr>
              <w:t>type species</w:t>
            </w:r>
            <w:r w:rsidRPr="0059515D">
              <w:rPr>
                <w:rFonts w:ascii="Arial" w:hAnsi="Arial" w:cs="Arial"/>
                <w:color w:val="0000FF"/>
                <w:sz w:val="20"/>
              </w:rPr>
              <w:t xml:space="preserve"> </w:t>
            </w:r>
            <w:r w:rsidR="0012796D" w:rsidRPr="0059515D">
              <w:rPr>
                <w:rFonts w:ascii="Arial" w:hAnsi="Arial" w:cs="Arial"/>
                <w:color w:val="0000FF"/>
                <w:sz w:val="20"/>
              </w:rPr>
              <w:t xml:space="preserve">must be designated </w:t>
            </w:r>
            <w:r w:rsidRPr="0059515D">
              <w:rPr>
                <w:rFonts w:ascii="Arial" w:hAnsi="Arial" w:cs="Arial"/>
                <w:color w:val="0000FF"/>
                <w:sz w:val="20"/>
              </w:rPr>
              <w:t>to represent it</w:t>
            </w:r>
            <w:r w:rsidR="0012796D" w:rsidRPr="0059515D">
              <w:rPr>
                <w:rFonts w:ascii="Arial" w:hAnsi="Arial" w:cs="Arial"/>
                <w:color w:val="0000FF"/>
                <w:sz w:val="20"/>
              </w:rPr>
              <w:t>. Please</w:t>
            </w:r>
            <w:r w:rsidRPr="0059515D">
              <w:rPr>
                <w:rFonts w:ascii="Arial" w:hAnsi="Arial" w:cs="Arial"/>
                <w:color w:val="0000FF"/>
                <w:sz w:val="20"/>
              </w:rPr>
              <w:t xml:space="preserve"> explain </w:t>
            </w:r>
            <w:r w:rsidR="0012796D" w:rsidRPr="0059515D">
              <w:rPr>
                <w:rFonts w:ascii="Arial" w:hAnsi="Arial" w:cs="Arial"/>
                <w:color w:val="0000FF"/>
                <w:sz w:val="20"/>
              </w:rPr>
              <w:t>your</w:t>
            </w:r>
            <w:r w:rsidRPr="0059515D">
              <w:rPr>
                <w:rFonts w:ascii="Arial" w:hAnsi="Arial" w:cs="Arial"/>
                <w:color w:val="0000FF"/>
                <w:sz w:val="20"/>
              </w:rPr>
              <w:t xml:space="preserve"> choice. </w:t>
            </w:r>
          </w:p>
          <w:p w14:paraId="0415AB44" w14:textId="4505127B" w:rsidR="00820E4D"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w:t>
            </w:r>
            <w:r w:rsidR="006B2EE7" w:rsidRPr="00820E4D">
              <w:rPr>
                <w:rFonts w:ascii="Arial" w:hAnsi="Arial" w:cs="Arial"/>
                <w:color w:val="0000FF"/>
                <w:sz w:val="20"/>
              </w:rPr>
              <w:t xml:space="preserve">analysis, </w:t>
            </w:r>
            <w:r w:rsidR="00820E4D">
              <w:rPr>
                <w:rFonts w:ascii="Arial" w:hAnsi="Arial" w:cs="Arial"/>
                <w:color w:val="0000FF"/>
                <w:sz w:val="20"/>
              </w:rPr>
              <w:t>please</w:t>
            </w:r>
            <w:r w:rsidR="006B2EE7" w:rsidRPr="00820E4D">
              <w:rPr>
                <w:rFonts w:ascii="Arial" w:hAnsi="Arial" w:cs="Arial"/>
                <w:color w:val="0000FF"/>
                <w:sz w:val="20"/>
              </w:rPr>
              <w:t xml:space="preserve"> provide a tree where branch length is </w:t>
            </w:r>
            <w:r w:rsidR="00820E4D" w:rsidRPr="00820E4D">
              <w:rPr>
                <w:rFonts w:ascii="Arial" w:hAnsi="Arial"/>
                <w:b/>
                <w:color w:val="0000FF"/>
                <w:sz w:val="20"/>
              </w:rPr>
              <w:t xml:space="preserve">proportional to genetic </w:t>
            </w:r>
            <w:r w:rsidR="00820E4D" w:rsidRPr="00820E4D">
              <w:rPr>
                <w:rFonts w:ascii="Arial" w:hAnsi="Arial"/>
                <w:color w:val="0000FF"/>
                <w:sz w:val="20"/>
              </w:rPr>
              <w:t>distance, generated using an appropriate algorithm (Neighbo</w:t>
            </w:r>
            <w:r w:rsidR="00B3178D">
              <w:rPr>
                <w:rFonts w:ascii="Arial" w:hAnsi="Arial"/>
                <w:color w:val="0000FF"/>
                <w:sz w:val="20"/>
              </w:rPr>
              <w:t>u</w:t>
            </w:r>
            <w:r w:rsidR="00820E4D" w:rsidRPr="00820E4D">
              <w:rPr>
                <w:rFonts w:ascii="Arial" w:hAnsi="Arial"/>
                <w:color w:val="0000FF"/>
                <w:sz w:val="20"/>
              </w:rPr>
              <w:t>r-Joining, Maximum Likelihood, or Bayesian) and provide evidence of the reliability of the branching (e.g., by bootstrapping).</w:t>
            </w:r>
            <w:r w:rsidR="006B2EE7" w:rsidRPr="00820E4D">
              <w:rPr>
                <w:rFonts w:ascii="Arial" w:hAnsi="Arial" w:cs="Arial"/>
                <w:color w:val="0000FF"/>
                <w:sz w:val="20"/>
              </w:rPr>
              <w:t xml:space="preserve"> </w:t>
            </w:r>
          </w:p>
          <w:p w14:paraId="4E57FFF5" w14:textId="77777777" w:rsidR="006B2EE7" w:rsidRPr="00820E4D" w:rsidRDefault="00820E4D" w:rsidP="00820E4D">
            <w:pPr>
              <w:pStyle w:val="BodyTextIndent"/>
              <w:spacing w:after="120"/>
              <w:ind w:left="284" w:firstLine="0"/>
              <w:rPr>
                <w:rFonts w:ascii="Arial" w:hAnsi="Arial" w:cs="Arial"/>
                <w:color w:val="0000FF"/>
                <w:sz w:val="20"/>
              </w:rPr>
            </w:pPr>
            <w:r>
              <w:rPr>
                <w:rFonts w:ascii="Arial" w:hAnsi="Arial" w:cs="Arial"/>
                <w:color w:val="0000FF"/>
                <w:sz w:val="20"/>
              </w:rPr>
              <w:t xml:space="preserve">Please refer to the Help Notes </w:t>
            </w:r>
            <w:r w:rsidR="004863FC">
              <w:rPr>
                <w:rFonts w:ascii="Arial" w:hAnsi="Arial" w:cs="Arial"/>
                <w:color w:val="0000FF"/>
                <w:sz w:val="20"/>
              </w:rPr>
              <w:t xml:space="preserve">file </w:t>
            </w:r>
            <w:r w:rsidRPr="00820E4D">
              <w:rPr>
                <w:rFonts w:ascii="Arial" w:hAnsi="Arial" w:cs="Arial"/>
                <w:color w:val="0000FF"/>
                <w:sz w:val="20"/>
              </w:rPr>
              <w:t xml:space="preserve">(Taxonomic_Proposals_Help_2019) </w:t>
            </w:r>
            <w:r>
              <w:rPr>
                <w:rFonts w:ascii="Arial" w:hAnsi="Arial" w:cs="Arial"/>
                <w:color w:val="0000FF"/>
                <w:sz w:val="20"/>
              </w:rPr>
              <w:t>for more information.</w:t>
            </w:r>
          </w:p>
          <w:p w14:paraId="210332F2" w14:textId="77777777" w:rsidR="001E59C1" w:rsidRPr="00B91D87" w:rsidRDefault="001E59C1" w:rsidP="00724490">
            <w:pPr>
              <w:rPr>
                <w:rFonts w:ascii="Arial" w:hAnsi="Arial" w:cs="Arial"/>
                <w:color w:val="0000FF"/>
                <w:sz w:val="20"/>
              </w:rPr>
            </w:pPr>
          </w:p>
        </w:tc>
      </w:tr>
    </w:tbl>
    <w:p w14:paraId="5979C2C7" w14:textId="77777777" w:rsidR="006C4A0C" w:rsidRDefault="006C4A0C" w:rsidP="00AC0E72">
      <w:pPr>
        <w:rPr>
          <w:lang w:val="en-GB"/>
        </w:rPr>
      </w:pPr>
    </w:p>
    <w:p w14:paraId="2F323C63" w14:textId="77777777" w:rsidR="006C4A0C" w:rsidRDefault="006C4A0C" w:rsidP="00AC0E72">
      <w:pPr>
        <w:rPr>
          <w:lang w:val="en-GB"/>
        </w:rPr>
      </w:pPr>
    </w:p>
    <w:p w14:paraId="3543719D" w14:textId="77777777" w:rsidR="00AC0E72" w:rsidRDefault="00AC0E72" w:rsidP="00AC0E72">
      <w:pPr>
        <w:rPr>
          <w:lang w:val="en-GB"/>
        </w:rPr>
      </w:pPr>
    </w:p>
    <w:p w14:paraId="776A7118" w14:textId="77777777" w:rsidR="009320C8" w:rsidRDefault="009320C8" w:rsidP="00AC0E72">
      <w:pPr>
        <w:rPr>
          <w:lang w:val="en-GB"/>
        </w:rPr>
      </w:pPr>
    </w:p>
    <w:p w14:paraId="4981967C" w14:textId="77777777" w:rsidR="00AA601F" w:rsidRDefault="00AA601F" w:rsidP="00AC0E72">
      <w:pPr>
        <w:rPr>
          <w:lang w:val="en-GB"/>
        </w:rPr>
      </w:pPr>
    </w:p>
    <w:p w14:paraId="0B76FB20" w14:textId="77777777" w:rsidR="00AA601F" w:rsidRDefault="00AA601F" w:rsidP="00AC0E72">
      <w:pPr>
        <w:rPr>
          <w:lang w:val="en-GB"/>
        </w:rPr>
      </w:pPr>
    </w:p>
    <w:tbl>
      <w:tblPr>
        <w:tblW w:w="9228" w:type="dxa"/>
        <w:tblLook w:val="04A0" w:firstRow="1" w:lastRow="0" w:firstColumn="1" w:lastColumn="0" w:noHBand="0" w:noVBand="1"/>
      </w:tblPr>
      <w:tblGrid>
        <w:gridCol w:w="9228"/>
      </w:tblGrid>
      <w:tr w:rsidR="00AA601F" w:rsidRPr="001E492D" w14:paraId="27B7B955" w14:textId="77777777" w:rsidTr="00820E4D">
        <w:trPr>
          <w:tblHeader/>
        </w:trPr>
        <w:tc>
          <w:tcPr>
            <w:tcW w:w="9228" w:type="dxa"/>
          </w:tcPr>
          <w:p w14:paraId="6E8CB990" w14:textId="77777777" w:rsidR="00AA601F" w:rsidRPr="009320C8" w:rsidRDefault="00AA601F" w:rsidP="00820E4D">
            <w:pPr>
              <w:spacing w:after="120"/>
              <w:rPr>
                <w:rFonts w:ascii="Arial" w:hAnsi="Arial" w:cs="Arial"/>
                <w:b/>
              </w:rPr>
            </w:pPr>
            <w:r w:rsidRPr="009320C8">
              <w:rPr>
                <w:rFonts w:ascii="Arial" w:hAnsi="Arial" w:cs="Arial"/>
                <w:b/>
              </w:rPr>
              <w:t>References:</w:t>
            </w:r>
          </w:p>
        </w:tc>
      </w:tr>
      <w:tr w:rsidR="00AA601F" w:rsidRPr="00C61931" w14:paraId="1FE20946" w14:textId="77777777" w:rsidTr="00820E4D">
        <w:trPr>
          <w:trHeight w:val="860"/>
        </w:trPr>
        <w:tc>
          <w:tcPr>
            <w:tcW w:w="9228" w:type="dxa"/>
            <w:tcBorders>
              <w:top w:val="single" w:sz="8" w:space="0" w:color="auto"/>
              <w:left w:val="single" w:sz="8" w:space="0" w:color="auto"/>
              <w:bottom w:val="single" w:sz="8" w:space="0" w:color="auto"/>
              <w:right w:val="single" w:sz="8" w:space="0" w:color="auto"/>
            </w:tcBorders>
          </w:tcPr>
          <w:p w14:paraId="3DE47415" w14:textId="77777777" w:rsidR="003859F8" w:rsidRPr="003859F8" w:rsidRDefault="003859F8" w:rsidP="003859F8">
            <w:pPr>
              <w:pStyle w:val="BodyTextIndent"/>
              <w:ind w:left="567" w:hanging="567"/>
              <w:rPr>
                <w:rFonts w:ascii="Times New Roman" w:hAnsi="Times New Roman"/>
                <w:color w:val="000000"/>
              </w:rPr>
            </w:pPr>
            <w:proofErr w:type="spellStart"/>
            <w:r w:rsidRPr="003859F8">
              <w:rPr>
                <w:rFonts w:ascii="Times New Roman" w:hAnsi="Times New Roman"/>
                <w:color w:val="000000"/>
              </w:rPr>
              <w:t>Brister</w:t>
            </w:r>
            <w:proofErr w:type="spellEnd"/>
            <w:r w:rsidRPr="003859F8">
              <w:rPr>
                <w:rFonts w:ascii="Times New Roman" w:hAnsi="Times New Roman"/>
                <w:color w:val="000000"/>
              </w:rPr>
              <w:t xml:space="preserve">, J. R., </w:t>
            </w:r>
            <w:proofErr w:type="spellStart"/>
            <w:r w:rsidRPr="003859F8">
              <w:rPr>
                <w:rFonts w:ascii="Times New Roman" w:hAnsi="Times New Roman"/>
                <w:color w:val="000000"/>
              </w:rPr>
              <w:t>Ako-adjei</w:t>
            </w:r>
            <w:proofErr w:type="spellEnd"/>
            <w:r w:rsidRPr="003859F8">
              <w:rPr>
                <w:rFonts w:ascii="Times New Roman" w:hAnsi="Times New Roman"/>
                <w:color w:val="000000"/>
              </w:rPr>
              <w:t xml:space="preserve">, D., Bao, Y. &amp; </w:t>
            </w:r>
            <w:proofErr w:type="spellStart"/>
            <w:r w:rsidRPr="003859F8">
              <w:rPr>
                <w:rFonts w:ascii="Times New Roman" w:hAnsi="Times New Roman"/>
                <w:color w:val="000000"/>
              </w:rPr>
              <w:t>Blinkova</w:t>
            </w:r>
            <w:proofErr w:type="spellEnd"/>
            <w:r w:rsidRPr="003859F8">
              <w:rPr>
                <w:rFonts w:ascii="Times New Roman" w:hAnsi="Times New Roman"/>
                <w:color w:val="000000"/>
              </w:rPr>
              <w:t>, O. NCBI Viral Genomes Resource. Nucleic Acids Res. 43, D571–D577 (2015).</w:t>
            </w:r>
          </w:p>
          <w:p w14:paraId="00462D4A" w14:textId="77777777" w:rsidR="003859F8" w:rsidRPr="003859F8" w:rsidRDefault="003859F8" w:rsidP="003859F8">
            <w:pPr>
              <w:pStyle w:val="BodyTextIndent"/>
              <w:ind w:left="567" w:hanging="567"/>
              <w:rPr>
                <w:rFonts w:ascii="Times New Roman" w:hAnsi="Times New Roman"/>
                <w:color w:val="000000"/>
              </w:rPr>
            </w:pPr>
            <w:r w:rsidRPr="003859F8">
              <w:rPr>
                <w:rFonts w:ascii="Times New Roman" w:hAnsi="Times New Roman"/>
                <w:color w:val="000000"/>
              </w:rPr>
              <w:t xml:space="preserve">Sayers EW, </w:t>
            </w:r>
            <w:proofErr w:type="spellStart"/>
            <w:r w:rsidRPr="003859F8">
              <w:rPr>
                <w:rFonts w:ascii="Times New Roman" w:hAnsi="Times New Roman"/>
                <w:color w:val="000000"/>
              </w:rPr>
              <w:t>Agarwala</w:t>
            </w:r>
            <w:proofErr w:type="spellEnd"/>
            <w:r w:rsidRPr="003859F8">
              <w:rPr>
                <w:rFonts w:ascii="Times New Roman" w:hAnsi="Times New Roman"/>
                <w:color w:val="000000"/>
              </w:rPr>
              <w:t xml:space="preserve"> R, Bolton EE, </w:t>
            </w:r>
            <w:proofErr w:type="spellStart"/>
            <w:r w:rsidRPr="003859F8">
              <w:rPr>
                <w:rFonts w:ascii="Times New Roman" w:hAnsi="Times New Roman"/>
                <w:color w:val="000000"/>
              </w:rPr>
              <w:t>Brister</w:t>
            </w:r>
            <w:proofErr w:type="spellEnd"/>
            <w:r w:rsidRPr="003859F8">
              <w:rPr>
                <w:rFonts w:ascii="Times New Roman" w:hAnsi="Times New Roman"/>
                <w:color w:val="000000"/>
              </w:rPr>
              <w:t xml:space="preserve"> JR, </w:t>
            </w:r>
            <w:proofErr w:type="spellStart"/>
            <w:r w:rsidRPr="003859F8">
              <w:rPr>
                <w:rFonts w:ascii="Times New Roman" w:hAnsi="Times New Roman"/>
                <w:color w:val="000000"/>
              </w:rPr>
              <w:t>Canese</w:t>
            </w:r>
            <w:proofErr w:type="spellEnd"/>
            <w:r w:rsidRPr="003859F8">
              <w:rPr>
                <w:rFonts w:ascii="Times New Roman" w:hAnsi="Times New Roman"/>
                <w:color w:val="000000"/>
              </w:rPr>
              <w:t xml:space="preserve"> K, Clark K, et al. Database resources of the National Center for Biotechnology Information. Nucleic Acids Res. 2019;47(D1</w:t>
            </w:r>
            <w:proofErr w:type="gramStart"/>
            <w:r w:rsidRPr="003859F8">
              <w:rPr>
                <w:rFonts w:ascii="Times New Roman" w:hAnsi="Times New Roman"/>
                <w:color w:val="000000"/>
              </w:rPr>
              <w:t>):D</w:t>
            </w:r>
            <w:proofErr w:type="gramEnd"/>
            <w:r w:rsidRPr="003859F8">
              <w:rPr>
                <w:rFonts w:ascii="Times New Roman" w:hAnsi="Times New Roman"/>
                <w:color w:val="000000"/>
              </w:rPr>
              <w:t xml:space="preserve">23-D28. </w:t>
            </w:r>
          </w:p>
          <w:p w14:paraId="1F441354" w14:textId="77777777" w:rsidR="003859F8" w:rsidRPr="003859F8" w:rsidRDefault="003859F8" w:rsidP="003859F8">
            <w:pPr>
              <w:pStyle w:val="BodyTextIndent"/>
              <w:ind w:left="567" w:hanging="567"/>
              <w:rPr>
                <w:rFonts w:ascii="Times New Roman" w:hAnsi="Times New Roman"/>
                <w:color w:val="000000"/>
              </w:rPr>
            </w:pPr>
            <w:r w:rsidRPr="003859F8">
              <w:rPr>
                <w:rFonts w:ascii="Times New Roman" w:hAnsi="Times New Roman"/>
                <w:color w:val="000000"/>
              </w:rPr>
              <w:t xml:space="preserve">Tolstoy I, </w:t>
            </w:r>
            <w:proofErr w:type="spellStart"/>
            <w:r w:rsidRPr="003859F8">
              <w:rPr>
                <w:rFonts w:ascii="Times New Roman" w:hAnsi="Times New Roman"/>
                <w:color w:val="000000"/>
              </w:rPr>
              <w:t>Kropinski</w:t>
            </w:r>
            <w:proofErr w:type="spellEnd"/>
            <w:r w:rsidRPr="003859F8">
              <w:rPr>
                <w:rFonts w:ascii="Times New Roman" w:hAnsi="Times New Roman"/>
                <w:color w:val="000000"/>
              </w:rPr>
              <w:t xml:space="preserve"> AM, </w:t>
            </w:r>
            <w:proofErr w:type="spellStart"/>
            <w:r w:rsidRPr="003859F8">
              <w:rPr>
                <w:rFonts w:ascii="Times New Roman" w:hAnsi="Times New Roman"/>
                <w:color w:val="000000"/>
              </w:rPr>
              <w:t>Brister</w:t>
            </w:r>
            <w:proofErr w:type="spellEnd"/>
            <w:r w:rsidRPr="003859F8">
              <w:rPr>
                <w:rFonts w:ascii="Times New Roman" w:hAnsi="Times New Roman"/>
                <w:color w:val="000000"/>
              </w:rPr>
              <w:t xml:space="preserve"> JR. Bacteriophage Taxonomy: An Evolving Discipline. Methods Mol Biol. </w:t>
            </w:r>
            <w:proofErr w:type="gramStart"/>
            <w:r w:rsidRPr="003859F8">
              <w:rPr>
                <w:rFonts w:ascii="Times New Roman" w:hAnsi="Times New Roman"/>
                <w:color w:val="000000"/>
              </w:rPr>
              <w:t>2018;1693:57</w:t>
            </w:r>
            <w:proofErr w:type="gramEnd"/>
            <w:r w:rsidRPr="003859F8">
              <w:rPr>
                <w:rFonts w:ascii="Times New Roman" w:hAnsi="Times New Roman"/>
                <w:color w:val="000000"/>
              </w:rPr>
              <w:t xml:space="preserve">-71. </w:t>
            </w:r>
          </w:p>
          <w:p w14:paraId="11A62DC6" w14:textId="77777777" w:rsidR="003859F8" w:rsidRPr="003859F8" w:rsidRDefault="003859F8" w:rsidP="003859F8">
            <w:pPr>
              <w:pStyle w:val="BodyTextIndent"/>
              <w:ind w:left="567" w:hanging="567"/>
              <w:rPr>
                <w:rFonts w:ascii="Times New Roman" w:hAnsi="Times New Roman"/>
                <w:color w:val="000000"/>
              </w:rPr>
            </w:pPr>
            <w:r w:rsidRPr="003859F8">
              <w:rPr>
                <w:rFonts w:ascii="Times New Roman" w:hAnsi="Times New Roman"/>
                <w:color w:val="000000"/>
              </w:rPr>
              <w:t xml:space="preserve">O'Leary NA, Wright MW, </w:t>
            </w:r>
            <w:proofErr w:type="spellStart"/>
            <w:r w:rsidRPr="003859F8">
              <w:rPr>
                <w:rFonts w:ascii="Times New Roman" w:hAnsi="Times New Roman"/>
                <w:color w:val="000000"/>
              </w:rPr>
              <w:t>Brister</w:t>
            </w:r>
            <w:proofErr w:type="spellEnd"/>
            <w:r w:rsidRPr="003859F8">
              <w:rPr>
                <w:rFonts w:ascii="Times New Roman" w:hAnsi="Times New Roman"/>
                <w:color w:val="000000"/>
              </w:rPr>
              <w:t xml:space="preserve"> JR, </w:t>
            </w:r>
            <w:proofErr w:type="spellStart"/>
            <w:r w:rsidRPr="003859F8">
              <w:rPr>
                <w:rFonts w:ascii="Times New Roman" w:hAnsi="Times New Roman"/>
                <w:color w:val="000000"/>
              </w:rPr>
              <w:t>Ciufo</w:t>
            </w:r>
            <w:proofErr w:type="spellEnd"/>
            <w:r w:rsidRPr="003859F8">
              <w:rPr>
                <w:rFonts w:ascii="Times New Roman" w:hAnsi="Times New Roman"/>
                <w:color w:val="000000"/>
              </w:rPr>
              <w:t xml:space="preserve"> S, Haddad D, McVeigh R, et al. Reference sequence (</w:t>
            </w:r>
            <w:proofErr w:type="spellStart"/>
            <w:r w:rsidRPr="003859F8">
              <w:rPr>
                <w:rFonts w:ascii="Times New Roman" w:hAnsi="Times New Roman"/>
                <w:color w:val="000000"/>
              </w:rPr>
              <w:t>RefSeq</w:t>
            </w:r>
            <w:proofErr w:type="spellEnd"/>
            <w:r w:rsidRPr="003859F8">
              <w:rPr>
                <w:rFonts w:ascii="Times New Roman" w:hAnsi="Times New Roman"/>
                <w:color w:val="000000"/>
              </w:rPr>
              <w:t>) database at NCBI: current status, taxonomic expansion, and functional annotation. Nucleic Acids Res. 2016;44(D1</w:t>
            </w:r>
            <w:proofErr w:type="gramStart"/>
            <w:r w:rsidRPr="003859F8">
              <w:rPr>
                <w:rFonts w:ascii="Times New Roman" w:hAnsi="Times New Roman"/>
                <w:color w:val="000000"/>
              </w:rPr>
              <w:t>):D</w:t>
            </w:r>
            <w:proofErr w:type="gramEnd"/>
            <w:r w:rsidRPr="003859F8">
              <w:rPr>
                <w:rFonts w:ascii="Times New Roman" w:hAnsi="Times New Roman"/>
                <w:color w:val="000000"/>
              </w:rPr>
              <w:t>733-45.</w:t>
            </w:r>
          </w:p>
          <w:p w14:paraId="2F36C5E5" w14:textId="77777777" w:rsidR="003859F8" w:rsidRPr="003859F8" w:rsidRDefault="003859F8" w:rsidP="003859F8">
            <w:pPr>
              <w:pStyle w:val="BodyTextIndent"/>
              <w:ind w:left="567" w:hanging="567"/>
              <w:rPr>
                <w:rFonts w:ascii="Times New Roman" w:hAnsi="Times New Roman"/>
                <w:color w:val="000000"/>
              </w:rPr>
            </w:pPr>
            <w:proofErr w:type="spellStart"/>
            <w:r w:rsidRPr="003859F8">
              <w:rPr>
                <w:rFonts w:ascii="Times New Roman" w:hAnsi="Times New Roman"/>
                <w:color w:val="000000"/>
              </w:rPr>
              <w:t>Agren</w:t>
            </w:r>
            <w:proofErr w:type="spellEnd"/>
            <w:r w:rsidRPr="003859F8">
              <w:rPr>
                <w:rFonts w:ascii="Times New Roman" w:hAnsi="Times New Roman"/>
                <w:color w:val="000000"/>
              </w:rPr>
              <w:t xml:space="preserve"> J, </w:t>
            </w:r>
            <w:proofErr w:type="spellStart"/>
            <w:r w:rsidRPr="003859F8">
              <w:rPr>
                <w:rFonts w:ascii="Times New Roman" w:hAnsi="Times New Roman"/>
                <w:color w:val="000000"/>
              </w:rPr>
              <w:t>Sundstrôm</w:t>
            </w:r>
            <w:proofErr w:type="spellEnd"/>
            <w:r w:rsidRPr="003859F8">
              <w:rPr>
                <w:rFonts w:ascii="Times New Roman" w:hAnsi="Times New Roman"/>
                <w:color w:val="000000"/>
              </w:rPr>
              <w:t xml:space="preserve"> A, </w:t>
            </w:r>
            <w:proofErr w:type="spellStart"/>
            <w:r w:rsidRPr="003859F8">
              <w:rPr>
                <w:rFonts w:ascii="Times New Roman" w:hAnsi="Times New Roman"/>
                <w:color w:val="000000"/>
              </w:rPr>
              <w:t>HÂfstrôm</w:t>
            </w:r>
            <w:proofErr w:type="spellEnd"/>
            <w:r w:rsidRPr="003859F8">
              <w:rPr>
                <w:rFonts w:ascii="Times New Roman" w:hAnsi="Times New Roman"/>
                <w:color w:val="000000"/>
              </w:rPr>
              <w:t xml:space="preserve"> T, </w:t>
            </w:r>
            <w:proofErr w:type="spellStart"/>
            <w:r w:rsidRPr="003859F8">
              <w:rPr>
                <w:rFonts w:ascii="Times New Roman" w:hAnsi="Times New Roman"/>
                <w:color w:val="000000"/>
              </w:rPr>
              <w:t>Segerman</w:t>
            </w:r>
            <w:proofErr w:type="spellEnd"/>
            <w:r w:rsidRPr="003859F8">
              <w:rPr>
                <w:rFonts w:ascii="Times New Roman" w:hAnsi="Times New Roman"/>
                <w:color w:val="000000"/>
              </w:rPr>
              <w:t xml:space="preserve"> B. </w:t>
            </w:r>
            <w:proofErr w:type="spellStart"/>
            <w:r w:rsidRPr="003859F8">
              <w:rPr>
                <w:rFonts w:ascii="Times New Roman" w:hAnsi="Times New Roman"/>
                <w:color w:val="000000"/>
              </w:rPr>
              <w:t>Gegenees</w:t>
            </w:r>
            <w:proofErr w:type="spellEnd"/>
            <w:r w:rsidRPr="003859F8">
              <w:rPr>
                <w:rFonts w:ascii="Times New Roman" w:hAnsi="Times New Roman"/>
                <w:color w:val="000000"/>
              </w:rPr>
              <w:t xml:space="preserve">: fragmented alignment of multiple genomes for determining phylogenomic distances and genetic signatures unique for specified target groups. </w:t>
            </w:r>
            <w:proofErr w:type="spellStart"/>
            <w:r w:rsidRPr="003859F8">
              <w:rPr>
                <w:rFonts w:ascii="Times New Roman" w:hAnsi="Times New Roman"/>
                <w:color w:val="000000"/>
              </w:rPr>
              <w:t>PLoS</w:t>
            </w:r>
            <w:proofErr w:type="spellEnd"/>
            <w:r w:rsidRPr="003859F8">
              <w:rPr>
                <w:rFonts w:ascii="Times New Roman" w:hAnsi="Times New Roman"/>
                <w:color w:val="000000"/>
              </w:rPr>
              <w:t xml:space="preserve"> One. 2012;7(6</w:t>
            </w:r>
            <w:proofErr w:type="gramStart"/>
            <w:r w:rsidRPr="003859F8">
              <w:rPr>
                <w:rFonts w:ascii="Times New Roman" w:hAnsi="Times New Roman"/>
                <w:color w:val="000000"/>
              </w:rPr>
              <w:t>):e</w:t>
            </w:r>
            <w:proofErr w:type="gramEnd"/>
            <w:r w:rsidRPr="003859F8">
              <w:rPr>
                <w:rFonts w:ascii="Times New Roman" w:hAnsi="Times New Roman"/>
                <w:color w:val="000000"/>
              </w:rPr>
              <w:t xml:space="preserve">39107. </w:t>
            </w:r>
          </w:p>
          <w:p w14:paraId="6352A82C" w14:textId="77777777" w:rsidR="003859F8" w:rsidRPr="003859F8" w:rsidRDefault="003859F8" w:rsidP="003859F8">
            <w:pPr>
              <w:pStyle w:val="BodyTextIndent"/>
              <w:ind w:left="567" w:hanging="567"/>
              <w:rPr>
                <w:rFonts w:ascii="Times New Roman" w:hAnsi="Times New Roman"/>
                <w:color w:val="000000"/>
              </w:rPr>
            </w:pPr>
            <w:r w:rsidRPr="003859F8">
              <w:rPr>
                <w:rFonts w:ascii="Times New Roman" w:hAnsi="Times New Roman"/>
                <w:color w:val="000000"/>
              </w:rPr>
              <w:t xml:space="preserve">Chan PP, Lowe TM. </w:t>
            </w:r>
            <w:proofErr w:type="spellStart"/>
            <w:r w:rsidRPr="003859F8">
              <w:rPr>
                <w:rFonts w:ascii="Times New Roman" w:hAnsi="Times New Roman"/>
                <w:color w:val="000000"/>
              </w:rPr>
              <w:t>tRNAscan</w:t>
            </w:r>
            <w:proofErr w:type="spellEnd"/>
            <w:r w:rsidRPr="003859F8">
              <w:rPr>
                <w:rFonts w:ascii="Times New Roman" w:hAnsi="Times New Roman"/>
                <w:color w:val="000000"/>
              </w:rPr>
              <w:t xml:space="preserve">-SE: Searching for tRNA Genes in Genomic Sequences. Methods Mol Biol. </w:t>
            </w:r>
            <w:proofErr w:type="gramStart"/>
            <w:r w:rsidRPr="003859F8">
              <w:rPr>
                <w:rFonts w:ascii="Times New Roman" w:hAnsi="Times New Roman"/>
                <w:color w:val="000000"/>
              </w:rPr>
              <w:t>2019;1962:1</w:t>
            </w:r>
            <w:proofErr w:type="gramEnd"/>
            <w:r w:rsidRPr="003859F8">
              <w:rPr>
                <w:rFonts w:ascii="Times New Roman" w:hAnsi="Times New Roman"/>
                <w:color w:val="000000"/>
              </w:rPr>
              <w:t xml:space="preserve">-14. </w:t>
            </w:r>
          </w:p>
          <w:p w14:paraId="750A92D9" w14:textId="77777777" w:rsidR="003859F8" w:rsidRPr="003859F8" w:rsidRDefault="003859F8" w:rsidP="003859F8">
            <w:pPr>
              <w:pStyle w:val="BodyTextIndent"/>
              <w:ind w:left="567" w:hanging="567"/>
              <w:rPr>
                <w:rFonts w:ascii="Times New Roman" w:hAnsi="Times New Roman"/>
                <w:color w:val="000000"/>
              </w:rPr>
            </w:pPr>
            <w:r w:rsidRPr="003859F8">
              <w:rPr>
                <w:rFonts w:ascii="Times New Roman" w:hAnsi="Times New Roman"/>
                <w:color w:val="000000"/>
              </w:rPr>
              <w:t xml:space="preserve">Turner D, Reynolds D, </w:t>
            </w:r>
            <w:proofErr w:type="spellStart"/>
            <w:r w:rsidRPr="003859F8">
              <w:rPr>
                <w:rFonts w:ascii="Times New Roman" w:hAnsi="Times New Roman"/>
                <w:color w:val="000000"/>
              </w:rPr>
              <w:t>Seto</w:t>
            </w:r>
            <w:proofErr w:type="spellEnd"/>
            <w:r w:rsidRPr="003859F8">
              <w:rPr>
                <w:rFonts w:ascii="Times New Roman" w:hAnsi="Times New Roman"/>
                <w:color w:val="000000"/>
              </w:rPr>
              <w:t xml:space="preserve"> D, Mahadevan P. CoreGenes3.5: a webserver for the determination of core genes from sets of viral and small bacterial genomes. BMC Res Notes. </w:t>
            </w:r>
            <w:proofErr w:type="gramStart"/>
            <w:r w:rsidRPr="003859F8">
              <w:rPr>
                <w:rFonts w:ascii="Times New Roman" w:hAnsi="Times New Roman"/>
                <w:color w:val="000000"/>
              </w:rPr>
              <w:t>2013;6:140</w:t>
            </w:r>
            <w:proofErr w:type="gramEnd"/>
            <w:r w:rsidRPr="003859F8">
              <w:rPr>
                <w:rFonts w:ascii="Times New Roman" w:hAnsi="Times New Roman"/>
                <w:color w:val="000000"/>
              </w:rPr>
              <w:t xml:space="preserve">. </w:t>
            </w:r>
          </w:p>
          <w:p w14:paraId="31B07A21" w14:textId="77777777" w:rsidR="003859F8" w:rsidRPr="003859F8" w:rsidRDefault="003859F8" w:rsidP="003859F8">
            <w:pPr>
              <w:pStyle w:val="BodyTextIndent"/>
              <w:ind w:left="567" w:hanging="567"/>
              <w:rPr>
                <w:rFonts w:ascii="Times New Roman" w:hAnsi="Times New Roman"/>
                <w:color w:val="000000"/>
              </w:rPr>
            </w:pPr>
            <w:r w:rsidRPr="003859F8">
              <w:rPr>
                <w:rFonts w:ascii="Times New Roman" w:hAnsi="Times New Roman"/>
                <w:color w:val="000000"/>
              </w:rPr>
              <w:t xml:space="preserve">Darling AE, Mau B, </w:t>
            </w:r>
            <w:proofErr w:type="spellStart"/>
            <w:r w:rsidRPr="003859F8">
              <w:rPr>
                <w:rFonts w:ascii="Times New Roman" w:hAnsi="Times New Roman"/>
                <w:color w:val="000000"/>
              </w:rPr>
              <w:t>Perna</w:t>
            </w:r>
            <w:proofErr w:type="spellEnd"/>
            <w:r w:rsidRPr="003859F8">
              <w:rPr>
                <w:rFonts w:ascii="Times New Roman" w:hAnsi="Times New Roman"/>
                <w:color w:val="000000"/>
              </w:rPr>
              <w:t xml:space="preserve"> NT. </w:t>
            </w:r>
            <w:proofErr w:type="spellStart"/>
            <w:r w:rsidRPr="003859F8">
              <w:rPr>
                <w:rFonts w:ascii="Times New Roman" w:hAnsi="Times New Roman"/>
                <w:color w:val="000000"/>
              </w:rPr>
              <w:t>progressiveMauve</w:t>
            </w:r>
            <w:proofErr w:type="spellEnd"/>
            <w:r w:rsidRPr="003859F8">
              <w:rPr>
                <w:rFonts w:ascii="Times New Roman" w:hAnsi="Times New Roman"/>
                <w:color w:val="000000"/>
              </w:rPr>
              <w:t xml:space="preserve">: multiple genome alignment with gene gain, loss and rearrangement. </w:t>
            </w:r>
            <w:proofErr w:type="spellStart"/>
            <w:r w:rsidRPr="003859F8">
              <w:rPr>
                <w:rFonts w:ascii="Times New Roman" w:hAnsi="Times New Roman"/>
                <w:color w:val="000000"/>
              </w:rPr>
              <w:t>PLoS</w:t>
            </w:r>
            <w:proofErr w:type="spellEnd"/>
            <w:r w:rsidRPr="003859F8">
              <w:rPr>
                <w:rFonts w:ascii="Times New Roman" w:hAnsi="Times New Roman"/>
                <w:color w:val="000000"/>
              </w:rPr>
              <w:t xml:space="preserve"> One. 2010;5(6</w:t>
            </w:r>
            <w:proofErr w:type="gramStart"/>
            <w:r w:rsidRPr="003859F8">
              <w:rPr>
                <w:rFonts w:ascii="Times New Roman" w:hAnsi="Times New Roman"/>
                <w:color w:val="000000"/>
              </w:rPr>
              <w:t>):e</w:t>
            </w:r>
            <w:proofErr w:type="gramEnd"/>
            <w:r w:rsidRPr="003859F8">
              <w:rPr>
                <w:rFonts w:ascii="Times New Roman" w:hAnsi="Times New Roman"/>
                <w:color w:val="000000"/>
              </w:rPr>
              <w:t>11147.</w:t>
            </w:r>
          </w:p>
          <w:p w14:paraId="5A4A2206" w14:textId="77777777" w:rsidR="003859F8" w:rsidRPr="003859F8" w:rsidRDefault="003859F8" w:rsidP="003859F8">
            <w:pPr>
              <w:pStyle w:val="BodyTextIndent"/>
              <w:ind w:left="567" w:hanging="567"/>
              <w:rPr>
                <w:rFonts w:ascii="Times New Roman" w:hAnsi="Times New Roman"/>
                <w:color w:val="000000"/>
              </w:rPr>
            </w:pPr>
            <w:proofErr w:type="spellStart"/>
            <w:r w:rsidRPr="003859F8">
              <w:rPr>
                <w:rFonts w:ascii="Times New Roman" w:hAnsi="Times New Roman"/>
                <w:color w:val="000000"/>
              </w:rPr>
              <w:t>Dereeper</w:t>
            </w:r>
            <w:proofErr w:type="spellEnd"/>
            <w:r w:rsidRPr="003859F8">
              <w:rPr>
                <w:rFonts w:ascii="Times New Roman" w:hAnsi="Times New Roman"/>
                <w:color w:val="000000"/>
              </w:rPr>
              <w:t xml:space="preserve"> A, </w:t>
            </w:r>
            <w:proofErr w:type="spellStart"/>
            <w:r w:rsidRPr="003859F8">
              <w:rPr>
                <w:rFonts w:ascii="Times New Roman" w:hAnsi="Times New Roman"/>
                <w:color w:val="000000"/>
              </w:rPr>
              <w:t>Guignon</w:t>
            </w:r>
            <w:proofErr w:type="spellEnd"/>
            <w:r w:rsidRPr="003859F8">
              <w:rPr>
                <w:rFonts w:ascii="Times New Roman" w:hAnsi="Times New Roman"/>
                <w:color w:val="000000"/>
              </w:rPr>
              <w:t xml:space="preserve"> V, Blanc G, </w:t>
            </w:r>
            <w:proofErr w:type="spellStart"/>
            <w:r w:rsidRPr="003859F8">
              <w:rPr>
                <w:rFonts w:ascii="Times New Roman" w:hAnsi="Times New Roman"/>
                <w:color w:val="000000"/>
              </w:rPr>
              <w:t>Audic</w:t>
            </w:r>
            <w:proofErr w:type="spellEnd"/>
            <w:r w:rsidRPr="003859F8">
              <w:rPr>
                <w:rFonts w:ascii="Times New Roman" w:hAnsi="Times New Roman"/>
                <w:color w:val="000000"/>
              </w:rPr>
              <w:t xml:space="preserve"> S, Buffet S, </w:t>
            </w:r>
            <w:proofErr w:type="spellStart"/>
            <w:r w:rsidRPr="003859F8">
              <w:rPr>
                <w:rFonts w:ascii="Times New Roman" w:hAnsi="Times New Roman"/>
                <w:color w:val="000000"/>
              </w:rPr>
              <w:t>Chevenet</w:t>
            </w:r>
            <w:proofErr w:type="spellEnd"/>
            <w:r w:rsidRPr="003859F8">
              <w:rPr>
                <w:rFonts w:ascii="Times New Roman" w:hAnsi="Times New Roman"/>
                <w:color w:val="000000"/>
              </w:rPr>
              <w:t xml:space="preserve"> F, </w:t>
            </w:r>
            <w:proofErr w:type="spellStart"/>
            <w:r w:rsidRPr="003859F8">
              <w:rPr>
                <w:rFonts w:ascii="Times New Roman" w:hAnsi="Times New Roman"/>
                <w:color w:val="000000"/>
              </w:rPr>
              <w:t>Dufayard</w:t>
            </w:r>
            <w:proofErr w:type="spellEnd"/>
            <w:r w:rsidRPr="003859F8">
              <w:rPr>
                <w:rFonts w:ascii="Times New Roman" w:hAnsi="Times New Roman"/>
                <w:color w:val="000000"/>
              </w:rPr>
              <w:t xml:space="preserve"> JF, Guindon S, </w:t>
            </w:r>
            <w:proofErr w:type="spellStart"/>
            <w:r w:rsidRPr="003859F8">
              <w:rPr>
                <w:rFonts w:ascii="Times New Roman" w:hAnsi="Times New Roman"/>
                <w:color w:val="000000"/>
              </w:rPr>
              <w:t>Lefort</w:t>
            </w:r>
            <w:proofErr w:type="spellEnd"/>
            <w:r w:rsidRPr="003859F8">
              <w:rPr>
                <w:rFonts w:ascii="Times New Roman" w:hAnsi="Times New Roman"/>
                <w:color w:val="000000"/>
              </w:rPr>
              <w:t xml:space="preserve"> V, Lescot M, </w:t>
            </w:r>
            <w:proofErr w:type="spellStart"/>
            <w:r w:rsidRPr="003859F8">
              <w:rPr>
                <w:rFonts w:ascii="Times New Roman" w:hAnsi="Times New Roman"/>
                <w:color w:val="000000"/>
              </w:rPr>
              <w:t>Claverie</w:t>
            </w:r>
            <w:proofErr w:type="spellEnd"/>
            <w:r w:rsidRPr="003859F8">
              <w:rPr>
                <w:rFonts w:ascii="Times New Roman" w:hAnsi="Times New Roman"/>
                <w:color w:val="000000"/>
              </w:rPr>
              <w:t xml:space="preserve"> JM, </w:t>
            </w:r>
            <w:proofErr w:type="spellStart"/>
            <w:r w:rsidRPr="003859F8">
              <w:rPr>
                <w:rFonts w:ascii="Times New Roman" w:hAnsi="Times New Roman"/>
                <w:color w:val="000000"/>
              </w:rPr>
              <w:t>Gascuel</w:t>
            </w:r>
            <w:proofErr w:type="spellEnd"/>
            <w:r w:rsidRPr="003859F8">
              <w:rPr>
                <w:rFonts w:ascii="Times New Roman" w:hAnsi="Times New Roman"/>
                <w:color w:val="000000"/>
              </w:rPr>
              <w:t xml:space="preserve"> O. Phylogeny.fr: robust phylogenetic analysis for the non-specialist. Nucleic Acids Res. 2008;36(Web Server issue</w:t>
            </w:r>
            <w:proofErr w:type="gramStart"/>
            <w:r w:rsidRPr="003859F8">
              <w:rPr>
                <w:rFonts w:ascii="Times New Roman" w:hAnsi="Times New Roman"/>
                <w:color w:val="000000"/>
              </w:rPr>
              <w:t>):W</w:t>
            </w:r>
            <w:proofErr w:type="gramEnd"/>
            <w:r w:rsidRPr="003859F8">
              <w:rPr>
                <w:rFonts w:ascii="Times New Roman" w:hAnsi="Times New Roman"/>
                <w:color w:val="000000"/>
              </w:rPr>
              <w:t xml:space="preserve">465-9. </w:t>
            </w:r>
          </w:p>
          <w:p w14:paraId="16FDC101" w14:textId="69081871" w:rsidR="00AA601F" w:rsidRPr="00C61931" w:rsidRDefault="003859F8" w:rsidP="003859F8">
            <w:pPr>
              <w:pStyle w:val="BodyTextIndent"/>
              <w:ind w:left="567" w:hanging="567"/>
              <w:rPr>
                <w:rFonts w:ascii="Times New Roman" w:hAnsi="Times New Roman"/>
                <w:color w:val="000000"/>
              </w:rPr>
            </w:pPr>
            <w:r w:rsidRPr="003859F8">
              <w:rPr>
                <w:rFonts w:ascii="Times New Roman" w:hAnsi="Times New Roman"/>
                <w:color w:val="000000"/>
              </w:rPr>
              <w:t xml:space="preserve">Anisimova M, </w:t>
            </w:r>
            <w:proofErr w:type="spellStart"/>
            <w:r w:rsidRPr="003859F8">
              <w:rPr>
                <w:rFonts w:ascii="Times New Roman" w:hAnsi="Times New Roman"/>
                <w:color w:val="000000"/>
              </w:rPr>
              <w:t>Gascuel</w:t>
            </w:r>
            <w:proofErr w:type="spellEnd"/>
            <w:r w:rsidRPr="003859F8">
              <w:rPr>
                <w:rFonts w:ascii="Times New Roman" w:hAnsi="Times New Roman"/>
                <w:color w:val="000000"/>
              </w:rPr>
              <w:t xml:space="preserve"> O. Approximate likelihood-ratio test for branches: A fast, accurate, and powerful alternative. Syst Biol. 2006;55(4):539-52.</w:t>
            </w:r>
          </w:p>
        </w:tc>
      </w:tr>
    </w:tbl>
    <w:p w14:paraId="5E9DA336" w14:textId="77777777" w:rsidR="00DA2DAB" w:rsidRDefault="00DA2DAB" w:rsidP="00DA2DAB">
      <w:pPr>
        <w:rPr>
          <w:lang w:val="en-GB"/>
        </w:rPr>
      </w:pPr>
      <w:r w:rsidRPr="00F071D8">
        <w:rPr>
          <w:rFonts w:ascii="Arial" w:hAnsi="Arial" w:cs="Arial"/>
          <w:b/>
          <w:color w:val="0000FF"/>
          <w:sz w:val="20"/>
        </w:rPr>
        <w:t>Spe</w:t>
      </w:r>
      <w:r w:rsidRPr="000761B3">
        <w:rPr>
          <w:rFonts w:ascii="Arial" w:hAnsi="Arial" w:cs="Arial"/>
          <w:b/>
          <w:color w:val="0000FF"/>
          <w:sz w:val="20"/>
        </w:rPr>
        <w:t xml:space="preserve">cies </w:t>
      </w:r>
      <w:r w:rsidRPr="00A77BC1">
        <w:rPr>
          <w:rFonts w:ascii="Arial" w:hAnsi="Arial" w:cs="Arial"/>
          <w:b/>
          <w:color w:val="0000FF"/>
          <w:sz w:val="20"/>
        </w:rPr>
        <w:t>demarcation criteria</w:t>
      </w:r>
      <w:r w:rsidRPr="00771B1C">
        <w:rPr>
          <w:lang w:val="en-GB"/>
        </w:rPr>
        <w:t xml:space="preserve"> We have chosen 95% DNA sequence identity as the criterion for demarcation of species in this new genus. Each of the proposed species differs from the others with more than 5% at the DNA level as confirmed with the BLASTN algorithm.   </w:t>
      </w:r>
    </w:p>
    <w:p w14:paraId="608B4826" w14:textId="77777777" w:rsidR="00DA2DAB" w:rsidRDefault="00DA2DAB" w:rsidP="00DA2DAB">
      <w:pPr>
        <w:rPr>
          <w:lang w:val="en-GB"/>
        </w:rPr>
      </w:pPr>
    </w:p>
    <w:p w14:paraId="5A5BCB78" w14:textId="7F83FE5F" w:rsidR="00DA2DAB" w:rsidRDefault="00DA2DAB" w:rsidP="0004026E">
      <w:pPr>
        <w:rPr>
          <w:rFonts w:ascii="Arial" w:hAnsi="Arial" w:cs="Arial"/>
          <w:sz w:val="20"/>
          <w:szCs w:val="20"/>
          <w:lang w:val="en-GB"/>
        </w:rPr>
      </w:pPr>
      <w:r w:rsidRPr="00685D58">
        <w:rPr>
          <w:rFonts w:ascii="Arial" w:hAnsi="Arial" w:cs="Arial"/>
          <w:b/>
          <w:color w:val="0000FF"/>
          <w:sz w:val="20"/>
          <w:szCs w:val="20"/>
          <w:lang w:val="en-GB"/>
        </w:rPr>
        <w:t>Source of the name of this taxon</w:t>
      </w:r>
      <w:r>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Pr>
          <w:rFonts w:ascii="Arial" w:hAnsi="Arial" w:cs="Arial"/>
          <w:sz w:val="20"/>
          <w:szCs w:val="20"/>
          <w:lang w:val="en-GB"/>
        </w:rPr>
        <w:t xml:space="preserve">The </w:t>
      </w:r>
      <w:r w:rsidR="00E07144">
        <w:rPr>
          <w:rFonts w:ascii="Arial" w:hAnsi="Arial" w:cs="Arial"/>
          <w:sz w:val="20"/>
          <w:szCs w:val="20"/>
          <w:lang w:val="en-GB"/>
        </w:rPr>
        <w:t xml:space="preserve">name of this </w:t>
      </w:r>
      <w:r>
        <w:rPr>
          <w:rFonts w:ascii="Arial" w:hAnsi="Arial" w:cs="Arial"/>
          <w:sz w:val="20"/>
          <w:szCs w:val="20"/>
          <w:lang w:val="en-GB"/>
        </w:rPr>
        <w:t xml:space="preserve">genus </w:t>
      </w:r>
      <w:r w:rsidR="00E07144">
        <w:rPr>
          <w:rFonts w:ascii="Arial" w:hAnsi="Arial" w:cs="Arial"/>
          <w:sz w:val="20"/>
          <w:szCs w:val="20"/>
          <w:lang w:val="en-GB"/>
        </w:rPr>
        <w:t>is derived from</w:t>
      </w:r>
      <w:r>
        <w:rPr>
          <w:rFonts w:ascii="Arial" w:hAnsi="Arial" w:cs="Arial"/>
          <w:sz w:val="20"/>
          <w:szCs w:val="20"/>
          <w:lang w:val="en-GB"/>
        </w:rPr>
        <w:t xml:space="preserve"> </w:t>
      </w:r>
      <w:r w:rsidR="0004026E">
        <w:rPr>
          <w:rFonts w:ascii="Arial" w:hAnsi="Arial" w:cs="Arial"/>
          <w:sz w:val="20"/>
          <w:szCs w:val="20"/>
          <w:lang w:val="en-GB"/>
        </w:rPr>
        <w:t xml:space="preserve">name of the </w:t>
      </w:r>
      <w:r w:rsidR="00712833">
        <w:rPr>
          <w:rFonts w:ascii="Arial" w:hAnsi="Arial" w:cs="Arial"/>
          <w:sz w:val="20"/>
          <w:szCs w:val="20"/>
          <w:lang w:val="en-GB"/>
        </w:rPr>
        <w:t>first virus of this type</w:t>
      </w:r>
      <w:r w:rsidR="00CA03C1">
        <w:rPr>
          <w:rFonts w:ascii="Arial" w:hAnsi="Arial" w:cs="Arial"/>
          <w:sz w:val="20"/>
          <w:szCs w:val="20"/>
          <w:lang w:val="en-GB"/>
        </w:rPr>
        <w:t xml:space="preserve">, </w:t>
      </w:r>
      <w:proofErr w:type="spellStart"/>
      <w:r w:rsidR="00CA03C1" w:rsidRPr="00CA03C1">
        <w:rPr>
          <w:rFonts w:ascii="Arial" w:hAnsi="Arial" w:cs="Arial"/>
          <w:sz w:val="20"/>
          <w:szCs w:val="20"/>
          <w:lang w:val="en-GB"/>
        </w:rPr>
        <w:t>Microbacterium</w:t>
      </w:r>
      <w:proofErr w:type="spellEnd"/>
      <w:r w:rsidR="00CA03C1" w:rsidRPr="00CA03C1">
        <w:rPr>
          <w:rFonts w:ascii="Arial" w:hAnsi="Arial" w:cs="Arial"/>
          <w:sz w:val="20"/>
          <w:szCs w:val="20"/>
          <w:lang w:val="en-GB"/>
        </w:rPr>
        <w:t xml:space="preserve"> phage </w:t>
      </w:r>
      <w:proofErr w:type="spellStart"/>
      <w:r w:rsidR="00CA03C1" w:rsidRPr="00CA03C1">
        <w:rPr>
          <w:rFonts w:ascii="Arial" w:hAnsi="Arial" w:cs="Arial"/>
          <w:sz w:val="20"/>
          <w:szCs w:val="20"/>
          <w:lang w:val="en-GB"/>
        </w:rPr>
        <w:t>OneinaGillian</w:t>
      </w:r>
      <w:proofErr w:type="spellEnd"/>
    </w:p>
    <w:p w14:paraId="0E99A97E" w14:textId="77777777" w:rsidR="00DA2DAB" w:rsidRDefault="00DA2DAB" w:rsidP="00DA2DAB">
      <w:pPr>
        <w:rPr>
          <w:lang w:val="en-GB"/>
        </w:rPr>
      </w:pPr>
    </w:p>
    <w:p w14:paraId="3807F3A8" w14:textId="0F71F277" w:rsidR="00DA2DAB" w:rsidRDefault="00DA2DAB" w:rsidP="00142191">
      <w:pPr>
        <w:rPr>
          <w:rFonts w:ascii="Arial" w:hAnsi="Arial" w:cs="Arial"/>
          <w:sz w:val="20"/>
          <w:szCs w:val="20"/>
          <w:lang w:val="en-GB"/>
        </w:rPr>
      </w:pPr>
      <w:r w:rsidRPr="00805C88">
        <w:rPr>
          <w:rFonts w:ascii="Arial" w:hAnsi="Arial" w:cs="Arial"/>
          <w:b/>
          <w:color w:val="0000FF"/>
          <w:sz w:val="20"/>
          <w:szCs w:val="20"/>
          <w:lang w:val="en-GB"/>
        </w:rPr>
        <w:t>History:</w:t>
      </w:r>
      <w:r>
        <w:rPr>
          <w:rFonts w:ascii="Arial" w:hAnsi="Arial" w:cs="Arial"/>
          <w:b/>
          <w:color w:val="0000FF"/>
          <w:sz w:val="20"/>
          <w:szCs w:val="20"/>
          <w:lang w:val="en-GB"/>
        </w:rPr>
        <w:t xml:space="preserve">  </w:t>
      </w:r>
      <w:r w:rsidR="00E07144" w:rsidRPr="00E07144">
        <w:rPr>
          <w:rFonts w:ascii="Arial" w:hAnsi="Arial" w:cs="Arial"/>
          <w:sz w:val="20"/>
          <w:szCs w:val="20"/>
          <w:lang w:val="en-GB"/>
        </w:rPr>
        <w:t xml:space="preserve">Phage </w:t>
      </w:r>
      <w:proofErr w:type="spellStart"/>
      <w:r w:rsidR="00CA03C1" w:rsidRPr="00CA03C1">
        <w:rPr>
          <w:rFonts w:ascii="Arial" w:hAnsi="Arial" w:cs="Arial"/>
          <w:sz w:val="20"/>
          <w:szCs w:val="20"/>
          <w:lang w:val="en-GB"/>
        </w:rPr>
        <w:t>OneinaGillian</w:t>
      </w:r>
      <w:proofErr w:type="spellEnd"/>
      <w:r w:rsidR="00E07144" w:rsidRPr="00E07144">
        <w:rPr>
          <w:rFonts w:ascii="Arial" w:hAnsi="Arial" w:cs="Arial"/>
          <w:sz w:val="20"/>
          <w:szCs w:val="20"/>
          <w:lang w:val="en-GB"/>
        </w:rPr>
        <w:t xml:space="preserve"> was isolated</w:t>
      </w:r>
      <w:r w:rsidRPr="00E07144">
        <w:rPr>
          <w:rFonts w:ascii="Arial" w:hAnsi="Arial" w:cs="Arial"/>
          <w:sz w:val="20"/>
          <w:szCs w:val="20"/>
          <w:lang w:val="en-GB"/>
        </w:rPr>
        <w:t xml:space="preserve"> </w:t>
      </w:r>
      <w:r w:rsidR="00E07144">
        <w:rPr>
          <w:rFonts w:ascii="Arial" w:hAnsi="Arial" w:cs="Arial"/>
          <w:sz w:val="20"/>
          <w:szCs w:val="20"/>
          <w:lang w:val="en-GB"/>
        </w:rPr>
        <w:t>in 20</w:t>
      </w:r>
      <w:r w:rsidR="00712833">
        <w:rPr>
          <w:rFonts w:ascii="Arial" w:hAnsi="Arial" w:cs="Arial"/>
          <w:sz w:val="20"/>
          <w:szCs w:val="20"/>
          <w:lang w:val="en-GB"/>
        </w:rPr>
        <w:t>1</w:t>
      </w:r>
      <w:r w:rsidR="00895CBD">
        <w:rPr>
          <w:rFonts w:ascii="Arial" w:hAnsi="Arial" w:cs="Arial"/>
          <w:sz w:val="20"/>
          <w:szCs w:val="20"/>
          <w:lang w:val="en-GB"/>
        </w:rPr>
        <w:t>8</w:t>
      </w:r>
      <w:r w:rsidR="00E07144">
        <w:rPr>
          <w:rFonts w:ascii="Arial" w:hAnsi="Arial" w:cs="Arial"/>
          <w:sz w:val="20"/>
          <w:szCs w:val="20"/>
          <w:lang w:val="en-GB"/>
        </w:rPr>
        <w:t xml:space="preserve"> from </w:t>
      </w:r>
      <w:r w:rsidR="00895CBD">
        <w:rPr>
          <w:rFonts w:ascii="Arial" w:hAnsi="Arial" w:cs="Arial"/>
          <w:sz w:val="20"/>
          <w:szCs w:val="20"/>
          <w:lang w:val="en-GB"/>
        </w:rPr>
        <w:t>soil</w:t>
      </w:r>
      <w:r w:rsidR="00712833" w:rsidRPr="00712833">
        <w:rPr>
          <w:rFonts w:ascii="Arial" w:hAnsi="Arial" w:cs="Arial"/>
          <w:sz w:val="20"/>
          <w:szCs w:val="20"/>
          <w:lang w:val="en-GB"/>
        </w:rPr>
        <w:t xml:space="preserve"> collected in </w:t>
      </w:r>
      <w:r w:rsidR="00895CBD" w:rsidRPr="00895CBD">
        <w:rPr>
          <w:rFonts w:ascii="Arial" w:hAnsi="Arial" w:cs="Arial"/>
          <w:sz w:val="20"/>
          <w:szCs w:val="20"/>
          <w:lang w:val="en-GB"/>
        </w:rPr>
        <w:t>Riverside, CA USA</w:t>
      </w:r>
      <w:r w:rsidR="00712833">
        <w:rPr>
          <w:rFonts w:ascii="Arial" w:hAnsi="Arial" w:cs="Arial"/>
          <w:sz w:val="20"/>
          <w:szCs w:val="20"/>
          <w:lang w:val="en-GB"/>
        </w:rPr>
        <w:t xml:space="preserve"> </w:t>
      </w:r>
      <w:r w:rsidR="00E07144">
        <w:rPr>
          <w:rFonts w:ascii="Arial" w:hAnsi="Arial" w:cs="Arial"/>
          <w:sz w:val="20"/>
          <w:szCs w:val="20"/>
          <w:lang w:val="en-GB"/>
        </w:rPr>
        <w:t xml:space="preserve">using </w:t>
      </w:r>
      <w:r w:rsidR="0004026E">
        <w:rPr>
          <w:rFonts w:ascii="Arial" w:hAnsi="Arial" w:cs="Arial"/>
          <w:sz w:val="20"/>
          <w:szCs w:val="20"/>
          <w:lang w:val="en-GB"/>
        </w:rPr>
        <w:t xml:space="preserve">the bacterium </w:t>
      </w:r>
      <w:proofErr w:type="spellStart"/>
      <w:r w:rsidR="00895CBD" w:rsidRPr="00895CBD">
        <w:rPr>
          <w:rFonts w:ascii="Arial" w:hAnsi="Arial" w:cs="Arial"/>
          <w:sz w:val="20"/>
          <w:szCs w:val="20"/>
          <w:lang w:val="en-GB"/>
        </w:rPr>
        <w:t>Microbacterium</w:t>
      </w:r>
      <w:proofErr w:type="spellEnd"/>
      <w:r w:rsidR="00895CBD" w:rsidRPr="00895CBD">
        <w:rPr>
          <w:rFonts w:ascii="Arial" w:hAnsi="Arial" w:cs="Arial"/>
          <w:sz w:val="20"/>
          <w:szCs w:val="20"/>
          <w:lang w:val="en-GB"/>
        </w:rPr>
        <w:t xml:space="preserve"> </w:t>
      </w:r>
      <w:proofErr w:type="spellStart"/>
      <w:r w:rsidR="00895CBD" w:rsidRPr="00895CBD">
        <w:rPr>
          <w:rFonts w:ascii="Arial" w:hAnsi="Arial" w:cs="Arial"/>
          <w:sz w:val="20"/>
          <w:szCs w:val="20"/>
          <w:lang w:val="en-GB"/>
        </w:rPr>
        <w:t>foliorum</w:t>
      </w:r>
      <w:proofErr w:type="spellEnd"/>
      <w:r w:rsidR="00895CBD" w:rsidRPr="00895CBD">
        <w:rPr>
          <w:rFonts w:ascii="Arial" w:hAnsi="Arial" w:cs="Arial"/>
          <w:sz w:val="20"/>
          <w:szCs w:val="20"/>
          <w:lang w:val="en-GB"/>
        </w:rPr>
        <w:t xml:space="preserve"> NRRL B-24224 SEA </w:t>
      </w:r>
      <w:r w:rsidR="00E07144">
        <w:rPr>
          <w:rFonts w:ascii="Arial" w:hAnsi="Arial" w:cs="Arial"/>
          <w:sz w:val="20"/>
          <w:szCs w:val="20"/>
          <w:lang w:val="en-GB"/>
        </w:rPr>
        <w:t>as the host</w:t>
      </w:r>
      <w:r w:rsidR="00895CBD">
        <w:rPr>
          <w:rFonts w:ascii="Arial" w:hAnsi="Arial" w:cs="Arial"/>
          <w:sz w:val="20"/>
          <w:szCs w:val="20"/>
          <w:lang w:val="en-GB"/>
        </w:rPr>
        <w:t xml:space="preserve">; as part of the </w:t>
      </w:r>
      <w:r w:rsidR="00895CBD" w:rsidRPr="00895CBD">
        <w:rPr>
          <w:rFonts w:ascii="Arial" w:hAnsi="Arial" w:cs="Arial"/>
          <w:sz w:val="20"/>
          <w:szCs w:val="20"/>
          <w:lang w:val="en-GB"/>
        </w:rPr>
        <w:t>Science Education Alliance-Phage Hunters Advancing Genomics and Evolutionary Science</w:t>
      </w:r>
      <w:r w:rsidR="00ED2F31">
        <w:rPr>
          <w:rFonts w:ascii="Arial" w:hAnsi="Arial" w:cs="Arial"/>
          <w:sz w:val="20"/>
          <w:szCs w:val="20"/>
          <w:lang w:val="en-GB"/>
        </w:rPr>
        <w:t xml:space="preserve"> Program</w:t>
      </w:r>
      <w:r w:rsidR="00895CBD">
        <w:rPr>
          <w:rFonts w:ascii="Arial" w:hAnsi="Arial" w:cs="Arial"/>
          <w:sz w:val="20"/>
          <w:szCs w:val="20"/>
          <w:lang w:val="en-GB"/>
        </w:rPr>
        <w:t xml:space="preserve">.  It belongs to Cluster </w:t>
      </w:r>
      <w:r w:rsidR="00895CBD" w:rsidRPr="00895CBD">
        <w:rPr>
          <w:rFonts w:ascii="Arial" w:hAnsi="Arial" w:cs="Arial"/>
          <w:sz w:val="20"/>
          <w:szCs w:val="20"/>
          <w:lang w:val="en-GB"/>
        </w:rPr>
        <w:t xml:space="preserve">EG </w:t>
      </w:r>
      <w:r w:rsidR="00895CBD">
        <w:rPr>
          <w:rFonts w:ascii="Arial" w:hAnsi="Arial" w:cs="Arial"/>
          <w:sz w:val="20"/>
          <w:szCs w:val="20"/>
          <w:lang w:val="en-GB"/>
        </w:rPr>
        <w:t xml:space="preserve">in the Actinobacteriophage Database - </w:t>
      </w:r>
      <w:hyperlink r:id="rId12" w:history="1">
        <w:r w:rsidR="00895CBD" w:rsidRPr="00ED3102">
          <w:rPr>
            <w:rStyle w:val="Hyperlink"/>
            <w:rFonts w:ascii="Arial" w:hAnsi="Arial" w:cs="Arial"/>
            <w:sz w:val="20"/>
            <w:szCs w:val="20"/>
            <w:lang w:val="en-GB"/>
          </w:rPr>
          <w:t>https://phagesdb.org/phages/OneinaGillian/</w:t>
        </w:r>
      </w:hyperlink>
      <w:r w:rsidR="00895CBD">
        <w:rPr>
          <w:rFonts w:ascii="Arial" w:hAnsi="Arial" w:cs="Arial"/>
          <w:sz w:val="20"/>
          <w:szCs w:val="20"/>
          <w:lang w:val="en-GB"/>
        </w:rPr>
        <w:t xml:space="preserve">.  The genome of this lytic phages possesses 203 bp direct terminal repeats.  </w:t>
      </w:r>
    </w:p>
    <w:p w14:paraId="241B464E" w14:textId="77777777" w:rsidR="00DA2DAB" w:rsidRPr="00805C88" w:rsidRDefault="00DA2DAB" w:rsidP="00DA2DAB">
      <w:pPr>
        <w:rPr>
          <w:rFonts w:ascii="Arial" w:hAnsi="Arial" w:cs="Arial"/>
          <w:b/>
          <w:color w:val="0000FF"/>
          <w:sz w:val="20"/>
          <w:szCs w:val="20"/>
          <w:lang w:val="en-GB"/>
        </w:rPr>
      </w:pPr>
    </w:p>
    <w:p w14:paraId="4564E2BF" w14:textId="77777777" w:rsidR="00DA2DAB" w:rsidRDefault="00DA2DAB" w:rsidP="00DA2DAB">
      <w:pPr>
        <w:rPr>
          <w:rFonts w:ascii="Arial" w:hAnsi="Arial" w:cs="Arial"/>
          <w:b/>
          <w:color w:val="0000FF"/>
          <w:sz w:val="20"/>
          <w:szCs w:val="20"/>
          <w:lang w:val="en-GB"/>
        </w:rPr>
      </w:pPr>
      <w:r w:rsidRPr="00805C88">
        <w:rPr>
          <w:rFonts w:ascii="Arial" w:hAnsi="Arial" w:cs="Arial"/>
          <w:b/>
          <w:color w:val="0000FF"/>
          <w:sz w:val="20"/>
          <w:szCs w:val="20"/>
          <w:lang w:val="en-GB"/>
        </w:rPr>
        <w:t>GenBank Summary:</w:t>
      </w:r>
    </w:p>
    <w:p w14:paraId="4A5B8D02" w14:textId="77777777" w:rsidR="00DA2DAB" w:rsidRDefault="00DA2DAB" w:rsidP="00DA2DAB">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1740"/>
        <w:gridCol w:w="1089"/>
        <w:gridCol w:w="1503"/>
        <w:gridCol w:w="794"/>
        <w:gridCol w:w="702"/>
        <w:gridCol w:w="854"/>
        <w:gridCol w:w="702"/>
      </w:tblGrid>
      <w:tr w:rsidR="00E07144" w:rsidRPr="008E7E3B" w14:paraId="7A5DB77B" w14:textId="77777777" w:rsidTr="00E07144">
        <w:tc>
          <w:tcPr>
            <w:tcW w:w="1740" w:type="dxa"/>
          </w:tcPr>
          <w:p w14:paraId="353D547A" w14:textId="77777777" w:rsidR="00E07144" w:rsidRPr="008E7E3B" w:rsidRDefault="00E07144" w:rsidP="00900A48">
            <w:pPr>
              <w:rPr>
                <w:rFonts w:ascii="Arial" w:hAnsi="Arial" w:cs="Arial"/>
                <w:sz w:val="20"/>
                <w:szCs w:val="20"/>
                <w:lang w:val="en-GB"/>
              </w:rPr>
            </w:pPr>
            <w:r>
              <w:rPr>
                <w:rFonts w:ascii="Arial" w:hAnsi="Arial" w:cs="Arial"/>
                <w:sz w:val="20"/>
                <w:szCs w:val="20"/>
                <w:lang w:val="en-GB"/>
              </w:rPr>
              <w:t>Phage name</w:t>
            </w:r>
          </w:p>
        </w:tc>
        <w:tc>
          <w:tcPr>
            <w:tcW w:w="1089" w:type="dxa"/>
          </w:tcPr>
          <w:p w14:paraId="0CDEA27E" w14:textId="77777777" w:rsidR="00E07144" w:rsidRPr="008E7E3B" w:rsidRDefault="00E07144" w:rsidP="00900A48">
            <w:pPr>
              <w:rPr>
                <w:rFonts w:ascii="Arial" w:hAnsi="Arial" w:cs="Arial"/>
                <w:sz w:val="20"/>
                <w:szCs w:val="20"/>
                <w:lang w:val="en-GB"/>
              </w:rPr>
            </w:pPr>
            <w:r>
              <w:rPr>
                <w:rFonts w:ascii="Arial" w:hAnsi="Arial" w:cs="Arial"/>
                <w:sz w:val="20"/>
                <w:szCs w:val="20"/>
                <w:lang w:val="en-GB"/>
              </w:rPr>
              <w:t>RefSeq No.</w:t>
            </w:r>
          </w:p>
        </w:tc>
        <w:tc>
          <w:tcPr>
            <w:tcW w:w="1503" w:type="dxa"/>
          </w:tcPr>
          <w:p w14:paraId="540C6AE7" w14:textId="77777777" w:rsidR="00E07144" w:rsidRPr="008E7E3B" w:rsidRDefault="00E07144" w:rsidP="00900A48">
            <w:pPr>
              <w:rPr>
                <w:rFonts w:ascii="Arial" w:hAnsi="Arial" w:cs="Arial"/>
                <w:sz w:val="20"/>
                <w:szCs w:val="20"/>
                <w:lang w:val="en-GB"/>
              </w:rPr>
            </w:pPr>
            <w:r w:rsidRPr="008E7E3B">
              <w:rPr>
                <w:rFonts w:ascii="Arial" w:hAnsi="Arial" w:cs="Arial"/>
                <w:sz w:val="20"/>
                <w:szCs w:val="20"/>
                <w:lang w:val="en-GB"/>
              </w:rPr>
              <w:t xml:space="preserve">INSDC </w:t>
            </w:r>
          </w:p>
        </w:tc>
        <w:tc>
          <w:tcPr>
            <w:tcW w:w="794" w:type="dxa"/>
          </w:tcPr>
          <w:p w14:paraId="7B6E036B" w14:textId="77777777" w:rsidR="00E07144" w:rsidRPr="008E7E3B" w:rsidRDefault="00E07144" w:rsidP="00900A48">
            <w:pPr>
              <w:rPr>
                <w:rFonts w:ascii="Arial" w:hAnsi="Arial" w:cs="Arial"/>
                <w:sz w:val="20"/>
                <w:szCs w:val="20"/>
                <w:lang w:val="en-GB"/>
              </w:rPr>
            </w:pPr>
            <w:r w:rsidRPr="008E7E3B">
              <w:rPr>
                <w:rFonts w:ascii="Arial" w:hAnsi="Arial" w:cs="Arial"/>
                <w:sz w:val="20"/>
                <w:szCs w:val="20"/>
                <w:lang w:val="en-GB"/>
              </w:rPr>
              <w:t>Size (</w:t>
            </w:r>
            <w:proofErr w:type="spellStart"/>
            <w:r w:rsidRPr="008E7E3B">
              <w:rPr>
                <w:rFonts w:ascii="Arial" w:hAnsi="Arial" w:cs="Arial"/>
                <w:sz w:val="20"/>
                <w:szCs w:val="20"/>
                <w:lang w:val="en-GB"/>
              </w:rPr>
              <w:t>Kb</w:t>
            </w:r>
            <w:proofErr w:type="spellEnd"/>
            <w:r w:rsidRPr="008E7E3B">
              <w:rPr>
                <w:rFonts w:ascii="Arial" w:hAnsi="Arial" w:cs="Arial"/>
                <w:sz w:val="20"/>
                <w:szCs w:val="20"/>
                <w:lang w:val="en-GB"/>
              </w:rPr>
              <w:t>)</w:t>
            </w:r>
          </w:p>
        </w:tc>
        <w:tc>
          <w:tcPr>
            <w:tcW w:w="702" w:type="dxa"/>
          </w:tcPr>
          <w:p w14:paraId="46862877" w14:textId="77777777" w:rsidR="00E07144" w:rsidRPr="008E7E3B" w:rsidRDefault="00E07144" w:rsidP="00900A48">
            <w:pPr>
              <w:rPr>
                <w:rFonts w:ascii="Arial" w:hAnsi="Arial" w:cs="Arial"/>
                <w:sz w:val="20"/>
                <w:szCs w:val="20"/>
                <w:lang w:val="en-GB"/>
              </w:rPr>
            </w:pPr>
            <w:r w:rsidRPr="008E7E3B">
              <w:rPr>
                <w:rFonts w:ascii="Arial" w:hAnsi="Arial" w:cs="Arial"/>
                <w:sz w:val="20"/>
                <w:szCs w:val="20"/>
                <w:lang w:val="en-GB"/>
              </w:rPr>
              <w:t xml:space="preserve">GC% </w:t>
            </w:r>
          </w:p>
        </w:tc>
        <w:tc>
          <w:tcPr>
            <w:tcW w:w="854" w:type="dxa"/>
          </w:tcPr>
          <w:p w14:paraId="23CB3C2B" w14:textId="77777777" w:rsidR="00E07144" w:rsidRPr="008E7E3B" w:rsidRDefault="00E07144" w:rsidP="00900A48">
            <w:pPr>
              <w:rPr>
                <w:rFonts w:ascii="Arial" w:hAnsi="Arial" w:cs="Arial"/>
                <w:sz w:val="20"/>
                <w:szCs w:val="20"/>
                <w:lang w:val="en-GB"/>
              </w:rPr>
            </w:pPr>
            <w:r w:rsidRPr="008E7E3B">
              <w:rPr>
                <w:rFonts w:ascii="Arial" w:hAnsi="Arial" w:cs="Arial"/>
                <w:sz w:val="20"/>
                <w:szCs w:val="20"/>
                <w:lang w:val="en-GB"/>
              </w:rPr>
              <w:t xml:space="preserve">Protein </w:t>
            </w:r>
          </w:p>
        </w:tc>
        <w:tc>
          <w:tcPr>
            <w:tcW w:w="702" w:type="dxa"/>
          </w:tcPr>
          <w:p w14:paraId="46CFF66B" w14:textId="77777777" w:rsidR="00E07144" w:rsidRPr="008E7E3B" w:rsidRDefault="00E07144" w:rsidP="00900A48">
            <w:pPr>
              <w:rPr>
                <w:rFonts w:ascii="Arial" w:hAnsi="Arial" w:cs="Arial"/>
                <w:sz w:val="20"/>
                <w:szCs w:val="20"/>
                <w:lang w:val="en-GB"/>
              </w:rPr>
            </w:pPr>
            <w:r w:rsidRPr="008E7E3B">
              <w:rPr>
                <w:rFonts w:ascii="Arial" w:hAnsi="Arial" w:cs="Arial"/>
                <w:sz w:val="20"/>
                <w:szCs w:val="20"/>
                <w:lang w:val="en-GB"/>
              </w:rPr>
              <w:t>tRNA</w:t>
            </w:r>
          </w:p>
        </w:tc>
      </w:tr>
      <w:tr w:rsidR="00F74323" w:rsidRPr="008E7E3B" w14:paraId="1A46F972" w14:textId="77777777" w:rsidTr="00E07144">
        <w:tc>
          <w:tcPr>
            <w:tcW w:w="1740" w:type="dxa"/>
          </w:tcPr>
          <w:p w14:paraId="7854EE4E" w14:textId="1837EA94" w:rsidR="00F74323" w:rsidRPr="008E7E3B" w:rsidRDefault="00F74323" w:rsidP="00F74323">
            <w:pPr>
              <w:rPr>
                <w:rFonts w:ascii="Arial" w:hAnsi="Arial" w:cs="Arial"/>
                <w:sz w:val="20"/>
                <w:szCs w:val="20"/>
                <w:lang w:val="en-GB"/>
              </w:rPr>
            </w:pPr>
            <w:bookmarkStart w:id="5" w:name="_Hlk8050408"/>
            <w:proofErr w:type="spellStart"/>
            <w:r w:rsidRPr="00F74323">
              <w:rPr>
                <w:rFonts w:ascii="Arial" w:hAnsi="Arial" w:cs="Arial"/>
                <w:sz w:val="20"/>
                <w:szCs w:val="20"/>
                <w:lang w:val="en-GB"/>
              </w:rPr>
              <w:t>Microbacterium</w:t>
            </w:r>
            <w:proofErr w:type="spellEnd"/>
            <w:r w:rsidRPr="00F74323">
              <w:rPr>
                <w:rFonts w:ascii="Arial" w:hAnsi="Arial" w:cs="Arial"/>
                <w:sz w:val="20"/>
                <w:szCs w:val="20"/>
                <w:lang w:val="en-GB"/>
              </w:rPr>
              <w:t xml:space="preserve"> phage </w:t>
            </w:r>
            <w:proofErr w:type="spellStart"/>
            <w:r w:rsidRPr="00F74323">
              <w:rPr>
                <w:rFonts w:ascii="Arial" w:hAnsi="Arial" w:cs="Arial"/>
                <w:sz w:val="20"/>
                <w:szCs w:val="20"/>
                <w:lang w:val="en-GB"/>
              </w:rPr>
              <w:t>OneinaGillian</w:t>
            </w:r>
            <w:bookmarkEnd w:id="5"/>
            <w:proofErr w:type="spellEnd"/>
          </w:p>
        </w:tc>
        <w:tc>
          <w:tcPr>
            <w:tcW w:w="1089" w:type="dxa"/>
            <w:vAlign w:val="center"/>
          </w:tcPr>
          <w:p w14:paraId="6D4713A7" w14:textId="2BB63D63" w:rsidR="00F74323" w:rsidRPr="008E7E3B" w:rsidRDefault="00F74323" w:rsidP="00F74323">
            <w:pPr>
              <w:rPr>
                <w:rFonts w:ascii="Arial" w:hAnsi="Arial" w:cs="Arial"/>
                <w:sz w:val="20"/>
                <w:szCs w:val="20"/>
                <w:lang w:val="en-GB"/>
              </w:rPr>
            </w:pPr>
          </w:p>
        </w:tc>
        <w:tc>
          <w:tcPr>
            <w:tcW w:w="1503" w:type="dxa"/>
            <w:vAlign w:val="center"/>
          </w:tcPr>
          <w:p w14:paraId="5AC9EE78" w14:textId="2E376EC5" w:rsidR="00F74323" w:rsidRPr="008E7E3B" w:rsidRDefault="00EA36E6" w:rsidP="00F74323">
            <w:pPr>
              <w:rPr>
                <w:rFonts w:ascii="Arial" w:hAnsi="Arial" w:cs="Arial"/>
                <w:sz w:val="20"/>
                <w:szCs w:val="20"/>
                <w:lang w:val="en-GB"/>
              </w:rPr>
            </w:pPr>
            <w:hyperlink r:id="rId13" w:tgtFrame="_blank" w:history="1">
              <w:r w:rsidR="00F74323">
                <w:rPr>
                  <w:rStyle w:val="Hyperlink"/>
                </w:rPr>
                <w:t>MH727556.1</w:t>
              </w:r>
            </w:hyperlink>
          </w:p>
        </w:tc>
        <w:tc>
          <w:tcPr>
            <w:tcW w:w="794" w:type="dxa"/>
            <w:vAlign w:val="center"/>
          </w:tcPr>
          <w:p w14:paraId="0FCE54BA" w14:textId="1FA13ABC" w:rsidR="00F74323" w:rsidRPr="008E7E3B" w:rsidRDefault="00F74323" w:rsidP="00F74323">
            <w:pPr>
              <w:rPr>
                <w:rFonts w:ascii="Arial" w:hAnsi="Arial" w:cs="Arial"/>
                <w:sz w:val="20"/>
                <w:szCs w:val="20"/>
                <w:lang w:val="en-GB"/>
              </w:rPr>
            </w:pPr>
            <w:r>
              <w:t>61.7</w:t>
            </w:r>
          </w:p>
        </w:tc>
        <w:tc>
          <w:tcPr>
            <w:tcW w:w="702" w:type="dxa"/>
            <w:vAlign w:val="center"/>
          </w:tcPr>
          <w:p w14:paraId="799522F5" w14:textId="0756F67F" w:rsidR="00F74323" w:rsidRPr="008E7E3B" w:rsidRDefault="00F74323" w:rsidP="00F74323">
            <w:pPr>
              <w:rPr>
                <w:rFonts w:ascii="Arial" w:hAnsi="Arial" w:cs="Arial"/>
                <w:sz w:val="20"/>
                <w:szCs w:val="20"/>
                <w:lang w:val="en-GB"/>
              </w:rPr>
            </w:pPr>
            <w:r>
              <w:t>67.1</w:t>
            </w:r>
          </w:p>
        </w:tc>
        <w:tc>
          <w:tcPr>
            <w:tcW w:w="854" w:type="dxa"/>
            <w:vAlign w:val="center"/>
          </w:tcPr>
          <w:p w14:paraId="696B0477" w14:textId="2E3B2275" w:rsidR="00F74323" w:rsidRPr="008E7E3B" w:rsidRDefault="00F74323" w:rsidP="00F74323">
            <w:pPr>
              <w:rPr>
                <w:rFonts w:ascii="Arial" w:hAnsi="Arial" w:cs="Arial"/>
                <w:sz w:val="20"/>
                <w:szCs w:val="20"/>
                <w:lang w:val="en-GB"/>
              </w:rPr>
            </w:pPr>
            <w:r>
              <w:t>103</w:t>
            </w:r>
          </w:p>
        </w:tc>
        <w:tc>
          <w:tcPr>
            <w:tcW w:w="702" w:type="dxa"/>
            <w:vAlign w:val="center"/>
          </w:tcPr>
          <w:p w14:paraId="499745FC" w14:textId="2DA59E73" w:rsidR="00F74323" w:rsidRPr="008E7E3B" w:rsidRDefault="00F74323" w:rsidP="00F74323">
            <w:pPr>
              <w:rPr>
                <w:rFonts w:ascii="Arial" w:hAnsi="Arial" w:cs="Arial"/>
                <w:sz w:val="20"/>
                <w:szCs w:val="20"/>
                <w:lang w:val="en-GB"/>
              </w:rPr>
            </w:pPr>
            <w:r>
              <w:t>1</w:t>
            </w:r>
          </w:p>
        </w:tc>
      </w:tr>
    </w:tbl>
    <w:p w14:paraId="710AB9AC" w14:textId="77777777" w:rsidR="00DA2DAB" w:rsidRPr="00805C88" w:rsidRDefault="00DA2DAB" w:rsidP="00DA2DAB">
      <w:pPr>
        <w:rPr>
          <w:rFonts w:ascii="Arial" w:hAnsi="Arial" w:cs="Arial"/>
          <w:b/>
          <w:color w:val="0000FF"/>
          <w:sz w:val="20"/>
          <w:szCs w:val="20"/>
          <w:lang w:val="en-GB"/>
        </w:rPr>
      </w:pPr>
    </w:p>
    <w:p w14:paraId="4381EF53" w14:textId="70FD2D1B" w:rsidR="00DA2DAB" w:rsidRDefault="00DA2DAB" w:rsidP="00DA2DAB">
      <w:pPr>
        <w:rPr>
          <w:rFonts w:ascii="Arial" w:hAnsi="Arial" w:cs="Arial"/>
          <w:sz w:val="20"/>
          <w:szCs w:val="20"/>
          <w:lang w:val="en-GB"/>
        </w:rPr>
      </w:pPr>
      <w:r>
        <w:rPr>
          <w:rFonts w:ascii="Arial" w:hAnsi="Arial" w:cs="Arial"/>
          <w:b/>
          <w:color w:val="0000FF"/>
          <w:sz w:val="20"/>
          <w:szCs w:val="20"/>
          <w:lang w:val="en-GB"/>
        </w:rPr>
        <w:t xml:space="preserve">BLASTN homologs:  </w:t>
      </w:r>
      <w:r w:rsidR="00895CBD">
        <w:rPr>
          <w:rFonts w:ascii="Arial" w:hAnsi="Arial" w:cs="Arial"/>
          <w:sz w:val="20"/>
          <w:szCs w:val="20"/>
          <w:lang w:val="en-GB"/>
        </w:rPr>
        <w:t xml:space="preserve">It is related to </w:t>
      </w:r>
      <w:proofErr w:type="spellStart"/>
      <w:r w:rsidR="00895CBD" w:rsidRPr="00895CBD">
        <w:rPr>
          <w:rFonts w:ascii="Arial" w:hAnsi="Arial" w:cs="Arial"/>
          <w:sz w:val="20"/>
          <w:szCs w:val="20"/>
          <w:lang w:val="en-GB"/>
        </w:rPr>
        <w:t>Microbacterium</w:t>
      </w:r>
      <w:proofErr w:type="spellEnd"/>
      <w:r w:rsidR="00895CBD" w:rsidRPr="00895CBD">
        <w:rPr>
          <w:rFonts w:ascii="Arial" w:hAnsi="Arial" w:cs="Arial"/>
          <w:sz w:val="20"/>
          <w:szCs w:val="20"/>
          <w:lang w:val="en-GB"/>
        </w:rPr>
        <w:t xml:space="preserve"> </w:t>
      </w:r>
      <w:proofErr w:type="spellStart"/>
      <w:r w:rsidR="00895CBD" w:rsidRPr="00895CBD">
        <w:rPr>
          <w:rFonts w:ascii="Arial" w:hAnsi="Arial" w:cs="Arial"/>
          <w:sz w:val="20"/>
          <w:szCs w:val="20"/>
          <w:lang w:val="en-GB"/>
        </w:rPr>
        <w:t>phage</w:t>
      </w:r>
      <w:r w:rsidR="00895CBD">
        <w:rPr>
          <w:rFonts w:ascii="Arial" w:hAnsi="Arial" w:cs="Arial"/>
          <w:sz w:val="20"/>
          <w:szCs w:val="20"/>
          <w:lang w:val="en-GB"/>
        </w:rPr>
        <w:t>s</w:t>
      </w:r>
      <w:proofErr w:type="spellEnd"/>
      <w:r w:rsidR="00895CBD" w:rsidRPr="00895CBD">
        <w:rPr>
          <w:rFonts w:ascii="Arial" w:hAnsi="Arial" w:cs="Arial"/>
          <w:sz w:val="20"/>
          <w:szCs w:val="20"/>
          <w:lang w:val="en-GB"/>
        </w:rPr>
        <w:t xml:space="preserve"> </w:t>
      </w:r>
      <w:r w:rsidR="00895CBD">
        <w:rPr>
          <w:rFonts w:ascii="Arial" w:hAnsi="Arial" w:cs="Arial"/>
          <w:sz w:val="20"/>
          <w:szCs w:val="20"/>
          <w:lang w:val="en-GB"/>
        </w:rPr>
        <w:t>Hyperion and Squash probably in a subfamily</w:t>
      </w:r>
      <w:r w:rsidR="00830A5C">
        <w:rPr>
          <w:rFonts w:ascii="Arial" w:hAnsi="Arial" w:cs="Arial"/>
          <w:sz w:val="20"/>
          <w:szCs w:val="20"/>
          <w:lang w:val="en-GB"/>
        </w:rPr>
        <w:t xml:space="preserve"> level</w:t>
      </w:r>
      <w:r w:rsidR="00895CBD">
        <w:rPr>
          <w:rFonts w:ascii="Arial" w:hAnsi="Arial" w:cs="Arial"/>
          <w:sz w:val="20"/>
          <w:szCs w:val="20"/>
          <w:lang w:val="en-GB"/>
        </w:rPr>
        <w:t>, but we have chosen not to propose one at this time.</w:t>
      </w:r>
    </w:p>
    <w:p w14:paraId="6AC71618" w14:textId="77777777" w:rsidR="00DA2DAB" w:rsidRDefault="00DA2DAB" w:rsidP="00DA2DAB">
      <w:pPr>
        <w:rPr>
          <w:rFonts w:ascii="Arial" w:hAnsi="Arial" w:cs="Arial"/>
          <w:sz w:val="20"/>
          <w:szCs w:val="20"/>
          <w:lang w:val="en-GB"/>
        </w:rPr>
      </w:pPr>
    </w:p>
    <w:p w14:paraId="102FF8ED" w14:textId="2FD2D275" w:rsidR="00CA03C1" w:rsidRPr="00CA03C1" w:rsidRDefault="00DA2DAB" w:rsidP="00CA03C1">
      <w:pPr>
        <w:rPr>
          <w:rFonts w:ascii="Arial" w:hAnsi="Arial" w:cs="Arial"/>
          <w:sz w:val="20"/>
          <w:szCs w:val="20"/>
          <w:lang w:val="en-GB"/>
        </w:rPr>
      </w:pPr>
      <w:r>
        <w:rPr>
          <w:rFonts w:ascii="Arial" w:hAnsi="Arial" w:cs="Arial"/>
          <w:b/>
          <w:color w:val="0000FF"/>
          <w:sz w:val="20"/>
          <w:szCs w:val="20"/>
          <w:lang w:val="en-GB"/>
        </w:rPr>
        <w:t xml:space="preserve">Electron micrograph: </w:t>
      </w:r>
      <w:r w:rsidR="00CA03C1" w:rsidRPr="00CA03C1">
        <w:rPr>
          <w:rFonts w:ascii="Arial" w:hAnsi="Arial" w:cs="Arial"/>
          <w:sz w:val="20"/>
          <w:szCs w:val="20"/>
          <w:lang w:val="en-GB"/>
        </w:rPr>
        <w:t xml:space="preserve">Electron micrograph of negatively stained </w:t>
      </w:r>
      <w:proofErr w:type="spellStart"/>
      <w:r w:rsidR="00CA03C1" w:rsidRPr="00CA03C1">
        <w:rPr>
          <w:rFonts w:ascii="Arial" w:hAnsi="Arial" w:cs="Arial"/>
          <w:sz w:val="20"/>
          <w:szCs w:val="20"/>
          <w:lang w:val="en-GB"/>
        </w:rPr>
        <w:t>Microbacterium</w:t>
      </w:r>
      <w:proofErr w:type="spellEnd"/>
      <w:r w:rsidR="00CA03C1" w:rsidRPr="00CA03C1">
        <w:rPr>
          <w:rFonts w:ascii="Arial" w:hAnsi="Arial" w:cs="Arial"/>
          <w:sz w:val="20"/>
          <w:szCs w:val="20"/>
          <w:lang w:val="en-GB"/>
        </w:rPr>
        <w:t xml:space="preserve"> phage </w:t>
      </w:r>
      <w:proofErr w:type="spellStart"/>
      <w:r w:rsidR="00CA03C1" w:rsidRPr="00CA03C1">
        <w:rPr>
          <w:rFonts w:ascii="Arial" w:hAnsi="Arial" w:cs="Arial"/>
          <w:sz w:val="20"/>
          <w:szCs w:val="20"/>
          <w:lang w:val="en-GB"/>
        </w:rPr>
        <w:t>OneinaGillian</w:t>
      </w:r>
      <w:proofErr w:type="spellEnd"/>
      <w:r w:rsidR="00CA03C1" w:rsidRPr="00CA03C1">
        <w:rPr>
          <w:rFonts w:ascii="Arial" w:hAnsi="Arial" w:cs="Arial"/>
          <w:sz w:val="20"/>
          <w:szCs w:val="20"/>
          <w:lang w:val="en-GB"/>
        </w:rPr>
        <w:t xml:space="preserve">.  Limited permission was granted by The </w:t>
      </w:r>
      <w:proofErr w:type="spellStart"/>
      <w:r w:rsidR="00CA03C1" w:rsidRPr="00CA03C1">
        <w:rPr>
          <w:rFonts w:ascii="Arial" w:hAnsi="Arial" w:cs="Arial"/>
          <w:sz w:val="20"/>
          <w:szCs w:val="20"/>
          <w:lang w:val="en-GB"/>
        </w:rPr>
        <w:t>Actinobacteriophages</w:t>
      </w:r>
      <w:proofErr w:type="spellEnd"/>
      <w:r w:rsidR="00CA03C1" w:rsidRPr="00CA03C1">
        <w:rPr>
          <w:rFonts w:ascii="Arial" w:hAnsi="Arial" w:cs="Arial"/>
          <w:sz w:val="20"/>
          <w:szCs w:val="20"/>
          <w:lang w:val="en-GB"/>
        </w:rPr>
        <w:t xml:space="preserve"> Database, funded by the Howard Hughes Medical Institute, to use this electron micrograph for this taxonomy proposal; it cannot be reused without permission of The </w:t>
      </w:r>
      <w:proofErr w:type="spellStart"/>
      <w:r w:rsidR="00CA03C1" w:rsidRPr="00CA03C1">
        <w:rPr>
          <w:rFonts w:ascii="Arial" w:hAnsi="Arial" w:cs="Arial"/>
          <w:sz w:val="20"/>
          <w:szCs w:val="20"/>
          <w:lang w:val="en-GB"/>
        </w:rPr>
        <w:t>Actinobacteriophages</w:t>
      </w:r>
      <w:proofErr w:type="spellEnd"/>
      <w:r w:rsidR="00CA03C1" w:rsidRPr="00CA03C1">
        <w:rPr>
          <w:rFonts w:ascii="Arial" w:hAnsi="Arial" w:cs="Arial"/>
          <w:sz w:val="20"/>
          <w:szCs w:val="20"/>
          <w:lang w:val="en-GB"/>
        </w:rPr>
        <w:t xml:space="preserve"> Database.</w:t>
      </w:r>
    </w:p>
    <w:p w14:paraId="36B44BD6" w14:textId="7E9E0B99" w:rsidR="00822549" w:rsidRDefault="00822549" w:rsidP="00822549">
      <w:pPr>
        <w:rPr>
          <w:rFonts w:ascii="Arial" w:hAnsi="Arial" w:cs="Arial"/>
          <w:sz w:val="20"/>
          <w:szCs w:val="20"/>
          <w:lang w:val="en-GB"/>
        </w:rPr>
      </w:pPr>
    </w:p>
    <w:p w14:paraId="283A83CD" w14:textId="2C10B4C3" w:rsidR="00822549" w:rsidRDefault="00CA03C1" w:rsidP="00822549">
      <w:pPr>
        <w:jc w:val="center"/>
        <w:rPr>
          <w:rFonts w:ascii="Arial" w:hAnsi="Arial" w:cs="Arial"/>
          <w:sz w:val="20"/>
          <w:szCs w:val="20"/>
          <w:lang w:val="en-GB"/>
        </w:rPr>
      </w:pPr>
      <w:r>
        <w:rPr>
          <w:rFonts w:ascii="Arial" w:hAnsi="Arial" w:cs="Arial"/>
          <w:noProof/>
          <w:sz w:val="20"/>
          <w:szCs w:val="20"/>
          <w:lang w:val="en-GB"/>
        </w:rPr>
        <w:drawing>
          <wp:inline distT="0" distB="0" distL="0" distR="0" wp14:anchorId="17F35FE7" wp14:editId="241D091A">
            <wp:extent cx="3219450" cy="1943036"/>
            <wp:effectExtent l="0" t="0" r="0" b="63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neinagillian_EMPic small.tif"/>
                    <pic:cNvPicPr/>
                  </pic:nvPicPr>
                  <pic:blipFill>
                    <a:blip r:embed="rId14"/>
                    <a:stretch>
                      <a:fillRect/>
                    </a:stretch>
                  </pic:blipFill>
                  <pic:spPr>
                    <a:xfrm>
                      <a:off x="0" y="0"/>
                      <a:ext cx="3230798" cy="1949885"/>
                    </a:xfrm>
                    <a:prstGeom prst="rect">
                      <a:avLst/>
                    </a:prstGeom>
                  </pic:spPr>
                </pic:pic>
              </a:graphicData>
            </a:graphic>
          </wp:inline>
        </w:drawing>
      </w:r>
    </w:p>
    <w:p w14:paraId="530F79C5" w14:textId="77777777" w:rsidR="00DA2DAB" w:rsidRDefault="00DA2DAB" w:rsidP="00DA2DAB">
      <w:pPr>
        <w:rPr>
          <w:rFonts w:ascii="Arial" w:hAnsi="Arial" w:cs="Arial"/>
          <w:b/>
          <w:color w:val="0000FF"/>
          <w:sz w:val="20"/>
          <w:szCs w:val="20"/>
          <w:lang w:val="en-GB"/>
        </w:rPr>
      </w:pPr>
    </w:p>
    <w:p w14:paraId="4B6F39F1" w14:textId="6849B7A1" w:rsidR="00480292" w:rsidRPr="00480292" w:rsidRDefault="00DA2DAB" w:rsidP="00480292">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The phylogenetic tree was constructed</w:t>
      </w:r>
      <w:r w:rsidR="00480292">
        <w:rPr>
          <w:rFonts w:ascii="Arial" w:hAnsi="Arial" w:cs="Arial"/>
          <w:sz w:val="20"/>
          <w:szCs w:val="20"/>
          <w:lang w:val="en-GB"/>
        </w:rPr>
        <w:t xml:space="preserve"> </w:t>
      </w:r>
      <w:r>
        <w:rPr>
          <w:rFonts w:ascii="Arial" w:hAnsi="Arial" w:cs="Arial"/>
          <w:sz w:val="20"/>
          <w:szCs w:val="20"/>
          <w:lang w:val="en-GB"/>
        </w:rPr>
        <w:t xml:space="preserve">using the </w:t>
      </w:r>
      <w:r w:rsidR="00453909">
        <w:rPr>
          <w:rFonts w:ascii="Arial" w:hAnsi="Arial" w:cs="Arial"/>
          <w:sz w:val="20"/>
          <w:szCs w:val="20"/>
          <w:lang w:val="en-GB"/>
        </w:rPr>
        <w:t>major capsid</w:t>
      </w:r>
      <w:r>
        <w:rPr>
          <w:rFonts w:ascii="Arial" w:hAnsi="Arial" w:cs="Arial"/>
          <w:sz w:val="20"/>
          <w:szCs w:val="20"/>
          <w:lang w:val="en-GB"/>
        </w:rPr>
        <w:t xml:space="preserve"> protein homologs of </w:t>
      </w:r>
      <w:proofErr w:type="spellStart"/>
      <w:r w:rsidR="00CA03C1">
        <w:rPr>
          <w:rFonts w:ascii="Arial" w:hAnsi="Arial" w:cs="Arial"/>
          <w:sz w:val="20"/>
          <w:szCs w:val="20"/>
          <w:lang w:val="en-GB"/>
        </w:rPr>
        <w:t>OneinaGillian</w:t>
      </w:r>
      <w:proofErr w:type="spellEnd"/>
      <w:r w:rsidR="00EC1014">
        <w:rPr>
          <w:rFonts w:ascii="Arial" w:hAnsi="Arial" w:cs="Arial"/>
          <w:sz w:val="20"/>
          <w:szCs w:val="20"/>
          <w:lang w:val="en-GB"/>
        </w:rPr>
        <w:t xml:space="preserve"> </w:t>
      </w:r>
      <w:r>
        <w:rPr>
          <w:rFonts w:ascii="Arial" w:hAnsi="Arial" w:cs="Arial"/>
          <w:sz w:val="20"/>
          <w:szCs w:val="20"/>
          <w:lang w:val="en-GB"/>
        </w:rPr>
        <w:t xml:space="preserve">and related </w:t>
      </w:r>
      <w:proofErr w:type="spellStart"/>
      <w:r>
        <w:rPr>
          <w:rFonts w:ascii="Arial" w:hAnsi="Arial" w:cs="Arial"/>
          <w:sz w:val="20"/>
          <w:szCs w:val="20"/>
          <w:lang w:val="en-GB"/>
        </w:rPr>
        <w:t>phages</w:t>
      </w:r>
      <w:proofErr w:type="spellEnd"/>
      <w:r w:rsidR="00D11C26">
        <w:rPr>
          <w:rFonts w:ascii="Arial" w:hAnsi="Arial" w:cs="Arial"/>
          <w:sz w:val="20"/>
          <w:szCs w:val="20"/>
          <w:lang w:val="en-GB"/>
        </w:rPr>
        <w:t xml:space="preserve"> with </w:t>
      </w:r>
      <w:r w:rsidR="00480292">
        <w:rPr>
          <w:rFonts w:ascii="Arial" w:hAnsi="Arial" w:cs="Arial"/>
          <w:sz w:val="20"/>
          <w:szCs w:val="20"/>
          <w:lang w:val="en-GB"/>
        </w:rPr>
        <w:t>phylogeny.fr</w:t>
      </w:r>
      <w:r w:rsidR="00D11C26">
        <w:rPr>
          <w:rFonts w:ascii="Arial" w:hAnsi="Arial" w:cs="Arial"/>
          <w:sz w:val="20"/>
          <w:szCs w:val="20"/>
          <w:lang w:val="en-GB"/>
        </w:rPr>
        <w:t xml:space="preserve"> in</w:t>
      </w:r>
      <w:r w:rsidR="00480292">
        <w:rPr>
          <w:rFonts w:ascii="Arial" w:hAnsi="Arial" w:cs="Arial"/>
          <w:sz w:val="20"/>
          <w:szCs w:val="20"/>
          <w:lang w:val="en-GB"/>
        </w:rPr>
        <w:t xml:space="preserve"> </w:t>
      </w:r>
      <w:r w:rsidR="00480292" w:rsidRPr="00480292">
        <w:rPr>
          <w:rFonts w:ascii="Arial" w:hAnsi="Arial" w:cs="Arial"/>
          <w:sz w:val="20"/>
          <w:szCs w:val="20"/>
          <w:lang w:val="en-GB"/>
        </w:rPr>
        <w:t>“one click</w:t>
      </w:r>
      <w:r w:rsidR="009006BB">
        <w:rPr>
          <w:rFonts w:ascii="Arial" w:hAnsi="Arial" w:cs="Arial"/>
          <w:sz w:val="20"/>
          <w:szCs w:val="20"/>
          <w:lang w:val="en-GB"/>
        </w:rPr>
        <w:t xml:space="preserve">” </w:t>
      </w:r>
      <w:r w:rsidR="00D11C26">
        <w:rPr>
          <w:rFonts w:ascii="Arial" w:hAnsi="Arial" w:cs="Arial"/>
          <w:sz w:val="20"/>
          <w:szCs w:val="20"/>
          <w:lang w:val="en-GB"/>
        </w:rPr>
        <w:t>mode</w:t>
      </w:r>
      <w:r w:rsidR="00480292" w:rsidRPr="00480292">
        <w:rPr>
          <w:rFonts w:ascii="Arial" w:hAnsi="Arial" w:cs="Arial"/>
          <w:sz w:val="20"/>
          <w:szCs w:val="20"/>
          <w:lang w:val="en-GB"/>
        </w:rPr>
        <w:t>. "The "One Click mode" targets users that do</w:t>
      </w:r>
      <w:r w:rsidR="00D11C26">
        <w:rPr>
          <w:rFonts w:ascii="Arial" w:hAnsi="Arial" w:cs="Arial"/>
          <w:sz w:val="20"/>
          <w:szCs w:val="20"/>
          <w:lang w:val="en-GB"/>
        </w:rPr>
        <w:t xml:space="preserve"> </w:t>
      </w:r>
      <w:r w:rsidR="00480292" w:rsidRPr="00480292">
        <w:rPr>
          <w:rFonts w:ascii="Arial" w:hAnsi="Arial" w:cs="Arial"/>
          <w:sz w:val="20"/>
          <w:szCs w:val="20"/>
          <w:lang w:val="en-GB"/>
        </w:rPr>
        <w:t>not wish to deal with program and parameter selection. By default, the pipeline is already set up to</w:t>
      </w:r>
      <w:r w:rsidR="00CA03C1">
        <w:rPr>
          <w:rFonts w:ascii="Arial" w:hAnsi="Arial" w:cs="Arial"/>
          <w:sz w:val="20"/>
          <w:szCs w:val="20"/>
          <w:lang w:val="en-GB"/>
        </w:rPr>
        <w:t xml:space="preserve"> </w:t>
      </w:r>
      <w:r w:rsidR="00480292" w:rsidRPr="00480292">
        <w:rPr>
          <w:rFonts w:ascii="Arial" w:hAnsi="Arial" w:cs="Arial"/>
          <w:sz w:val="20"/>
          <w:szCs w:val="20"/>
          <w:lang w:val="en-GB"/>
        </w:rPr>
        <w:t>run and connect programs recognized for their accuracy and speed (MUSCLE for multiple</w:t>
      </w:r>
    </w:p>
    <w:p w14:paraId="050EA7C0"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 xml:space="preserve">alignment and </w:t>
      </w:r>
      <w:proofErr w:type="spellStart"/>
      <w:r w:rsidRPr="00480292">
        <w:rPr>
          <w:rFonts w:ascii="Arial" w:hAnsi="Arial" w:cs="Arial"/>
          <w:sz w:val="20"/>
          <w:szCs w:val="20"/>
          <w:lang w:val="en-GB"/>
        </w:rPr>
        <w:t>PhyML</w:t>
      </w:r>
      <w:proofErr w:type="spellEnd"/>
      <w:r w:rsidRPr="00480292">
        <w:rPr>
          <w:rFonts w:ascii="Arial" w:hAnsi="Arial" w:cs="Arial"/>
          <w:sz w:val="20"/>
          <w:szCs w:val="20"/>
          <w:lang w:val="en-GB"/>
        </w:rPr>
        <w:t xml:space="preserve"> for phylogeny) to reconstruct a robust phylogenetic tree from a set of</w:t>
      </w:r>
    </w:p>
    <w:p w14:paraId="1E461205"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 xml:space="preserve">sequences." It also includes the use of </w:t>
      </w:r>
      <w:proofErr w:type="spellStart"/>
      <w:r w:rsidRPr="00480292">
        <w:rPr>
          <w:rFonts w:ascii="Arial" w:hAnsi="Arial" w:cs="Arial"/>
          <w:sz w:val="20"/>
          <w:szCs w:val="20"/>
          <w:lang w:val="en-GB"/>
        </w:rPr>
        <w:t>Gblocks</w:t>
      </w:r>
      <w:proofErr w:type="spellEnd"/>
      <w:r w:rsidRPr="00480292">
        <w:rPr>
          <w:rFonts w:ascii="Arial" w:hAnsi="Arial" w:cs="Arial"/>
          <w:sz w:val="20"/>
          <w:szCs w:val="20"/>
          <w:lang w:val="en-GB"/>
        </w:rPr>
        <w:t xml:space="preserve"> to eliminate poorly aligned positions and divergent</w:t>
      </w:r>
    </w:p>
    <w:p w14:paraId="012E162C"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regions. "The usual bootstrapping procedure is replaced by a new confidence index that is much</w:t>
      </w:r>
    </w:p>
    <w:p w14:paraId="60154CFB" w14:textId="1003085C"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 xml:space="preserve">faster to compute. See: Anisimova M., </w:t>
      </w:r>
      <w:proofErr w:type="spellStart"/>
      <w:r w:rsidRPr="00480292">
        <w:rPr>
          <w:rFonts w:ascii="Arial" w:hAnsi="Arial" w:cs="Arial"/>
          <w:sz w:val="20"/>
          <w:szCs w:val="20"/>
          <w:lang w:val="en-GB"/>
        </w:rPr>
        <w:t>Gascuel</w:t>
      </w:r>
      <w:proofErr w:type="spellEnd"/>
      <w:r w:rsidRPr="00480292">
        <w:rPr>
          <w:rFonts w:ascii="Arial" w:hAnsi="Arial" w:cs="Arial"/>
          <w:sz w:val="20"/>
          <w:szCs w:val="20"/>
          <w:lang w:val="en-GB"/>
        </w:rPr>
        <w:t xml:space="preserve"> O. Approximate likelihood ratio test for branches:</w:t>
      </w:r>
    </w:p>
    <w:p w14:paraId="13BF530F" w14:textId="391E95C6" w:rsidR="00DA2DAB" w:rsidRDefault="00480292" w:rsidP="00480292">
      <w:pPr>
        <w:rPr>
          <w:rFonts w:ascii="Arial" w:hAnsi="Arial" w:cs="Arial"/>
          <w:sz w:val="20"/>
          <w:szCs w:val="20"/>
          <w:lang w:val="en-GB"/>
        </w:rPr>
      </w:pPr>
      <w:r w:rsidRPr="00480292">
        <w:rPr>
          <w:rFonts w:ascii="Arial" w:hAnsi="Arial" w:cs="Arial"/>
          <w:sz w:val="20"/>
          <w:szCs w:val="20"/>
          <w:lang w:val="en-GB"/>
        </w:rPr>
        <w:t>A fast, accurate and powerful alternative (</w:t>
      </w:r>
      <w:proofErr w:type="spellStart"/>
      <w:r w:rsidRPr="00480292">
        <w:rPr>
          <w:rFonts w:ascii="Arial" w:hAnsi="Arial" w:cs="Arial"/>
          <w:sz w:val="20"/>
          <w:szCs w:val="20"/>
          <w:lang w:val="en-GB"/>
        </w:rPr>
        <w:t>Syst</w:t>
      </w:r>
      <w:proofErr w:type="spellEnd"/>
      <w:r w:rsidRPr="00480292">
        <w:rPr>
          <w:rFonts w:ascii="Arial" w:hAnsi="Arial" w:cs="Arial"/>
          <w:sz w:val="20"/>
          <w:szCs w:val="20"/>
          <w:lang w:val="en-GB"/>
        </w:rPr>
        <w:t xml:space="preserve"> Biol. 2006;55(4):539-52.) for details."</w:t>
      </w:r>
    </w:p>
    <w:p w14:paraId="7B179FF7" w14:textId="6A012774" w:rsidR="00D871A1" w:rsidRDefault="00CA03C1" w:rsidP="00480292">
      <w:pPr>
        <w:rPr>
          <w:rFonts w:ascii="Arial" w:hAnsi="Arial" w:cs="Arial"/>
          <w:sz w:val="20"/>
          <w:szCs w:val="20"/>
          <w:lang w:val="en-GB"/>
        </w:rPr>
      </w:pPr>
      <w:r>
        <w:rPr>
          <w:rFonts w:ascii="Arial" w:hAnsi="Arial" w:cs="Arial"/>
          <w:noProof/>
          <w:sz w:val="20"/>
          <w:szCs w:val="20"/>
          <w:lang w:val="en-GB"/>
        </w:rPr>
        <mc:AlternateContent>
          <mc:Choice Requires="wps">
            <w:drawing>
              <wp:anchor distT="0" distB="0" distL="114300" distR="114300" simplePos="0" relativeHeight="251659264" behindDoc="0" locked="0" layoutInCell="1" allowOverlap="1" wp14:anchorId="1BC1D0A2" wp14:editId="671D76DD">
                <wp:simplePos x="0" y="0"/>
                <wp:positionH relativeFrom="margin">
                  <wp:posOffset>1746885</wp:posOffset>
                </wp:positionH>
                <wp:positionV relativeFrom="paragraph">
                  <wp:posOffset>619760</wp:posOffset>
                </wp:positionV>
                <wp:extent cx="3803650" cy="177800"/>
                <wp:effectExtent l="19050" t="19050" r="25400" b="12700"/>
                <wp:wrapNone/>
                <wp:docPr id="5" name="Rectangle 5"/>
                <wp:cNvGraphicFramePr/>
                <a:graphic xmlns:a="http://schemas.openxmlformats.org/drawingml/2006/main">
                  <a:graphicData uri="http://schemas.microsoft.com/office/word/2010/wordprocessingShape">
                    <wps:wsp>
                      <wps:cNvSpPr/>
                      <wps:spPr>
                        <a:xfrm>
                          <a:off x="0" y="0"/>
                          <a:ext cx="3803650" cy="17780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0852387" id="Rectangle 5" o:spid="_x0000_s1026" style="position:absolute;margin-left:137.55pt;margin-top:48.8pt;width:299.5pt;height:14pt;z-index:251659264;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l69EnQIAAI8FAAAOAAAAZHJzL2Uyb0RvYy54bWysVEtv2zAMvg/YfxB0X+2kdZMFdYqgRYYB&#10;RVu0HXpWZCkWIIuapMTJfv0o+dGgK3YYloMimuRH8ePj6vrQaLIXziswJZ2c5ZQIw6FSZlvSHy/r&#10;L3NKfGCmYhqMKOlReHq9/PzpqrULMYUadCUcQRDjF60taR2CXWSZ57VomD8DKwwqJbiGBRTdNqsc&#10;axG90dk0zy+zFlxlHXDhPX697ZR0mfClFDw8SOlFILqk+LaQTpfOTTyz5RVbbB2zteL9M9g/vKJh&#10;ymDQEeqWBUZ2Tv0B1SjuwIMMZxyaDKRUXKQcMJtJ/i6b55pZkXJBcrwdafL/D5bf7x8dUVVJC0oM&#10;a7BET0gaM1stSBHpaa1foNWzfXS95PEacz1I18R/zIIcEqXHkVJxCITjx/N5fn5ZIPMcdZPZbJ4n&#10;zrM3b+t8+CagIfFSUofRE5Nsf+cDRkTTwSQGM7BWWqeyaUPakk7nxaxIHh60qqI22nm33dxoR/YM&#10;K79e5/iL2SDaiRlK2uDHmGOXVbqFoxYRQ5snIZEczGPaRYhtKUZYxrkwYdKpalaJLlpxGmzwSKET&#10;YESW+MoRuwcYLDuQAbt7c28fXUXq6tE5/9vDOufRI0UGE0bnRhlwHwFozKqP3NkPJHXURJY2UB2x&#10;dRx0M+UtXyus4B3z4ZE5HCIsOi6G8ICH1ICVgv5GSQ3u10ffoz32NmopaXEoS+p/7pgTlOjvBrv+&#10;6+TiIk5xEi6K2RQFd6rZnGrMrrkBrP4EV5Dl6Rrtgx6u0kHzivtjFaOiihmOsUvKgxuEm9AtC9xA&#10;XKxWyQwn17JwZ54tj+CR1dihL4dX5mzfxgEH4B6GAWaLd93c2UZPA6tdAKlSq7/x2vONU58ap99Q&#10;ca2cysnqbY8ufwMAAP//AwBQSwMEFAAGAAgAAAAhAEvZ0QjfAAAACgEAAA8AAABkcnMvZG93bnJl&#10;di54bWxMj8FOwzAMhu9IvENkJC6IpatYO0rTCTEhbpMoaFzdJmsrEqdqsq3w9JgTHG1/+v395WZ2&#10;VpzMFAZPCpaLBISh1uuBOgXvb8+3axAhImm0noyCLxNgU11elFhof6ZXc6pjJziEQoEK+hjHQsrQ&#10;9sZhWPjREN8OfnIYeZw6qSc8c7izMk2STDociD/0OJqn3rSf9dEpaPaj/T5s3ce8rzPC3csOaXuj&#10;1PXV/PgAIpo5/sHwq8/qULFT44+kg7AK0ny1ZFTBfZ6BYGCd3/GiYTJdZSCrUv6vUP0AAAD//wMA&#10;UEsBAi0AFAAGAAgAAAAhALaDOJL+AAAA4QEAABMAAAAAAAAAAAAAAAAAAAAAAFtDb250ZW50X1R5&#10;cGVzXS54bWxQSwECLQAUAAYACAAAACEAOP0h/9YAAACUAQAACwAAAAAAAAAAAAAAAAAvAQAAX3Jl&#10;bHMvLnJlbHNQSwECLQAUAAYACAAAACEAmJevRJ0CAACPBQAADgAAAAAAAAAAAAAAAAAuAgAAZHJz&#10;L2Uyb0RvYy54bWxQSwECLQAUAAYACAAAACEAS9nRCN8AAAAKAQAADwAAAAAAAAAAAAAAAAD3BAAA&#10;ZHJzL2Rvd25yZXYueG1sUEsFBgAAAAAEAAQA8wAAAAMGAAAAAA==&#10;" filled="f" strokecolor="red" strokeweight="2.25pt">
                <w10:wrap anchorx="margin"/>
              </v:rect>
            </w:pict>
          </mc:Fallback>
        </mc:AlternateContent>
      </w:r>
      <w:r>
        <w:rPr>
          <w:rFonts w:ascii="Arial" w:hAnsi="Arial" w:cs="Arial"/>
          <w:noProof/>
          <w:sz w:val="20"/>
          <w:szCs w:val="20"/>
          <w:lang w:val="en-GB"/>
        </w:rPr>
        <w:drawing>
          <wp:inline distT="0" distB="0" distL="0" distR="0" wp14:anchorId="724FE7E0" wp14:editId="7BE5761A">
            <wp:extent cx="6007735" cy="169672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TerL phylo tree.tif"/>
                    <pic:cNvPicPr/>
                  </pic:nvPicPr>
                  <pic:blipFill>
                    <a:blip r:embed="rId15"/>
                    <a:stretch>
                      <a:fillRect/>
                    </a:stretch>
                  </pic:blipFill>
                  <pic:spPr>
                    <a:xfrm>
                      <a:off x="0" y="0"/>
                      <a:ext cx="6007735" cy="1696720"/>
                    </a:xfrm>
                    <a:prstGeom prst="rect">
                      <a:avLst/>
                    </a:prstGeom>
                  </pic:spPr>
                </pic:pic>
              </a:graphicData>
            </a:graphic>
          </wp:inline>
        </w:drawing>
      </w:r>
    </w:p>
    <w:p w14:paraId="219F7AD9" w14:textId="7880386A" w:rsidR="00D871A1" w:rsidRDefault="00D871A1" w:rsidP="00480292">
      <w:pPr>
        <w:rPr>
          <w:rFonts w:ascii="Arial" w:hAnsi="Arial" w:cs="Arial"/>
          <w:sz w:val="20"/>
          <w:szCs w:val="20"/>
          <w:lang w:val="en-GB"/>
        </w:rPr>
      </w:pPr>
    </w:p>
    <w:p w14:paraId="2DE22DC8" w14:textId="0873FF3E" w:rsidR="00DA2DAB" w:rsidRDefault="00DA2DAB" w:rsidP="00DA2DAB">
      <w:pPr>
        <w:rPr>
          <w:rFonts w:ascii="Arial" w:hAnsi="Arial" w:cs="Arial"/>
          <w:sz w:val="20"/>
          <w:szCs w:val="20"/>
          <w:lang w:val="en-GB"/>
        </w:rPr>
      </w:pPr>
    </w:p>
    <w:p w14:paraId="3D8A87F7" w14:textId="0481D60F" w:rsidR="008E736E" w:rsidRDefault="008E736E" w:rsidP="00AC0E72">
      <w:pPr>
        <w:rPr>
          <w:lang w:val="en-GB"/>
        </w:rPr>
      </w:pPr>
    </w:p>
    <w:p w14:paraId="068ED7CA" w14:textId="141660D5" w:rsidR="00CE0DE4" w:rsidRPr="00991A82" w:rsidRDefault="00D227FA" w:rsidP="00991A82">
      <w:pPr>
        <w:pStyle w:val="BodyTextIndent"/>
        <w:ind w:left="0" w:firstLine="0"/>
        <w:rPr>
          <w:rFonts w:ascii="Times New Roman" w:hAnsi="Times New Roman"/>
          <w:color w:val="000000"/>
          <w:sz w:val="22"/>
          <w:szCs w:val="22"/>
        </w:rPr>
      </w:pPr>
      <w:r>
        <w:rPr>
          <w:noProof/>
          <w:lang w:eastAsia="en-US"/>
        </w:rPr>
        <mc:AlternateContent>
          <mc:Choice Requires="wps">
            <w:drawing>
              <wp:anchor distT="0" distB="0" distL="114300" distR="114300" simplePos="0" relativeHeight="251657216" behindDoc="0" locked="0" layoutInCell="1" allowOverlap="1" wp14:anchorId="4239A908" wp14:editId="3916793D">
                <wp:simplePos x="0" y="0"/>
                <wp:positionH relativeFrom="column">
                  <wp:posOffset>0</wp:posOffset>
                </wp:positionH>
                <wp:positionV relativeFrom="paragraph">
                  <wp:posOffset>196850</wp:posOffset>
                </wp:positionV>
                <wp:extent cx="5600700" cy="0"/>
                <wp:effectExtent l="25400" t="29845" r="38100" b="33655"/>
                <wp:wrapNone/>
                <wp:docPr id="1"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25400">
                          <a:solidFill>
                            <a:srgbClr val="00008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37018C" id="Line 14"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pfT8wEAALUDAAAOAAAAZHJzL2Uyb0RvYy54bWysU02P2jAQvVfqf7B8hwQaWDYirKoAvdAW&#10;abc/wNgOsep4LNsQUNX/3rH52G57q5qDNeOZeZ55bzJ/OnWaHKXzCkxFR8OcEmk4CGX2Ff32sh7M&#10;KPGBGcE0GFnRs/T0afH+3by3pRxDC1pIRxDE+LK3FW1DsGWWed7KjvkhWGkw2IDrWEDX7TPhWI/o&#10;nc7GeT7NenDCOuDSe7xdXoJ0kfCbRvLwtWm8DERXFHsL6XTp3MUzW8xZuXfMtopf22D/0EXHlMFH&#10;71BLFhg5OPUXVKe4Aw9NGHLoMmgaxWWaAacZ5X9M89wyK9MsSI63d5r8/4PlX45bR5RA7SgxrEOJ&#10;NspIMioiNb31JWbUZuvicPxknu0G+HdPDNQtM3uZWnw5W6wbxYrsTUl0vMUHdv1nEJjDDgEST6fG&#10;dRESGSCnJMf5Loc8BcLxcjLN84ccVeO3WMbKW6F1PnyS0JFoVFRj0wmYHTc+xEZYeUuJ7xhYK62T&#10;2tqQvqLjSYHQMeRBKxGjyXH7Xa0dObK4MPjN0o4g2ps0BwcjElormVhd7cCUvtiYr03Ew1mwn6t1&#10;2Ygfj/njaraaFYNiPF0NilyIwcd1XQym69HDZPlhWdfL0c9E5mt94jVSeRFlB+K8dTe+cTfSwNc9&#10;jsv3u59Uef3bFr8AAAD//wMAUEsDBBQABgAIAAAAIQCNQCbw2wAAAAYBAAAPAAAAZHJzL2Rvd25y&#10;ZXYueG1sTI/LasMwEEX3hfyDmEI3pZGdQjGu5VACpYtmEzeQrWKNH4k1EpacOH/fKV20q3nc4d4z&#10;xXq2g7jgGHpHCtJlAgKpdqanVsH+6/0pAxGiJqMHR6jghgHW5eKu0LlxV9rhpYqtYBMKuVbQxehz&#10;KUPdodVh6TwSa40brY48jq00o76yuR3kKklepNU9cUKnPW46rM/VZBVk6eQ/7GHftLH6bLY79KfH&#10;yiv1cD+/vYKIOMe/Y/jBZ3QomenoJjJBDAr4kajgOeXKapatuDn+LmRZyP/45TcAAAD//wMAUEsB&#10;Ai0AFAAGAAgAAAAhALaDOJL+AAAA4QEAABMAAAAAAAAAAAAAAAAAAAAAAFtDb250ZW50X1R5cGVz&#10;XS54bWxQSwECLQAUAAYACAAAACEAOP0h/9YAAACUAQAACwAAAAAAAAAAAAAAAAAvAQAAX3JlbHMv&#10;LnJlbHNQSwECLQAUAAYACAAAACEAgkKX0/MBAAC1AwAADgAAAAAAAAAAAAAAAAAuAgAAZHJzL2Uy&#10;b0RvYy54bWxQSwECLQAUAAYACAAAACEAjUAm8NsAAAAGAQAADwAAAAAAAAAAAAAAAABNBAAAZHJz&#10;L2Rvd25yZXYueG1sUEsFBgAAAAAEAAQA8wAAAFUFAAAAAA==&#10;" strokecolor="navy" strokeweight="2pt"/>
            </w:pict>
          </mc:Fallback>
        </mc:AlternateContent>
      </w:r>
    </w:p>
    <w:sectPr w:rsidR="00CE0DE4" w:rsidRPr="00991A82" w:rsidSect="00991A82">
      <w:headerReference w:type="default" r:id="rId16"/>
      <w:footerReference w:type="default" r:id="rId17"/>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3F9B8B7" w14:textId="77777777" w:rsidR="00EA36E6" w:rsidRDefault="00EA36E6">
      <w:pPr>
        <w:pStyle w:val="Header"/>
        <w:pPrChange w:id="2" w:author=" King" w:date="2007-11-09T06:47:00Z">
          <w:pPr/>
        </w:pPrChange>
      </w:pPr>
      <w:r>
        <w:separator/>
      </w:r>
    </w:p>
  </w:endnote>
  <w:endnote w:type="continuationSeparator" w:id="0">
    <w:p w14:paraId="77C2D90D" w14:textId="77777777" w:rsidR="00EA36E6" w:rsidRDefault="00EA36E6">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80E4B5" w14:textId="77777777" w:rsidR="00820E4D" w:rsidRPr="002E52B9" w:rsidRDefault="00820E4D"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4863FC">
      <w:rPr>
        <w:rFonts w:ascii="Arial" w:hAnsi="Arial" w:cs="Arial"/>
        <w:noProof/>
        <w:color w:val="808080"/>
        <w:sz w:val="20"/>
      </w:rPr>
      <w:t>1</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4863FC">
      <w:rPr>
        <w:rFonts w:ascii="Arial" w:hAnsi="Arial" w:cs="Arial"/>
        <w:noProof/>
        <w:color w:val="808080"/>
        <w:sz w:val="20"/>
      </w:rPr>
      <w:t>2</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0BF2D68" w14:textId="77777777" w:rsidR="00EA36E6" w:rsidRDefault="00EA36E6">
      <w:pPr>
        <w:pStyle w:val="Header"/>
        <w:pPrChange w:id="0" w:author=" King" w:date="2007-11-09T06:47:00Z">
          <w:pPr/>
        </w:pPrChange>
      </w:pPr>
      <w:r>
        <w:separator/>
      </w:r>
    </w:p>
  </w:footnote>
  <w:footnote w:type="continuationSeparator" w:id="0">
    <w:p w14:paraId="5E5F7E3A" w14:textId="77777777" w:rsidR="00EA36E6" w:rsidRDefault="00EA36E6">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8EFDDA" w14:textId="26F9EAC1" w:rsidR="00820E4D" w:rsidRPr="00CD4725" w:rsidRDefault="00CD4725" w:rsidP="00802D02">
    <w:pPr>
      <w:pStyle w:val="Header"/>
      <w:jc w:val="right"/>
      <w:rPr>
        <w:rFonts w:ascii="Calibri" w:hAnsi="Calibri"/>
        <w:sz w:val="22"/>
        <w:szCs w:val="22"/>
        <w:lang w:val="en-AU"/>
      </w:rPr>
    </w:pPr>
    <w:r>
      <w:rPr>
        <w:rFonts w:ascii="Calibri" w:hAnsi="Calibri"/>
        <w:sz w:val="22"/>
        <w:szCs w:val="22"/>
        <w:lang w:val="en-AU"/>
      </w:rPr>
      <w:t>April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51"/>
  <w:doNotDisplayPageBoundarie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0785"/>
    <w:rsid w:val="00004F39"/>
    <w:rsid w:val="00016519"/>
    <w:rsid w:val="00024051"/>
    <w:rsid w:val="000315E5"/>
    <w:rsid w:val="00034DE5"/>
    <w:rsid w:val="000360CB"/>
    <w:rsid w:val="0004026E"/>
    <w:rsid w:val="000420CB"/>
    <w:rsid w:val="0004304B"/>
    <w:rsid w:val="00072CC5"/>
    <w:rsid w:val="00081A8C"/>
    <w:rsid w:val="0008328C"/>
    <w:rsid w:val="00093DD3"/>
    <w:rsid w:val="000A6DE3"/>
    <w:rsid w:val="000A7E3F"/>
    <w:rsid w:val="000A7F1C"/>
    <w:rsid w:val="000B3132"/>
    <w:rsid w:val="000B7774"/>
    <w:rsid w:val="000C0126"/>
    <w:rsid w:val="000C32A9"/>
    <w:rsid w:val="000D2F03"/>
    <w:rsid w:val="000D49BD"/>
    <w:rsid w:val="000F5890"/>
    <w:rsid w:val="000F5A87"/>
    <w:rsid w:val="00100092"/>
    <w:rsid w:val="00104A4B"/>
    <w:rsid w:val="0010595F"/>
    <w:rsid w:val="00114BD4"/>
    <w:rsid w:val="0012008F"/>
    <w:rsid w:val="0012796D"/>
    <w:rsid w:val="00142191"/>
    <w:rsid w:val="001551A8"/>
    <w:rsid w:val="001578A6"/>
    <w:rsid w:val="001664DF"/>
    <w:rsid w:val="0017329D"/>
    <w:rsid w:val="00173983"/>
    <w:rsid w:val="0017739A"/>
    <w:rsid w:val="001811B7"/>
    <w:rsid w:val="00185699"/>
    <w:rsid w:val="00191C02"/>
    <w:rsid w:val="001946B2"/>
    <w:rsid w:val="001C5EE1"/>
    <w:rsid w:val="001D202D"/>
    <w:rsid w:val="001E59C1"/>
    <w:rsid w:val="001E7FD5"/>
    <w:rsid w:val="001F4031"/>
    <w:rsid w:val="00202BB3"/>
    <w:rsid w:val="00207B65"/>
    <w:rsid w:val="00210B49"/>
    <w:rsid w:val="00212269"/>
    <w:rsid w:val="002129A8"/>
    <w:rsid w:val="0022566F"/>
    <w:rsid w:val="002315B2"/>
    <w:rsid w:val="002323AB"/>
    <w:rsid w:val="002361B7"/>
    <w:rsid w:val="00236673"/>
    <w:rsid w:val="00251231"/>
    <w:rsid w:val="00252570"/>
    <w:rsid w:val="002539A7"/>
    <w:rsid w:val="00260377"/>
    <w:rsid w:val="00265E5A"/>
    <w:rsid w:val="002732D1"/>
    <w:rsid w:val="00275425"/>
    <w:rsid w:val="002777A3"/>
    <w:rsid w:val="0028367A"/>
    <w:rsid w:val="00283FE0"/>
    <w:rsid w:val="0028627E"/>
    <w:rsid w:val="00291213"/>
    <w:rsid w:val="002930D6"/>
    <w:rsid w:val="00295698"/>
    <w:rsid w:val="002978A6"/>
    <w:rsid w:val="002A4018"/>
    <w:rsid w:val="002A7D6D"/>
    <w:rsid w:val="002B75AB"/>
    <w:rsid w:val="002E36D5"/>
    <w:rsid w:val="00300B0A"/>
    <w:rsid w:val="00304104"/>
    <w:rsid w:val="00306A5E"/>
    <w:rsid w:val="00315757"/>
    <w:rsid w:val="00315AEE"/>
    <w:rsid w:val="00342A81"/>
    <w:rsid w:val="00342D4D"/>
    <w:rsid w:val="003433D8"/>
    <w:rsid w:val="0034563C"/>
    <w:rsid w:val="003538F3"/>
    <w:rsid w:val="003563FA"/>
    <w:rsid w:val="003623D9"/>
    <w:rsid w:val="00364F36"/>
    <w:rsid w:val="003676E2"/>
    <w:rsid w:val="00377A06"/>
    <w:rsid w:val="003859F8"/>
    <w:rsid w:val="00391FB5"/>
    <w:rsid w:val="003A0BE4"/>
    <w:rsid w:val="003A48CF"/>
    <w:rsid w:val="003A4E70"/>
    <w:rsid w:val="003A6C76"/>
    <w:rsid w:val="003B1954"/>
    <w:rsid w:val="003B7125"/>
    <w:rsid w:val="003C4611"/>
    <w:rsid w:val="003D08E5"/>
    <w:rsid w:val="003E02C3"/>
    <w:rsid w:val="003E0BBC"/>
    <w:rsid w:val="003E3AB2"/>
    <w:rsid w:val="003E7EEC"/>
    <w:rsid w:val="003F0180"/>
    <w:rsid w:val="003F66F8"/>
    <w:rsid w:val="00400C3B"/>
    <w:rsid w:val="00402B0B"/>
    <w:rsid w:val="00404ECA"/>
    <w:rsid w:val="00413670"/>
    <w:rsid w:val="004152C9"/>
    <w:rsid w:val="00422FF0"/>
    <w:rsid w:val="004329E7"/>
    <w:rsid w:val="004435EC"/>
    <w:rsid w:val="00444E1E"/>
    <w:rsid w:val="00447321"/>
    <w:rsid w:val="0044774D"/>
    <w:rsid w:val="00453909"/>
    <w:rsid w:val="004710EC"/>
    <w:rsid w:val="0047500D"/>
    <w:rsid w:val="00477748"/>
    <w:rsid w:val="00480292"/>
    <w:rsid w:val="004863FC"/>
    <w:rsid w:val="004937AC"/>
    <w:rsid w:val="00494623"/>
    <w:rsid w:val="004A350D"/>
    <w:rsid w:val="004A3DAC"/>
    <w:rsid w:val="004A6F2D"/>
    <w:rsid w:val="004B0C50"/>
    <w:rsid w:val="004B5D02"/>
    <w:rsid w:val="004C30A2"/>
    <w:rsid w:val="004C7BA9"/>
    <w:rsid w:val="004D1DAD"/>
    <w:rsid w:val="004D21E1"/>
    <w:rsid w:val="004D236F"/>
    <w:rsid w:val="004D5AE7"/>
    <w:rsid w:val="004D748F"/>
    <w:rsid w:val="004E290B"/>
    <w:rsid w:val="004F23EA"/>
    <w:rsid w:val="004F771E"/>
    <w:rsid w:val="0050228B"/>
    <w:rsid w:val="00503E8B"/>
    <w:rsid w:val="00505D9F"/>
    <w:rsid w:val="0050662A"/>
    <w:rsid w:val="00513986"/>
    <w:rsid w:val="00516D9F"/>
    <w:rsid w:val="005201AD"/>
    <w:rsid w:val="00521073"/>
    <w:rsid w:val="00522E71"/>
    <w:rsid w:val="00525C72"/>
    <w:rsid w:val="00530EFE"/>
    <w:rsid w:val="00532E2A"/>
    <w:rsid w:val="00534EED"/>
    <w:rsid w:val="005368BD"/>
    <w:rsid w:val="005557FC"/>
    <w:rsid w:val="00572D74"/>
    <w:rsid w:val="00581053"/>
    <w:rsid w:val="00581ED1"/>
    <w:rsid w:val="00590D25"/>
    <w:rsid w:val="005929A4"/>
    <w:rsid w:val="0059515D"/>
    <w:rsid w:val="005953F1"/>
    <w:rsid w:val="005B600C"/>
    <w:rsid w:val="005D0ACB"/>
    <w:rsid w:val="005D0BFD"/>
    <w:rsid w:val="005D19C9"/>
    <w:rsid w:val="005D7EC4"/>
    <w:rsid w:val="005D7F24"/>
    <w:rsid w:val="005F4309"/>
    <w:rsid w:val="005F53C1"/>
    <w:rsid w:val="00603CFD"/>
    <w:rsid w:val="006071CA"/>
    <w:rsid w:val="00607E67"/>
    <w:rsid w:val="0061592E"/>
    <w:rsid w:val="00616487"/>
    <w:rsid w:val="00617B84"/>
    <w:rsid w:val="00623274"/>
    <w:rsid w:val="00624B05"/>
    <w:rsid w:val="00633947"/>
    <w:rsid w:val="00635404"/>
    <w:rsid w:val="00636B14"/>
    <w:rsid w:val="00637004"/>
    <w:rsid w:val="00637223"/>
    <w:rsid w:val="00650171"/>
    <w:rsid w:val="00692BE3"/>
    <w:rsid w:val="0069409C"/>
    <w:rsid w:val="006A1735"/>
    <w:rsid w:val="006B2EE7"/>
    <w:rsid w:val="006C4A0C"/>
    <w:rsid w:val="006D1B4E"/>
    <w:rsid w:val="006D238C"/>
    <w:rsid w:val="006D59EF"/>
    <w:rsid w:val="006E0B7B"/>
    <w:rsid w:val="006F1ADE"/>
    <w:rsid w:val="006F44A4"/>
    <w:rsid w:val="007016DD"/>
    <w:rsid w:val="00702CCD"/>
    <w:rsid w:val="00704198"/>
    <w:rsid w:val="00712833"/>
    <w:rsid w:val="007135C0"/>
    <w:rsid w:val="00715B64"/>
    <w:rsid w:val="00716792"/>
    <w:rsid w:val="00717501"/>
    <w:rsid w:val="00720D17"/>
    <w:rsid w:val="00724281"/>
    <w:rsid w:val="00724355"/>
    <w:rsid w:val="00724490"/>
    <w:rsid w:val="00736F49"/>
    <w:rsid w:val="0073793D"/>
    <w:rsid w:val="00746025"/>
    <w:rsid w:val="00751194"/>
    <w:rsid w:val="00752D7B"/>
    <w:rsid w:val="007602A2"/>
    <w:rsid w:val="0076759D"/>
    <w:rsid w:val="00774CB4"/>
    <w:rsid w:val="00775307"/>
    <w:rsid w:val="007772C2"/>
    <w:rsid w:val="007878DB"/>
    <w:rsid w:val="00792B22"/>
    <w:rsid w:val="0079318D"/>
    <w:rsid w:val="007A5735"/>
    <w:rsid w:val="007C1657"/>
    <w:rsid w:val="007C793A"/>
    <w:rsid w:val="007C7E0E"/>
    <w:rsid w:val="007D246C"/>
    <w:rsid w:val="007D4C57"/>
    <w:rsid w:val="007D6DB6"/>
    <w:rsid w:val="007E6C07"/>
    <w:rsid w:val="007F5109"/>
    <w:rsid w:val="0080060B"/>
    <w:rsid w:val="00800BFD"/>
    <w:rsid w:val="00801148"/>
    <w:rsid w:val="00802D02"/>
    <w:rsid w:val="008071B6"/>
    <w:rsid w:val="00820E4D"/>
    <w:rsid w:val="00822549"/>
    <w:rsid w:val="008277F3"/>
    <w:rsid w:val="00830785"/>
    <w:rsid w:val="00830A5C"/>
    <w:rsid w:val="00835B67"/>
    <w:rsid w:val="008418CD"/>
    <w:rsid w:val="008442CB"/>
    <w:rsid w:val="008563BE"/>
    <w:rsid w:val="00856D15"/>
    <w:rsid w:val="008655D6"/>
    <w:rsid w:val="00872088"/>
    <w:rsid w:val="008762E5"/>
    <w:rsid w:val="00884E97"/>
    <w:rsid w:val="00890FAF"/>
    <w:rsid w:val="00891C67"/>
    <w:rsid w:val="00895CBD"/>
    <w:rsid w:val="00897FDA"/>
    <w:rsid w:val="008A612E"/>
    <w:rsid w:val="008B6D5E"/>
    <w:rsid w:val="008C2CC4"/>
    <w:rsid w:val="008C7B86"/>
    <w:rsid w:val="008D448B"/>
    <w:rsid w:val="008D7736"/>
    <w:rsid w:val="008E10B7"/>
    <w:rsid w:val="008E2333"/>
    <w:rsid w:val="008E3894"/>
    <w:rsid w:val="008E4E0F"/>
    <w:rsid w:val="008E736E"/>
    <w:rsid w:val="008F03D2"/>
    <w:rsid w:val="008F1758"/>
    <w:rsid w:val="008F2BEE"/>
    <w:rsid w:val="008F4957"/>
    <w:rsid w:val="008F5FB1"/>
    <w:rsid w:val="008F6DE4"/>
    <w:rsid w:val="009006BB"/>
    <w:rsid w:val="009062EF"/>
    <w:rsid w:val="00926A4D"/>
    <w:rsid w:val="009320C8"/>
    <w:rsid w:val="00934270"/>
    <w:rsid w:val="0093622B"/>
    <w:rsid w:val="009551D6"/>
    <w:rsid w:val="009564E3"/>
    <w:rsid w:val="0096368E"/>
    <w:rsid w:val="00963FA9"/>
    <w:rsid w:val="00965805"/>
    <w:rsid w:val="00973680"/>
    <w:rsid w:val="009761BE"/>
    <w:rsid w:val="009845DD"/>
    <w:rsid w:val="009864D7"/>
    <w:rsid w:val="00986F6A"/>
    <w:rsid w:val="00987C77"/>
    <w:rsid w:val="009903E2"/>
    <w:rsid w:val="00991A82"/>
    <w:rsid w:val="0099268F"/>
    <w:rsid w:val="00995425"/>
    <w:rsid w:val="009A3DE5"/>
    <w:rsid w:val="009A6C98"/>
    <w:rsid w:val="009B1712"/>
    <w:rsid w:val="009C1EBB"/>
    <w:rsid w:val="009C463B"/>
    <w:rsid w:val="009D29FA"/>
    <w:rsid w:val="009E036E"/>
    <w:rsid w:val="009F32F7"/>
    <w:rsid w:val="009F602F"/>
    <w:rsid w:val="00A03AA4"/>
    <w:rsid w:val="00A06705"/>
    <w:rsid w:val="00A11ACF"/>
    <w:rsid w:val="00A26EB0"/>
    <w:rsid w:val="00A27567"/>
    <w:rsid w:val="00A36B4E"/>
    <w:rsid w:val="00A52629"/>
    <w:rsid w:val="00A56BC8"/>
    <w:rsid w:val="00A70CB9"/>
    <w:rsid w:val="00A724DF"/>
    <w:rsid w:val="00A77BC1"/>
    <w:rsid w:val="00A80214"/>
    <w:rsid w:val="00A84D14"/>
    <w:rsid w:val="00A91DF9"/>
    <w:rsid w:val="00AA1E2F"/>
    <w:rsid w:val="00AA308A"/>
    <w:rsid w:val="00AA3952"/>
    <w:rsid w:val="00AA408B"/>
    <w:rsid w:val="00AA601F"/>
    <w:rsid w:val="00AC09A2"/>
    <w:rsid w:val="00AC0E72"/>
    <w:rsid w:val="00AD11F4"/>
    <w:rsid w:val="00AD3814"/>
    <w:rsid w:val="00AE2858"/>
    <w:rsid w:val="00AF63CD"/>
    <w:rsid w:val="00AF65C7"/>
    <w:rsid w:val="00B04CD6"/>
    <w:rsid w:val="00B12A01"/>
    <w:rsid w:val="00B12D76"/>
    <w:rsid w:val="00B216A1"/>
    <w:rsid w:val="00B2254A"/>
    <w:rsid w:val="00B234F8"/>
    <w:rsid w:val="00B3178D"/>
    <w:rsid w:val="00B34F6A"/>
    <w:rsid w:val="00B45888"/>
    <w:rsid w:val="00B45DD5"/>
    <w:rsid w:val="00B5488B"/>
    <w:rsid w:val="00B613A5"/>
    <w:rsid w:val="00B63708"/>
    <w:rsid w:val="00B845E3"/>
    <w:rsid w:val="00B84AA0"/>
    <w:rsid w:val="00B85D62"/>
    <w:rsid w:val="00B86BE8"/>
    <w:rsid w:val="00B91D87"/>
    <w:rsid w:val="00B94E8E"/>
    <w:rsid w:val="00BA3080"/>
    <w:rsid w:val="00BB7D24"/>
    <w:rsid w:val="00BD4541"/>
    <w:rsid w:val="00BD47D7"/>
    <w:rsid w:val="00BE06F9"/>
    <w:rsid w:val="00BE18E9"/>
    <w:rsid w:val="00BF7AA8"/>
    <w:rsid w:val="00C06EE4"/>
    <w:rsid w:val="00C12C1B"/>
    <w:rsid w:val="00C15EC4"/>
    <w:rsid w:val="00C165C2"/>
    <w:rsid w:val="00C245DB"/>
    <w:rsid w:val="00C255F5"/>
    <w:rsid w:val="00C3224F"/>
    <w:rsid w:val="00C44DF4"/>
    <w:rsid w:val="00C46C65"/>
    <w:rsid w:val="00C55862"/>
    <w:rsid w:val="00C64F92"/>
    <w:rsid w:val="00C65BBD"/>
    <w:rsid w:val="00C67A98"/>
    <w:rsid w:val="00C75039"/>
    <w:rsid w:val="00C762C9"/>
    <w:rsid w:val="00C80265"/>
    <w:rsid w:val="00C94A0B"/>
    <w:rsid w:val="00CA03C1"/>
    <w:rsid w:val="00CA56E9"/>
    <w:rsid w:val="00CA71CB"/>
    <w:rsid w:val="00CB3A13"/>
    <w:rsid w:val="00CB434C"/>
    <w:rsid w:val="00CB7C39"/>
    <w:rsid w:val="00CD4725"/>
    <w:rsid w:val="00CE0DE4"/>
    <w:rsid w:val="00CE2AB3"/>
    <w:rsid w:val="00CE408B"/>
    <w:rsid w:val="00CE5ECF"/>
    <w:rsid w:val="00CF0A9B"/>
    <w:rsid w:val="00CF3890"/>
    <w:rsid w:val="00CF5168"/>
    <w:rsid w:val="00D02CBD"/>
    <w:rsid w:val="00D0602A"/>
    <w:rsid w:val="00D109E6"/>
    <w:rsid w:val="00D11C26"/>
    <w:rsid w:val="00D13294"/>
    <w:rsid w:val="00D15256"/>
    <w:rsid w:val="00D157F5"/>
    <w:rsid w:val="00D15A4D"/>
    <w:rsid w:val="00D1634C"/>
    <w:rsid w:val="00D16A8B"/>
    <w:rsid w:val="00D227FA"/>
    <w:rsid w:val="00D2300C"/>
    <w:rsid w:val="00D23CE8"/>
    <w:rsid w:val="00D45CE9"/>
    <w:rsid w:val="00D4648E"/>
    <w:rsid w:val="00D6107E"/>
    <w:rsid w:val="00D62298"/>
    <w:rsid w:val="00D70DF3"/>
    <w:rsid w:val="00D741E0"/>
    <w:rsid w:val="00D871A1"/>
    <w:rsid w:val="00D8741D"/>
    <w:rsid w:val="00D87539"/>
    <w:rsid w:val="00DA2DAB"/>
    <w:rsid w:val="00DA5352"/>
    <w:rsid w:val="00DA5E5A"/>
    <w:rsid w:val="00DA71AC"/>
    <w:rsid w:val="00DA7AE7"/>
    <w:rsid w:val="00DB3CB3"/>
    <w:rsid w:val="00DB4BB2"/>
    <w:rsid w:val="00DB6C16"/>
    <w:rsid w:val="00DC2ACB"/>
    <w:rsid w:val="00DC6415"/>
    <w:rsid w:val="00DC7132"/>
    <w:rsid w:val="00DD00F3"/>
    <w:rsid w:val="00DD65CA"/>
    <w:rsid w:val="00DE105D"/>
    <w:rsid w:val="00DE1FCF"/>
    <w:rsid w:val="00DE21CE"/>
    <w:rsid w:val="00DE3E25"/>
    <w:rsid w:val="00DE73A3"/>
    <w:rsid w:val="00E03681"/>
    <w:rsid w:val="00E07144"/>
    <w:rsid w:val="00E11C94"/>
    <w:rsid w:val="00E11F4F"/>
    <w:rsid w:val="00E14D62"/>
    <w:rsid w:val="00E30A69"/>
    <w:rsid w:val="00E347C2"/>
    <w:rsid w:val="00E36F9D"/>
    <w:rsid w:val="00E3759B"/>
    <w:rsid w:val="00E4413A"/>
    <w:rsid w:val="00E47693"/>
    <w:rsid w:val="00E57A0B"/>
    <w:rsid w:val="00E60228"/>
    <w:rsid w:val="00E66C21"/>
    <w:rsid w:val="00E73F9A"/>
    <w:rsid w:val="00E946A5"/>
    <w:rsid w:val="00EA06D0"/>
    <w:rsid w:val="00EA1332"/>
    <w:rsid w:val="00EA36E6"/>
    <w:rsid w:val="00EA5C82"/>
    <w:rsid w:val="00EA6CA5"/>
    <w:rsid w:val="00EB0413"/>
    <w:rsid w:val="00EB162B"/>
    <w:rsid w:val="00EB5BAF"/>
    <w:rsid w:val="00EC1014"/>
    <w:rsid w:val="00EC11F1"/>
    <w:rsid w:val="00EC4F18"/>
    <w:rsid w:val="00ED2F31"/>
    <w:rsid w:val="00EF6615"/>
    <w:rsid w:val="00EF7D67"/>
    <w:rsid w:val="00F00D95"/>
    <w:rsid w:val="00F038BC"/>
    <w:rsid w:val="00F050DB"/>
    <w:rsid w:val="00F071D8"/>
    <w:rsid w:val="00F1306D"/>
    <w:rsid w:val="00F237B1"/>
    <w:rsid w:val="00F2561B"/>
    <w:rsid w:val="00F31A99"/>
    <w:rsid w:val="00F343F2"/>
    <w:rsid w:val="00F369A4"/>
    <w:rsid w:val="00F41198"/>
    <w:rsid w:val="00F41F8B"/>
    <w:rsid w:val="00F42095"/>
    <w:rsid w:val="00F44D53"/>
    <w:rsid w:val="00F4759E"/>
    <w:rsid w:val="00F51B71"/>
    <w:rsid w:val="00F60789"/>
    <w:rsid w:val="00F60BB5"/>
    <w:rsid w:val="00F657DF"/>
    <w:rsid w:val="00F66DA7"/>
    <w:rsid w:val="00F72674"/>
    <w:rsid w:val="00F74323"/>
    <w:rsid w:val="00F74991"/>
    <w:rsid w:val="00F74D87"/>
    <w:rsid w:val="00F80D0D"/>
    <w:rsid w:val="00F81990"/>
    <w:rsid w:val="00F85A70"/>
    <w:rsid w:val="00F912D1"/>
    <w:rsid w:val="00F93153"/>
    <w:rsid w:val="00F95CC4"/>
    <w:rsid w:val="00FA2D02"/>
    <w:rsid w:val="00FA43E3"/>
    <w:rsid w:val="00FC22F7"/>
    <w:rsid w:val="00FC636D"/>
    <w:rsid w:val="00FC66D8"/>
    <w:rsid w:val="00FD1731"/>
    <w:rsid w:val="00FD1DBB"/>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DCFC632"/>
  <w15:docId w15:val="{7A31F879-30C9-FA42-9CEF-65EB54650D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uiPriority w:val="99"/>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5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607E67"/>
    <w:rPr>
      <w:color w:val="605E5C"/>
      <w:shd w:val="clear" w:color="auto" w:fill="E1DFDD"/>
    </w:rPr>
  </w:style>
  <w:style w:type="paragraph" w:styleId="HTMLPreformatted">
    <w:name w:val="HTML Preformatted"/>
    <w:basedOn w:val="Normal"/>
    <w:link w:val="HTMLPreformattedChar"/>
    <w:uiPriority w:val="99"/>
    <w:unhideWhenUsed/>
    <w:rsid w:val="00E0714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n-CA" w:eastAsia="en-CA"/>
    </w:rPr>
  </w:style>
  <w:style w:type="character" w:customStyle="1" w:styleId="HTMLPreformattedChar">
    <w:name w:val="HTML Preformatted Char"/>
    <w:basedOn w:val="DefaultParagraphFont"/>
    <w:link w:val="HTMLPreformatted"/>
    <w:uiPriority w:val="99"/>
    <w:rsid w:val="00E07144"/>
    <w:rPr>
      <w:rFonts w:ascii="Courier New" w:hAnsi="Courier New" w:cs="Courier New"/>
      <w:lang w:val="en-CA" w:eastAsia="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71116517">
      <w:bodyDiv w:val="1"/>
      <w:marLeft w:val="0"/>
      <w:marRight w:val="0"/>
      <w:marTop w:val="0"/>
      <w:marBottom w:val="0"/>
      <w:divBdr>
        <w:top w:val="none" w:sz="0" w:space="0" w:color="auto"/>
        <w:left w:val="none" w:sz="0" w:space="0" w:color="auto"/>
        <w:bottom w:val="none" w:sz="0" w:space="0" w:color="auto"/>
        <w:right w:val="none" w:sz="0" w:space="0" w:color="auto"/>
      </w:divBdr>
    </w:div>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ncbi.nlm.nih.gov/nuccore/MH727556.1"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phagesdb.org/phages/OneinaGillian/"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tvonline.org/subcommittees.asp" TargetMode="External"/><Relationship Id="rId5" Type="http://schemas.openxmlformats.org/officeDocument/2006/relationships/webSettings" Target="webSettings.xml"/><Relationship Id="rId15" Type="http://schemas.openxmlformats.org/officeDocument/2006/relationships/image" Target="media/image3.tif"/><Relationship Id="rId10" Type="http://schemas.openxmlformats.org/officeDocument/2006/relationships/hyperlink" Target="mailto:Evelien.Adriaenssens@"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Phage.Canada@gmail.com" TargetMode="External"/><Relationship Id="rId14" Type="http://schemas.openxmlformats.org/officeDocument/2006/relationships/image" Target="media/image2.t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ED9B26B-C70D-204F-82BB-A95C69C86E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Pages>
  <Words>1297</Words>
  <Characters>7395</Characters>
  <Application>Microsoft Office Word</Application>
  <DocSecurity>0</DocSecurity>
  <Lines>61</Lines>
  <Paragraphs>17</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8675</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Peter Walker</cp:lastModifiedBy>
  <cp:revision>4</cp:revision>
  <cp:lastPrinted>2017-01-11T11:49:00Z</cp:lastPrinted>
  <dcterms:created xsi:type="dcterms:W3CDTF">2019-05-16T09:09:00Z</dcterms:created>
  <dcterms:modified xsi:type="dcterms:W3CDTF">2019-08-29T06:54:00Z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