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tif" ContentType="image/tif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0448B5F" w14:textId="6C955E9A" w:rsidR="00F05B35" w:rsidRDefault="00F05B35">
      <w:r w:rsidRPr="000650A8">
        <w:rPr>
          <w:rFonts w:ascii="Times" w:hAnsi="Times"/>
          <w:noProof/>
          <w:color w:val="0000FF"/>
          <w:sz w:val="20"/>
          <w:szCs w:val="20"/>
        </w:rPr>
        <w:drawing>
          <wp:anchor distT="0" distB="0" distL="114300" distR="114300" simplePos="0" relativeHeight="251659264" behindDoc="0" locked="0" layoutInCell="1" allowOverlap="1" wp14:anchorId="395B1AFA" wp14:editId="09A9ACBC">
            <wp:simplePos x="0" y="0"/>
            <wp:positionH relativeFrom="column">
              <wp:posOffset>9525</wp:posOffset>
            </wp:positionH>
            <wp:positionV relativeFrom="paragraph">
              <wp:posOffset>55245</wp:posOffset>
            </wp:positionV>
            <wp:extent cx="1223010" cy="752475"/>
            <wp:effectExtent l="0" t="0" r="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23010" cy="752475"/>
                    </a:xfrm>
                    <a:prstGeom prst="rect">
                      <a:avLst/>
                    </a:prstGeom>
                    <a:noFill/>
                  </pic:spPr>
                </pic:pic>
              </a:graphicData>
            </a:graphic>
            <wp14:sizeRelH relativeFrom="page">
              <wp14:pctWidth>0</wp14:pctWidth>
            </wp14:sizeRelH>
            <wp14:sizeRelV relativeFrom="page">
              <wp14:pctHeight>0</wp14:pctHeight>
            </wp14:sizeRelV>
          </wp:anchor>
        </w:drawing>
      </w:r>
    </w:p>
    <w:p w14:paraId="4DE8282A" w14:textId="77777777" w:rsidR="00F05B35" w:rsidRDefault="00F05B35" w:rsidP="00F05B35">
      <w:pPr>
        <w:rPr>
          <w:rFonts w:ascii="Arial" w:hAnsi="Arial" w:cs="Arial"/>
          <w:color w:val="0000FF"/>
          <w:sz w:val="20"/>
          <w:szCs w:val="20"/>
        </w:rPr>
      </w:pPr>
    </w:p>
    <w:p w14:paraId="2FFF5005" w14:textId="77777777" w:rsidR="00F05B35" w:rsidRDefault="00F05B35" w:rsidP="00F05B35">
      <w:pPr>
        <w:rPr>
          <w:rFonts w:ascii="Arial" w:hAnsi="Arial" w:cs="Arial"/>
          <w:color w:val="0000FF"/>
          <w:sz w:val="20"/>
          <w:szCs w:val="20"/>
        </w:rPr>
      </w:pPr>
    </w:p>
    <w:p w14:paraId="4E082998" w14:textId="77777777" w:rsidR="00F05B35" w:rsidRDefault="00F05B35" w:rsidP="00F05B35">
      <w:pPr>
        <w:rPr>
          <w:rFonts w:ascii="Arial" w:hAnsi="Arial" w:cs="Arial"/>
          <w:color w:val="0000FF"/>
          <w:sz w:val="20"/>
          <w:szCs w:val="20"/>
        </w:rPr>
      </w:pPr>
    </w:p>
    <w:p w14:paraId="253FE058" w14:textId="77777777" w:rsidR="00F05B35" w:rsidRDefault="00F05B35" w:rsidP="00F05B35">
      <w:pPr>
        <w:rPr>
          <w:rFonts w:ascii="Arial" w:hAnsi="Arial" w:cs="Arial"/>
          <w:color w:val="0000FF"/>
          <w:sz w:val="20"/>
          <w:szCs w:val="20"/>
        </w:rPr>
      </w:pPr>
    </w:p>
    <w:p w14:paraId="552B2227" w14:textId="77777777" w:rsidR="00F05B35" w:rsidRDefault="00F05B35" w:rsidP="00F05B35">
      <w:pPr>
        <w:rPr>
          <w:rFonts w:ascii="Arial" w:hAnsi="Arial" w:cs="Arial"/>
          <w:color w:val="0000FF"/>
          <w:sz w:val="20"/>
          <w:szCs w:val="20"/>
        </w:rPr>
      </w:pPr>
    </w:p>
    <w:p w14:paraId="4AFF48A0" w14:textId="77777777" w:rsidR="00F05B35" w:rsidRDefault="00F05B35" w:rsidP="00F05B35">
      <w:pPr>
        <w:rPr>
          <w:rFonts w:ascii="Arial" w:hAnsi="Arial" w:cs="Arial"/>
          <w:color w:val="0000FF"/>
          <w:sz w:val="20"/>
          <w:szCs w:val="20"/>
        </w:rPr>
      </w:pPr>
    </w:p>
    <w:p w14:paraId="46CCC744" w14:textId="049AB0CA" w:rsidR="00F05B35" w:rsidRPr="009320C8" w:rsidRDefault="00F05B35" w:rsidP="00F05B35">
      <w:pPr>
        <w:rPr>
          <w:rFonts w:ascii="Arial" w:hAnsi="Arial" w:cs="Arial"/>
          <w:sz w:val="22"/>
          <w:szCs w:val="22"/>
          <w:lang w:val="en-GB"/>
        </w:rPr>
      </w:pPr>
      <w:r w:rsidRPr="004D236F">
        <w:rPr>
          <w:rFonts w:ascii="Arial" w:hAnsi="Arial" w:cs="Arial"/>
          <w:b/>
          <w:color w:val="000000"/>
        </w:rPr>
        <w:t>Part 1:</w:t>
      </w:r>
      <w:r w:rsidRPr="009320C8">
        <w:rPr>
          <w:rFonts w:ascii="Arial" w:hAnsi="Arial" w:cs="Arial"/>
          <w:color w:val="000000"/>
          <w:sz w:val="22"/>
          <w:szCs w:val="22"/>
        </w:rPr>
        <w:t xml:space="preserve"> </w:t>
      </w:r>
      <w:r w:rsidRPr="009320C8">
        <w:rPr>
          <w:rFonts w:ascii="Arial" w:hAnsi="Arial" w:cs="Arial"/>
          <w:b/>
          <w:color w:val="000000"/>
          <w:sz w:val="22"/>
          <w:szCs w:val="22"/>
          <w:u w:val="single"/>
        </w:rPr>
        <w:t xml:space="preserve">TITLE, AUTHORS, </w:t>
      </w:r>
      <w:r w:rsidR="00121243">
        <w:rPr>
          <w:rFonts w:ascii="Arial" w:hAnsi="Arial" w:cs="Arial"/>
          <w:b/>
          <w:color w:val="000000"/>
          <w:sz w:val="22"/>
          <w:szCs w:val="22"/>
          <w:u w:val="single"/>
        </w:rPr>
        <w:t xml:space="preserve">APPROVALS, </w:t>
      </w:r>
      <w:r w:rsidRPr="009320C8">
        <w:rPr>
          <w:rFonts w:ascii="Arial" w:hAnsi="Arial" w:cs="Arial"/>
          <w:b/>
          <w:color w:val="000000"/>
          <w:sz w:val="22"/>
          <w:szCs w:val="22"/>
          <w:u w:val="single"/>
        </w:rPr>
        <w:t>etc</w:t>
      </w:r>
    </w:p>
    <w:p w14:paraId="39055BFD" w14:textId="77777777" w:rsidR="00F05B35" w:rsidRPr="009320C8" w:rsidRDefault="00F05B35" w:rsidP="00F05B35">
      <w:pPr>
        <w:rPr>
          <w:rFonts w:ascii="Arial" w:hAnsi="Arial" w:cs="Arial"/>
          <w:sz w:val="22"/>
          <w:szCs w:val="22"/>
          <w:lang w:val="en-GB"/>
        </w:rPr>
      </w:pPr>
    </w:p>
    <w:tbl>
      <w:tblPr>
        <w:tblW w:w="9072" w:type="dxa"/>
        <w:tblInd w:w="127" w:type="dxa"/>
        <w:tblLayout w:type="fixed"/>
        <w:tblLook w:val="04A0" w:firstRow="1" w:lastRow="0" w:firstColumn="1" w:lastColumn="0" w:noHBand="0" w:noVBand="1"/>
      </w:tblPr>
      <w:tblGrid>
        <w:gridCol w:w="3554"/>
        <w:gridCol w:w="4809"/>
        <w:gridCol w:w="709"/>
      </w:tblGrid>
      <w:tr w:rsidR="00F05B35" w:rsidRPr="009320C8" w14:paraId="3DA71961" w14:textId="77777777" w:rsidTr="00F05B35">
        <w:tc>
          <w:tcPr>
            <w:tcW w:w="3554" w:type="dxa"/>
            <w:tcBorders>
              <w:top w:val="double" w:sz="4" w:space="0" w:color="auto"/>
              <w:left w:val="double" w:sz="4" w:space="0" w:color="auto"/>
              <w:right w:val="single" w:sz="4" w:space="0" w:color="auto"/>
            </w:tcBorders>
            <w:vAlign w:val="center"/>
          </w:tcPr>
          <w:p w14:paraId="67CD706B" w14:textId="77777777" w:rsidR="00F05B35" w:rsidRPr="009320C8" w:rsidRDefault="00F05B35" w:rsidP="009623BE">
            <w:pPr>
              <w:pStyle w:val="BodyTextIndent"/>
              <w:ind w:left="0" w:firstLine="0"/>
              <w:rPr>
                <w:rFonts w:ascii="Arial" w:hAnsi="Arial" w:cs="Arial"/>
                <w:b/>
                <w:i/>
                <w:sz w:val="36"/>
                <w:szCs w:val="36"/>
              </w:rPr>
            </w:pPr>
            <w:r w:rsidRPr="009320C8">
              <w:rPr>
                <w:rFonts w:ascii="Arial" w:hAnsi="Arial" w:cs="Arial"/>
                <w:b/>
                <w:szCs w:val="24"/>
              </w:rPr>
              <w:t>Code assigned:</w:t>
            </w:r>
          </w:p>
        </w:tc>
        <w:tc>
          <w:tcPr>
            <w:tcW w:w="4809" w:type="dxa"/>
            <w:tcBorders>
              <w:top w:val="double" w:sz="4" w:space="0" w:color="auto"/>
              <w:left w:val="single" w:sz="4" w:space="0" w:color="auto"/>
              <w:bottom w:val="single" w:sz="4" w:space="0" w:color="auto"/>
              <w:right w:val="single" w:sz="4" w:space="0" w:color="auto"/>
            </w:tcBorders>
          </w:tcPr>
          <w:p w14:paraId="4F5EA78A" w14:textId="0ED0DEC6" w:rsidR="00F05B35" w:rsidRPr="00EA788C" w:rsidRDefault="00D57DCE" w:rsidP="009623BE">
            <w:pPr>
              <w:pStyle w:val="BodyTextIndent"/>
              <w:ind w:left="0" w:firstLine="0"/>
              <w:jc w:val="center"/>
              <w:rPr>
                <w:rFonts w:ascii="Arial" w:hAnsi="Arial" w:cs="Arial"/>
                <w:b/>
                <w:bCs/>
                <w:i/>
                <w:sz w:val="28"/>
                <w:szCs w:val="28"/>
              </w:rPr>
            </w:pPr>
            <w:r w:rsidRPr="00D57DCE">
              <w:rPr>
                <w:rFonts w:ascii="Arial" w:hAnsi="Arial" w:cs="Arial"/>
                <w:b/>
                <w:bCs/>
                <w:color w:val="000000" w:themeColor="text1"/>
                <w:sz w:val="28"/>
                <w:szCs w:val="28"/>
              </w:rPr>
              <w:t>2020.106B</w:t>
            </w:r>
          </w:p>
        </w:tc>
        <w:tc>
          <w:tcPr>
            <w:tcW w:w="709" w:type="dxa"/>
            <w:tcBorders>
              <w:top w:val="double" w:sz="4" w:space="0" w:color="auto"/>
              <w:left w:val="single" w:sz="4" w:space="0" w:color="auto"/>
              <w:right w:val="double" w:sz="4" w:space="0" w:color="auto"/>
            </w:tcBorders>
            <w:vAlign w:val="center"/>
          </w:tcPr>
          <w:p w14:paraId="7D4E3DD5" w14:textId="77777777" w:rsidR="00F05B35" w:rsidRPr="009320C8" w:rsidRDefault="00F05B35" w:rsidP="009623BE">
            <w:pPr>
              <w:pStyle w:val="BodyTextIndent"/>
              <w:ind w:left="0" w:firstLine="0"/>
              <w:rPr>
                <w:rFonts w:ascii="Arial" w:hAnsi="Arial" w:cs="Arial"/>
              </w:rPr>
            </w:pPr>
          </w:p>
        </w:tc>
      </w:tr>
      <w:tr w:rsidR="00F05B35" w:rsidRPr="009320C8" w14:paraId="46AE8161" w14:textId="77777777" w:rsidTr="00F05B35">
        <w:tc>
          <w:tcPr>
            <w:tcW w:w="9072" w:type="dxa"/>
            <w:gridSpan w:val="3"/>
            <w:tcBorders>
              <w:left w:val="double" w:sz="4" w:space="0" w:color="auto"/>
              <w:right w:val="double" w:sz="4" w:space="0" w:color="auto"/>
            </w:tcBorders>
          </w:tcPr>
          <w:p w14:paraId="6DFE0FBC" w14:textId="7AE107A2" w:rsidR="00F05B35" w:rsidRPr="00121243" w:rsidRDefault="00F05B35" w:rsidP="00A8707C">
            <w:pPr>
              <w:spacing w:before="120"/>
              <w:rPr>
                <w:rFonts w:ascii="Arial" w:hAnsi="Arial" w:cs="Arial"/>
                <w:b/>
                <w:sz w:val="22"/>
                <w:szCs w:val="22"/>
              </w:rPr>
            </w:pPr>
            <w:r w:rsidRPr="009320C8">
              <w:rPr>
                <w:rFonts w:ascii="Arial" w:hAnsi="Arial" w:cs="Arial"/>
                <w:b/>
              </w:rPr>
              <w:t xml:space="preserve">Short title: </w:t>
            </w:r>
            <w:r w:rsidR="00D57DCE" w:rsidRPr="00D57DCE">
              <w:rPr>
                <w:rFonts w:ascii="Arial" w:hAnsi="Arial" w:cs="Arial"/>
                <w:bCs/>
                <w:sz w:val="22"/>
                <w:szCs w:val="22"/>
              </w:rPr>
              <w:t>C</w:t>
            </w:r>
            <w:r w:rsidR="008F5D1E" w:rsidRPr="00D57DCE">
              <w:rPr>
                <w:rFonts w:ascii="Arial" w:hAnsi="Arial" w:cs="Arial"/>
                <w:bCs/>
                <w:sz w:val="22"/>
                <w:szCs w:val="22"/>
              </w:rPr>
              <w:t xml:space="preserve">reate </w:t>
            </w:r>
            <w:r w:rsidR="00D57DCE" w:rsidRPr="00D57DCE">
              <w:rPr>
                <w:rFonts w:ascii="Arial" w:hAnsi="Arial" w:cs="Arial"/>
                <w:bCs/>
                <w:sz w:val="22"/>
                <w:szCs w:val="22"/>
              </w:rPr>
              <w:t>one</w:t>
            </w:r>
            <w:r w:rsidR="008F5D1E" w:rsidRPr="00D57DCE">
              <w:rPr>
                <w:rFonts w:ascii="Arial" w:hAnsi="Arial" w:cs="Arial"/>
                <w:bCs/>
                <w:sz w:val="22"/>
                <w:szCs w:val="22"/>
              </w:rPr>
              <w:t xml:space="preserve"> new genus</w:t>
            </w:r>
            <w:r w:rsidR="00D57DCE" w:rsidRPr="00D57DCE">
              <w:rPr>
                <w:rFonts w:ascii="Arial" w:hAnsi="Arial" w:cs="Arial"/>
                <w:bCs/>
                <w:sz w:val="22"/>
                <w:szCs w:val="22"/>
              </w:rPr>
              <w:t xml:space="preserve"> (</w:t>
            </w:r>
            <w:r w:rsidR="008F5D1E" w:rsidRPr="00D57DCE">
              <w:rPr>
                <w:rFonts w:ascii="Arial" w:hAnsi="Arial" w:cs="Arial"/>
                <w:bCs/>
                <w:i/>
                <w:iCs/>
                <w:sz w:val="22"/>
                <w:szCs w:val="22"/>
              </w:rPr>
              <w:t>Muldoonvirus</w:t>
            </w:r>
            <w:r w:rsidR="00D57DCE" w:rsidRPr="00D57DCE">
              <w:rPr>
                <w:rFonts w:ascii="Arial" w:hAnsi="Arial" w:cs="Arial"/>
                <w:bCs/>
                <w:sz w:val="22"/>
                <w:szCs w:val="22"/>
              </w:rPr>
              <w:t>) includ</w:t>
            </w:r>
            <w:r w:rsidR="008F5D1E" w:rsidRPr="00D57DCE">
              <w:rPr>
                <w:rFonts w:ascii="Arial" w:hAnsi="Arial" w:cs="Arial"/>
                <w:bCs/>
                <w:sz w:val="22"/>
                <w:szCs w:val="22"/>
              </w:rPr>
              <w:t xml:space="preserve">ing two </w:t>
            </w:r>
            <w:r w:rsidR="00D57DCE" w:rsidRPr="00D57DCE">
              <w:rPr>
                <w:rFonts w:ascii="Arial" w:hAnsi="Arial" w:cs="Arial"/>
                <w:bCs/>
                <w:sz w:val="22"/>
                <w:szCs w:val="22"/>
              </w:rPr>
              <w:t>new</w:t>
            </w:r>
            <w:r w:rsidR="008F5D1E" w:rsidRPr="00D57DCE">
              <w:rPr>
                <w:rFonts w:ascii="Arial" w:hAnsi="Arial" w:cs="Arial"/>
                <w:bCs/>
                <w:sz w:val="22"/>
                <w:szCs w:val="22"/>
              </w:rPr>
              <w:t xml:space="preserve"> species </w:t>
            </w:r>
            <w:r w:rsidR="00D57DCE" w:rsidRPr="00D57DCE">
              <w:rPr>
                <w:rFonts w:ascii="Arial" w:hAnsi="Arial" w:cs="Arial"/>
                <w:bCs/>
                <w:sz w:val="22"/>
                <w:szCs w:val="22"/>
              </w:rPr>
              <w:t>(</w:t>
            </w:r>
            <w:r w:rsidR="00D57DCE" w:rsidRPr="00D57DCE">
              <w:rPr>
                <w:rFonts w:ascii="Arial" w:hAnsi="Arial" w:cs="Arial"/>
                <w:bCs/>
                <w:i/>
                <w:iCs/>
                <w:sz w:val="22"/>
                <w:szCs w:val="22"/>
              </w:rPr>
              <w:t>Caudovirales</w:t>
            </w:r>
            <w:r w:rsidR="00D57DCE" w:rsidRPr="00D57DCE">
              <w:rPr>
                <w:rFonts w:ascii="Arial" w:hAnsi="Arial" w:cs="Arial"/>
                <w:bCs/>
                <w:sz w:val="22"/>
                <w:szCs w:val="22"/>
              </w:rPr>
              <w:t>:</w:t>
            </w:r>
            <w:r w:rsidR="008F5D1E" w:rsidRPr="00D57DCE">
              <w:rPr>
                <w:rFonts w:ascii="Arial" w:hAnsi="Arial" w:cs="Arial"/>
                <w:bCs/>
                <w:sz w:val="22"/>
                <w:szCs w:val="22"/>
              </w:rPr>
              <w:t xml:space="preserve"> </w:t>
            </w:r>
            <w:r w:rsidR="008F5D1E" w:rsidRPr="00D57DCE">
              <w:rPr>
                <w:rFonts w:ascii="Arial" w:hAnsi="Arial" w:cs="Arial"/>
                <w:bCs/>
                <w:i/>
                <w:iCs/>
                <w:sz w:val="22"/>
                <w:szCs w:val="22"/>
              </w:rPr>
              <w:t>Myoviridae</w:t>
            </w:r>
            <w:r w:rsidR="00D57DCE" w:rsidRPr="00D57DCE">
              <w:rPr>
                <w:rFonts w:ascii="Arial" w:hAnsi="Arial" w:cs="Arial"/>
                <w:bCs/>
                <w:sz w:val="22"/>
                <w:szCs w:val="22"/>
              </w:rPr>
              <w:t>)</w:t>
            </w:r>
          </w:p>
        </w:tc>
      </w:tr>
      <w:tr w:rsidR="00F05B35" w:rsidRPr="001E492D" w14:paraId="16A1E033" w14:textId="77777777" w:rsidTr="00F05B35">
        <w:trPr>
          <w:trHeight w:val="245"/>
        </w:trPr>
        <w:tc>
          <w:tcPr>
            <w:tcW w:w="9072" w:type="dxa"/>
            <w:gridSpan w:val="3"/>
            <w:tcBorders>
              <w:left w:val="double" w:sz="4" w:space="0" w:color="auto"/>
              <w:bottom w:val="double" w:sz="4" w:space="0" w:color="auto"/>
              <w:right w:val="double" w:sz="4" w:space="0" w:color="auto"/>
            </w:tcBorders>
            <w:vAlign w:val="center"/>
          </w:tcPr>
          <w:p w14:paraId="2FA6373D" w14:textId="62ABAAB1" w:rsidR="00F05B35" w:rsidRPr="00121243" w:rsidRDefault="00F05B35" w:rsidP="009623BE">
            <w:pPr>
              <w:rPr>
                <w:rFonts w:ascii="Arial" w:hAnsi="Arial" w:cs="Arial"/>
                <w:b/>
                <w:sz w:val="22"/>
                <w:szCs w:val="22"/>
              </w:rPr>
            </w:pPr>
          </w:p>
        </w:tc>
      </w:tr>
    </w:tbl>
    <w:p w14:paraId="78F16946" w14:textId="29593D59" w:rsidR="00F05B35" w:rsidRDefault="00F05B35" w:rsidP="007B1846">
      <w:pPr>
        <w:spacing w:before="120" w:after="120"/>
        <w:rPr>
          <w:rFonts w:ascii="Arial" w:hAnsi="Arial" w:cs="Arial"/>
          <w:b/>
        </w:rPr>
      </w:pPr>
      <w:r w:rsidRPr="009320C8">
        <w:rPr>
          <w:rFonts w:ascii="Arial" w:hAnsi="Arial" w:cs="Arial"/>
          <w:b/>
        </w:rPr>
        <w:t>Author(s)</w:t>
      </w:r>
      <w:r>
        <w:rPr>
          <w:rFonts w:ascii="Arial" w:hAnsi="Arial" w:cs="Arial"/>
          <w:b/>
        </w:rPr>
        <w:t xml:space="preserve"> and email address(es)</w:t>
      </w:r>
    </w:p>
    <w:tbl>
      <w:tblPr>
        <w:tblStyle w:val="TableGrid"/>
        <w:tblW w:w="9072" w:type="dxa"/>
        <w:tblInd w:w="137" w:type="dxa"/>
        <w:tblLook w:val="04A0" w:firstRow="1" w:lastRow="0" w:firstColumn="1" w:lastColumn="0" w:noHBand="0" w:noVBand="1"/>
      </w:tblPr>
      <w:tblGrid>
        <w:gridCol w:w="4368"/>
        <w:gridCol w:w="4704"/>
      </w:tblGrid>
      <w:tr w:rsidR="00F05B35" w14:paraId="6C9F2292" w14:textId="77777777" w:rsidTr="00F05B35">
        <w:tc>
          <w:tcPr>
            <w:tcW w:w="4368" w:type="dxa"/>
          </w:tcPr>
          <w:p w14:paraId="36B6B778" w14:textId="4CA1207F" w:rsidR="008124BC" w:rsidRPr="00D57DCE" w:rsidRDefault="005D1640" w:rsidP="00B1056B">
            <w:pPr>
              <w:rPr>
                <w:rFonts w:ascii="Arial" w:hAnsi="Arial" w:cs="Arial"/>
                <w:sz w:val="22"/>
                <w:szCs w:val="22"/>
              </w:rPr>
            </w:pPr>
            <w:r w:rsidRPr="00D57DCE">
              <w:rPr>
                <w:rFonts w:ascii="Arial" w:hAnsi="Arial" w:cs="Arial"/>
                <w:sz w:val="22"/>
                <w:szCs w:val="22"/>
              </w:rPr>
              <w:t>Adriaenssens EM,</w:t>
            </w:r>
            <w:r w:rsidR="00D57DCE">
              <w:rPr>
                <w:rFonts w:ascii="Arial" w:hAnsi="Arial" w:cs="Arial"/>
                <w:sz w:val="22"/>
                <w:szCs w:val="22"/>
              </w:rPr>
              <w:t xml:space="preserve"> </w:t>
            </w:r>
            <w:r w:rsidRPr="00D57DCE">
              <w:rPr>
                <w:rFonts w:ascii="Arial" w:hAnsi="Arial" w:cs="Arial"/>
                <w:sz w:val="22"/>
                <w:szCs w:val="22"/>
              </w:rPr>
              <w:t>Tolstoy I,</w:t>
            </w:r>
            <w:r w:rsidR="00D57DCE">
              <w:rPr>
                <w:rFonts w:ascii="Arial" w:hAnsi="Arial" w:cs="Arial"/>
                <w:sz w:val="22"/>
                <w:szCs w:val="22"/>
              </w:rPr>
              <w:t xml:space="preserve"> </w:t>
            </w:r>
            <w:r w:rsidRPr="00D57DCE">
              <w:rPr>
                <w:rFonts w:ascii="Arial" w:hAnsi="Arial" w:cs="Arial"/>
                <w:sz w:val="22"/>
                <w:szCs w:val="22"/>
              </w:rPr>
              <w:t>Kropinski AM</w:t>
            </w:r>
            <w:r w:rsidR="008124BC" w:rsidRPr="00D57DCE">
              <w:rPr>
                <w:rFonts w:ascii="Arial" w:hAnsi="Arial" w:cs="Arial"/>
                <w:sz w:val="22"/>
                <w:szCs w:val="22"/>
              </w:rPr>
              <w:t>,</w:t>
            </w:r>
            <w:r w:rsidR="00D57DCE">
              <w:rPr>
                <w:rFonts w:ascii="Arial" w:hAnsi="Arial" w:cs="Arial"/>
                <w:sz w:val="22"/>
                <w:szCs w:val="22"/>
              </w:rPr>
              <w:t xml:space="preserve"> </w:t>
            </w:r>
            <w:r w:rsidR="008124BC" w:rsidRPr="00D57DCE">
              <w:rPr>
                <w:rFonts w:ascii="Arial" w:hAnsi="Arial" w:cs="Arial"/>
                <w:sz w:val="22"/>
                <w:szCs w:val="22"/>
              </w:rPr>
              <w:t>Ramsey J</w:t>
            </w:r>
          </w:p>
        </w:tc>
        <w:tc>
          <w:tcPr>
            <w:tcW w:w="4704" w:type="dxa"/>
          </w:tcPr>
          <w:p w14:paraId="32F9DE4D" w14:textId="21B52DDF" w:rsidR="005D1640" w:rsidRPr="00D57DCE" w:rsidRDefault="005D1640" w:rsidP="005D1640">
            <w:pPr>
              <w:rPr>
                <w:rFonts w:ascii="Arial" w:hAnsi="Arial" w:cs="Arial"/>
                <w:sz w:val="22"/>
                <w:szCs w:val="22"/>
              </w:rPr>
            </w:pPr>
            <w:r w:rsidRPr="00D57DCE">
              <w:rPr>
                <w:rFonts w:ascii="Arial" w:hAnsi="Arial" w:cs="Arial"/>
                <w:sz w:val="22"/>
                <w:szCs w:val="22"/>
              </w:rPr>
              <w:t>evelien.adriaenssens@quadram.ac.uk;</w:t>
            </w:r>
          </w:p>
          <w:p w14:paraId="36D1FB0D" w14:textId="22742990" w:rsidR="005D1640" w:rsidRPr="00D57DCE" w:rsidRDefault="005D1640" w:rsidP="005D1640">
            <w:pPr>
              <w:rPr>
                <w:rFonts w:ascii="Arial" w:hAnsi="Arial" w:cs="Arial"/>
                <w:sz w:val="22"/>
                <w:szCs w:val="22"/>
              </w:rPr>
            </w:pPr>
            <w:r w:rsidRPr="00D57DCE">
              <w:rPr>
                <w:rFonts w:ascii="Arial" w:eastAsia="Times" w:hAnsi="Arial" w:cs="Arial"/>
                <w:sz w:val="22"/>
                <w:szCs w:val="22"/>
              </w:rPr>
              <w:t>tolstoy@ncbi.nlm.nih.gov</w:t>
            </w:r>
            <w:r w:rsidRPr="00D57DCE">
              <w:rPr>
                <w:rFonts w:ascii="Arial" w:hAnsi="Arial" w:cs="Arial"/>
                <w:sz w:val="22"/>
                <w:szCs w:val="22"/>
              </w:rPr>
              <w:t xml:space="preserve">; </w:t>
            </w:r>
          </w:p>
          <w:p w14:paraId="1AA95142" w14:textId="58644B36" w:rsidR="00F05B35" w:rsidRPr="00D57DCE" w:rsidRDefault="005D1640" w:rsidP="005D1640">
            <w:pPr>
              <w:rPr>
                <w:rFonts w:ascii="Arial" w:hAnsi="Arial" w:cs="Arial"/>
                <w:sz w:val="22"/>
                <w:szCs w:val="22"/>
              </w:rPr>
            </w:pPr>
            <w:r w:rsidRPr="00D57DCE">
              <w:rPr>
                <w:rFonts w:ascii="Arial" w:hAnsi="Arial" w:cs="Arial"/>
                <w:sz w:val="22"/>
                <w:szCs w:val="22"/>
              </w:rPr>
              <w:t>Phage.Canada@gmail.com</w:t>
            </w:r>
            <w:r w:rsidR="008124BC" w:rsidRPr="00D57DCE">
              <w:rPr>
                <w:rFonts w:ascii="Arial" w:hAnsi="Arial" w:cs="Arial"/>
                <w:sz w:val="22"/>
                <w:szCs w:val="22"/>
              </w:rPr>
              <w:t>;</w:t>
            </w:r>
            <w:r w:rsidR="008124BC" w:rsidRPr="00D57DCE">
              <w:rPr>
                <w:rFonts w:ascii="Arial" w:hAnsi="Arial" w:cs="Arial"/>
                <w:sz w:val="22"/>
                <w:szCs w:val="22"/>
              </w:rPr>
              <w:br/>
              <w:t>jolenerr@tamu.edu</w:t>
            </w:r>
          </w:p>
        </w:tc>
      </w:tr>
    </w:tbl>
    <w:p w14:paraId="0C222C3C" w14:textId="5F933EF2" w:rsidR="007B1846" w:rsidRDefault="00F05B35" w:rsidP="007B1846">
      <w:pPr>
        <w:spacing w:before="120" w:after="120"/>
        <w:rPr>
          <w:rFonts w:ascii="Arial" w:hAnsi="Arial" w:cs="Arial"/>
          <w:color w:val="0000FF"/>
          <w:sz w:val="20"/>
          <w:szCs w:val="20"/>
        </w:rPr>
      </w:pPr>
      <w:r>
        <w:rPr>
          <w:rFonts w:ascii="Arial" w:hAnsi="Arial" w:cs="Arial"/>
          <w:b/>
        </w:rPr>
        <w:t>Author(s) institutional address(es) (optional)</w:t>
      </w:r>
    </w:p>
    <w:p w14:paraId="5154E6D2" w14:textId="39EDC0A3" w:rsidR="00F05B35" w:rsidRDefault="00F05B35" w:rsidP="007B1846">
      <w:pPr>
        <w:spacing w:before="120" w:after="120"/>
        <w:rPr>
          <w:rFonts w:ascii="Arial" w:hAnsi="Arial" w:cs="Arial"/>
          <w:b/>
        </w:rPr>
      </w:pPr>
    </w:p>
    <w:tbl>
      <w:tblPr>
        <w:tblStyle w:val="TableGrid"/>
        <w:tblW w:w="9072" w:type="dxa"/>
        <w:tblInd w:w="137" w:type="dxa"/>
        <w:tblLook w:val="04A0" w:firstRow="1" w:lastRow="0" w:firstColumn="1" w:lastColumn="0" w:noHBand="0" w:noVBand="1"/>
      </w:tblPr>
      <w:tblGrid>
        <w:gridCol w:w="9072"/>
      </w:tblGrid>
      <w:tr w:rsidR="00F05B35" w:rsidRPr="00121243" w14:paraId="4C83B069" w14:textId="77777777" w:rsidTr="00F05B35">
        <w:tc>
          <w:tcPr>
            <w:tcW w:w="9072" w:type="dxa"/>
          </w:tcPr>
          <w:p w14:paraId="14AD5B90" w14:textId="13B06610" w:rsidR="005D1640" w:rsidRPr="00482FC6" w:rsidRDefault="005D1640" w:rsidP="005D1640">
            <w:pPr>
              <w:rPr>
                <w:rFonts w:ascii="Arial" w:hAnsi="Arial" w:cs="Arial"/>
                <w:sz w:val="22"/>
                <w:szCs w:val="22"/>
                <w:lang w:val="es-US"/>
              </w:rPr>
            </w:pPr>
            <w:r w:rsidRPr="00482FC6">
              <w:rPr>
                <w:rFonts w:ascii="Arial" w:hAnsi="Arial" w:cs="Arial"/>
                <w:sz w:val="22"/>
                <w:szCs w:val="22"/>
                <w:lang w:val="es-US"/>
              </w:rPr>
              <w:t>Quadram Institute</w:t>
            </w:r>
            <w:r w:rsidR="00062AC6">
              <w:rPr>
                <w:rFonts w:ascii="Arial" w:hAnsi="Arial" w:cs="Arial"/>
                <w:sz w:val="22"/>
                <w:szCs w:val="22"/>
                <w:lang w:val="es-US"/>
              </w:rPr>
              <w:t xml:space="preserve"> Bioscience</w:t>
            </w:r>
            <w:r w:rsidRPr="00482FC6">
              <w:rPr>
                <w:rFonts w:ascii="Arial" w:hAnsi="Arial" w:cs="Arial"/>
                <w:sz w:val="22"/>
                <w:szCs w:val="22"/>
                <w:lang w:val="es-US"/>
              </w:rPr>
              <w:t>, UK [EMA]</w:t>
            </w:r>
          </w:p>
          <w:p w14:paraId="599E6732" w14:textId="309BB399" w:rsidR="005D1640" w:rsidRPr="00482FC6" w:rsidRDefault="005D1640" w:rsidP="005D1640">
            <w:pPr>
              <w:rPr>
                <w:rFonts w:ascii="Arial" w:hAnsi="Arial" w:cs="Arial"/>
                <w:sz w:val="22"/>
                <w:szCs w:val="22"/>
                <w:lang w:val="es-US"/>
              </w:rPr>
            </w:pPr>
            <w:r w:rsidRPr="00482FC6">
              <w:rPr>
                <w:rFonts w:ascii="Arial" w:hAnsi="Arial" w:cs="Arial"/>
                <w:sz w:val="22"/>
                <w:szCs w:val="22"/>
                <w:lang w:val="es-US"/>
              </w:rPr>
              <w:t>NCBI, USA [IT]</w:t>
            </w:r>
          </w:p>
          <w:p w14:paraId="13A66C9E" w14:textId="77777777" w:rsidR="00F05B35" w:rsidRDefault="005D1640" w:rsidP="00B1056B">
            <w:pPr>
              <w:rPr>
                <w:rFonts w:ascii="Arial" w:hAnsi="Arial" w:cs="Arial"/>
                <w:sz w:val="22"/>
                <w:szCs w:val="22"/>
              </w:rPr>
            </w:pPr>
            <w:r>
              <w:rPr>
                <w:rFonts w:ascii="Arial" w:hAnsi="Arial" w:cs="Arial"/>
                <w:sz w:val="22"/>
                <w:szCs w:val="22"/>
              </w:rPr>
              <w:t>University of Guelph, Canada [AMK]</w:t>
            </w:r>
          </w:p>
          <w:p w14:paraId="6B198156" w14:textId="08B4D349" w:rsidR="008124BC" w:rsidRPr="00121243" w:rsidRDefault="008124BC" w:rsidP="00B1056B">
            <w:pPr>
              <w:rPr>
                <w:rFonts w:ascii="Arial" w:hAnsi="Arial" w:cs="Arial"/>
                <w:sz w:val="22"/>
                <w:szCs w:val="22"/>
              </w:rPr>
            </w:pPr>
            <w:r w:rsidRPr="00D50ED0">
              <w:rPr>
                <w:rFonts w:ascii="Arial" w:hAnsi="Arial" w:cs="Arial"/>
                <w:sz w:val="22"/>
                <w:szCs w:val="22"/>
              </w:rPr>
              <w:t>Center for Phage Technology</w:t>
            </w:r>
            <w:r>
              <w:rPr>
                <w:rFonts w:ascii="Arial" w:hAnsi="Arial" w:cs="Arial"/>
                <w:sz w:val="22"/>
                <w:szCs w:val="22"/>
              </w:rPr>
              <w:t>, Texas A&amp;M University, USA [JR]</w:t>
            </w:r>
          </w:p>
        </w:tc>
      </w:tr>
    </w:tbl>
    <w:p w14:paraId="42471AF1" w14:textId="12E74C55" w:rsidR="00F05B35" w:rsidRDefault="00F05B35" w:rsidP="007B1846">
      <w:pPr>
        <w:spacing w:before="120" w:after="120"/>
        <w:rPr>
          <w:rFonts w:ascii="Arial" w:hAnsi="Arial" w:cs="Arial"/>
          <w:b/>
        </w:rPr>
      </w:pPr>
      <w:r w:rsidRPr="009320C8">
        <w:rPr>
          <w:rFonts w:ascii="Arial" w:hAnsi="Arial" w:cs="Arial"/>
          <w:b/>
        </w:rPr>
        <w:t>Corresponding author</w:t>
      </w:r>
    </w:p>
    <w:tbl>
      <w:tblPr>
        <w:tblStyle w:val="TableGrid"/>
        <w:tblW w:w="9072" w:type="dxa"/>
        <w:tblInd w:w="137" w:type="dxa"/>
        <w:tblLook w:val="04A0" w:firstRow="1" w:lastRow="0" w:firstColumn="1" w:lastColumn="0" w:noHBand="0" w:noVBand="1"/>
      </w:tblPr>
      <w:tblGrid>
        <w:gridCol w:w="9072"/>
      </w:tblGrid>
      <w:tr w:rsidR="00F05B35" w:rsidRPr="00121243" w14:paraId="236B36E1" w14:textId="77777777" w:rsidTr="00F05B35">
        <w:tc>
          <w:tcPr>
            <w:tcW w:w="9072" w:type="dxa"/>
          </w:tcPr>
          <w:p w14:paraId="620636A5" w14:textId="436C7A6D" w:rsidR="00121243" w:rsidRPr="00121243" w:rsidRDefault="005D1640">
            <w:pPr>
              <w:rPr>
                <w:rFonts w:ascii="Arial" w:hAnsi="Arial" w:cs="Arial"/>
                <w:sz w:val="22"/>
                <w:szCs w:val="22"/>
              </w:rPr>
            </w:pPr>
            <w:r>
              <w:rPr>
                <w:rFonts w:ascii="Arial" w:hAnsi="Arial" w:cs="Arial"/>
                <w:sz w:val="22"/>
                <w:szCs w:val="22"/>
              </w:rPr>
              <w:t>Andrew Kropinski</w:t>
            </w:r>
          </w:p>
        </w:tc>
      </w:tr>
    </w:tbl>
    <w:p w14:paraId="008FA79C" w14:textId="480F3724" w:rsidR="00F05B35" w:rsidRDefault="00F05B35" w:rsidP="007B1846">
      <w:pPr>
        <w:spacing w:before="120" w:after="120"/>
        <w:rPr>
          <w:rFonts w:ascii="Arial" w:hAnsi="Arial" w:cs="Arial"/>
          <w:b/>
        </w:rPr>
      </w:pPr>
      <w:r w:rsidRPr="009320C8">
        <w:rPr>
          <w:rFonts w:ascii="Arial" w:hAnsi="Arial" w:cs="Arial"/>
          <w:b/>
        </w:rPr>
        <w:t>List t</w:t>
      </w:r>
      <w:r w:rsidR="007B1846">
        <w:rPr>
          <w:rFonts w:ascii="Arial" w:hAnsi="Arial" w:cs="Arial"/>
          <w:b/>
        </w:rPr>
        <w:t>h</w:t>
      </w:r>
      <w:r w:rsidRPr="009320C8">
        <w:rPr>
          <w:rFonts w:ascii="Arial" w:hAnsi="Arial" w:cs="Arial"/>
          <w:b/>
        </w:rPr>
        <w:t xml:space="preserve">e ICTV </w:t>
      </w:r>
      <w:r w:rsidR="004609D1">
        <w:rPr>
          <w:rFonts w:ascii="Arial" w:hAnsi="Arial" w:cs="Arial"/>
          <w:b/>
        </w:rPr>
        <w:t>S</w:t>
      </w:r>
      <w:r w:rsidRPr="009320C8">
        <w:rPr>
          <w:rFonts w:ascii="Arial" w:hAnsi="Arial" w:cs="Arial"/>
          <w:b/>
        </w:rPr>
        <w:t xml:space="preserve">tudy </w:t>
      </w:r>
      <w:r w:rsidR="004609D1">
        <w:rPr>
          <w:rFonts w:ascii="Arial" w:hAnsi="Arial" w:cs="Arial"/>
          <w:b/>
        </w:rPr>
        <w:t>G</w:t>
      </w:r>
      <w:r w:rsidRPr="009320C8">
        <w:rPr>
          <w:rFonts w:ascii="Arial" w:hAnsi="Arial" w:cs="Arial"/>
          <w:b/>
        </w:rPr>
        <w:t>roup(s) that have seen this proposal</w:t>
      </w:r>
    </w:p>
    <w:p w14:paraId="634A6865" w14:textId="71040913" w:rsidR="00F05B35" w:rsidRDefault="00F05B35" w:rsidP="00F05B35">
      <w:pPr>
        <w:rPr>
          <w:rFonts w:ascii="Arial" w:hAnsi="Arial" w:cs="Arial"/>
          <w:color w:val="0000FF"/>
          <w:sz w:val="20"/>
        </w:rPr>
      </w:pPr>
    </w:p>
    <w:tbl>
      <w:tblPr>
        <w:tblStyle w:val="TableGrid"/>
        <w:tblW w:w="9072" w:type="dxa"/>
        <w:tblInd w:w="137" w:type="dxa"/>
        <w:tblLook w:val="04A0" w:firstRow="1" w:lastRow="0" w:firstColumn="1" w:lastColumn="0" w:noHBand="0" w:noVBand="1"/>
      </w:tblPr>
      <w:tblGrid>
        <w:gridCol w:w="9072"/>
      </w:tblGrid>
      <w:tr w:rsidR="00F05B35" w:rsidRPr="00121243" w14:paraId="4417EFA2" w14:textId="77777777" w:rsidTr="00F05B35">
        <w:tc>
          <w:tcPr>
            <w:tcW w:w="9072" w:type="dxa"/>
          </w:tcPr>
          <w:p w14:paraId="7377557F" w14:textId="5EA2E137" w:rsidR="00F05B35" w:rsidRPr="00121243" w:rsidRDefault="005D1640" w:rsidP="00F05B35">
            <w:pPr>
              <w:rPr>
                <w:rFonts w:ascii="Arial" w:hAnsi="Arial" w:cs="Arial"/>
                <w:sz w:val="22"/>
                <w:szCs w:val="22"/>
              </w:rPr>
            </w:pPr>
            <w:r w:rsidRPr="00D57DCE">
              <w:rPr>
                <w:rFonts w:ascii="Arial" w:hAnsi="Arial" w:cs="Arial"/>
                <w:i/>
                <w:iCs/>
                <w:sz w:val="22"/>
                <w:szCs w:val="22"/>
              </w:rPr>
              <w:t>Caudovirales</w:t>
            </w:r>
            <w:r>
              <w:rPr>
                <w:rFonts w:ascii="Arial" w:hAnsi="Arial" w:cs="Arial"/>
                <w:sz w:val="22"/>
                <w:szCs w:val="22"/>
              </w:rPr>
              <w:t xml:space="preserve"> Study Group, Bacterial and Archaeal Viruses Subcommittee</w:t>
            </w:r>
          </w:p>
        </w:tc>
      </w:tr>
    </w:tbl>
    <w:p w14:paraId="77A715CC" w14:textId="48EA46B0" w:rsidR="00F05B35" w:rsidRDefault="00F05B35" w:rsidP="00F05B35">
      <w:pPr>
        <w:spacing w:before="120" w:after="120"/>
        <w:rPr>
          <w:rFonts w:ascii="Arial" w:hAnsi="Arial" w:cs="Arial"/>
          <w:b/>
        </w:rPr>
      </w:pPr>
      <w:r>
        <w:rPr>
          <w:rFonts w:ascii="Arial" w:hAnsi="Arial" w:cs="Arial"/>
          <w:b/>
        </w:rPr>
        <w:t>ICTV study group comments and response of proposer</w:t>
      </w:r>
    </w:p>
    <w:p w14:paraId="7E3B42E0" w14:textId="77777777" w:rsidR="00F05B35" w:rsidRPr="00F05B35" w:rsidRDefault="00F05B35" w:rsidP="00F05B35">
      <w:pPr>
        <w:rPr>
          <w:rFonts w:ascii="Arial" w:hAnsi="Arial" w:cs="Arial"/>
          <w:color w:val="0000FF"/>
          <w:sz w:val="20"/>
          <w:szCs w:val="20"/>
        </w:rPr>
      </w:pPr>
    </w:p>
    <w:tbl>
      <w:tblPr>
        <w:tblStyle w:val="TableGrid"/>
        <w:tblW w:w="9072" w:type="dxa"/>
        <w:tblInd w:w="137" w:type="dxa"/>
        <w:tblLook w:val="04A0" w:firstRow="1" w:lastRow="0" w:firstColumn="1" w:lastColumn="0" w:noHBand="0" w:noVBand="1"/>
      </w:tblPr>
      <w:tblGrid>
        <w:gridCol w:w="9072"/>
      </w:tblGrid>
      <w:tr w:rsidR="00F05B35" w:rsidRPr="00121243" w14:paraId="56B8F71E" w14:textId="77777777" w:rsidTr="00F05B35">
        <w:tc>
          <w:tcPr>
            <w:tcW w:w="9072" w:type="dxa"/>
          </w:tcPr>
          <w:p w14:paraId="727FA6CE" w14:textId="77777777" w:rsidR="00F05B35" w:rsidRPr="00121243" w:rsidRDefault="00F05B35" w:rsidP="00F05B35">
            <w:pPr>
              <w:rPr>
                <w:rFonts w:ascii="Arial" w:hAnsi="Arial" w:cs="Arial"/>
                <w:sz w:val="22"/>
                <w:szCs w:val="22"/>
              </w:rPr>
            </w:pPr>
          </w:p>
          <w:p w14:paraId="76703D63" w14:textId="77777777" w:rsidR="00F05B35" w:rsidRPr="00121243" w:rsidRDefault="00F05B35" w:rsidP="00F05B35">
            <w:pPr>
              <w:rPr>
                <w:rFonts w:ascii="Arial" w:hAnsi="Arial" w:cs="Arial"/>
                <w:sz w:val="22"/>
                <w:szCs w:val="22"/>
              </w:rPr>
            </w:pPr>
          </w:p>
          <w:p w14:paraId="6F79C79D" w14:textId="2DEBB8FD" w:rsidR="00F05B35" w:rsidRPr="00121243" w:rsidRDefault="00F05B35" w:rsidP="00F05B35">
            <w:pPr>
              <w:rPr>
                <w:rFonts w:ascii="Arial" w:hAnsi="Arial" w:cs="Arial"/>
                <w:sz w:val="22"/>
                <w:szCs w:val="22"/>
              </w:rPr>
            </w:pPr>
          </w:p>
          <w:p w14:paraId="47248B91" w14:textId="77777777" w:rsidR="00F05B35" w:rsidRPr="00121243" w:rsidRDefault="00F05B35" w:rsidP="00F05B35">
            <w:pPr>
              <w:rPr>
                <w:rFonts w:ascii="Arial" w:hAnsi="Arial" w:cs="Arial"/>
                <w:sz w:val="22"/>
                <w:szCs w:val="22"/>
              </w:rPr>
            </w:pPr>
          </w:p>
          <w:p w14:paraId="38FCD660" w14:textId="4AEFE8EA" w:rsidR="00F05B35" w:rsidRPr="00121243" w:rsidRDefault="00F05B35" w:rsidP="00F05B35">
            <w:pPr>
              <w:rPr>
                <w:rFonts w:ascii="Arial" w:hAnsi="Arial" w:cs="Arial"/>
                <w:sz w:val="22"/>
                <w:szCs w:val="22"/>
              </w:rPr>
            </w:pPr>
          </w:p>
        </w:tc>
      </w:tr>
    </w:tbl>
    <w:p w14:paraId="40D9375E" w14:textId="5EA6B27D" w:rsidR="00F05B35" w:rsidRDefault="00F05B35" w:rsidP="00F05B35">
      <w:pPr>
        <w:spacing w:before="120" w:after="120"/>
        <w:rPr>
          <w:rFonts w:ascii="Arial" w:hAnsi="Arial" w:cs="Arial"/>
          <w:b/>
        </w:rPr>
      </w:pPr>
      <w:r w:rsidRPr="009320C8">
        <w:rPr>
          <w:rFonts w:ascii="Arial" w:hAnsi="Arial" w:cs="Arial"/>
          <w:b/>
        </w:rPr>
        <w:t>Author</w:t>
      </w:r>
      <w:r>
        <w:rPr>
          <w:rFonts w:ascii="Arial" w:hAnsi="Arial" w:cs="Arial"/>
          <w:b/>
        </w:rPr>
        <w:t>ity to use the name of a living person</w:t>
      </w:r>
    </w:p>
    <w:p w14:paraId="6E76571C" w14:textId="77777777" w:rsidR="00F05B35" w:rsidRDefault="00F05B35" w:rsidP="00F05B35">
      <w:pPr>
        <w:rPr>
          <w:rFonts w:ascii="Arial" w:hAnsi="Arial" w:cs="Arial"/>
          <w:iCs/>
          <w:color w:val="0000FF"/>
          <w:sz w:val="20"/>
        </w:rPr>
      </w:pPr>
    </w:p>
    <w:tbl>
      <w:tblPr>
        <w:tblStyle w:val="TableGrid"/>
        <w:tblW w:w="9072" w:type="dxa"/>
        <w:tblInd w:w="137" w:type="dxa"/>
        <w:tblLayout w:type="fixed"/>
        <w:tblLook w:val="04A0" w:firstRow="1" w:lastRow="0" w:firstColumn="1" w:lastColumn="0" w:noHBand="0" w:noVBand="1"/>
      </w:tblPr>
      <w:tblGrid>
        <w:gridCol w:w="2693"/>
        <w:gridCol w:w="3402"/>
        <w:gridCol w:w="2977"/>
      </w:tblGrid>
      <w:tr w:rsidR="004609D1" w14:paraId="5F4C2F30" w14:textId="77777777" w:rsidTr="004609D1">
        <w:tc>
          <w:tcPr>
            <w:tcW w:w="2693" w:type="dxa"/>
          </w:tcPr>
          <w:p w14:paraId="05621DC0" w14:textId="271A7F05" w:rsidR="004609D1" w:rsidRPr="002E2BEA" w:rsidRDefault="004609D1" w:rsidP="00F05B35">
            <w:pPr>
              <w:rPr>
                <w:rFonts w:ascii="Arial" w:hAnsi="Arial" w:cs="Arial"/>
                <w:b/>
                <w:bCs/>
                <w:color w:val="000000"/>
                <w:sz w:val="22"/>
                <w:szCs w:val="22"/>
              </w:rPr>
            </w:pPr>
            <w:r>
              <w:rPr>
                <w:rFonts w:ascii="Arial" w:hAnsi="Arial" w:cs="Arial"/>
                <w:b/>
                <w:bCs/>
                <w:color w:val="000000"/>
                <w:sz w:val="22"/>
                <w:szCs w:val="22"/>
              </w:rPr>
              <w:t>Taxon name</w:t>
            </w:r>
          </w:p>
        </w:tc>
        <w:tc>
          <w:tcPr>
            <w:tcW w:w="3402" w:type="dxa"/>
          </w:tcPr>
          <w:p w14:paraId="40DAD2AD" w14:textId="22DFF90D" w:rsidR="004609D1" w:rsidRDefault="004609D1" w:rsidP="00F05B35">
            <w:r w:rsidRPr="002E2BEA">
              <w:rPr>
                <w:rFonts w:ascii="Arial" w:hAnsi="Arial" w:cs="Arial"/>
                <w:b/>
                <w:bCs/>
                <w:color w:val="000000"/>
                <w:sz w:val="22"/>
                <w:szCs w:val="22"/>
              </w:rPr>
              <w:t>Person from whom the name is derived</w:t>
            </w:r>
          </w:p>
        </w:tc>
        <w:tc>
          <w:tcPr>
            <w:tcW w:w="2977" w:type="dxa"/>
          </w:tcPr>
          <w:p w14:paraId="25D108D2" w14:textId="573AE997" w:rsidR="004609D1" w:rsidRDefault="004609D1" w:rsidP="00F05B35">
            <w:r w:rsidRPr="002E2BEA">
              <w:rPr>
                <w:rFonts w:ascii="Arial" w:hAnsi="Arial" w:cs="Arial"/>
                <w:b/>
                <w:bCs/>
                <w:color w:val="000000"/>
                <w:sz w:val="22"/>
                <w:szCs w:val="22"/>
              </w:rPr>
              <w:t xml:space="preserve">Permission </w:t>
            </w:r>
            <w:r>
              <w:rPr>
                <w:rFonts w:ascii="Arial" w:hAnsi="Arial" w:cs="Arial"/>
                <w:b/>
                <w:bCs/>
                <w:color w:val="000000"/>
                <w:sz w:val="22"/>
                <w:szCs w:val="22"/>
              </w:rPr>
              <w:t>attached</w:t>
            </w:r>
            <w:r w:rsidRPr="002E2BEA">
              <w:rPr>
                <w:rFonts w:ascii="Arial" w:hAnsi="Arial" w:cs="Arial"/>
                <w:b/>
                <w:bCs/>
                <w:color w:val="000000"/>
                <w:sz w:val="22"/>
                <w:szCs w:val="22"/>
              </w:rPr>
              <w:t xml:space="preserve"> (Y/N)</w:t>
            </w:r>
          </w:p>
        </w:tc>
      </w:tr>
      <w:tr w:rsidR="004609D1" w:rsidRPr="00121243" w14:paraId="3DD836C4" w14:textId="77777777" w:rsidTr="004609D1">
        <w:tc>
          <w:tcPr>
            <w:tcW w:w="2693" w:type="dxa"/>
          </w:tcPr>
          <w:p w14:paraId="6F688767" w14:textId="77777777" w:rsidR="004609D1" w:rsidRPr="00121243" w:rsidRDefault="004609D1" w:rsidP="00F05B35">
            <w:pPr>
              <w:rPr>
                <w:rFonts w:ascii="Arial" w:hAnsi="Arial" w:cs="Arial"/>
                <w:sz w:val="22"/>
                <w:szCs w:val="22"/>
              </w:rPr>
            </w:pPr>
          </w:p>
        </w:tc>
        <w:tc>
          <w:tcPr>
            <w:tcW w:w="3402" w:type="dxa"/>
          </w:tcPr>
          <w:p w14:paraId="0F0F29C0" w14:textId="201C0E97" w:rsidR="004609D1" w:rsidRPr="00121243" w:rsidRDefault="004609D1" w:rsidP="00F05B35">
            <w:pPr>
              <w:rPr>
                <w:rFonts w:ascii="Arial" w:hAnsi="Arial" w:cs="Arial"/>
                <w:sz w:val="22"/>
                <w:szCs w:val="22"/>
              </w:rPr>
            </w:pPr>
          </w:p>
        </w:tc>
        <w:tc>
          <w:tcPr>
            <w:tcW w:w="2977" w:type="dxa"/>
          </w:tcPr>
          <w:p w14:paraId="53C168A4" w14:textId="77777777" w:rsidR="004609D1" w:rsidRPr="00121243" w:rsidRDefault="004609D1" w:rsidP="00F05B35">
            <w:pPr>
              <w:rPr>
                <w:rFonts w:ascii="Arial" w:hAnsi="Arial" w:cs="Arial"/>
                <w:sz w:val="22"/>
                <w:szCs w:val="22"/>
              </w:rPr>
            </w:pPr>
          </w:p>
        </w:tc>
      </w:tr>
      <w:tr w:rsidR="004609D1" w:rsidRPr="00121243" w14:paraId="7D851CB1" w14:textId="77777777" w:rsidTr="004609D1">
        <w:tc>
          <w:tcPr>
            <w:tcW w:w="2693" w:type="dxa"/>
          </w:tcPr>
          <w:p w14:paraId="06744858" w14:textId="77777777" w:rsidR="004609D1" w:rsidRPr="00121243" w:rsidRDefault="004609D1" w:rsidP="00F05B35">
            <w:pPr>
              <w:rPr>
                <w:rFonts w:ascii="Arial" w:hAnsi="Arial" w:cs="Arial"/>
                <w:sz w:val="22"/>
                <w:szCs w:val="22"/>
              </w:rPr>
            </w:pPr>
          </w:p>
        </w:tc>
        <w:tc>
          <w:tcPr>
            <w:tcW w:w="3402" w:type="dxa"/>
          </w:tcPr>
          <w:p w14:paraId="36CEEEEB" w14:textId="181F5E60" w:rsidR="004609D1" w:rsidRPr="00121243" w:rsidRDefault="004609D1" w:rsidP="00F05B35">
            <w:pPr>
              <w:rPr>
                <w:rFonts w:ascii="Arial" w:hAnsi="Arial" w:cs="Arial"/>
                <w:sz w:val="22"/>
                <w:szCs w:val="22"/>
              </w:rPr>
            </w:pPr>
          </w:p>
        </w:tc>
        <w:tc>
          <w:tcPr>
            <w:tcW w:w="2977" w:type="dxa"/>
          </w:tcPr>
          <w:p w14:paraId="3BB08257" w14:textId="77777777" w:rsidR="004609D1" w:rsidRPr="00121243" w:rsidRDefault="004609D1" w:rsidP="00F05B35">
            <w:pPr>
              <w:rPr>
                <w:rFonts w:ascii="Arial" w:hAnsi="Arial" w:cs="Arial"/>
                <w:sz w:val="22"/>
                <w:szCs w:val="22"/>
              </w:rPr>
            </w:pPr>
          </w:p>
        </w:tc>
      </w:tr>
      <w:tr w:rsidR="004609D1" w:rsidRPr="00121243" w14:paraId="7DD4ACF2" w14:textId="77777777" w:rsidTr="004609D1">
        <w:tc>
          <w:tcPr>
            <w:tcW w:w="2693" w:type="dxa"/>
          </w:tcPr>
          <w:p w14:paraId="6CCE900B" w14:textId="77777777" w:rsidR="004609D1" w:rsidRPr="00121243" w:rsidRDefault="004609D1" w:rsidP="00F05B35">
            <w:pPr>
              <w:rPr>
                <w:rFonts w:ascii="Arial" w:hAnsi="Arial" w:cs="Arial"/>
                <w:sz w:val="22"/>
                <w:szCs w:val="22"/>
              </w:rPr>
            </w:pPr>
          </w:p>
        </w:tc>
        <w:tc>
          <w:tcPr>
            <w:tcW w:w="3402" w:type="dxa"/>
          </w:tcPr>
          <w:p w14:paraId="0D63B27A" w14:textId="360805AD" w:rsidR="004609D1" w:rsidRPr="00121243" w:rsidRDefault="004609D1" w:rsidP="00F05B35">
            <w:pPr>
              <w:rPr>
                <w:rFonts w:ascii="Arial" w:hAnsi="Arial" w:cs="Arial"/>
                <w:sz w:val="22"/>
                <w:szCs w:val="22"/>
              </w:rPr>
            </w:pPr>
          </w:p>
        </w:tc>
        <w:tc>
          <w:tcPr>
            <w:tcW w:w="2977" w:type="dxa"/>
          </w:tcPr>
          <w:p w14:paraId="44C2BCE0" w14:textId="77777777" w:rsidR="004609D1" w:rsidRPr="00121243" w:rsidRDefault="004609D1" w:rsidP="00F05B35">
            <w:pPr>
              <w:rPr>
                <w:rFonts w:ascii="Arial" w:hAnsi="Arial" w:cs="Arial"/>
                <w:sz w:val="22"/>
                <w:szCs w:val="22"/>
              </w:rPr>
            </w:pPr>
          </w:p>
        </w:tc>
      </w:tr>
    </w:tbl>
    <w:p w14:paraId="0AB0BF5B" w14:textId="6ED0832C" w:rsidR="00F05B35" w:rsidRDefault="00F05B35" w:rsidP="00F05B35"/>
    <w:p w14:paraId="504533E8" w14:textId="21C8A471" w:rsidR="00F05B35" w:rsidRPr="00121243" w:rsidRDefault="00121243" w:rsidP="00F05B35">
      <w:pPr>
        <w:rPr>
          <w:rFonts w:ascii="Arial" w:hAnsi="Arial" w:cs="Arial"/>
          <w:b/>
          <w:bCs/>
        </w:rPr>
      </w:pPr>
      <w:r w:rsidRPr="00121243">
        <w:rPr>
          <w:rFonts w:ascii="Arial" w:hAnsi="Arial" w:cs="Arial"/>
          <w:b/>
          <w:bCs/>
        </w:rPr>
        <w:t>Submission dates</w:t>
      </w:r>
    </w:p>
    <w:tbl>
      <w:tblPr>
        <w:tblStyle w:val="TableGrid"/>
        <w:tblW w:w="9072" w:type="dxa"/>
        <w:tblInd w:w="137" w:type="dxa"/>
        <w:tblLook w:val="04A0" w:firstRow="1" w:lastRow="0" w:firstColumn="1" w:lastColumn="0" w:noHBand="0" w:noVBand="1"/>
      </w:tblPr>
      <w:tblGrid>
        <w:gridCol w:w="4820"/>
        <w:gridCol w:w="4252"/>
      </w:tblGrid>
      <w:tr w:rsidR="00F05B35" w:rsidRPr="00121243" w14:paraId="227787EB" w14:textId="77777777" w:rsidTr="00F05B35">
        <w:tc>
          <w:tcPr>
            <w:tcW w:w="4820" w:type="dxa"/>
          </w:tcPr>
          <w:p w14:paraId="72C08BD7" w14:textId="4C845B8C" w:rsidR="00F05B35" w:rsidRPr="00121243" w:rsidRDefault="00F05B35" w:rsidP="00F05B35">
            <w:pPr>
              <w:rPr>
                <w:sz w:val="22"/>
                <w:szCs w:val="22"/>
              </w:rPr>
            </w:pPr>
            <w:r w:rsidRPr="00121243">
              <w:rPr>
                <w:rFonts w:ascii="Arial" w:hAnsi="Arial" w:cs="Arial"/>
                <w:sz w:val="22"/>
                <w:szCs w:val="22"/>
              </w:rPr>
              <w:t xml:space="preserve">Date first submitted to </w:t>
            </w:r>
            <w:r w:rsidR="004609D1">
              <w:rPr>
                <w:rFonts w:ascii="Arial" w:hAnsi="Arial" w:cs="Arial"/>
                <w:sz w:val="22"/>
                <w:szCs w:val="22"/>
              </w:rPr>
              <w:t>SC Chair</w:t>
            </w:r>
          </w:p>
        </w:tc>
        <w:tc>
          <w:tcPr>
            <w:tcW w:w="4252" w:type="dxa"/>
          </w:tcPr>
          <w:p w14:paraId="5FC1A22D" w14:textId="7441C004" w:rsidR="00F05B35" w:rsidRPr="00D57DCE" w:rsidRDefault="00062AC6" w:rsidP="00F05B35">
            <w:pPr>
              <w:rPr>
                <w:rFonts w:ascii="Arial" w:hAnsi="Arial" w:cs="Arial"/>
                <w:sz w:val="22"/>
                <w:szCs w:val="22"/>
              </w:rPr>
            </w:pPr>
            <w:r w:rsidRPr="00D57DCE">
              <w:rPr>
                <w:rFonts w:ascii="Arial" w:hAnsi="Arial" w:cs="Arial"/>
                <w:sz w:val="22"/>
                <w:szCs w:val="22"/>
              </w:rPr>
              <w:t>July 2020</w:t>
            </w:r>
          </w:p>
        </w:tc>
      </w:tr>
      <w:tr w:rsidR="00F05B35" w:rsidRPr="00121243" w14:paraId="6DBAD156" w14:textId="77777777" w:rsidTr="00F05B35">
        <w:tc>
          <w:tcPr>
            <w:tcW w:w="4820" w:type="dxa"/>
          </w:tcPr>
          <w:p w14:paraId="5EA6079A" w14:textId="6A342DDE" w:rsidR="00F05B35" w:rsidRPr="00121243" w:rsidRDefault="00F05B35" w:rsidP="00F05B35">
            <w:pPr>
              <w:rPr>
                <w:sz w:val="22"/>
                <w:szCs w:val="22"/>
              </w:rPr>
            </w:pPr>
            <w:r w:rsidRPr="00121243">
              <w:rPr>
                <w:rFonts w:ascii="Arial" w:hAnsi="Arial" w:cs="Arial"/>
                <w:sz w:val="22"/>
                <w:szCs w:val="22"/>
              </w:rPr>
              <w:t>Date of this revision (if different to above)</w:t>
            </w:r>
          </w:p>
        </w:tc>
        <w:tc>
          <w:tcPr>
            <w:tcW w:w="4252" w:type="dxa"/>
          </w:tcPr>
          <w:p w14:paraId="227E98DB" w14:textId="77777777" w:rsidR="00F05B35" w:rsidRPr="00121243" w:rsidRDefault="00F05B35" w:rsidP="00F05B35">
            <w:pPr>
              <w:rPr>
                <w:sz w:val="22"/>
                <w:szCs w:val="22"/>
              </w:rPr>
            </w:pPr>
          </w:p>
        </w:tc>
      </w:tr>
    </w:tbl>
    <w:p w14:paraId="4303ED1F" w14:textId="3C1A5C79" w:rsidR="00F05B35" w:rsidRDefault="00F05B35" w:rsidP="007B1846">
      <w:pPr>
        <w:spacing w:before="120" w:after="120"/>
        <w:rPr>
          <w:rFonts w:ascii="Arial" w:hAnsi="Arial" w:cs="Arial"/>
          <w:b/>
        </w:rPr>
      </w:pPr>
      <w:r w:rsidRPr="009320C8">
        <w:rPr>
          <w:rFonts w:ascii="Arial" w:hAnsi="Arial" w:cs="Arial"/>
          <w:b/>
        </w:rPr>
        <w:lastRenderedPageBreak/>
        <w:t>ICTV-EC comments and response of the proposer</w:t>
      </w:r>
    </w:p>
    <w:tbl>
      <w:tblPr>
        <w:tblStyle w:val="TableGrid"/>
        <w:tblW w:w="9072" w:type="dxa"/>
        <w:tblInd w:w="137" w:type="dxa"/>
        <w:tblLook w:val="04A0" w:firstRow="1" w:lastRow="0" w:firstColumn="1" w:lastColumn="0" w:noHBand="0" w:noVBand="1"/>
      </w:tblPr>
      <w:tblGrid>
        <w:gridCol w:w="9072"/>
      </w:tblGrid>
      <w:tr w:rsidR="00F05B35" w:rsidRPr="00121243" w14:paraId="6F9832FB" w14:textId="77777777" w:rsidTr="00F05B35">
        <w:tc>
          <w:tcPr>
            <w:tcW w:w="9072" w:type="dxa"/>
          </w:tcPr>
          <w:p w14:paraId="47A9448F" w14:textId="77777777" w:rsidR="00F05B35" w:rsidRPr="00121243" w:rsidRDefault="00F05B35" w:rsidP="00F05B35">
            <w:pPr>
              <w:rPr>
                <w:rFonts w:ascii="Arial" w:hAnsi="Arial" w:cs="Arial"/>
                <w:sz w:val="22"/>
                <w:szCs w:val="22"/>
              </w:rPr>
            </w:pPr>
          </w:p>
          <w:p w14:paraId="043AA672" w14:textId="6D7C4B9A" w:rsidR="00F05B35" w:rsidRPr="00121243" w:rsidRDefault="00F05B35" w:rsidP="00F05B35">
            <w:pPr>
              <w:rPr>
                <w:rFonts w:ascii="Arial" w:hAnsi="Arial" w:cs="Arial"/>
                <w:sz w:val="22"/>
                <w:szCs w:val="22"/>
              </w:rPr>
            </w:pPr>
          </w:p>
          <w:p w14:paraId="546D3720" w14:textId="7CE89AEA" w:rsidR="00F05B35" w:rsidRPr="00121243" w:rsidRDefault="00F05B35" w:rsidP="00F05B35">
            <w:pPr>
              <w:rPr>
                <w:rFonts w:ascii="Arial" w:hAnsi="Arial" w:cs="Arial"/>
                <w:sz w:val="22"/>
                <w:szCs w:val="22"/>
              </w:rPr>
            </w:pPr>
          </w:p>
          <w:p w14:paraId="028C107A" w14:textId="5260C966" w:rsidR="00F05B35" w:rsidRPr="00121243" w:rsidRDefault="00F05B35" w:rsidP="00F05B35">
            <w:pPr>
              <w:rPr>
                <w:rFonts w:ascii="Arial" w:hAnsi="Arial" w:cs="Arial"/>
                <w:sz w:val="22"/>
                <w:szCs w:val="22"/>
              </w:rPr>
            </w:pPr>
          </w:p>
          <w:p w14:paraId="661B26EC" w14:textId="3AB1068C" w:rsidR="00F05B35" w:rsidRPr="00121243" w:rsidRDefault="00F05B35" w:rsidP="00F05B35">
            <w:pPr>
              <w:rPr>
                <w:rFonts w:ascii="Arial" w:hAnsi="Arial" w:cs="Arial"/>
                <w:sz w:val="22"/>
                <w:szCs w:val="22"/>
              </w:rPr>
            </w:pPr>
          </w:p>
          <w:p w14:paraId="34550865" w14:textId="3D2FD4DF" w:rsidR="00F05B35" w:rsidRPr="00121243" w:rsidRDefault="00F05B35" w:rsidP="00F05B35">
            <w:pPr>
              <w:rPr>
                <w:rFonts w:ascii="Arial" w:hAnsi="Arial" w:cs="Arial"/>
                <w:sz w:val="22"/>
                <w:szCs w:val="22"/>
              </w:rPr>
            </w:pPr>
          </w:p>
          <w:p w14:paraId="6F06421B" w14:textId="5E22F081" w:rsidR="00F05B35" w:rsidRPr="00121243" w:rsidRDefault="00F05B35" w:rsidP="00F05B35">
            <w:pPr>
              <w:rPr>
                <w:rFonts w:ascii="Arial" w:hAnsi="Arial" w:cs="Arial"/>
                <w:sz w:val="22"/>
                <w:szCs w:val="22"/>
              </w:rPr>
            </w:pPr>
          </w:p>
          <w:p w14:paraId="7D7177E0" w14:textId="77777777" w:rsidR="00F05B35" w:rsidRPr="00121243" w:rsidRDefault="00F05B35" w:rsidP="00F05B35">
            <w:pPr>
              <w:rPr>
                <w:rFonts w:ascii="Arial" w:hAnsi="Arial" w:cs="Arial"/>
                <w:sz w:val="22"/>
                <w:szCs w:val="22"/>
              </w:rPr>
            </w:pPr>
          </w:p>
          <w:p w14:paraId="1215F657" w14:textId="43B7FB90" w:rsidR="00F05B35" w:rsidRPr="00121243" w:rsidRDefault="00F05B35" w:rsidP="00F05B35">
            <w:pPr>
              <w:rPr>
                <w:rFonts w:ascii="Arial" w:hAnsi="Arial" w:cs="Arial"/>
                <w:sz w:val="22"/>
                <w:szCs w:val="22"/>
              </w:rPr>
            </w:pPr>
          </w:p>
        </w:tc>
      </w:tr>
    </w:tbl>
    <w:p w14:paraId="33A8758E" w14:textId="77777777" w:rsidR="00121243" w:rsidRDefault="00121243" w:rsidP="007B1846">
      <w:pPr>
        <w:pStyle w:val="BodyTextIndent"/>
        <w:spacing w:before="120" w:after="120"/>
        <w:ind w:left="0" w:firstLine="0"/>
        <w:rPr>
          <w:rFonts w:ascii="Arial" w:hAnsi="Arial" w:cs="Arial"/>
          <w:b/>
          <w:color w:val="000000"/>
          <w:szCs w:val="24"/>
        </w:rPr>
      </w:pPr>
    </w:p>
    <w:p w14:paraId="40F6D6CB" w14:textId="77777777" w:rsidR="00121243" w:rsidRDefault="00121243">
      <w:pPr>
        <w:rPr>
          <w:rFonts w:ascii="Arial" w:eastAsia="Times" w:hAnsi="Arial" w:cs="Arial"/>
          <w:b/>
          <w:color w:val="000000"/>
          <w:lang w:eastAsia="en-GB"/>
        </w:rPr>
      </w:pPr>
      <w:r>
        <w:rPr>
          <w:rFonts w:ascii="Arial" w:hAnsi="Arial" w:cs="Arial"/>
          <w:b/>
          <w:color w:val="000000"/>
        </w:rPr>
        <w:br w:type="page"/>
      </w:r>
    </w:p>
    <w:p w14:paraId="775AE6FC" w14:textId="77777777" w:rsidR="00237296" w:rsidRPr="009320C8" w:rsidRDefault="00237296" w:rsidP="007B1846">
      <w:pPr>
        <w:pStyle w:val="BodyTextIndent"/>
        <w:spacing w:before="120" w:after="120"/>
        <w:ind w:left="0" w:firstLine="0"/>
        <w:rPr>
          <w:rFonts w:ascii="Arial" w:hAnsi="Arial" w:cs="Arial"/>
          <w:color w:val="000000"/>
          <w:sz w:val="22"/>
          <w:szCs w:val="22"/>
        </w:rPr>
      </w:pPr>
      <w:r w:rsidRPr="004D236F">
        <w:rPr>
          <w:rFonts w:ascii="Arial" w:hAnsi="Arial" w:cs="Arial"/>
          <w:b/>
          <w:color w:val="000000"/>
          <w:szCs w:val="24"/>
        </w:rPr>
        <w:lastRenderedPageBreak/>
        <w:t>Part 3</w:t>
      </w:r>
      <w:r w:rsidRPr="009320C8">
        <w:rPr>
          <w:rFonts w:ascii="Arial" w:hAnsi="Arial" w:cs="Arial"/>
          <w:b/>
          <w:color w:val="000000"/>
          <w:sz w:val="22"/>
          <w:szCs w:val="22"/>
        </w:rPr>
        <w:t>:</w:t>
      </w:r>
      <w:r w:rsidRPr="009320C8">
        <w:rPr>
          <w:rFonts w:ascii="Arial" w:hAnsi="Arial" w:cs="Arial"/>
          <w:color w:val="000000"/>
          <w:sz w:val="22"/>
          <w:szCs w:val="22"/>
        </w:rPr>
        <w:t xml:space="preserve"> </w:t>
      </w:r>
      <w:r w:rsidRPr="009320C8">
        <w:rPr>
          <w:rFonts w:ascii="Arial" w:hAnsi="Arial" w:cs="Arial"/>
          <w:b/>
          <w:color w:val="000000"/>
          <w:sz w:val="22"/>
          <w:szCs w:val="22"/>
          <w:u w:val="single"/>
        </w:rPr>
        <w:t>TAXONOM</w:t>
      </w:r>
      <w:r>
        <w:rPr>
          <w:rFonts w:ascii="Arial" w:hAnsi="Arial" w:cs="Arial"/>
          <w:b/>
          <w:color w:val="000000"/>
          <w:sz w:val="22"/>
          <w:szCs w:val="22"/>
          <w:u w:val="single"/>
        </w:rPr>
        <w:t>IC PROPOSAL</w:t>
      </w:r>
    </w:p>
    <w:p w14:paraId="20CC400A" w14:textId="5727C77B" w:rsidR="00237296" w:rsidRDefault="00237296" w:rsidP="007B1846">
      <w:pPr>
        <w:spacing w:before="120" w:after="120"/>
        <w:rPr>
          <w:rFonts w:ascii="Arial" w:hAnsi="Arial" w:cs="Arial"/>
          <w:b/>
        </w:rPr>
      </w:pPr>
      <w:r w:rsidRPr="00D70F81">
        <w:rPr>
          <w:rFonts w:ascii="Arial" w:hAnsi="Arial" w:cs="Arial"/>
          <w:b/>
        </w:rPr>
        <w:t>Name of accompanying Excel module</w:t>
      </w:r>
    </w:p>
    <w:tbl>
      <w:tblPr>
        <w:tblStyle w:val="TableGrid"/>
        <w:tblW w:w="9072" w:type="dxa"/>
        <w:tblInd w:w="137" w:type="dxa"/>
        <w:tblLook w:val="04A0" w:firstRow="1" w:lastRow="0" w:firstColumn="1" w:lastColumn="0" w:noHBand="0" w:noVBand="1"/>
      </w:tblPr>
      <w:tblGrid>
        <w:gridCol w:w="9072"/>
      </w:tblGrid>
      <w:tr w:rsidR="00237296" w:rsidRPr="00121243" w14:paraId="1BD0BD46" w14:textId="77777777" w:rsidTr="00237296">
        <w:tc>
          <w:tcPr>
            <w:tcW w:w="9072" w:type="dxa"/>
          </w:tcPr>
          <w:p w14:paraId="08D2D8B8" w14:textId="517120B5" w:rsidR="00237296" w:rsidRPr="00D57DCE" w:rsidRDefault="00D57DCE" w:rsidP="007B1846">
            <w:pPr>
              <w:spacing w:before="120" w:after="120"/>
              <w:rPr>
                <w:rFonts w:ascii="Arial" w:hAnsi="Arial" w:cs="Arial"/>
                <w:bCs/>
                <w:sz w:val="22"/>
                <w:szCs w:val="22"/>
              </w:rPr>
            </w:pPr>
            <w:r w:rsidRPr="00D57DCE">
              <w:rPr>
                <w:rFonts w:ascii="Arial" w:hAnsi="Arial" w:cs="Arial"/>
                <w:bCs/>
                <w:sz w:val="22"/>
                <w:szCs w:val="22"/>
              </w:rPr>
              <w:t>2020.106B.</w:t>
            </w:r>
            <w:r w:rsidR="00A61A96">
              <w:rPr>
                <w:rFonts w:ascii="Arial" w:hAnsi="Arial" w:cs="Arial"/>
                <w:bCs/>
                <w:sz w:val="22"/>
                <w:szCs w:val="22"/>
              </w:rPr>
              <w:t>R</w:t>
            </w:r>
            <w:r w:rsidRPr="00D57DCE">
              <w:rPr>
                <w:rFonts w:ascii="Arial" w:hAnsi="Arial" w:cs="Arial"/>
                <w:bCs/>
                <w:sz w:val="22"/>
                <w:szCs w:val="22"/>
              </w:rPr>
              <w:t>.</w:t>
            </w:r>
            <w:r w:rsidR="008124BC" w:rsidRPr="00D57DCE">
              <w:rPr>
                <w:rFonts w:ascii="Arial" w:hAnsi="Arial" w:cs="Arial"/>
                <w:bCs/>
                <w:sz w:val="22"/>
                <w:szCs w:val="22"/>
              </w:rPr>
              <w:t>Muldoonvirus</w:t>
            </w:r>
            <w:r w:rsidRPr="00D57DCE">
              <w:rPr>
                <w:rFonts w:ascii="Arial" w:hAnsi="Arial" w:cs="Arial"/>
                <w:bCs/>
                <w:sz w:val="22"/>
                <w:szCs w:val="22"/>
              </w:rPr>
              <w:t>.xlsx</w:t>
            </w:r>
          </w:p>
        </w:tc>
      </w:tr>
    </w:tbl>
    <w:p w14:paraId="4DCCE2DE" w14:textId="77777777" w:rsidR="00D57DCE" w:rsidRDefault="00D57DCE" w:rsidP="007B1846">
      <w:pPr>
        <w:spacing w:before="120" w:after="120"/>
        <w:rPr>
          <w:rFonts w:ascii="Arial" w:hAnsi="Arial" w:cs="Arial"/>
          <w:b/>
        </w:rPr>
      </w:pPr>
    </w:p>
    <w:p w14:paraId="4F095581" w14:textId="460BCD39" w:rsidR="00237296" w:rsidRDefault="00237296" w:rsidP="007B1846">
      <w:pPr>
        <w:spacing w:before="120" w:after="120"/>
        <w:rPr>
          <w:rFonts w:ascii="Arial" w:hAnsi="Arial" w:cs="Arial"/>
          <w:color w:val="0000FF"/>
          <w:sz w:val="20"/>
        </w:rPr>
      </w:pPr>
      <w:r>
        <w:rPr>
          <w:rFonts w:ascii="Arial" w:hAnsi="Arial" w:cs="Arial"/>
          <w:b/>
        </w:rPr>
        <w:t>Abstract</w:t>
      </w:r>
    </w:p>
    <w:tbl>
      <w:tblPr>
        <w:tblStyle w:val="TableGrid"/>
        <w:tblW w:w="9072" w:type="dxa"/>
        <w:tblInd w:w="137" w:type="dxa"/>
        <w:tblLook w:val="04A0" w:firstRow="1" w:lastRow="0" w:firstColumn="1" w:lastColumn="0" w:noHBand="0" w:noVBand="1"/>
      </w:tblPr>
      <w:tblGrid>
        <w:gridCol w:w="9072"/>
      </w:tblGrid>
      <w:tr w:rsidR="00237296" w:rsidRPr="00121243" w14:paraId="62896764" w14:textId="77777777" w:rsidTr="00237296">
        <w:tc>
          <w:tcPr>
            <w:tcW w:w="9072" w:type="dxa"/>
          </w:tcPr>
          <w:p w14:paraId="755431A8" w14:textId="27B72DE1" w:rsidR="00237296" w:rsidRPr="00D57DCE" w:rsidRDefault="00733790" w:rsidP="00237296">
            <w:pPr>
              <w:rPr>
                <w:rFonts w:ascii="Arial" w:hAnsi="Arial" w:cs="Arial"/>
                <w:bCs/>
                <w:sz w:val="22"/>
                <w:szCs w:val="22"/>
              </w:rPr>
            </w:pPr>
            <w:r w:rsidRPr="00D57DCE">
              <w:rPr>
                <w:rFonts w:ascii="Arial" w:hAnsi="Arial" w:cs="Arial"/>
                <w:bCs/>
                <w:sz w:val="22"/>
                <w:szCs w:val="22"/>
              </w:rPr>
              <w:t>To create a new genus for Serratia T4-type phages.</w:t>
            </w:r>
          </w:p>
          <w:p w14:paraId="0EB2202F" w14:textId="0A9E489C" w:rsidR="00237296" w:rsidRPr="00121243" w:rsidRDefault="00237296" w:rsidP="00237296">
            <w:pPr>
              <w:rPr>
                <w:rFonts w:ascii="Arial" w:hAnsi="Arial" w:cs="Arial"/>
                <w:b/>
                <w:sz w:val="22"/>
                <w:szCs w:val="22"/>
              </w:rPr>
            </w:pPr>
          </w:p>
        </w:tc>
      </w:tr>
    </w:tbl>
    <w:p w14:paraId="483A3A08" w14:textId="77777777" w:rsidR="00D57DCE" w:rsidRDefault="00D57DCE" w:rsidP="007B1846">
      <w:pPr>
        <w:pStyle w:val="BodyTextIndent"/>
        <w:spacing w:before="120" w:after="120"/>
        <w:ind w:left="0" w:firstLine="0"/>
        <w:rPr>
          <w:rFonts w:ascii="Arial" w:hAnsi="Arial" w:cs="Arial"/>
          <w:b/>
          <w:color w:val="000000"/>
          <w:szCs w:val="24"/>
        </w:rPr>
      </w:pPr>
    </w:p>
    <w:p w14:paraId="201C3F87" w14:textId="48282C59" w:rsidR="00237296" w:rsidRPr="009320C8" w:rsidRDefault="00237296" w:rsidP="007B1846">
      <w:pPr>
        <w:pStyle w:val="BodyTextIndent"/>
        <w:spacing w:before="120" w:after="120"/>
        <w:ind w:left="0" w:firstLine="0"/>
        <w:rPr>
          <w:b/>
          <w:szCs w:val="24"/>
        </w:rPr>
      </w:pPr>
      <w:r>
        <w:rPr>
          <w:rFonts w:ascii="Arial" w:hAnsi="Arial" w:cs="Arial"/>
          <w:b/>
          <w:color w:val="000000"/>
          <w:szCs w:val="24"/>
        </w:rPr>
        <w:t>Text of proposal</w:t>
      </w:r>
    </w:p>
    <w:tbl>
      <w:tblPr>
        <w:tblW w:w="9228" w:type="dxa"/>
        <w:tblLook w:val="04A0" w:firstRow="1" w:lastRow="0" w:firstColumn="1" w:lastColumn="0" w:noHBand="0" w:noVBand="1"/>
      </w:tblPr>
      <w:tblGrid>
        <w:gridCol w:w="9228"/>
      </w:tblGrid>
      <w:tr w:rsidR="00237296" w:rsidRPr="001E492D" w14:paraId="2C403BCA" w14:textId="77777777" w:rsidTr="009623BE">
        <w:trPr>
          <w:trHeight w:val="1566"/>
        </w:trPr>
        <w:tc>
          <w:tcPr>
            <w:tcW w:w="9228" w:type="dxa"/>
          </w:tcPr>
          <w:p w14:paraId="15A2D963" w14:textId="361297FD" w:rsidR="00237296" w:rsidRPr="00820E4D" w:rsidRDefault="00237296" w:rsidP="00D57DCE">
            <w:pPr>
              <w:pStyle w:val="BodyTextIndent"/>
              <w:spacing w:after="120"/>
              <w:ind w:left="0" w:firstLine="0"/>
              <w:rPr>
                <w:rFonts w:ascii="Arial" w:hAnsi="Arial" w:cs="Arial"/>
                <w:color w:val="0000FF"/>
                <w:sz w:val="20"/>
              </w:rPr>
            </w:pPr>
          </w:p>
          <w:tbl>
            <w:tblPr>
              <w:tblStyle w:val="TableGrid"/>
              <w:tblW w:w="0" w:type="auto"/>
              <w:tblLook w:val="04A0" w:firstRow="1" w:lastRow="0" w:firstColumn="1" w:lastColumn="0" w:noHBand="0" w:noVBand="1"/>
            </w:tblPr>
            <w:tblGrid>
              <w:gridCol w:w="9002"/>
            </w:tblGrid>
            <w:tr w:rsidR="00237296" w:rsidRPr="00121243" w14:paraId="596D248E" w14:textId="77777777" w:rsidTr="00237296">
              <w:tc>
                <w:tcPr>
                  <w:tcW w:w="9002" w:type="dxa"/>
                </w:tcPr>
                <w:p w14:paraId="35A965B5" w14:textId="05EBB689" w:rsidR="00237296" w:rsidRPr="00D57DCE" w:rsidRDefault="009C5E37" w:rsidP="009623BE">
                  <w:pPr>
                    <w:rPr>
                      <w:rFonts w:ascii="Arial" w:hAnsi="Arial" w:cs="Arial"/>
                      <w:color w:val="0000FF"/>
                      <w:sz w:val="22"/>
                      <w:szCs w:val="22"/>
                    </w:rPr>
                  </w:pPr>
                  <w:r w:rsidRPr="00D57DCE">
                    <w:rPr>
                      <w:rFonts w:ascii="Arial" w:hAnsi="Arial" w:cs="Arial"/>
                      <w:b/>
                      <w:color w:val="0000FF"/>
                      <w:sz w:val="22"/>
                      <w:szCs w:val="22"/>
                    </w:rPr>
                    <w:t>Species demarcation criteria:</w:t>
                  </w:r>
                  <w:r w:rsidRPr="00D57DCE">
                    <w:rPr>
                      <w:sz w:val="22"/>
                      <w:szCs w:val="22"/>
                      <w:lang w:val="en-GB"/>
                    </w:rPr>
                    <w:t xml:space="preserve"> </w:t>
                  </w:r>
                  <w:r w:rsidRPr="00D57DCE">
                    <w:rPr>
                      <w:rFonts w:ascii="Arial" w:hAnsi="Arial" w:cs="Arial"/>
                      <w:sz w:val="22"/>
                      <w:szCs w:val="22"/>
                      <w:lang w:val="en-GB"/>
                    </w:rPr>
                    <w:t>We have chosen 95% DNA sequence identity as the criterion for demarcation of species in this new genus. Each of the proposed species differs from the others with more than 5% at the DNA level as confirmed with the BLASTN algorithm</w:t>
                  </w:r>
                </w:p>
                <w:p w14:paraId="0A722E76" w14:textId="12ED5EC8" w:rsidR="00237296" w:rsidRPr="00121243" w:rsidRDefault="00237296" w:rsidP="009623BE">
                  <w:pPr>
                    <w:rPr>
                      <w:rFonts w:ascii="Arial" w:hAnsi="Arial" w:cs="Arial"/>
                      <w:color w:val="0000FF"/>
                      <w:sz w:val="22"/>
                      <w:szCs w:val="22"/>
                    </w:rPr>
                  </w:pPr>
                </w:p>
              </w:tc>
            </w:tr>
          </w:tbl>
          <w:p w14:paraId="237A7752" w14:textId="77777777" w:rsidR="00237296" w:rsidRPr="00B91D87" w:rsidRDefault="00237296" w:rsidP="009623BE">
            <w:pPr>
              <w:rPr>
                <w:rFonts w:ascii="Arial" w:hAnsi="Arial" w:cs="Arial"/>
                <w:color w:val="0000FF"/>
                <w:sz w:val="20"/>
              </w:rPr>
            </w:pPr>
          </w:p>
        </w:tc>
      </w:tr>
    </w:tbl>
    <w:p w14:paraId="404D0BBA" w14:textId="77777777" w:rsidR="00D57DCE" w:rsidRDefault="00D57DCE" w:rsidP="007B1846">
      <w:pPr>
        <w:pStyle w:val="BodyTextIndent"/>
        <w:spacing w:before="120" w:after="120"/>
        <w:ind w:left="0" w:firstLine="0"/>
        <w:rPr>
          <w:rFonts w:ascii="Arial" w:hAnsi="Arial" w:cs="Arial"/>
          <w:b/>
          <w:color w:val="000000"/>
          <w:szCs w:val="24"/>
        </w:rPr>
      </w:pPr>
    </w:p>
    <w:p w14:paraId="5E84A4A4" w14:textId="2788A5CA" w:rsidR="00237296" w:rsidRDefault="00237296" w:rsidP="007B1846">
      <w:pPr>
        <w:pStyle w:val="BodyTextIndent"/>
        <w:spacing w:before="120" w:after="120"/>
        <w:ind w:left="0" w:firstLine="0"/>
        <w:rPr>
          <w:rFonts w:ascii="Arial" w:hAnsi="Arial" w:cs="Arial"/>
          <w:b/>
          <w:color w:val="000000"/>
          <w:szCs w:val="24"/>
        </w:rPr>
      </w:pPr>
      <w:r>
        <w:rPr>
          <w:rFonts w:ascii="Arial" w:hAnsi="Arial" w:cs="Arial"/>
          <w:b/>
          <w:color w:val="000000"/>
          <w:szCs w:val="24"/>
        </w:rPr>
        <w:t>Supporting evidence</w:t>
      </w:r>
    </w:p>
    <w:p w14:paraId="24E4D3D1" w14:textId="6E2BC810" w:rsidR="009C5E37" w:rsidRPr="00D57DCE" w:rsidRDefault="009C5E37" w:rsidP="009C5E37">
      <w:pPr>
        <w:rPr>
          <w:sz w:val="22"/>
          <w:szCs w:val="22"/>
          <w:lang w:val="en-GB"/>
        </w:rPr>
      </w:pPr>
    </w:p>
    <w:p w14:paraId="69E1052F" w14:textId="197054CA" w:rsidR="00237296" w:rsidRPr="00D57DCE" w:rsidRDefault="000B4844" w:rsidP="00237296">
      <w:pPr>
        <w:rPr>
          <w:rFonts w:ascii="Arial" w:hAnsi="Arial" w:cs="Arial"/>
          <w:sz w:val="22"/>
          <w:szCs w:val="22"/>
          <w:lang w:val="en-GB"/>
        </w:rPr>
      </w:pPr>
      <w:r w:rsidRPr="00D57DCE">
        <w:rPr>
          <w:rFonts w:ascii="Arial" w:hAnsi="Arial" w:cs="Arial"/>
          <w:b/>
          <w:color w:val="0000FF"/>
          <w:sz w:val="22"/>
          <w:szCs w:val="22"/>
          <w:lang w:val="en-GB"/>
        </w:rPr>
        <w:t xml:space="preserve">Source of the name of this taxon:  </w:t>
      </w:r>
      <w:r w:rsidRPr="00D57DCE">
        <w:rPr>
          <w:rFonts w:ascii="Arial" w:hAnsi="Arial" w:cs="Arial"/>
          <w:sz w:val="22"/>
          <w:szCs w:val="22"/>
          <w:lang w:val="en-GB"/>
        </w:rPr>
        <w:t>This genus is named</w:t>
      </w:r>
      <w:r w:rsidR="008124BC" w:rsidRPr="00D57DCE">
        <w:rPr>
          <w:rFonts w:ascii="Arial" w:hAnsi="Arial" w:cs="Arial"/>
          <w:sz w:val="22"/>
          <w:szCs w:val="22"/>
          <w:lang w:val="en-GB"/>
        </w:rPr>
        <w:t xml:space="preserve"> after Serratia phage Muldoon</w:t>
      </w:r>
      <w:r w:rsidR="00062AC6" w:rsidRPr="00D57DCE">
        <w:rPr>
          <w:rFonts w:ascii="Arial" w:hAnsi="Arial" w:cs="Arial"/>
          <w:sz w:val="22"/>
          <w:szCs w:val="22"/>
          <w:lang w:val="en-GB"/>
        </w:rPr>
        <w:t>.</w:t>
      </w:r>
    </w:p>
    <w:p w14:paraId="14B50F26" w14:textId="35B7B7AA" w:rsidR="000B4844" w:rsidRPr="00D57DCE" w:rsidRDefault="000B4844" w:rsidP="00237296">
      <w:pPr>
        <w:rPr>
          <w:rFonts w:ascii="Arial" w:hAnsi="Arial" w:cs="Arial"/>
          <w:sz w:val="22"/>
          <w:szCs w:val="22"/>
          <w:lang w:val="en-GB"/>
        </w:rPr>
      </w:pPr>
    </w:p>
    <w:p w14:paraId="4DC33403" w14:textId="48C520EB" w:rsidR="000B4844" w:rsidRPr="00D57DCE" w:rsidRDefault="000B4844" w:rsidP="00237296">
      <w:pPr>
        <w:rPr>
          <w:rFonts w:ascii="Arial" w:hAnsi="Arial" w:cs="Arial"/>
          <w:b/>
          <w:sz w:val="22"/>
          <w:szCs w:val="22"/>
        </w:rPr>
      </w:pPr>
      <w:r w:rsidRPr="00D57DCE">
        <w:rPr>
          <w:rFonts w:ascii="Arial" w:hAnsi="Arial" w:cs="Arial"/>
          <w:b/>
          <w:color w:val="0000FF"/>
          <w:sz w:val="22"/>
          <w:szCs w:val="22"/>
          <w:lang w:val="en-GB"/>
        </w:rPr>
        <w:t xml:space="preserve">History:  </w:t>
      </w:r>
      <w:r w:rsidRPr="00D57DCE">
        <w:rPr>
          <w:rFonts w:ascii="Arial" w:hAnsi="Arial" w:cs="Arial"/>
          <w:bCs/>
          <w:sz w:val="22"/>
          <w:szCs w:val="22"/>
          <w:lang w:val="en-GB"/>
        </w:rPr>
        <w:t xml:space="preserve">Lytic </w:t>
      </w:r>
      <w:r w:rsidR="00AF7DC3" w:rsidRPr="00D57DCE">
        <w:rPr>
          <w:rFonts w:ascii="Arial" w:hAnsi="Arial" w:cs="Arial"/>
          <w:bCs/>
          <w:sz w:val="22"/>
          <w:szCs w:val="22"/>
          <w:lang w:val="en-GB"/>
        </w:rPr>
        <w:t xml:space="preserve">Serratia </w:t>
      </w:r>
      <w:r w:rsidRPr="00D57DCE">
        <w:rPr>
          <w:rFonts w:ascii="Arial" w:hAnsi="Arial" w:cs="Arial"/>
          <w:bCs/>
          <w:sz w:val="22"/>
          <w:szCs w:val="22"/>
          <w:lang w:val="en-GB"/>
        </w:rPr>
        <w:t>phage</w:t>
      </w:r>
      <w:r w:rsidR="00AF7DC3" w:rsidRPr="00D57DCE">
        <w:rPr>
          <w:rFonts w:ascii="Arial" w:hAnsi="Arial" w:cs="Arial"/>
          <w:bCs/>
          <w:sz w:val="22"/>
          <w:szCs w:val="22"/>
          <w:lang w:val="en-GB"/>
        </w:rPr>
        <w:t xml:space="preserve"> Muldoon </w:t>
      </w:r>
      <w:r w:rsidR="00387F70" w:rsidRPr="00D57DCE">
        <w:rPr>
          <w:rFonts w:ascii="Arial" w:hAnsi="Arial" w:cs="Arial"/>
          <w:bCs/>
          <w:sz w:val="22"/>
          <w:szCs w:val="22"/>
          <w:lang w:val="en-GB"/>
        </w:rPr>
        <w:t>was isolated from wastewater treatment plant samples collected in College Station, TX, by growth on Serratia marcescens D1.  Phage PS2 was isolated in China.</w:t>
      </w:r>
      <w:r w:rsidR="009D6690" w:rsidRPr="00D57DCE">
        <w:rPr>
          <w:rFonts w:ascii="Arial" w:hAnsi="Arial" w:cs="Arial"/>
          <w:bCs/>
          <w:sz w:val="22"/>
          <w:szCs w:val="22"/>
          <w:lang w:val="en-GB"/>
        </w:rPr>
        <w:t xml:space="preserve">  The authors recognized the relation between their phages and coliphage T4.</w:t>
      </w:r>
    </w:p>
    <w:p w14:paraId="67512D9F" w14:textId="69FFEDCF" w:rsidR="00237296" w:rsidRPr="00D57DCE" w:rsidRDefault="00237296" w:rsidP="00237296">
      <w:pPr>
        <w:rPr>
          <w:rFonts w:ascii="Arial" w:hAnsi="Arial" w:cs="Arial"/>
          <w:b/>
          <w:sz w:val="22"/>
          <w:szCs w:val="22"/>
        </w:rPr>
      </w:pPr>
    </w:p>
    <w:p w14:paraId="09988DEE" w14:textId="1930F252" w:rsidR="00237296" w:rsidRPr="00D57DCE" w:rsidRDefault="000B4844" w:rsidP="00237296">
      <w:pPr>
        <w:rPr>
          <w:rFonts w:ascii="Arial" w:hAnsi="Arial" w:cs="Arial"/>
          <w:b/>
          <w:sz w:val="22"/>
          <w:szCs w:val="22"/>
        </w:rPr>
      </w:pPr>
      <w:r w:rsidRPr="00D57DCE">
        <w:rPr>
          <w:rFonts w:ascii="Arial" w:hAnsi="Arial" w:cs="Arial"/>
          <w:b/>
          <w:color w:val="0000FF"/>
          <w:sz w:val="22"/>
          <w:szCs w:val="22"/>
          <w:lang w:val="en-GB"/>
        </w:rPr>
        <w:t>Specific Reference:</w:t>
      </w:r>
      <w:r w:rsidR="00AF7DC3" w:rsidRPr="00D57DCE">
        <w:rPr>
          <w:rFonts w:ascii="Arial" w:hAnsi="Arial" w:cs="Arial"/>
          <w:b/>
          <w:color w:val="0000FF"/>
          <w:sz w:val="22"/>
          <w:szCs w:val="22"/>
          <w:lang w:val="en-GB"/>
        </w:rPr>
        <w:t xml:space="preserve">  </w:t>
      </w:r>
      <w:r w:rsidR="00AF7DC3" w:rsidRPr="00D57DCE">
        <w:rPr>
          <w:rFonts w:ascii="Arial" w:hAnsi="Arial" w:cs="Arial"/>
          <w:bCs/>
          <w:sz w:val="22"/>
          <w:szCs w:val="22"/>
          <w:lang w:val="en-GB"/>
        </w:rPr>
        <w:t>Campbell S, Atkison C, Moreland R, Liu M, Ramsey J, Leavitt J. Complete Genome Sequence of Serratia Phage Muldoon. Microbiol Resour Announc. 2020;9(1):e01418-19. Published 2020 Jan 2. doi:10.1128/MRA.01418-19</w:t>
      </w:r>
    </w:p>
    <w:p w14:paraId="06F17589" w14:textId="42E1AC88" w:rsidR="00237296" w:rsidRPr="00D57DCE" w:rsidRDefault="00237296" w:rsidP="00237296">
      <w:pPr>
        <w:rPr>
          <w:rFonts w:ascii="Arial" w:hAnsi="Arial" w:cs="Arial"/>
          <w:b/>
          <w:sz w:val="22"/>
          <w:szCs w:val="22"/>
        </w:rPr>
      </w:pPr>
    </w:p>
    <w:p w14:paraId="60CBADD5" w14:textId="2FB97206" w:rsidR="000B4844" w:rsidRPr="00D57DCE" w:rsidRDefault="000B4844" w:rsidP="000B4844">
      <w:pPr>
        <w:rPr>
          <w:rFonts w:ascii="Arial" w:hAnsi="Arial" w:cs="Arial"/>
          <w:b/>
          <w:color w:val="0000FF"/>
          <w:sz w:val="22"/>
          <w:szCs w:val="22"/>
          <w:lang w:val="en-GB"/>
        </w:rPr>
      </w:pPr>
      <w:r w:rsidRPr="00D57DCE">
        <w:rPr>
          <w:rFonts w:ascii="Arial" w:hAnsi="Arial" w:cs="Arial"/>
          <w:b/>
          <w:color w:val="0000FF"/>
          <w:sz w:val="22"/>
          <w:szCs w:val="22"/>
          <w:lang w:val="en-GB"/>
        </w:rPr>
        <w:t>GenBank Summary:</w:t>
      </w:r>
    </w:p>
    <w:p w14:paraId="00D8B8F9" w14:textId="11D7F6B4" w:rsidR="000B4844" w:rsidRPr="00D57DCE" w:rsidRDefault="000B4844" w:rsidP="000B4844">
      <w:pPr>
        <w:rPr>
          <w:rFonts w:ascii="Arial" w:hAnsi="Arial" w:cs="Arial"/>
          <w:b/>
          <w:color w:val="0000FF"/>
          <w:sz w:val="22"/>
          <w:szCs w:val="22"/>
          <w:lang w:val="en-GB"/>
        </w:rPr>
      </w:pPr>
    </w:p>
    <w:tbl>
      <w:tblPr>
        <w:tblStyle w:val="TableGrid"/>
        <w:tblW w:w="0" w:type="auto"/>
        <w:tblLook w:val="04A0" w:firstRow="1" w:lastRow="0" w:firstColumn="1" w:lastColumn="0" w:noHBand="0" w:noVBand="1"/>
      </w:tblPr>
      <w:tblGrid>
        <w:gridCol w:w="981"/>
        <w:gridCol w:w="1448"/>
        <w:gridCol w:w="1359"/>
        <w:gridCol w:w="826"/>
        <w:gridCol w:w="693"/>
        <w:gridCol w:w="848"/>
        <w:gridCol w:w="792"/>
        <w:gridCol w:w="1082"/>
        <w:gridCol w:w="981"/>
      </w:tblGrid>
      <w:tr w:rsidR="000B4844" w:rsidRPr="00D57DCE" w14:paraId="76F706D8" w14:textId="77777777" w:rsidTr="008124BC">
        <w:tc>
          <w:tcPr>
            <w:tcW w:w="1210" w:type="dxa"/>
          </w:tcPr>
          <w:p w14:paraId="153CCDD9" w14:textId="77777777" w:rsidR="000B4844" w:rsidRPr="00D57DCE" w:rsidRDefault="000B4844" w:rsidP="008A035A">
            <w:pPr>
              <w:rPr>
                <w:rFonts w:ascii="Arial" w:hAnsi="Arial" w:cs="Arial"/>
                <w:sz w:val="20"/>
                <w:szCs w:val="20"/>
                <w:lang w:val="en-GB"/>
              </w:rPr>
            </w:pPr>
            <w:r w:rsidRPr="00D57DCE">
              <w:rPr>
                <w:rFonts w:ascii="Arial" w:hAnsi="Arial" w:cs="Arial"/>
                <w:sz w:val="20"/>
                <w:szCs w:val="20"/>
                <w:lang w:val="en-GB"/>
              </w:rPr>
              <w:t>Phage name</w:t>
            </w:r>
          </w:p>
        </w:tc>
        <w:tc>
          <w:tcPr>
            <w:tcW w:w="1006" w:type="dxa"/>
          </w:tcPr>
          <w:p w14:paraId="58B1C9CF" w14:textId="77777777" w:rsidR="000B4844" w:rsidRPr="00D57DCE" w:rsidRDefault="000B4844" w:rsidP="008A035A">
            <w:pPr>
              <w:rPr>
                <w:rFonts w:ascii="Arial" w:hAnsi="Arial" w:cs="Arial"/>
                <w:sz w:val="20"/>
                <w:szCs w:val="20"/>
                <w:lang w:val="en-GB"/>
              </w:rPr>
            </w:pPr>
            <w:r w:rsidRPr="00D57DCE">
              <w:rPr>
                <w:rFonts w:ascii="Arial" w:hAnsi="Arial" w:cs="Arial"/>
                <w:sz w:val="20"/>
                <w:szCs w:val="20"/>
                <w:lang w:val="en-GB"/>
              </w:rPr>
              <w:t>RefSeq No.</w:t>
            </w:r>
          </w:p>
        </w:tc>
        <w:tc>
          <w:tcPr>
            <w:tcW w:w="1503" w:type="dxa"/>
          </w:tcPr>
          <w:p w14:paraId="3797F695" w14:textId="77777777" w:rsidR="000B4844" w:rsidRPr="00D57DCE" w:rsidRDefault="000B4844" w:rsidP="008A035A">
            <w:pPr>
              <w:rPr>
                <w:rFonts w:ascii="Arial" w:hAnsi="Arial" w:cs="Arial"/>
                <w:sz w:val="20"/>
                <w:szCs w:val="20"/>
                <w:lang w:val="en-GB"/>
              </w:rPr>
            </w:pPr>
            <w:r w:rsidRPr="00D57DCE">
              <w:rPr>
                <w:rFonts w:ascii="Arial" w:hAnsi="Arial" w:cs="Arial"/>
                <w:sz w:val="20"/>
                <w:szCs w:val="20"/>
                <w:lang w:val="en-GB"/>
              </w:rPr>
              <w:t xml:space="preserve">INSDC </w:t>
            </w:r>
          </w:p>
        </w:tc>
        <w:tc>
          <w:tcPr>
            <w:tcW w:w="876" w:type="dxa"/>
          </w:tcPr>
          <w:p w14:paraId="5BDB9555" w14:textId="77777777" w:rsidR="000B4844" w:rsidRPr="00D57DCE" w:rsidRDefault="000B4844" w:rsidP="008A035A">
            <w:pPr>
              <w:rPr>
                <w:rFonts w:ascii="Arial" w:hAnsi="Arial" w:cs="Arial"/>
                <w:sz w:val="20"/>
                <w:szCs w:val="20"/>
                <w:lang w:val="en-GB"/>
              </w:rPr>
            </w:pPr>
            <w:r w:rsidRPr="00D57DCE">
              <w:rPr>
                <w:rFonts w:ascii="Arial" w:hAnsi="Arial" w:cs="Arial"/>
                <w:sz w:val="20"/>
                <w:szCs w:val="20"/>
                <w:lang w:val="en-GB"/>
              </w:rPr>
              <w:t>Size (Kb)</w:t>
            </w:r>
          </w:p>
        </w:tc>
        <w:tc>
          <w:tcPr>
            <w:tcW w:w="694" w:type="dxa"/>
          </w:tcPr>
          <w:p w14:paraId="11FCCA9A" w14:textId="77777777" w:rsidR="000B4844" w:rsidRPr="00D57DCE" w:rsidRDefault="000B4844" w:rsidP="008A035A">
            <w:pPr>
              <w:rPr>
                <w:rFonts w:ascii="Arial" w:hAnsi="Arial" w:cs="Arial"/>
                <w:sz w:val="20"/>
                <w:szCs w:val="20"/>
                <w:lang w:val="en-GB"/>
              </w:rPr>
            </w:pPr>
            <w:r w:rsidRPr="00D57DCE">
              <w:rPr>
                <w:rFonts w:ascii="Arial" w:hAnsi="Arial" w:cs="Arial"/>
                <w:sz w:val="20"/>
                <w:szCs w:val="20"/>
                <w:lang w:val="en-GB"/>
              </w:rPr>
              <w:t xml:space="preserve">GC% </w:t>
            </w:r>
          </w:p>
        </w:tc>
        <w:tc>
          <w:tcPr>
            <w:tcW w:w="850" w:type="dxa"/>
          </w:tcPr>
          <w:p w14:paraId="29F53EED" w14:textId="77777777" w:rsidR="000B4844" w:rsidRPr="00D57DCE" w:rsidRDefault="000B4844" w:rsidP="008A035A">
            <w:pPr>
              <w:rPr>
                <w:rFonts w:ascii="Arial" w:hAnsi="Arial" w:cs="Arial"/>
                <w:sz w:val="20"/>
                <w:szCs w:val="20"/>
                <w:lang w:val="en-GB"/>
              </w:rPr>
            </w:pPr>
            <w:r w:rsidRPr="00D57DCE">
              <w:rPr>
                <w:rFonts w:ascii="Arial" w:hAnsi="Arial" w:cs="Arial"/>
                <w:sz w:val="20"/>
                <w:szCs w:val="20"/>
                <w:lang w:val="en-GB"/>
              </w:rPr>
              <w:t xml:space="preserve">Protein </w:t>
            </w:r>
          </w:p>
        </w:tc>
        <w:tc>
          <w:tcPr>
            <w:tcW w:w="804" w:type="dxa"/>
          </w:tcPr>
          <w:p w14:paraId="407BE0CA" w14:textId="77777777" w:rsidR="000B4844" w:rsidRPr="00D57DCE" w:rsidRDefault="000B4844" w:rsidP="008A035A">
            <w:pPr>
              <w:rPr>
                <w:rFonts w:ascii="Arial" w:hAnsi="Arial" w:cs="Arial"/>
                <w:sz w:val="20"/>
                <w:szCs w:val="20"/>
                <w:lang w:val="en-GB"/>
              </w:rPr>
            </w:pPr>
            <w:r w:rsidRPr="00D57DCE">
              <w:rPr>
                <w:rFonts w:ascii="Arial" w:hAnsi="Arial" w:cs="Arial"/>
                <w:sz w:val="20"/>
                <w:szCs w:val="20"/>
                <w:lang w:val="en-GB"/>
              </w:rPr>
              <w:t>tRNAs</w:t>
            </w:r>
          </w:p>
        </w:tc>
        <w:tc>
          <w:tcPr>
            <w:tcW w:w="1084" w:type="dxa"/>
          </w:tcPr>
          <w:p w14:paraId="6B6B854A" w14:textId="12E76A8D" w:rsidR="000B4844" w:rsidRPr="00D57DCE" w:rsidRDefault="000B4844" w:rsidP="008A035A">
            <w:pPr>
              <w:rPr>
                <w:rFonts w:ascii="Arial" w:hAnsi="Arial" w:cs="Arial"/>
                <w:sz w:val="20"/>
                <w:szCs w:val="20"/>
                <w:lang w:val="en-GB"/>
              </w:rPr>
            </w:pPr>
            <w:r w:rsidRPr="00D57DCE">
              <w:rPr>
                <w:rFonts w:ascii="Arial" w:hAnsi="Arial" w:cs="Arial"/>
                <w:sz w:val="20"/>
                <w:szCs w:val="20"/>
                <w:lang w:val="en-GB"/>
              </w:rPr>
              <w:t>Overall DNA sequence identity (**)</w:t>
            </w:r>
          </w:p>
        </w:tc>
        <w:tc>
          <w:tcPr>
            <w:tcW w:w="983" w:type="dxa"/>
          </w:tcPr>
          <w:p w14:paraId="16E554E8" w14:textId="26FA760D" w:rsidR="000B4844" w:rsidRPr="00D57DCE" w:rsidRDefault="000B4844" w:rsidP="008A035A">
            <w:pPr>
              <w:rPr>
                <w:rFonts w:ascii="Arial" w:hAnsi="Arial" w:cs="Arial"/>
                <w:sz w:val="20"/>
                <w:szCs w:val="20"/>
                <w:lang w:val="en-GB"/>
              </w:rPr>
            </w:pPr>
            <w:r w:rsidRPr="00D57DCE">
              <w:rPr>
                <w:rFonts w:ascii="Arial" w:hAnsi="Arial" w:cs="Arial"/>
                <w:sz w:val="20"/>
                <w:szCs w:val="20"/>
                <w:lang w:val="en-GB"/>
              </w:rPr>
              <w:t>% common proteins (**)</w:t>
            </w:r>
          </w:p>
        </w:tc>
      </w:tr>
      <w:tr w:rsidR="008124BC" w:rsidRPr="00D57DCE" w14:paraId="645F2D34" w14:textId="77777777" w:rsidTr="008124BC">
        <w:tc>
          <w:tcPr>
            <w:tcW w:w="1210" w:type="dxa"/>
          </w:tcPr>
          <w:p w14:paraId="7DCE8001" w14:textId="6C296E97" w:rsidR="008124BC" w:rsidRPr="00D57DCE" w:rsidRDefault="008124BC" w:rsidP="008124BC">
            <w:pPr>
              <w:rPr>
                <w:rFonts w:ascii="Arial" w:hAnsi="Arial" w:cs="Arial"/>
                <w:sz w:val="20"/>
                <w:szCs w:val="20"/>
                <w:lang w:val="en-GB"/>
              </w:rPr>
            </w:pPr>
            <w:r w:rsidRPr="00D57DCE">
              <w:rPr>
                <w:rFonts w:ascii="Arial" w:hAnsi="Arial" w:cs="Arial"/>
                <w:sz w:val="20"/>
                <w:szCs w:val="20"/>
                <w:lang w:val="en-GB"/>
              </w:rPr>
              <w:t>Muldoon</w:t>
            </w:r>
          </w:p>
        </w:tc>
        <w:tc>
          <w:tcPr>
            <w:tcW w:w="1006" w:type="dxa"/>
            <w:vAlign w:val="center"/>
          </w:tcPr>
          <w:p w14:paraId="7611AA29" w14:textId="77777777" w:rsidR="008124BC" w:rsidRPr="00D57DCE" w:rsidRDefault="008124BC" w:rsidP="008124BC">
            <w:pPr>
              <w:rPr>
                <w:rFonts w:ascii="Arial" w:hAnsi="Arial" w:cs="Arial"/>
                <w:sz w:val="20"/>
                <w:szCs w:val="20"/>
                <w:lang w:val="en-GB"/>
              </w:rPr>
            </w:pPr>
          </w:p>
        </w:tc>
        <w:tc>
          <w:tcPr>
            <w:tcW w:w="1503" w:type="dxa"/>
            <w:vAlign w:val="center"/>
          </w:tcPr>
          <w:p w14:paraId="1EB9D438" w14:textId="650022A6" w:rsidR="008124BC" w:rsidRPr="00D57DCE" w:rsidRDefault="003B49E3" w:rsidP="008124BC">
            <w:pPr>
              <w:rPr>
                <w:rFonts w:ascii="Arial" w:hAnsi="Arial" w:cs="Arial"/>
                <w:sz w:val="20"/>
                <w:szCs w:val="20"/>
                <w:lang w:val="en-GB"/>
              </w:rPr>
            </w:pPr>
            <w:hyperlink r:id="rId8" w:tgtFrame="_blank" w:history="1">
              <w:r w:rsidR="008124BC" w:rsidRPr="00D57DCE">
                <w:rPr>
                  <w:rStyle w:val="Hyperlink"/>
                  <w:rFonts w:ascii="Arial" w:eastAsia="Times" w:hAnsi="Arial" w:cs="Arial"/>
                  <w:sz w:val="20"/>
                  <w:szCs w:val="20"/>
                </w:rPr>
                <w:t>MN095771.1</w:t>
              </w:r>
            </w:hyperlink>
          </w:p>
        </w:tc>
        <w:tc>
          <w:tcPr>
            <w:tcW w:w="876" w:type="dxa"/>
            <w:vAlign w:val="center"/>
          </w:tcPr>
          <w:p w14:paraId="5A0F1C6B" w14:textId="513E28F9" w:rsidR="008124BC" w:rsidRPr="00D57DCE" w:rsidRDefault="008124BC" w:rsidP="008124BC">
            <w:pPr>
              <w:rPr>
                <w:rFonts w:ascii="Arial" w:hAnsi="Arial" w:cs="Arial"/>
                <w:sz w:val="20"/>
                <w:szCs w:val="20"/>
                <w:lang w:val="en-GB"/>
              </w:rPr>
            </w:pPr>
            <w:r w:rsidRPr="00D57DCE">
              <w:rPr>
                <w:rFonts w:ascii="Arial" w:hAnsi="Arial" w:cs="Arial"/>
                <w:sz w:val="20"/>
                <w:szCs w:val="20"/>
              </w:rPr>
              <w:t>167.55</w:t>
            </w:r>
          </w:p>
        </w:tc>
        <w:tc>
          <w:tcPr>
            <w:tcW w:w="694" w:type="dxa"/>
            <w:vAlign w:val="center"/>
          </w:tcPr>
          <w:p w14:paraId="10C217EE" w14:textId="58B6BD29" w:rsidR="008124BC" w:rsidRPr="00D57DCE" w:rsidRDefault="008124BC" w:rsidP="008124BC">
            <w:pPr>
              <w:rPr>
                <w:rFonts w:ascii="Arial" w:hAnsi="Arial" w:cs="Arial"/>
                <w:sz w:val="20"/>
                <w:szCs w:val="20"/>
                <w:lang w:val="en-GB"/>
              </w:rPr>
            </w:pPr>
            <w:r w:rsidRPr="00D57DCE">
              <w:rPr>
                <w:rFonts w:ascii="Arial" w:hAnsi="Arial" w:cs="Arial"/>
                <w:sz w:val="20"/>
                <w:szCs w:val="20"/>
              </w:rPr>
              <w:t>41.8</w:t>
            </w:r>
          </w:p>
        </w:tc>
        <w:tc>
          <w:tcPr>
            <w:tcW w:w="850" w:type="dxa"/>
            <w:vAlign w:val="center"/>
          </w:tcPr>
          <w:p w14:paraId="011CBDE3" w14:textId="7583AC87" w:rsidR="008124BC" w:rsidRPr="00D57DCE" w:rsidRDefault="003B49E3" w:rsidP="008124BC">
            <w:pPr>
              <w:rPr>
                <w:rFonts w:ascii="Arial" w:hAnsi="Arial" w:cs="Arial"/>
                <w:sz w:val="20"/>
                <w:szCs w:val="20"/>
                <w:lang w:val="en-GB"/>
              </w:rPr>
            </w:pPr>
            <w:hyperlink r:id="rId9" w:anchor="!/proteins/85157/723974|Serratia phage Muldoon/viral segment/" w:history="1">
              <w:r w:rsidR="008124BC" w:rsidRPr="00D57DCE">
                <w:rPr>
                  <w:rStyle w:val="Hyperlink"/>
                  <w:rFonts w:ascii="Arial" w:eastAsia="Times" w:hAnsi="Arial" w:cs="Arial"/>
                  <w:color w:val="000080"/>
                  <w:sz w:val="20"/>
                  <w:szCs w:val="20"/>
                </w:rPr>
                <w:t>256</w:t>
              </w:r>
            </w:hyperlink>
          </w:p>
        </w:tc>
        <w:tc>
          <w:tcPr>
            <w:tcW w:w="804" w:type="dxa"/>
            <w:vAlign w:val="center"/>
          </w:tcPr>
          <w:p w14:paraId="46AD5853" w14:textId="577EA0B1" w:rsidR="008124BC" w:rsidRPr="00D57DCE" w:rsidRDefault="008124BC" w:rsidP="008124BC">
            <w:pPr>
              <w:rPr>
                <w:rFonts w:ascii="Arial" w:hAnsi="Arial" w:cs="Arial"/>
                <w:sz w:val="20"/>
                <w:szCs w:val="20"/>
                <w:lang w:val="en-GB"/>
              </w:rPr>
            </w:pPr>
            <w:r w:rsidRPr="00D57DCE">
              <w:rPr>
                <w:rFonts w:ascii="Arial" w:hAnsi="Arial" w:cs="Arial"/>
                <w:sz w:val="20"/>
                <w:szCs w:val="20"/>
              </w:rPr>
              <w:t>4</w:t>
            </w:r>
          </w:p>
        </w:tc>
        <w:tc>
          <w:tcPr>
            <w:tcW w:w="1084" w:type="dxa"/>
          </w:tcPr>
          <w:p w14:paraId="03223E1A" w14:textId="658E295F" w:rsidR="008124BC" w:rsidRPr="00D57DCE" w:rsidRDefault="008124BC" w:rsidP="008124BC">
            <w:pPr>
              <w:rPr>
                <w:rFonts w:ascii="Arial" w:hAnsi="Arial" w:cs="Arial"/>
                <w:sz w:val="20"/>
                <w:szCs w:val="20"/>
                <w:lang w:val="en-GB"/>
              </w:rPr>
            </w:pPr>
            <w:r w:rsidRPr="00D57DCE">
              <w:rPr>
                <w:rFonts w:ascii="Arial" w:hAnsi="Arial" w:cs="Arial"/>
                <w:sz w:val="20"/>
                <w:szCs w:val="20"/>
                <w:lang w:val="en-GB"/>
              </w:rPr>
              <w:t>100</w:t>
            </w:r>
          </w:p>
        </w:tc>
        <w:tc>
          <w:tcPr>
            <w:tcW w:w="983" w:type="dxa"/>
          </w:tcPr>
          <w:p w14:paraId="53B51122" w14:textId="6D2AA5D2" w:rsidR="008124BC" w:rsidRPr="00D57DCE" w:rsidRDefault="008124BC" w:rsidP="008124BC">
            <w:pPr>
              <w:rPr>
                <w:rFonts w:ascii="Arial" w:hAnsi="Arial" w:cs="Arial"/>
                <w:sz w:val="20"/>
                <w:szCs w:val="20"/>
                <w:lang w:val="en-GB"/>
              </w:rPr>
            </w:pPr>
            <w:r w:rsidRPr="00D57DCE">
              <w:rPr>
                <w:rFonts w:ascii="Arial" w:hAnsi="Arial" w:cs="Arial"/>
                <w:sz w:val="20"/>
                <w:szCs w:val="20"/>
                <w:lang w:val="en-GB"/>
              </w:rPr>
              <w:t>100</w:t>
            </w:r>
          </w:p>
        </w:tc>
      </w:tr>
      <w:tr w:rsidR="008124BC" w:rsidRPr="00D57DCE" w14:paraId="0172D30A" w14:textId="77777777" w:rsidTr="008124BC">
        <w:tc>
          <w:tcPr>
            <w:tcW w:w="1210" w:type="dxa"/>
          </w:tcPr>
          <w:p w14:paraId="32560B4B" w14:textId="1F3C7C62" w:rsidR="008124BC" w:rsidRPr="00D57DCE" w:rsidRDefault="008124BC" w:rsidP="008124BC">
            <w:pPr>
              <w:rPr>
                <w:rFonts w:ascii="Arial" w:hAnsi="Arial" w:cs="Arial"/>
                <w:sz w:val="20"/>
                <w:szCs w:val="20"/>
                <w:lang w:val="en-GB"/>
              </w:rPr>
            </w:pPr>
            <w:r w:rsidRPr="00D57DCE">
              <w:rPr>
                <w:rFonts w:ascii="Arial" w:hAnsi="Arial" w:cs="Arial"/>
                <w:sz w:val="20"/>
                <w:szCs w:val="20"/>
                <w:lang w:val="en-GB"/>
              </w:rPr>
              <w:t>PS2</w:t>
            </w:r>
          </w:p>
        </w:tc>
        <w:tc>
          <w:tcPr>
            <w:tcW w:w="1006" w:type="dxa"/>
            <w:vAlign w:val="center"/>
          </w:tcPr>
          <w:p w14:paraId="29FC0933" w14:textId="22AB2555" w:rsidR="008124BC" w:rsidRPr="00D57DCE" w:rsidRDefault="003B49E3" w:rsidP="008124BC">
            <w:pPr>
              <w:rPr>
                <w:rFonts w:ascii="Arial" w:hAnsi="Arial" w:cs="Arial"/>
                <w:sz w:val="20"/>
                <w:szCs w:val="20"/>
              </w:rPr>
            </w:pPr>
            <w:hyperlink r:id="rId10" w:tgtFrame="_blank" w:history="1">
              <w:r w:rsidR="008124BC" w:rsidRPr="00D57DCE">
                <w:rPr>
                  <w:rStyle w:val="Hyperlink"/>
                  <w:rFonts w:ascii="Arial" w:eastAsia="Times" w:hAnsi="Arial" w:cs="Arial"/>
                  <w:sz w:val="20"/>
                  <w:szCs w:val="20"/>
                </w:rPr>
                <w:t>NC_024121.1</w:t>
              </w:r>
            </w:hyperlink>
          </w:p>
        </w:tc>
        <w:tc>
          <w:tcPr>
            <w:tcW w:w="1503" w:type="dxa"/>
            <w:vAlign w:val="center"/>
          </w:tcPr>
          <w:p w14:paraId="44F9B1E8" w14:textId="1AC4021A" w:rsidR="008124BC" w:rsidRPr="00D57DCE" w:rsidRDefault="003B49E3" w:rsidP="008124BC">
            <w:pPr>
              <w:rPr>
                <w:rFonts w:ascii="Arial" w:hAnsi="Arial" w:cs="Arial"/>
                <w:sz w:val="20"/>
                <w:szCs w:val="20"/>
              </w:rPr>
            </w:pPr>
            <w:hyperlink r:id="rId11" w:tgtFrame="_blank" w:history="1">
              <w:r w:rsidR="008124BC" w:rsidRPr="00D57DCE">
                <w:rPr>
                  <w:rStyle w:val="Hyperlink"/>
                  <w:rFonts w:ascii="Arial" w:eastAsia="Times" w:hAnsi="Arial" w:cs="Arial"/>
                  <w:sz w:val="20"/>
                  <w:szCs w:val="20"/>
                </w:rPr>
                <w:t>KJ025957.1</w:t>
              </w:r>
            </w:hyperlink>
          </w:p>
        </w:tc>
        <w:tc>
          <w:tcPr>
            <w:tcW w:w="876" w:type="dxa"/>
            <w:vAlign w:val="center"/>
          </w:tcPr>
          <w:p w14:paraId="3A2AFCF4" w14:textId="6C915936" w:rsidR="008124BC" w:rsidRPr="00D57DCE" w:rsidRDefault="008124BC" w:rsidP="008124BC">
            <w:pPr>
              <w:rPr>
                <w:rFonts w:ascii="Arial" w:hAnsi="Arial" w:cs="Arial"/>
                <w:sz w:val="20"/>
                <w:szCs w:val="20"/>
              </w:rPr>
            </w:pPr>
            <w:r w:rsidRPr="00D57DCE">
              <w:rPr>
                <w:rFonts w:ascii="Arial" w:hAnsi="Arial" w:cs="Arial"/>
                <w:sz w:val="20"/>
                <w:szCs w:val="20"/>
              </w:rPr>
              <w:t>167.27</w:t>
            </w:r>
          </w:p>
        </w:tc>
        <w:tc>
          <w:tcPr>
            <w:tcW w:w="694" w:type="dxa"/>
            <w:vAlign w:val="center"/>
          </w:tcPr>
          <w:p w14:paraId="1E36F728" w14:textId="1F186E8C" w:rsidR="008124BC" w:rsidRPr="00D57DCE" w:rsidRDefault="008124BC" w:rsidP="008124BC">
            <w:pPr>
              <w:rPr>
                <w:rFonts w:ascii="Arial" w:hAnsi="Arial" w:cs="Arial"/>
                <w:sz w:val="20"/>
                <w:szCs w:val="20"/>
              </w:rPr>
            </w:pPr>
            <w:r w:rsidRPr="00D57DCE">
              <w:rPr>
                <w:rFonts w:ascii="Arial" w:hAnsi="Arial" w:cs="Arial"/>
                <w:sz w:val="20"/>
                <w:szCs w:val="20"/>
              </w:rPr>
              <w:t>41.7</w:t>
            </w:r>
          </w:p>
        </w:tc>
        <w:tc>
          <w:tcPr>
            <w:tcW w:w="850" w:type="dxa"/>
            <w:vAlign w:val="center"/>
          </w:tcPr>
          <w:p w14:paraId="3DB47D31" w14:textId="0755A324" w:rsidR="008124BC" w:rsidRPr="00D57DCE" w:rsidRDefault="003B49E3" w:rsidP="008124BC">
            <w:pPr>
              <w:rPr>
                <w:rFonts w:ascii="Arial" w:hAnsi="Arial" w:cs="Arial"/>
                <w:sz w:val="20"/>
                <w:szCs w:val="20"/>
              </w:rPr>
            </w:pPr>
            <w:hyperlink r:id="rId12" w:anchor="!/proteins/33323/460666|Serratia phage PS2/viral segment Unknown/" w:history="1">
              <w:r w:rsidR="008124BC" w:rsidRPr="00D57DCE">
                <w:rPr>
                  <w:rStyle w:val="Hyperlink"/>
                  <w:rFonts w:ascii="Arial" w:eastAsia="Times" w:hAnsi="Arial" w:cs="Arial"/>
                  <w:color w:val="000080"/>
                  <w:sz w:val="20"/>
                  <w:szCs w:val="20"/>
                </w:rPr>
                <w:t>275</w:t>
              </w:r>
            </w:hyperlink>
          </w:p>
        </w:tc>
        <w:tc>
          <w:tcPr>
            <w:tcW w:w="804" w:type="dxa"/>
            <w:vAlign w:val="center"/>
          </w:tcPr>
          <w:p w14:paraId="50339B77" w14:textId="7B604AFB" w:rsidR="008124BC" w:rsidRPr="00D57DCE" w:rsidRDefault="008124BC" w:rsidP="008124BC">
            <w:pPr>
              <w:rPr>
                <w:rFonts w:ascii="Arial" w:hAnsi="Arial" w:cs="Arial"/>
                <w:sz w:val="20"/>
                <w:szCs w:val="20"/>
                <w:lang w:val="en-GB"/>
              </w:rPr>
            </w:pPr>
            <w:r w:rsidRPr="00D57DCE">
              <w:rPr>
                <w:rFonts w:ascii="Arial" w:hAnsi="Arial" w:cs="Arial"/>
                <w:sz w:val="20"/>
                <w:szCs w:val="20"/>
              </w:rPr>
              <w:t>4</w:t>
            </w:r>
          </w:p>
        </w:tc>
        <w:tc>
          <w:tcPr>
            <w:tcW w:w="1084" w:type="dxa"/>
            <w:vAlign w:val="center"/>
          </w:tcPr>
          <w:p w14:paraId="66DFF5D3" w14:textId="53B0F89D" w:rsidR="008124BC" w:rsidRPr="00D57DCE" w:rsidRDefault="008124BC" w:rsidP="008124BC">
            <w:pPr>
              <w:rPr>
                <w:rFonts w:ascii="Arial" w:hAnsi="Arial" w:cs="Arial"/>
                <w:sz w:val="20"/>
                <w:szCs w:val="20"/>
                <w:lang w:val="en-GB"/>
              </w:rPr>
            </w:pPr>
            <w:r w:rsidRPr="00D57DCE">
              <w:rPr>
                <w:rFonts w:ascii="Arial" w:hAnsi="Arial" w:cs="Arial"/>
                <w:sz w:val="20"/>
                <w:szCs w:val="20"/>
                <w:lang w:val="en-GB"/>
              </w:rPr>
              <w:t>78.4</w:t>
            </w:r>
          </w:p>
        </w:tc>
        <w:tc>
          <w:tcPr>
            <w:tcW w:w="983" w:type="dxa"/>
          </w:tcPr>
          <w:p w14:paraId="38E69870" w14:textId="158E01F0" w:rsidR="008124BC" w:rsidRPr="00D57DCE" w:rsidRDefault="00387F70" w:rsidP="008124BC">
            <w:pPr>
              <w:rPr>
                <w:rFonts w:ascii="Arial" w:hAnsi="Arial" w:cs="Arial"/>
                <w:sz w:val="20"/>
                <w:szCs w:val="20"/>
                <w:lang w:val="en-GB"/>
              </w:rPr>
            </w:pPr>
            <w:r w:rsidRPr="00D57DCE">
              <w:rPr>
                <w:rFonts w:ascii="Arial" w:hAnsi="Arial" w:cs="Arial"/>
                <w:sz w:val="20"/>
                <w:szCs w:val="20"/>
                <w:lang w:val="en-GB"/>
              </w:rPr>
              <w:t>97.7</w:t>
            </w:r>
          </w:p>
        </w:tc>
      </w:tr>
    </w:tbl>
    <w:p w14:paraId="2D16CBA6" w14:textId="33FE9EB3" w:rsidR="000B4844" w:rsidRPr="00D57DCE" w:rsidRDefault="000B4844" w:rsidP="000B4844">
      <w:pPr>
        <w:rPr>
          <w:rFonts w:ascii="Arial" w:hAnsi="Arial" w:cs="Arial"/>
          <w:b/>
          <w:color w:val="0000FF"/>
          <w:sz w:val="22"/>
          <w:szCs w:val="22"/>
          <w:lang w:val="en-GB"/>
        </w:rPr>
      </w:pPr>
    </w:p>
    <w:p w14:paraId="5E8F6ECE" w14:textId="599D07CD" w:rsidR="000B4844" w:rsidRPr="00D57DCE" w:rsidRDefault="000B4844" w:rsidP="000B4844">
      <w:pPr>
        <w:rPr>
          <w:rFonts w:ascii="Arial" w:hAnsi="Arial" w:cs="Arial"/>
          <w:b/>
          <w:sz w:val="22"/>
          <w:szCs w:val="22"/>
          <w:lang w:val="en-GB"/>
        </w:rPr>
      </w:pPr>
      <w:r w:rsidRPr="00D57DCE">
        <w:rPr>
          <w:rFonts w:ascii="Arial" w:hAnsi="Arial" w:cs="Arial"/>
          <w:b/>
          <w:noProof/>
          <w:sz w:val="22"/>
          <w:szCs w:val="22"/>
          <w:lang w:val="en-GB"/>
        </w:rPr>
        <w:drawing>
          <wp:inline distT="0" distB="0" distL="0" distR="0" wp14:anchorId="2CBEE22A" wp14:editId="76252B30">
            <wp:extent cx="5943600" cy="43815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943600" cy="438150"/>
                    </a:xfrm>
                    <a:prstGeom prst="rect">
                      <a:avLst/>
                    </a:prstGeom>
                    <a:noFill/>
                    <a:ln>
                      <a:noFill/>
                    </a:ln>
                  </pic:spPr>
                </pic:pic>
              </a:graphicData>
            </a:graphic>
          </wp:inline>
        </w:drawing>
      </w:r>
    </w:p>
    <w:p w14:paraId="3F9AAF76" w14:textId="05717C43" w:rsidR="000B4844" w:rsidRPr="00D57DCE" w:rsidRDefault="000B4844" w:rsidP="000B4844">
      <w:pPr>
        <w:rPr>
          <w:rFonts w:ascii="Arial" w:hAnsi="Arial" w:cs="Arial"/>
          <w:sz w:val="22"/>
          <w:szCs w:val="22"/>
          <w:lang w:val="en-GB"/>
        </w:rPr>
      </w:pPr>
      <w:r w:rsidRPr="00D57DCE">
        <w:rPr>
          <w:rFonts w:ascii="Arial" w:hAnsi="Arial" w:cs="Arial"/>
          <w:b/>
          <w:color w:val="0000FF"/>
          <w:sz w:val="22"/>
          <w:szCs w:val="22"/>
          <w:lang w:val="en-GB"/>
        </w:rPr>
        <w:t xml:space="preserve">BLASTN homologs:  </w:t>
      </w:r>
      <w:r w:rsidR="00AF7DC3" w:rsidRPr="00D57DCE">
        <w:rPr>
          <w:rFonts w:ascii="Arial" w:hAnsi="Arial" w:cs="Arial"/>
          <w:sz w:val="22"/>
          <w:szCs w:val="22"/>
          <w:lang w:val="en-GB"/>
        </w:rPr>
        <w:t>The next most closely related phage is</w:t>
      </w:r>
      <w:r w:rsidR="00AF7DC3" w:rsidRPr="00D57DCE">
        <w:rPr>
          <w:sz w:val="22"/>
          <w:szCs w:val="22"/>
        </w:rPr>
        <w:t xml:space="preserve"> </w:t>
      </w:r>
      <w:r w:rsidR="00AF7DC3" w:rsidRPr="00D57DCE">
        <w:rPr>
          <w:rFonts w:ascii="Arial" w:hAnsi="Arial" w:cs="Arial"/>
          <w:sz w:val="22"/>
          <w:szCs w:val="22"/>
          <w:lang w:val="en-GB"/>
        </w:rPr>
        <w:t xml:space="preserve">Citrobacter phage CF1 ERZ-2017 which shares 19.1% DNA sequence identity with Muldoon </w:t>
      </w:r>
      <w:r w:rsidRPr="00D57DCE">
        <w:rPr>
          <w:rFonts w:ascii="Arial" w:hAnsi="Arial" w:cs="Arial"/>
          <w:sz w:val="22"/>
          <w:szCs w:val="22"/>
          <w:lang w:val="en-GB"/>
        </w:rPr>
        <w:t xml:space="preserve">[1-3].  </w:t>
      </w:r>
    </w:p>
    <w:p w14:paraId="2C4A2320" w14:textId="6D27E92F" w:rsidR="000B4844" w:rsidRPr="00D57DCE" w:rsidRDefault="000B4844" w:rsidP="000B4844">
      <w:pPr>
        <w:rPr>
          <w:rFonts w:ascii="Arial" w:hAnsi="Arial" w:cs="Arial"/>
          <w:sz w:val="22"/>
          <w:szCs w:val="22"/>
          <w:lang w:val="en-GB"/>
        </w:rPr>
      </w:pPr>
    </w:p>
    <w:p w14:paraId="333253A0" w14:textId="4BCD3BD6" w:rsidR="000B4844" w:rsidRPr="00D57DCE" w:rsidRDefault="000B4844" w:rsidP="000B4844">
      <w:pPr>
        <w:rPr>
          <w:rFonts w:ascii="Arial" w:hAnsi="Arial" w:cs="Arial"/>
          <w:sz w:val="22"/>
          <w:szCs w:val="22"/>
          <w:lang w:val="en-GB"/>
        </w:rPr>
      </w:pPr>
      <w:r w:rsidRPr="00D57DCE">
        <w:rPr>
          <w:rFonts w:ascii="Arial" w:hAnsi="Arial" w:cs="Arial"/>
          <w:b/>
          <w:color w:val="0000FF"/>
          <w:sz w:val="22"/>
          <w:szCs w:val="22"/>
          <w:lang w:val="en-GB"/>
        </w:rPr>
        <w:t xml:space="preserve">Electron micrograph: </w:t>
      </w:r>
    </w:p>
    <w:p w14:paraId="1B7D53EA" w14:textId="77777777" w:rsidR="00482FC6" w:rsidRPr="00D57DCE" w:rsidRDefault="00482FC6" w:rsidP="000B4844">
      <w:pPr>
        <w:rPr>
          <w:rFonts w:ascii="Arial" w:hAnsi="Arial" w:cs="Arial"/>
          <w:b/>
          <w:color w:val="0000FF"/>
          <w:sz w:val="22"/>
          <w:szCs w:val="22"/>
          <w:lang w:val="en-GB"/>
        </w:rPr>
      </w:pPr>
    </w:p>
    <w:p w14:paraId="648AA975" w14:textId="25621D2D" w:rsidR="00237296" w:rsidRPr="00D57DCE" w:rsidRDefault="00482FC6" w:rsidP="008C1258">
      <w:pPr>
        <w:jc w:val="center"/>
        <w:rPr>
          <w:rFonts w:ascii="Arial" w:hAnsi="Arial" w:cs="Arial"/>
          <w:b/>
          <w:sz w:val="22"/>
          <w:szCs w:val="22"/>
          <w:lang w:val="en-GB"/>
        </w:rPr>
      </w:pPr>
      <w:r w:rsidRPr="00D57DCE">
        <w:rPr>
          <w:rFonts w:ascii="Arial" w:hAnsi="Arial" w:cs="Arial"/>
          <w:b/>
          <w:noProof/>
          <w:sz w:val="22"/>
          <w:szCs w:val="22"/>
          <w:lang w:val="en-GB"/>
        </w:rPr>
        <w:drawing>
          <wp:inline distT="0" distB="0" distL="0" distR="0" wp14:anchorId="19A6FA47" wp14:editId="74BD8346">
            <wp:extent cx="1623974" cy="1623974"/>
            <wp:effectExtent l="0" t="0" r="1905" b="1905"/>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Sm-29-2-CLA.png"/>
                    <pic:cNvPicPr/>
                  </pic:nvPicPr>
                  <pic:blipFill>
                    <a:blip r:embed="rId14">
                      <a:extLst>
                        <a:ext uri="{28A0092B-C50C-407E-A947-70E740481C1C}">
                          <a14:useLocalDpi xmlns:a14="http://schemas.microsoft.com/office/drawing/2010/main" val="0"/>
                        </a:ext>
                      </a:extLst>
                    </a:blip>
                    <a:stretch>
                      <a:fillRect/>
                    </a:stretch>
                  </pic:blipFill>
                  <pic:spPr>
                    <a:xfrm>
                      <a:off x="0" y="0"/>
                      <a:ext cx="1630641" cy="1630641"/>
                    </a:xfrm>
                    <a:prstGeom prst="rect">
                      <a:avLst/>
                    </a:prstGeom>
                  </pic:spPr>
                </pic:pic>
              </a:graphicData>
            </a:graphic>
          </wp:inline>
        </w:drawing>
      </w:r>
    </w:p>
    <w:p w14:paraId="40060DDB" w14:textId="445D18E6" w:rsidR="00482FC6" w:rsidRPr="00D57DCE" w:rsidRDefault="00482FC6" w:rsidP="008C1258">
      <w:pPr>
        <w:jc w:val="center"/>
        <w:rPr>
          <w:rFonts w:ascii="Arial" w:hAnsi="Arial" w:cs="Arial"/>
          <w:sz w:val="22"/>
          <w:szCs w:val="22"/>
          <w:lang w:val="en-GB"/>
        </w:rPr>
      </w:pPr>
      <w:r w:rsidRPr="00D57DCE">
        <w:rPr>
          <w:rFonts w:ascii="Arial" w:hAnsi="Arial" w:cs="Arial"/>
          <w:sz w:val="22"/>
          <w:szCs w:val="22"/>
          <w:lang w:val="en-GB"/>
        </w:rPr>
        <w:t>Micrograph by Heather Newkirk.</w:t>
      </w:r>
    </w:p>
    <w:p w14:paraId="6041B665" w14:textId="670A6C44" w:rsidR="00237296" w:rsidRPr="00D57DCE" w:rsidRDefault="00237296" w:rsidP="00237296">
      <w:pPr>
        <w:rPr>
          <w:rFonts w:ascii="Arial" w:hAnsi="Arial" w:cs="Arial"/>
          <w:b/>
          <w:sz w:val="22"/>
          <w:szCs w:val="22"/>
        </w:rPr>
      </w:pPr>
    </w:p>
    <w:p w14:paraId="7FC363B2" w14:textId="2AFAB53F" w:rsidR="000B4844" w:rsidRPr="00D57DCE" w:rsidRDefault="000B4844" w:rsidP="000B4844">
      <w:pPr>
        <w:rPr>
          <w:rFonts w:ascii="Arial" w:hAnsi="Arial" w:cs="Arial"/>
          <w:sz w:val="22"/>
          <w:szCs w:val="22"/>
          <w:lang w:val="en-GB"/>
        </w:rPr>
      </w:pPr>
      <w:r w:rsidRPr="00D57DCE">
        <w:rPr>
          <w:rFonts w:ascii="Arial" w:hAnsi="Arial" w:cs="Arial"/>
          <w:b/>
          <w:color w:val="0000FF"/>
          <w:sz w:val="22"/>
          <w:szCs w:val="22"/>
          <w:lang w:val="en-GB"/>
        </w:rPr>
        <w:t xml:space="preserve">Phylogeny: </w:t>
      </w:r>
      <w:r w:rsidRPr="00D57DCE">
        <w:rPr>
          <w:rFonts w:ascii="Arial" w:hAnsi="Arial" w:cs="Arial"/>
          <w:sz w:val="22"/>
          <w:szCs w:val="22"/>
          <w:lang w:val="en-GB"/>
        </w:rPr>
        <w:t xml:space="preserve">The phylogenetic tree was constructed using the </w:t>
      </w:r>
      <w:r w:rsidR="00AF7DC3" w:rsidRPr="00D57DCE">
        <w:rPr>
          <w:rFonts w:ascii="Arial" w:hAnsi="Arial" w:cs="Arial"/>
          <w:sz w:val="22"/>
          <w:szCs w:val="22"/>
          <w:lang w:val="en-GB"/>
        </w:rPr>
        <w:t>m</w:t>
      </w:r>
      <w:r w:rsidRPr="00D57DCE">
        <w:rPr>
          <w:rFonts w:ascii="Arial" w:hAnsi="Arial" w:cs="Arial"/>
          <w:sz w:val="22"/>
          <w:szCs w:val="22"/>
          <w:lang w:val="en-GB"/>
        </w:rPr>
        <w:t xml:space="preserve">ajor capsid protein homologs of </w:t>
      </w:r>
      <w:r w:rsidR="00AF7DC3" w:rsidRPr="00D57DCE">
        <w:rPr>
          <w:rFonts w:ascii="Arial" w:hAnsi="Arial" w:cs="Arial"/>
          <w:sz w:val="22"/>
          <w:szCs w:val="22"/>
          <w:lang w:val="en-GB"/>
        </w:rPr>
        <w:t xml:space="preserve">Muldoon </w:t>
      </w:r>
      <w:r w:rsidRPr="00D57DCE">
        <w:rPr>
          <w:rFonts w:ascii="Arial" w:hAnsi="Arial" w:cs="Arial"/>
          <w:sz w:val="22"/>
          <w:szCs w:val="22"/>
          <w:lang w:val="en-GB"/>
        </w:rPr>
        <w:t>and related phages with phylogeny.fr in “one click” mode [8]. "The "One Click mode" targets users that do not wish to deal with program and parameter selection. By default, the pipeline is already set up to run and connect programs recognized for their accuracy and speed (MUSCLE for multiple alignment and PhyML for phylogeny) to reconstruct a robust phylogenetic tree from a set of sequences." It also includes the use of Gblocks to eliminate poorly aligned positions and divergent regions. "The usual bootstrapping procedure is replaced by a new confidence index that is much faster to compute. See: Anisimova M., Gascuel O. Approximate likelihood ratio test for branches: A fast, accurate and powerful alternative [9] for details."</w:t>
      </w:r>
    </w:p>
    <w:p w14:paraId="7F9AC331" w14:textId="721FC81A" w:rsidR="00237296" w:rsidRPr="00D57DCE" w:rsidRDefault="00237296" w:rsidP="00237296">
      <w:pPr>
        <w:rPr>
          <w:rFonts w:ascii="Arial" w:hAnsi="Arial" w:cs="Arial"/>
          <w:b/>
          <w:sz w:val="22"/>
          <w:szCs w:val="22"/>
        </w:rPr>
      </w:pPr>
    </w:p>
    <w:p w14:paraId="65151574" w14:textId="6F080BE0" w:rsidR="00237296" w:rsidRPr="00D57DCE" w:rsidRDefault="00B47EF9" w:rsidP="00237296">
      <w:pPr>
        <w:rPr>
          <w:rFonts w:ascii="Arial" w:hAnsi="Arial" w:cs="Arial"/>
          <w:b/>
          <w:sz w:val="22"/>
          <w:szCs w:val="22"/>
        </w:rPr>
      </w:pPr>
      <w:r w:rsidRPr="00D57DCE">
        <w:rPr>
          <w:noProof/>
          <w:sz w:val="22"/>
          <w:szCs w:val="22"/>
          <w:lang w:val="en-GB"/>
        </w:rPr>
        <mc:AlternateContent>
          <mc:Choice Requires="wps">
            <w:drawing>
              <wp:anchor distT="0" distB="0" distL="114300" distR="114300" simplePos="0" relativeHeight="251661312" behindDoc="0" locked="0" layoutInCell="1" allowOverlap="1" wp14:anchorId="799EB491" wp14:editId="33775194">
                <wp:simplePos x="0" y="0"/>
                <wp:positionH relativeFrom="column">
                  <wp:posOffset>2347253</wp:posOffset>
                </wp:positionH>
                <wp:positionV relativeFrom="paragraph">
                  <wp:posOffset>28476</wp:posOffset>
                </wp:positionV>
                <wp:extent cx="3054350" cy="304507"/>
                <wp:effectExtent l="19050" t="19050" r="12700" b="19685"/>
                <wp:wrapNone/>
                <wp:docPr id="3" name="Rectangle 3"/>
                <wp:cNvGraphicFramePr/>
                <a:graphic xmlns:a="http://schemas.openxmlformats.org/drawingml/2006/main">
                  <a:graphicData uri="http://schemas.microsoft.com/office/word/2010/wordprocessingShape">
                    <wps:wsp>
                      <wps:cNvSpPr/>
                      <wps:spPr>
                        <a:xfrm>
                          <a:off x="0" y="0"/>
                          <a:ext cx="3054350" cy="304507"/>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A40C57B" id="Rectangle 3" o:spid="_x0000_s1026" style="position:absolute;margin-left:184.8pt;margin-top:2.25pt;width:240.5pt;height:24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" filled="f" strokecolor="red" strokeweight="2.25pt"/>
            </w:pict>
          </mc:Fallback>
        </mc:AlternateContent>
      </w:r>
      <w:r w:rsidRPr="00D57DCE">
        <w:rPr>
          <w:rFonts w:ascii="Arial" w:hAnsi="Arial" w:cs="Arial"/>
          <w:b/>
          <w:noProof/>
          <w:sz w:val="22"/>
          <w:szCs w:val="22"/>
        </w:rPr>
        <w:drawing>
          <wp:inline distT="0" distB="0" distL="0" distR="0" wp14:anchorId="7A10B8D4" wp14:editId="62719844">
            <wp:extent cx="5727700" cy="3254375"/>
            <wp:effectExtent l="0" t="0" r="6350" b="317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Muldoon major capsid protein phylo tree.tif"/>
                    <pic:cNvPicPr/>
                  </pic:nvPicPr>
                  <pic:blipFill>
                    <a:blip r:embed="rId15">
                      <a:extLst>
                        <a:ext uri="{28A0092B-C50C-407E-A947-70E740481C1C}">
                          <a14:useLocalDpi xmlns:a14="http://schemas.microsoft.com/office/drawing/2010/main" val="0"/>
                        </a:ext>
                      </a:extLst>
                    </a:blip>
                    <a:stretch>
                      <a:fillRect/>
                    </a:stretch>
                  </pic:blipFill>
                  <pic:spPr>
                    <a:xfrm>
                      <a:off x="0" y="0"/>
                      <a:ext cx="5727700" cy="3254375"/>
                    </a:xfrm>
                    <a:prstGeom prst="rect">
                      <a:avLst/>
                    </a:prstGeom>
                  </pic:spPr>
                </pic:pic>
              </a:graphicData>
            </a:graphic>
          </wp:inline>
        </w:drawing>
      </w:r>
    </w:p>
    <w:p w14:paraId="0F65282A" w14:textId="36C2823D" w:rsidR="00237296" w:rsidRPr="00D57DCE" w:rsidRDefault="00237296" w:rsidP="00237296">
      <w:pPr>
        <w:rPr>
          <w:rFonts w:ascii="Arial" w:hAnsi="Arial" w:cs="Arial"/>
          <w:b/>
          <w:sz w:val="22"/>
          <w:szCs w:val="22"/>
        </w:rPr>
      </w:pPr>
    </w:p>
    <w:p w14:paraId="5F0B33BA" w14:textId="4BCC510B" w:rsidR="00237296" w:rsidRPr="00D57DCE" w:rsidRDefault="00237296" w:rsidP="00237296">
      <w:pPr>
        <w:rPr>
          <w:rFonts w:ascii="Arial" w:hAnsi="Arial" w:cs="Arial"/>
          <w:b/>
          <w:sz w:val="22"/>
          <w:szCs w:val="22"/>
        </w:rPr>
      </w:pPr>
    </w:p>
    <w:p w14:paraId="0497090A" w14:textId="77777777" w:rsidR="00D57DCE" w:rsidRDefault="00D57DCE" w:rsidP="007B1846">
      <w:pPr>
        <w:spacing w:before="120" w:after="120"/>
        <w:rPr>
          <w:rFonts w:ascii="Arial" w:hAnsi="Arial" w:cs="Arial"/>
          <w:b/>
        </w:rPr>
      </w:pPr>
    </w:p>
    <w:p w14:paraId="5BB0B6BE" w14:textId="77777777" w:rsidR="00D57DCE" w:rsidRDefault="00D57DCE" w:rsidP="007B1846">
      <w:pPr>
        <w:spacing w:before="120" w:after="120"/>
        <w:rPr>
          <w:rFonts w:ascii="Arial" w:hAnsi="Arial" w:cs="Arial"/>
          <w:b/>
        </w:rPr>
      </w:pPr>
    </w:p>
    <w:p w14:paraId="5B6249F8" w14:textId="77777777" w:rsidR="00D57DCE" w:rsidRDefault="00D57DCE" w:rsidP="007B1846">
      <w:pPr>
        <w:spacing w:before="120" w:after="120"/>
        <w:rPr>
          <w:rFonts w:ascii="Arial" w:hAnsi="Arial" w:cs="Arial"/>
          <w:b/>
        </w:rPr>
      </w:pPr>
    </w:p>
    <w:p w14:paraId="340B5A63" w14:textId="77777777" w:rsidR="00D57DCE" w:rsidRDefault="00D57DCE" w:rsidP="007B1846">
      <w:pPr>
        <w:spacing w:before="120" w:after="120"/>
        <w:rPr>
          <w:rFonts w:ascii="Arial" w:hAnsi="Arial" w:cs="Arial"/>
          <w:b/>
        </w:rPr>
      </w:pPr>
    </w:p>
    <w:p w14:paraId="045BF607" w14:textId="64BCA4CE" w:rsidR="005D1640" w:rsidRPr="00D57DCE" w:rsidRDefault="00237296" w:rsidP="007B1846">
      <w:pPr>
        <w:spacing w:before="120" w:after="120"/>
        <w:rPr>
          <w:rFonts w:ascii="Arial" w:hAnsi="Arial" w:cs="Arial"/>
          <w:b/>
        </w:rPr>
      </w:pPr>
      <w:r w:rsidRPr="00D57DCE">
        <w:rPr>
          <w:rFonts w:ascii="Arial" w:hAnsi="Arial" w:cs="Arial"/>
          <w:b/>
        </w:rPr>
        <w:t>References</w:t>
      </w:r>
    </w:p>
    <w:p w14:paraId="19899DBB" w14:textId="16568D31" w:rsidR="005D1640" w:rsidRPr="00D57DCE" w:rsidRDefault="005D1640" w:rsidP="00D57DCE">
      <w:pPr>
        <w:pStyle w:val="BodyTextIndent"/>
        <w:numPr>
          <w:ilvl w:val="0"/>
          <w:numId w:val="4"/>
        </w:numPr>
        <w:rPr>
          <w:rFonts w:ascii="Arial" w:hAnsi="Arial" w:cs="Arial"/>
          <w:color w:val="000000"/>
          <w:sz w:val="22"/>
          <w:szCs w:val="22"/>
        </w:rPr>
      </w:pPr>
      <w:r w:rsidRPr="00D57DCE">
        <w:rPr>
          <w:rFonts w:ascii="Arial" w:hAnsi="Arial" w:cs="Arial"/>
          <w:color w:val="000000"/>
          <w:sz w:val="22"/>
          <w:szCs w:val="22"/>
        </w:rPr>
        <w:lastRenderedPageBreak/>
        <w:t>Sayers EW, Agarwala R, Bolton EE, Brister JR, Canese K, Clark K, et al. Database resources of the National Center for Biotechnology Information. Nucleic Acids Res. 2019;47(D1):D23-D28. doi: 10.1093/nar/gkz899. PMID: 31602479.</w:t>
      </w:r>
    </w:p>
    <w:p w14:paraId="4E167F06" w14:textId="1173488D" w:rsidR="005D1640" w:rsidRPr="00D57DCE" w:rsidRDefault="005D1640" w:rsidP="00D57DCE">
      <w:pPr>
        <w:pStyle w:val="BodyTextIndent"/>
        <w:numPr>
          <w:ilvl w:val="0"/>
          <w:numId w:val="4"/>
        </w:numPr>
        <w:rPr>
          <w:rFonts w:ascii="Arial" w:hAnsi="Arial" w:cs="Arial"/>
          <w:color w:val="000000"/>
          <w:sz w:val="22"/>
          <w:szCs w:val="22"/>
        </w:rPr>
      </w:pPr>
      <w:r w:rsidRPr="00D57DCE">
        <w:rPr>
          <w:rFonts w:ascii="Arial" w:hAnsi="Arial" w:cs="Arial"/>
          <w:color w:val="000000"/>
          <w:sz w:val="22"/>
          <w:szCs w:val="22"/>
        </w:rPr>
        <w:t>Tolstoy I, Kropinski AM, Brister JR. Bacteriophage Taxonomy: An Evolving Discipline. Methods Mol Biol. 2018;1693:57-71. doi: 10.1007/978-1-4939-7395-8_6. PMID:     29119432.</w:t>
      </w:r>
    </w:p>
    <w:p w14:paraId="24275D71" w14:textId="0EB30219" w:rsidR="005D1640" w:rsidRPr="00D57DCE" w:rsidRDefault="005D1640" w:rsidP="00D57DCE">
      <w:pPr>
        <w:pStyle w:val="BodyTextIndent"/>
        <w:numPr>
          <w:ilvl w:val="0"/>
          <w:numId w:val="4"/>
        </w:numPr>
        <w:rPr>
          <w:rFonts w:ascii="Arial" w:hAnsi="Arial" w:cs="Arial"/>
          <w:color w:val="000000"/>
          <w:sz w:val="22"/>
          <w:szCs w:val="22"/>
        </w:rPr>
      </w:pPr>
      <w:r w:rsidRPr="00D57DCE">
        <w:rPr>
          <w:rFonts w:ascii="Arial" w:hAnsi="Arial" w:cs="Arial"/>
          <w:color w:val="000000"/>
          <w:sz w:val="22"/>
          <w:szCs w:val="22"/>
        </w:rPr>
        <w:t>O'Leary NA, Wright MW, Brister JR, Ciufo S, Haddad D, McVeigh R, et al. Reference sequence (RefSeq) database at NCBI: current status, taxonomic expansion, and functional annotation. Nucleic Acids Res. 2016;44(D1):D733-45. doi: 10.1093/nar/gkv1189. PMID:   26553804.</w:t>
      </w:r>
    </w:p>
    <w:p w14:paraId="32C0D1DA" w14:textId="04642764" w:rsidR="005D1640" w:rsidRPr="00D57DCE" w:rsidRDefault="005D1640" w:rsidP="00D57DCE">
      <w:pPr>
        <w:pStyle w:val="BodyTextIndent"/>
        <w:numPr>
          <w:ilvl w:val="0"/>
          <w:numId w:val="4"/>
        </w:numPr>
        <w:rPr>
          <w:rFonts w:ascii="Arial" w:hAnsi="Arial" w:cs="Arial"/>
          <w:color w:val="000000"/>
          <w:sz w:val="22"/>
          <w:szCs w:val="22"/>
        </w:rPr>
      </w:pPr>
      <w:r w:rsidRPr="00D57DCE">
        <w:rPr>
          <w:rFonts w:ascii="Arial" w:hAnsi="Arial" w:cs="Arial"/>
          <w:color w:val="000000"/>
          <w:sz w:val="22"/>
          <w:szCs w:val="22"/>
        </w:rPr>
        <w:t>Agren J, Sundström A, Håfström T, Segerman B. Gegenees: fragmented alignment of multiple genomes for determining phylogenomic distances and genetic signatures unique for specified target groups. PLoS One. 2012;7(6):  doi: 10.1371/journal.pone.0039107. PMID: 22723939.</w:t>
      </w:r>
    </w:p>
    <w:p w14:paraId="5C2C75CA" w14:textId="1147E48C" w:rsidR="005D1640" w:rsidRPr="00D57DCE" w:rsidRDefault="005D1640" w:rsidP="00D57DCE">
      <w:pPr>
        <w:pStyle w:val="BodyTextIndent"/>
        <w:numPr>
          <w:ilvl w:val="0"/>
          <w:numId w:val="4"/>
        </w:numPr>
        <w:rPr>
          <w:rFonts w:ascii="Arial" w:hAnsi="Arial" w:cs="Arial"/>
          <w:color w:val="000000"/>
          <w:sz w:val="22"/>
          <w:szCs w:val="22"/>
        </w:rPr>
      </w:pPr>
      <w:r w:rsidRPr="00D57DCE">
        <w:rPr>
          <w:rFonts w:ascii="Arial" w:hAnsi="Arial" w:cs="Arial"/>
          <w:color w:val="000000"/>
          <w:sz w:val="22"/>
          <w:szCs w:val="22"/>
        </w:rPr>
        <w:t>Chan PP, Lowe TM. tRNAscan-SE: Searching for tRNA Genes in Genomic Sequences. Methods Mol Biol. 2019;1962:1-14. doi: 10.1007/978-1-4939-9173-0_1. PMID:     31020551.</w:t>
      </w:r>
    </w:p>
    <w:p w14:paraId="5E34EA46" w14:textId="0E1791B3" w:rsidR="005D1640" w:rsidRPr="00D57DCE" w:rsidRDefault="005D1640" w:rsidP="00D57DCE">
      <w:pPr>
        <w:pStyle w:val="BodyTextIndent"/>
        <w:numPr>
          <w:ilvl w:val="0"/>
          <w:numId w:val="4"/>
        </w:numPr>
        <w:rPr>
          <w:rFonts w:ascii="Arial" w:hAnsi="Arial" w:cs="Arial"/>
          <w:color w:val="000000"/>
          <w:sz w:val="22"/>
          <w:szCs w:val="22"/>
        </w:rPr>
      </w:pPr>
      <w:r w:rsidRPr="00D57DCE">
        <w:rPr>
          <w:rFonts w:ascii="Arial" w:hAnsi="Arial" w:cs="Arial"/>
          <w:color w:val="000000"/>
          <w:sz w:val="22"/>
          <w:szCs w:val="22"/>
        </w:rPr>
        <w:t>Turner D, Reynolds D, Seto D, Mahadevan P. CoreGenes3.5: a webserver for the determination of core genes from sets of viral and small bacterial genomes. BMC Res Notes. 2013;6:140. doi: 10.1186/1756-0500-6-140.  PMID:   23566564.</w:t>
      </w:r>
    </w:p>
    <w:p w14:paraId="077EC11B" w14:textId="393D3467" w:rsidR="005D1640" w:rsidRPr="00D57DCE" w:rsidRDefault="005D1640" w:rsidP="00D57DCE">
      <w:pPr>
        <w:pStyle w:val="BodyTextIndent"/>
        <w:numPr>
          <w:ilvl w:val="0"/>
          <w:numId w:val="4"/>
        </w:numPr>
        <w:rPr>
          <w:rFonts w:ascii="Arial" w:hAnsi="Arial" w:cs="Arial"/>
          <w:color w:val="000000"/>
          <w:sz w:val="22"/>
          <w:szCs w:val="22"/>
        </w:rPr>
      </w:pPr>
      <w:r w:rsidRPr="00D57DCE">
        <w:rPr>
          <w:rFonts w:ascii="Arial" w:hAnsi="Arial" w:cs="Arial"/>
          <w:color w:val="000000"/>
          <w:sz w:val="22"/>
          <w:szCs w:val="22"/>
        </w:rPr>
        <w:t>Darling AE, Mau B, Perna NT. progressiveMauve: multiple genome alignment with gene gain, loss and rearrangement. PLoS One. 2010;5(6):e11147.  doi: 10.1371/journal.pone.0011147.  PMID:</w:t>
      </w:r>
      <w:r w:rsidRPr="00D57DCE">
        <w:rPr>
          <w:rFonts w:ascii="Arial" w:hAnsi="Arial" w:cs="Arial"/>
          <w:sz w:val="22"/>
          <w:szCs w:val="22"/>
        </w:rPr>
        <w:t xml:space="preserve"> </w:t>
      </w:r>
      <w:r w:rsidRPr="00D57DCE">
        <w:rPr>
          <w:rFonts w:ascii="Arial" w:hAnsi="Arial" w:cs="Arial"/>
          <w:color w:val="000000"/>
          <w:sz w:val="22"/>
          <w:szCs w:val="22"/>
        </w:rPr>
        <w:t>20593022.</w:t>
      </w:r>
    </w:p>
    <w:p w14:paraId="6147BCAD" w14:textId="7C102BFB" w:rsidR="005D1640" w:rsidRPr="00D57DCE" w:rsidRDefault="005D1640" w:rsidP="00D57DCE">
      <w:pPr>
        <w:pStyle w:val="BodyTextIndent"/>
        <w:numPr>
          <w:ilvl w:val="0"/>
          <w:numId w:val="4"/>
        </w:numPr>
        <w:rPr>
          <w:rFonts w:ascii="Arial" w:hAnsi="Arial" w:cs="Arial"/>
          <w:color w:val="000000"/>
          <w:sz w:val="22"/>
          <w:szCs w:val="22"/>
        </w:rPr>
      </w:pPr>
      <w:r w:rsidRPr="00D57DCE">
        <w:rPr>
          <w:rFonts w:ascii="Arial" w:hAnsi="Arial" w:cs="Arial"/>
          <w:color w:val="000000"/>
          <w:sz w:val="22"/>
          <w:szCs w:val="22"/>
        </w:rPr>
        <w:t>Dereeper A, Guignon V, Blanc G, Audic S, Buffet S, Chevenet F, Dufayard JF, Guindon S, Lefort V, Lescot M, Claverie JM, Gascuel O. Phylogeny.fr: robust phylogenetic analysis for the non-specialist. Nucleic Acids Res. 2008;36(Web Server issue):W465-9. doi: 10.1093/nar/gkn180. Epub 2008 Apr 19.   PMID:  18424797.</w:t>
      </w:r>
    </w:p>
    <w:p w14:paraId="54DC7A51" w14:textId="137430DA" w:rsidR="005D1640" w:rsidRPr="00D57DCE" w:rsidRDefault="005D1640" w:rsidP="00D57DCE">
      <w:pPr>
        <w:pStyle w:val="BodyTextIndent"/>
        <w:numPr>
          <w:ilvl w:val="0"/>
          <w:numId w:val="4"/>
        </w:numPr>
        <w:rPr>
          <w:rFonts w:ascii="Arial" w:hAnsi="Arial" w:cs="Arial"/>
          <w:color w:val="000000"/>
          <w:sz w:val="22"/>
          <w:szCs w:val="22"/>
        </w:rPr>
      </w:pPr>
      <w:r w:rsidRPr="00D57DCE">
        <w:rPr>
          <w:rFonts w:ascii="Arial" w:hAnsi="Arial" w:cs="Arial"/>
          <w:color w:val="000000"/>
          <w:sz w:val="22"/>
          <w:szCs w:val="22"/>
        </w:rPr>
        <w:t>Anisimova M, Gascuel O. Approximate likelihood-ratio test for branches: A fast, accurate, and powerful alternative. Syst Biol. 2006;55(4):539-52.  PMID: 16785212.  DOI:     10.1080/10635150600755453.</w:t>
      </w:r>
    </w:p>
    <w:p w14:paraId="5605047A" w14:textId="77777777" w:rsidR="005D1640" w:rsidRPr="005D1640" w:rsidRDefault="005D1640" w:rsidP="007B1846">
      <w:pPr>
        <w:spacing w:before="120" w:after="120"/>
        <w:rPr>
          <w:rFonts w:ascii="Arial" w:hAnsi="Arial" w:cs="Arial"/>
          <w:bCs/>
        </w:rPr>
      </w:pPr>
    </w:p>
    <w:sectPr w:rsidR="005D1640" w:rsidRPr="005D1640" w:rsidSect="00584D75">
      <w:headerReference w:type="default" r:id="rId16"/>
      <w:pgSz w:w="11900" w:h="16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F2D78F8" w14:textId="77777777" w:rsidR="003B49E3" w:rsidRDefault="003B49E3" w:rsidP="004609D1">
      <w:r>
        <w:separator/>
      </w:r>
    </w:p>
  </w:endnote>
  <w:endnote w:type="continuationSeparator" w:id="0">
    <w:p w14:paraId="77EBCD1D" w14:textId="77777777" w:rsidR="003B49E3" w:rsidRDefault="003B49E3" w:rsidP="004609D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1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Times">
    <w:altName w:val="﷽﷽﷽﷽﷽﷽뺭젪爧뫝淀§怀"/>
    <w:panose1 w:val="00000500000000020000"/>
    <w:charset w:val="00"/>
    <w:family w:val="auto"/>
    <w:pitch w:val="variable"/>
    <w:sig w:usb0="E00002FF" w:usb1="5000205A" w:usb2="00000000" w:usb3="00000000" w:csb0="0000019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7342270" w14:textId="77777777" w:rsidR="003B49E3" w:rsidRDefault="003B49E3" w:rsidP="004609D1">
      <w:r>
        <w:separator/>
      </w:r>
    </w:p>
  </w:footnote>
  <w:footnote w:type="continuationSeparator" w:id="0">
    <w:p w14:paraId="201EA004" w14:textId="77777777" w:rsidR="003B49E3" w:rsidRDefault="003B49E3" w:rsidP="004609D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5661BE9" w14:textId="63E9DF04" w:rsidR="004609D1" w:rsidRDefault="00F12E84" w:rsidP="004609D1">
    <w:pPr>
      <w:pStyle w:val="Header"/>
      <w:jc w:val="right"/>
    </w:pPr>
    <w:r>
      <w:t>March</w:t>
    </w:r>
    <w:r w:rsidR="004609D1">
      <w:t xml:space="preserve"> 20</w:t>
    </w:r>
    <w:r>
      <w:t>20</w:t>
    </w:r>
  </w:p>
  <w:p w14:paraId="5FA59287" w14:textId="77777777" w:rsidR="004609D1" w:rsidRDefault="004609D1">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35000D71"/>
    <w:multiLevelType w:val="hybridMultilevel"/>
    <w:tmpl w:val="78C0DFA8"/>
    <w:lvl w:ilvl="0" w:tplc="10090015">
      <w:start w:val="1"/>
      <w:numFmt w:val="upperLetter"/>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 w15:restartNumberingAfterBreak="0">
    <w:nsid w:val="51A60347"/>
    <w:multiLevelType w:val="hybridMultilevel"/>
    <w:tmpl w:val="A8AA3690"/>
    <w:lvl w:ilvl="0" w:tplc="1009000F">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3" w15:restartNumberingAfterBreak="0">
    <w:nsid w:val="6B811331"/>
    <w:multiLevelType w:val="hybridMultilevel"/>
    <w:tmpl w:val="C52CA5DE"/>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1"/>
  </w:num>
  <w:num w:numId="2">
    <w:abstractNumId w:val="2"/>
  </w:num>
  <w:num w:numId="3">
    <w:abstractNumId w:val="0"/>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276"/>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05B35"/>
    <w:rsid w:val="0000334F"/>
    <w:rsid w:val="0000363F"/>
    <w:rsid w:val="00035181"/>
    <w:rsid w:val="00041A6A"/>
    <w:rsid w:val="00062AC6"/>
    <w:rsid w:val="0006407D"/>
    <w:rsid w:val="00071A88"/>
    <w:rsid w:val="00074276"/>
    <w:rsid w:val="00076EF6"/>
    <w:rsid w:val="000834F4"/>
    <w:rsid w:val="00084801"/>
    <w:rsid w:val="000945FD"/>
    <w:rsid w:val="000A22DE"/>
    <w:rsid w:val="000A6152"/>
    <w:rsid w:val="000A7D02"/>
    <w:rsid w:val="000B2475"/>
    <w:rsid w:val="000B4844"/>
    <w:rsid w:val="000B5CE2"/>
    <w:rsid w:val="000C7139"/>
    <w:rsid w:val="000D3CCD"/>
    <w:rsid w:val="000E69E9"/>
    <w:rsid w:val="000F27A6"/>
    <w:rsid w:val="00121243"/>
    <w:rsid w:val="00122AF9"/>
    <w:rsid w:val="00123B8F"/>
    <w:rsid w:val="00132568"/>
    <w:rsid w:val="00154965"/>
    <w:rsid w:val="0017440B"/>
    <w:rsid w:val="00187956"/>
    <w:rsid w:val="001A2500"/>
    <w:rsid w:val="001B0356"/>
    <w:rsid w:val="001C1BF5"/>
    <w:rsid w:val="001D3F64"/>
    <w:rsid w:val="001D4AAF"/>
    <w:rsid w:val="001E36C8"/>
    <w:rsid w:val="001E6D21"/>
    <w:rsid w:val="00215F51"/>
    <w:rsid w:val="0022706E"/>
    <w:rsid w:val="00237296"/>
    <w:rsid w:val="002465A7"/>
    <w:rsid w:val="00262EDD"/>
    <w:rsid w:val="00286FE5"/>
    <w:rsid w:val="00296A03"/>
    <w:rsid w:val="002A43A2"/>
    <w:rsid w:val="002B0EBC"/>
    <w:rsid w:val="002C03EF"/>
    <w:rsid w:val="002D55C6"/>
    <w:rsid w:val="002F2194"/>
    <w:rsid w:val="002F51EA"/>
    <w:rsid w:val="002F53BA"/>
    <w:rsid w:val="002F6249"/>
    <w:rsid w:val="003030E4"/>
    <w:rsid w:val="003263A5"/>
    <w:rsid w:val="00327677"/>
    <w:rsid w:val="00350BFB"/>
    <w:rsid w:val="00351D0D"/>
    <w:rsid w:val="0035571D"/>
    <w:rsid w:val="00360C13"/>
    <w:rsid w:val="00365B9B"/>
    <w:rsid w:val="00380B0D"/>
    <w:rsid w:val="00387F70"/>
    <w:rsid w:val="003B49E3"/>
    <w:rsid w:val="003C01E0"/>
    <w:rsid w:val="003F3772"/>
    <w:rsid w:val="003F4FFD"/>
    <w:rsid w:val="00404760"/>
    <w:rsid w:val="00412944"/>
    <w:rsid w:val="0042253D"/>
    <w:rsid w:val="004304FF"/>
    <w:rsid w:val="004609D1"/>
    <w:rsid w:val="00482FC6"/>
    <w:rsid w:val="00487393"/>
    <w:rsid w:val="004A4902"/>
    <w:rsid w:val="004D711E"/>
    <w:rsid w:val="004E4914"/>
    <w:rsid w:val="004F5E21"/>
    <w:rsid w:val="00554817"/>
    <w:rsid w:val="00556D4B"/>
    <w:rsid w:val="00583286"/>
    <w:rsid w:val="00584D75"/>
    <w:rsid w:val="005A465C"/>
    <w:rsid w:val="005A697E"/>
    <w:rsid w:val="005C1A55"/>
    <w:rsid w:val="005D1640"/>
    <w:rsid w:val="005D5C6E"/>
    <w:rsid w:val="00604988"/>
    <w:rsid w:val="00610D3A"/>
    <w:rsid w:val="00610F11"/>
    <w:rsid w:val="006164B4"/>
    <w:rsid w:val="0062503B"/>
    <w:rsid w:val="0063589C"/>
    <w:rsid w:val="0064037B"/>
    <w:rsid w:val="006550ED"/>
    <w:rsid w:val="00670B2E"/>
    <w:rsid w:val="00696D9C"/>
    <w:rsid w:val="006B664E"/>
    <w:rsid w:val="006B6877"/>
    <w:rsid w:val="006C6960"/>
    <w:rsid w:val="006D2B31"/>
    <w:rsid w:val="00715079"/>
    <w:rsid w:val="00733714"/>
    <w:rsid w:val="00733790"/>
    <w:rsid w:val="00743C98"/>
    <w:rsid w:val="00750B77"/>
    <w:rsid w:val="007547EA"/>
    <w:rsid w:val="007611D2"/>
    <w:rsid w:val="00765614"/>
    <w:rsid w:val="00772C91"/>
    <w:rsid w:val="007843C5"/>
    <w:rsid w:val="00786E0E"/>
    <w:rsid w:val="00793391"/>
    <w:rsid w:val="00795D66"/>
    <w:rsid w:val="007A7DFF"/>
    <w:rsid w:val="007B1846"/>
    <w:rsid w:val="007B24DA"/>
    <w:rsid w:val="007B34A8"/>
    <w:rsid w:val="007E56F2"/>
    <w:rsid w:val="008124BC"/>
    <w:rsid w:val="0081290A"/>
    <w:rsid w:val="0081653F"/>
    <w:rsid w:val="0082104E"/>
    <w:rsid w:val="00824222"/>
    <w:rsid w:val="00830673"/>
    <w:rsid w:val="00853539"/>
    <w:rsid w:val="00857A32"/>
    <w:rsid w:val="00860310"/>
    <w:rsid w:val="008831E4"/>
    <w:rsid w:val="00883B83"/>
    <w:rsid w:val="00887D4D"/>
    <w:rsid w:val="00891DEA"/>
    <w:rsid w:val="008A1420"/>
    <w:rsid w:val="008B657D"/>
    <w:rsid w:val="008C1258"/>
    <w:rsid w:val="008D4F59"/>
    <w:rsid w:val="008F5D1E"/>
    <w:rsid w:val="009018F4"/>
    <w:rsid w:val="00913922"/>
    <w:rsid w:val="00914834"/>
    <w:rsid w:val="009505C5"/>
    <w:rsid w:val="009513B3"/>
    <w:rsid w:val="00957E83"/>
    <w:rsid w:val="009A63E5"/>
    <w:rsid w:val="009B5377"/>
    <w:rsid w:val="009C29D0"/>
    <w:rsid w:val="009C5E37"/>
    <w:rsid w:val="009D6690"/>
    <w:rsid w:val="009E1DEF"/>
    <w:rsid w:val="009F1E18"/>
    <w:rsid w:val="00A03C8D"/>
    <w:rsid w:val="00A04A34"/>
    <w:rsid w:val="00A225ED"/>
    <w:rsid w:val="00A31C20"/>
    <w:rsid w:val="00A47567"/>
    <w:rsid w:val="00A55CD4"/>
    <w:rsid w:val="00A61A96"/>
    <w:rsid w:val="00A663BA"/>
    <w:rsid w:val="00A8707C"/>
    <w:rsid w:val="00A93526"/>
    <w:rsid w:val="00AA3BF0"/>
    <w:rsid w:val="00AB6775"/>
    <w:rsid w:val="00AC0815"/>
    <w:rsid w:val="00AC605A"/>
    <w:rsid w:val="00AC620D"/>
    <w:rsid w:val="00AD040D"/>
    <w:rsid w:val="00AD7922"/>
    <w:rsid w:val="00AE6609"/>
    <w:rsid w:val="00AE6FB4"/>
    <w:rsid w:val="00AF7DC3"/>
    <w:rsid w:val="00B1056B"/>
    <w:rsid w:val="00B11029"/>
    <w:rsid w:val="00B13B77"/>
    <w:rsid w:val="00B2214B"/>
    <w:rsid w:val="00B36C9C"/>
    <w:rsid w:val="00B47EF9"/>
    <w:rsid w:val="00B52DF3"/>
    <w:rsid w:val="00B62F80"/>
    <w:rsid w:val="00B634B7"/>
    <w:rsid w:val="00B67D09"/>
    <w:rsid w:val="00B92F07"/>
    <w:rsid w:val="00B97EDC"/>
    <w:rsid w:val="00BA424C"/>
    <w:rsid w:val="00BA7C8B"/>
    <w:rsid w:val="00BB3850"/>
    <w:rsid w:val="00BD68D8"/>
    <w:rsid w:val="00C134C5"/>
    <w:rsid w:val="00C14FBF"/>
    <w:rsid w:val="00C35DAD"/>
    <w:rsid w:val="00C40BA4"/>
    <w:rsid w:val="00C61519"/>
    <w:rsid w:val="00C63232"/>
    <w:rsid w:val="00C63790"/>
    <w:rsid w:val="00C72BBB"/>
    <w:rsid w:val="00C8180D"/>
    <w:rsid w:val="00C85371"/>
    <w:rsid w:val="00CA467A"/>
    <w:rsid w:val="00CB2F6E"/>
    <w:rsid w:val="00CB5EA8"/>
    <w:rsid w:val="00CD030E"/>
    <w:rsid w:val="00D2141A"/>
    <w:rsid w:val="00D30B36"/>
    <w:rsid w:val="00D31F56"/>
    <w:rsid w:val="00D406A2"/>
    <w:rsid w:val="00D40FB4"/>
    <w:rsid w:val="00D5298F"/>
    <w:rsid w:val="00D572F3"/>
    <w:rsid w:val="00D57DCE"/>
    <w:rsid w:val="00DB5FFF"/>
    <w:rsid w:val="00DB6B04"/>
    <w:rsid w:val="00DD6DAC"/>
    <w:rsid w:val="00DF35BB"/>
    <w:rsid w:val="00DF4107"/>
    <w:rsid w:val="00DF7F00"/>
    <w:rsid w:val="00E01C77"/>
    <w:rsid w:val="00E46C93"/>
    <w:rsid w:val="00E71BCC"/>
    <w:rsid w:val="00E75DB4"/>
    <w:rsid w:val="00E84439"/>
    <w:rsid w:val="00E87897"/>
    <w:rsid w:val="00EA1882"/>
    <w:rsid w:val="00EA68E3"/>
    <w:rsid w:val="00EA6E15"/>
    <w:rsid w:val="00EA7785"/>
    <w:rsid w:val="00F05B35"/>
    <w:rsid w:val="00F12E84"/>
    <w:rsid w:val="00F1492B"/>
    <w:rsid w:val="00F158B6"/>
    <w:rsid w:val="00F33B2C"/>
    <w:rsid w:val="00F50DBA"/>
    <w:rsid w:val="00F552E6"/>
    <w:rsid w:val="00F67DA1"/>
    <w:rsid w:val="00F81240"/>
    <w:rsid w:val="00F912A8"/>
    <w:rsid w:val="00FA77FD"/>
    <w:rsid w:val="00FB3A0F"/>
    <w:rsid w:val="00FC720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5E7551A"/>
  <w14:defaultImageDpi w14:val="32767"/>
  <w15:chartTrackingRefBased/>
  <w15:docId w15:val="{355D0E48-D167-B343-BCD6-4415C1ADD9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F05B35"/>
    <w:rPr>
      <w:rFonts w:ascii="Times New Roman" w:eastAsia="Times New Roman" w:hAnsi="Times New Roman" w:cs="Times New Roman"/>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Indent">
    <w:name w:val="Body Text Indent"/>
    <w:basedOn w:val="Normal"/>
    <w:link w:val="BodyTextIndentChar"/>
    <w:semiHidden/>
    <w:rsid w:val="00F05B35"/>
    <w:pPr>
      <w:ind w:left="2880" w:hanging="2880"/>
    </w:pPr>
    <w:rPr>
      <w:rFonts w:ascii="Times" w:eastAsia="Times" w:hAnsi="Times"/>
      <w:szCs w:val="20"/>
      <w:lang w:eastAsia="en-GB"/>
    </w:rPr>
  </w:style>
  <w:style w:type="character" w:customStyle="1" w:styleId="BodyTextIndentChar">
    <w:name w:val="Body Text Indent Char"/>
    <w:basedOn w:val="DefaultParagraphFont"/>
    <w:link w:val="BodyTextIndent"/>
    <w:semiHidden/>
    <w:rsid w:val="00F05B35"/>
    <w:rPr>
      <w:rFonts w:ascii="Times" w:eastAsia="Times" w:hAnsi="Times" w:cs="Times New Roman"/>
      <w:szCs w:val="20"/>
      <w:lang w:val="en-US" w:eastAsia="en-GB"/>
    </w:rPr>
  </w:style>
  <w:style w:type="table" w:styleId="TableGrid">
    <w:name w:val="Table Grid"/>
    <w:basedOn w:val="TableNormal"/>
    <w:uiPriority w:val="5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rsid w:val="00F05B35"/>
    <w:rPr>
      <w:color w:val="0000FF"/>
      <w:u w:val="single"/>
    </w:rPr>
  </w:style>
  <w:style w:type="paragraph" w:styleId="BalloonText">
    <w:name w:val="Balloon Text"/>
    <w:basedOn w:val="Normal"/>
    <w:link w:val="BalloonTextChar"/>
    <w:uiPriority w:val="99"/>
    <w:semiHidden/>
    <w:unhideWhenUsed/>
    <w:rsid w:val="006C6960"/>
    <w:rPr>
      <w:sz w:val="18"/>
      <w:szCs w:val="18"/>
    </w:rPr>
  </w:style>
  <w:style w:type="character" w:customStyle="1" w:styleId="BalloonTextChar">
    <w:name w:val="Balloon Text Char"/>
    <w:basedOn w:val="DefaultParagraphFont"/>
    <w:link w:val="BalloonText"/>
    <w:uiPriority w:val="99"/>
    <w:semiHidden/>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rsid w:val="006C6960"/>
  </w:style>
  <w:style w:type="paragraph" w:styleId="Header">
    <w:name w:val="header"/>
    <w:basedOn w:val="Normal"/>
    <w:link w:val="HeaderChar"/>
    <w:uiPriority w:val="99"/>
    <w:unhideWhenUsed/>
    <w:rsid w:val="004609D1"/>
    <w:pPr>
      <w:tabs>
        <w:tab w:val="center" w:pos="4513"/>
        <w:tab w:val="right" w:pos="9026"/>
      </w:tabs>
    </w:pPr>
  </w:style>
  <w:style w:type="character" w:customStyle="1" w:styleId="HeaderChar">
    <w:name w:val="Header Char"/>
    <w:basedOn w:val="DefaultParagraphFont"/>
    <w:link w:val="Header"/>
    <w:uiPriority w:val="99"/>
    <w:rsid w:val="004609D1"/>
    <w:rPr>
      <w:rFonts w:ascii="Times New Roman" w:eastAsia="Times New Roman" w:hAnsi="Times New Roman" w:cs="Times New Roman"/>
      <w:lang w:val="en-US"/>
    </w:rPr>
  </w:style>
  <w:style w:type="paragraph" w:styleId="Footer">
    <w:name w:val="footer"/>
    <w:basedOn w:val="Normal"/>
    <w:link w:val="FooterChar"/>
    <w:uiPriority w:val="99"/>
    <w:unhideWhenUsed/>
    <w:rsid w:val="004609D1"/>
    <w:pPr>
      <w:tabs>
        <w:tab w:val="center" w:pos="4513"/>
        <w:tab w:val="right" w:pos="9026"/>
      </w:tabs>
    </w:pPr>
  </w:style>
  <w:style w:type="character" w:customStyle="1" w:styleId="FooterChar">
    <w:name w:val="Footer Char"/>
    <w:basedOn w:val="DefaultParagraphFont"/>
    <w:link w:val="Footer"/>
    <w:uiPriority w:val="99"/>
    <w:rsid w:val="004609D1"/>
    <w:rPr>
      <w:rFonts w:ascii="Times New Roman" w:eastAsia="Times New Roman" w:hAnsi="Times New Roman" w:cs="Times New Roman"/>
      <w:lang w:val="en-US"/>
    </w:rPr>
  </w:style>
  <w:style w:type="paragraph" w:styleId="ListParagraph">
    <w:name w:val="List Paragraph"/>
    <w:basedOn w:val="Normal"/>
    <w:uiPriority w:val="34"/>
    <w:qFormat/>
    <w:rsid w:val="00D2141A"/>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61496071">
      <w:bodyDiv w:val="1"/>
      <w:marLeft w:val="0"/>
      <w:marRight w:val="0"/>
      <w:marTop w:val="0"/>
      <w:marBottom w:val="0"/>
      <w:divBdr>
        <w:top w:val="none" w:sz="0" w:space="0" w:color="auto"/>
        <w:left w:val="none" w:sz="0" w:space="0" w:color="auto"/>
        <w:bottom w:val="none" w:sz="0" w:space="0" w:color="auto"/>
        <w:right w:val="none" w:sz="0" w:space="0" w:color="auto"/>
      </w:divBdr>
    </w:div>
    <w:div w:id="10451794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about:blank" TargetMode="External"/><Relationship Id="rId13" Type="http://schemas.openxmlformats.org/officeDocument/2006/relationships/image" Target="media/image2.emf"/><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yperlink" Target="about:blank" TargetMode="External"/><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header" Target="head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about:blank" TargetMode="External"/><Relationship Id="rId5" Type="http://schemas.openxmlformats.org/officeDocument/2006/relationships/footnotes" Target="footnotes.xml"/><Relationship Id="rId15" Type="http://schemas.openxmlformats.org/officeDocument/2006/relationships/image" Target="media/image4.tif"/><Relationship Id="rId10" Type="http://schemas.openxmlformats.org/officeDocument/2006/relationships/hyperlink" Target="about:blank" TargetMode="External"/><Relationship Id="rId4" Type="http://schemas.openxmlformats.org/officeDocument/2006/relationships/webSettings" Target="webSettings.xml"/><Relationship Id="rId9" Type="http://schemas.openxmlformats.org/officeDocument/2006/relationships/hyperlink" Target="about:blank" TargetMode="External"/><Relationship Id="rId14"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9</TotalTime>
  <Pages>5</Pages>
  <Words>866</Words>
  <Characters>4941</Characters>
  <Application>Microsoft Office Word</Application>
  <DocSecurity>0</DocSecurity>
  <Lines>41</Lines>
  <Paragraphs>11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5796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Walker</dc:creator>
  <cp:keywords/>
  <dc:description/>
  <cp:lastModifiedBy>Peter Walker</cp:lastModifiedBy>
  <cp:revision>6</cp:revision>
  <dcterms:created xsi:type="dcterms:W3CDTF">2020-06-22T09:03:00Z</dcterms:created>
  <dcterms:modified xsi:type="dcterms:W3CDTF">2021-03-04T05:51:00Z</dcterms:modified>
</cp:coreProperties>
</file>