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0A0127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4AAE1BBA" w:rsidR="00F05B35" w:rsidRPr="00D427F3" w:rsidRDefault="00D427F3" w:rsidP="000A0127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Cs/>
                <w:sz w:val="28"/>
                <w:szCs w:val="28"/>
              </w:rPr>
            </w:pPr>
            <w:r w:rsidRPr="00D427F3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2020.012M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0A0127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0718093E" w:rsidR="00F05B35" w:rsidRPr="00121243" w:rsidRDefault="00F05B35" w:rsidP="00785079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821308" w:rsidRPr="00785079">
              <w:rPr>
                <w:rFonts w:ascii="Arial" w:hAnsi="Arial" w:cs="Arial"/>
                <w:sz w:val="22"/>
                <w:szCs w:val="22"/>
              </w:rPr>
              <w:t xml:space="preserve">Create 16 new species and abolish one species in the genus </w:t>
            </w:r>
            <w:r w:rsidR="00821308" w:rsidRPr="00785079">
              <w:rPr>
                <w:rFonts w:ascii="Arial" w:hAnsi="Arial" w:cs="Arial"/>
                <w:i/>
                <w:iCs/>
                <w:sz w:val="22"/>
                <w:szCs w:val="22"/>
              </w:rPr>
              <w:t>Orthobunyavirus</w:t>
            </w:r>
            <w:r w:rsidR="00D427F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7C7954">
              <w:rPr>
                <w:rFonts w:ascii="Arial" w:hAnsi="Arial" w:cs="Arial"/>
                <w:sz w:val="22"/>
                <w:szCs w:val="22"/>
              </w:rPr>
              <w:t>(</w:t>
            </w:r>
            <w:r w:rsidR="007C7954" w:rsidRPr="007C7954">
              <w:rPr>
                <w:rFonts w:ascii="Arial" w:hAnsi="Arial" w:cs="Arial"/>
                <w:i/>
                <w:iCs/>
                <w:sz w:val="22"/>
                <w:szCs w:val="22"/>
              </w:rPr>
              <w:t>Bunyavirales</w:t>
            </w:r>
            <w:r w:rsidR="007C7954">
              <w:rPr>
                <w:rFonts w:ascii="Arial" w:hAnsi="Arial" w:cs="Arial"/>
                <w:sz w:val="22"/>
                <w:szCs w:val="22"/>
              </w:rPr>
              <w:t xml:space="preserve">: </w:t>
            </w:r>
            <w:r w:rsidR="00D427F3">
              <w:rPr>
                <w:rFonts w:ascii="Arial" w:hAnsi="Arial" w:cs="Arial"/>
                <w:i/>
                <w:iCs/>
                <w:sz w:val="22"/>
                <w:szCs w:val="22"/>
              </w:rPr>
              <w:t>Peribunyaviridae</w:t>
            </w:r>
            <w:r w:rsidR="007C7954" w:rsidRPr="007C7954">
              <w:rPr>
                <w:rFonts w:ascii="Arial" w:hAnsi="Arial" w:cs="Arial"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0A0127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209365D2" w:rsidR="00F05B35" w:rsidRPr="00121243" w:rsidRDefault="00DA16CE" w:rsidP="0078507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Hughes HR</w:t>
            </w:r>
          </w:p>
        </w:tc>
        <w:tc>
          <w:tcPr>
            <w:tcW w:w="4704" w:type="dxa"/>
          </w:tcPr>
          <w:p w14:paraId="1AA95142" w14:textId="7E4763FD" w:rsidR="00DA16CE" w:rsidRPr="00121243" w:rsidRDefault="002F67DA" w:rsidP="000F65B7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DA16CE" w:rsidRPr="00131574">
                <w:rPr>
                  <w:rStyle w:val="Hyperlink"/>
                  <w:rFonts w:ascii="Arial" w:hAnsi="Arial" w:cs="Arial"/>
                  <w:sz w:val="22"/>
                  <w:szCs w:val="22"/>
                </w:rPr>
                <w:t>LTR8@cdc.gov</w:t>
              </w:r>
            </w:hyperlink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6B198156" w14:textId="723D4E11" w:rsidR="00F05B35" w:rsidRPr="00121243" w:rsidRDefault="00DA16CE" w:rsidP="0078507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Division of Vector Borne Diseases, CDC, Fort Collins, CO</w:t>
            </w:r>
            <w:r w:rsidR="00785079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</w:rPr>
              <w:t xml:space="preserve"> USA (HRH)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C543D6D" w:rsidR="00121243" w:rsidRPr="00121243" w:rsidRDefault="0078507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Holly R. </w:t>
            </w:r>
            <w:r w:rsidR="00DA16CE">
              <w:rPr>
                <w:rFonts w:ascii="Arial" w:hAnsi="Arial" w:cs="Arial"/>
                <w:sz w:val="22"/>
                <w:szCs w:val="22"/>
              </w:rPr>
              <w:t>Hughes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56C564CC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4DDC93A8" w:rsidR="00F05B35" w:rsidRPr="00121243" w:rsidRDefault="00785079" w:rsidP="0078507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ICTV </w:t>
            </w:r>
            <w:r w:rsidR="0041495C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Peribunyaviridae </w:t>
            </w:r>
            <w:r w:rsidR="0041495C">
              <w:rPr>
                <w:rFonts w:ascii="Arial" w:hAnsi="Arial" w:cs="Arial"/>
                <w:sz w:val="22"/>
                <w:szCs w:val="22"/>
              </w:rPr>
              <w:t>S</w:t>
            </w:r>
            <w:r>
              <w:rPr>
                <w:rFonts w:ascii="Arial" w:hAnsi="Arial" w:cs="Arial"/>
                <w:sz w:val="22"/>
                <w:szCs w:val="22"/>
              </w:rPr>
              <w:t xml:space="preserve">tudy </w:t>
            </w:r>
            <w:r w:rsidR="0041495C">
              <w:rPr>
                <w:rFonts w:ascii="Arial" w:hAnsi="Arial" w:cs="Arial"/>
                <w:sz w:val="22"/>
                <w:szCs w:val="22"/>
              </w:rPr>
              <w:t>G</w:t>
            </w:r>
            <w:r>
              <w:rPr>
                <w:rFonts w:ascii="Arial" w:hAnsi="Arial" w:cs="Arial"/>
                <w:sz w:val="22"/>
                <w:szCs w:val="22"/>
              </w:rPr>
              <w:t>roup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38FCD660" w14:textId="29F99C74" w:rsidR="00F05B35" w:rsidRPr="00121243" w:rsidRDefault="00785079" w:rsidP="0078507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The ICTV </w:t>
            </w:r>
            <w:r w:rsidR="0041495C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Peribunyaviridae </w:t>
            </w:r>
            <w:r w:rsidR="0041495C">
              <w:rPr>
                <w:rFonts w:ascii="Arial" w:hAnsi="Arial" w:cs="Arial"/>
                <w:sz w:val="22"/>
                <w:szCs w:val="22"/>
              </w:rPr>
              <w:t>S</w:t>
            </w:r>
            <w:r>
              <w:rPr>
                <w:rFonts w:ascii="Arial" w:hAnsi="Arial" w:cs="Arial"/>
                <w:sz w:val="22"/>
                <w:szCs w:val="22"/>
              </w:rPr>
              <w:t xml:space="preserve">tudy </w:t>
            </w:r>
            <w:r w:rsidR="0041495C">
              <w:rPr>
                <w:rFonts w:ascii="Arial" w:hAnsi="Arial" w:cs="Arial"/>
                <w:sz w:val="22"/>
                <w:szCs w:val="22"/>
              </w:rPr>
              <w:t>G</w:t>
            </w:r>
            <w:r>
              <w:rPr>
                <w:rFonts w:ascii="Arial" w:hAnsi="Arial" w:cs="Arial"/>
                <w:sz w:val="22"/>
                <w:szCs w:val="22"/>
              </w:rPr>
              <w:t>roup</w:t>
            </w:r>
            <w:r w:rsidR="0041495C">
              <w:rPr>
                <w:rFonts w:ascii="Arial" w:hAnsi="Arial" w:cs="Arial"/>
                <w:sz w:val="22"/>
                <w:szCs w:val="22"/>
              </w:rPr>
              <w:t xml:space="preserve"> approves of the proposal.</w:t>
            </w: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FF37D16" w:rsidR="00F05B35" w:rsidRPr="00121243" w:rsidRDefault="00785079" w:rsidP="00F05B3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July 31,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42866DF0" w:rsidR="00237296" w:rsidRPr="001B3050" w:rsidRDefault="00067AD4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1B3050">
              <w:rPr>
                <w:rFonts w:ascii="Arial" w:hAnsi="Arial" w:cs="Arial"/>
                <w:bCs/>
                <w:sz w:val="22"/>
                <w:szCs w:val="22"/>
              </w:rPr>
              <w:t>2020</w:t>
            </w:r>
            <w:r w:rsidR="00D427F3" w:rsidRPr="001B3050">
              <w:rPr>
                <w:rFonts w:ascii="Arial" w:hAnsi="Arial" w:cs="Arial"/>
                <w:bCs/>
                <w:sz w:val="22"/>
                <w:szCs w:val="22"/>
              </w:rPr>
              <w:t>.012M.</w:t>
            </w:r>
            <w:r w:rsidR="00DD5E39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="00D427F3" w:rsidRPr="001B3050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DA16CE" w:rsidRPr="001B3050">
              <w:rPr>
                <w:rFonts w:ascii="Arial" w:hAnsi="Arial" w:cs="Arial"/>
                <w:bCs/>
                <w:sz w:val="22"/>
                <w:szCs w:val="22"/>
              </w:rPr>
              <w:t>Orthobunyavirus_16new_sp_abolish_1sp</w:t>
            </w:r>
            <w:r w:rsidR="00D427F3" w:rsidRPr="001B3050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0EB2202F" w14:textId="579CD616" w:rsidR="00237296" w:rsidRPr="00D427F3" w:rsidRDefault="00DA16CE" w:rsidP="0077546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D427F3">
              <w:rPr>
                <w:rFonts w:ascii="Arial" w:hAnsi="Arial" w:cs="Arial"/>
                <w:bCs/>
                <w:sz w:val="22"/>
                <w:szCs w:val="22"/>
              </w:rPr>
              <w:t xml:space="preserve">This proposal creates 16 new species and abolishes one species in the genus </w:t>
            </w:r>
            <w:r w:rsidRPr="00D427F3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Orthobunyavirus</w:t>
            </w:r>
            <w:r w:rsidRPr="00D427F3">
              <w:rPr>
                <w:rFonts w:ascii="Arial" w:hAnsi="Arial" w:cs="Arial"/>
                <w:bCs/>
                <w:sz w:val="22"/>
                <w:szCs w:val="22"/>
              </w:rPr>
              <w:t xml:space="preserve">. The viruses evaluated were previously recognized </w:t>
            </w:r>
            <w:r w:rsidR="00391C58" w:rsidRPr="00D427F3">
              <w:rPr>
                <w:rFonts w:ascii="Arial" w:hAnsi="Arial" w:cs="Arial"/>
                <w:bCs/>
                <w:sz w:val="22"/>
                <w:szCs w:val="22"/>
              </w:rPr>
              <w:t xml:space="preserve">as </w:t>
            </w:r>
            <w:r w:rsidRPr="00D427F3">
              <w:rPr>
                <w:rFonts w:ascii="Arial" w:hAnsi="Arial" w:cs="Arial"/>
                <w:bCs/>
                <w:sz w:val="22"/>
                <w:szCs w:val="22"/>
              </w:rPr>
              <w:t>unclassified orthobunyaviruses or species that have not been evaluated with recently described speciation demarcation criteri</w:t>
            </w:r>
            <w:r w:rsidR="007E70B9" w:rsidRPr="00D427F3">
              <w:rPr>
                <w:rFonts w:ascii="Arial" w:hAnsi="Arial" w:cs="Arial"/>
                <w:bCs/>
                <w:sz w:val="22"/>
                <w:szCs w:val="22"/>
              </w:rPr>
              <w:t xml:space="preserve">on. </w:t>
            </w: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348"/>
      </w:tblGrid>
      <w:tr w:rsidR="00237296" w:rsidRPr="00F673DF" w14:paraId="2C403BCA" w14:textId="77777777" w:rsidTr="000A0127">
        <w:trPr>
          <w:trHeight w:val="1566"/>
        </w:trPr>
        <w:tc>
          <w:tcPr>
            <w:tcW w:w="9228" w:type="dxa"/>
          </w:tcPr>
          <w:tbl>
            <w:tblPr>
              <w:tblStyle w:val="TableGrid"/>
              <w:tblW w:w="9122" w:type="dxa"/>
              <w:tblLook w:val="04A0" w:firstRow="1" w:lastRow="0" w:firstColumn="1" w:lastColumn="0" w:noHBand="0" w:noVBand="1"/>
            </w:tblPr>
            <w:tblGrid>
              <w:gridCol w:w="9122"/>
            </w:tblGrid>
            <w:tr w:rsidR="00237296" w:rsidRPr="00121243" w14:paraId="596D248E" w14:textId="77777777" w:rsidTr="009C30C7">
              <w:trPr>
                <w:trHeight w:val="3260"/>
              </w:trPr>
              <w:tc>
                <w:tcPr>
                  <w:tcW w:w="9122" w:type="dxa"/>
                </w:tcPr>
                <w:p w14:paraId="55028853" w14:textId="5B32CE37" w:rsidR="000A0127" w:rsidRPr="0077546D" w:rsidRDefault="00632819" w:rsidP="000A012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The genus </w:t>
                  </w:r>
                  <w:r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Orthobunyavirus</w:t>
                  </w:r>
                  <w:r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 is the largest genus in the family </w:t>
                  </w:r>
                  <w:r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Peribunyaviridae </w:t>
                  </w:r>
                  <w:r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with currently 88 recognized species. 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Recent </w:t>
                  </w:r>
                  <w:r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advances in sequencing analysis have identified several related but unclassified viruses that may represent unique viral species. Additionally, several recognized species </w:t>
                  </w:r>
                  <w:r w:rsid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that had been established using 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serological speciation methods have not yet been evaluated with </w:t>
                  </w:r>
                  <w:r w:rsidR="00391C58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the 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>current speciation demarcation criteri</w:t>
                  </w:r>
                  <w:r w:rsidR="00391C58" w:rsidRPr="0077546D">
                    <w:rPr>
                      <w:rFonts w:ascii="Arial" w:hAnsi="Arial" w:cs="Arial"/>
                      <w:sz w:val="22"/>
                      <w:szCs w:val="22"/>
                    </w:rPr>
                    <w:t>on</w:t>
                  </w:r>
                  <w:r w:rsidR="00697C94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 of amino acid identity of &lt;96% in the L protein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. This proposal </w:t>
                  </w:r>
                  <w:r w:rsidR="00391C58" w:rsidRPr="0077546D">
                    <w:rPr>
                      <w:rFonts w:ascii="Arial" w:hAnsi="Arial" w:cs="Arial"/>
                      <w:sz w:val="22"/>
                      <w:szCs w:val="22"/>
                    </w:rPr>
                    <w:t>presents the evaluation of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 the current species </w:t>
                  </w:r>
                  <w:r w:rsidR="00F673DF"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Patois orthobunyavirus, Zegla orthobunyavirus, Guama orthobunyavirus, Tete orthobunyavirus, 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and </w:t>
                  </w:r>
                  <w:r w:rsidR="00F673DF"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Caraparu orthobunyavirus 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>in addition to nine related</w:t>
                  </w:r>
                  <w:r w:rsidR="0077546D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 but unclassified</w:t>
                  </w:r>
                  <w:r w:rsidR="0077546D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 orthobunyaviruses </w:t>
                  </w:r>
                  <w:r w:rsidR="00391C58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using current </w:t>
                  </w:r>
                  <w:r w:rsidR="00F673DF" w:rsidRPr="0077546D">
                    <w:rPr>
                      <w:rFonts w:ascii="Arial" w:hAnsi="Arial" w:cs="Arial"/>
                      <w:sz w:val="22"/>
                      <w:szCs w:val="22"/>
                    </w:rPr>
                    <w:t>speciation demarcation criteri</w:t>
                  </w:r>
                  <w:r w:rsidR="00391C58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on </w:t>
                  </w:r>
                  <w:r w:rsidR="00141014" w:rsidRPr="0077546D">
                    <w:rPr>
                      <w:rFonts w:ascii="Arial" w:hAnsi="Arial" w:cs="Arial"/>
                      <w:sz w:val="22"/>
                      <w:szCs w:val="22"/>
                    </w:rPr>
                    <w:t>(Figure 1)</w:t>
                  </w:r>
                  <w:r w:rsidR="00697C94" w:rsidRPr="0077546D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0A96BD1F" w14:textId="77777777" w:rsidR="00697C94" w:rsidRPr="0077546D" w:rsidRDefault="00697C94" w:rsidP="000A012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D71858C" w14:textId="437C1311" w:rsidR="000A0127" w:rsidRPr="0077546D" w:rsidRDefault="00391C58" w:rsidP="000A012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7546D">
                    <w:rPr>
                      <w:rFonts w:ascii="Arial" w:hAnsi="Arial" w:cs="Arial"/>
                      <w:sz w:val="22"/>
                      <w:szCs w:val="22"/>
                    </w:rPr>
                    <w:t>Based on this analysis, w</w:t>
                  </w:r>
                  <w:r w:rsidR="000A0127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e propose the following new species: </w:t>
                  </w:r>
                  <w:r w:rsidR="000A0127"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Abras orthobunyavirus, Ananindeua orthobunyavirus, Apeu orthobunyavirus, Brazoran orthobunyavirus, Bruconha orthobunyavirus, Buffalo Creek orthobunyavirus, Gan Gan orthobunyavirus, Mahogany </w:t>
                  </w:r>
                  <w:r w:rsidR="00E447B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H</w:t>
                  </w:r>
                  <w:r w:rsidR="000A0127"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ammock orthobunyavirus, Mapputta orthobunyavirus, Maprik orthobunyavirus, Matruh orthobunyavirus, Moju orthobunyavirus, Oyo orthobunyavirus, Sedlec orthobunyavirus, Shark River orthobunyavirus, </w:t>
                  </w:r>
                  <w:r w:rsid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and </w:t>
                  </w:r>
                  <w:r w:rsidR="000A0127"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Triniti orthobunyavirus</w:t>
                  </w:r>
                  <w:r w:rsidR="00F341BC"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.</w:t>
                  </w:r>
                  <w:r w:rsidR="000A0127"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F341BC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Additionally, we </w:t>
                  </w:r>
                  <w:r w:rsidR="000A0127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have determined that </w:t>
                  </w:r>
                  <w:r w:rsidR="000A0127" w:rsidRPr="0077546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Zegla orthobunyavirus</w:t>
                  </w:r>
                  <w:r w:rsidR="000A0127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F341BC" w:rsidRPr="0077546D">
                    <w:rPr>
                      <w:rFonts w:ascii="Arial" w:hAnsi="Arial" w:cs="Arial"/>
                      <w:sz w:val="22"/>
                      <w:szCs w:val="22"/>
                    </w:rPr>
                    <w:t xml:space="preserve">should be </w:t>
                  </w:r>
                  <w:r w:rsidR="00697C94" w:rsidRPr="0077546D">
                    <w:rPr>
                      <w:rFonts w:ascii="Arial" w:hAnsi="Arial" w:cs="Arial"/>
                      <w:sz w:val="22"/>
                      <w:szCs w:val="22"/>
                    </w:rPr>
                    <w:t>abolished</w:t>
                  </w:r>
                  <w:r w:rsidR="00F341BC" w:rsidRPr="0077546D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0A722E76" w14:textId="4FB3CC73" w:rsidR="009C30C7" w:rsidRPr="0077546D" w:rsidRDefault="009C30C7" w:rsidP="000A012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0A0127" w:rsidRPr="00121243" w14:paraId="7E4965D8" w14:textId="77777777" w:rsidTr="009C30C7">
              <w:trPr>
                <w:trHeight w:val="182"/>
              </w:trPr>
              <w:tc>
                <w:tcPr>
                  <w:tcW w:w="9122" w:type="dxa"/>
                </w:tcPr>
                <w:p w14:paraId="4D0CC75F" w14:textId="77777777" w:rsidR="000A0127" w:rsidRPr="00121243" w:rsidRDefault="000A0127" w:rsidP="000A0127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0A0127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45DC2E90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AF31E29" w14:textId="1D9BA222" w:rsidR="009C30C7" w:rsidRPr="00F341BC" w:rsidRDefault="009C30C7" w:rsidP="007B1846">
      <w:pPr>
        <w:pStyle w:val="BodyTextIndent"/>
        <w:spacing w:before="120" w:after="120"/>
        <w:ind w:left="0" w:firstLine="0"/>
        <w:rPr>
          <w:rFonts w:ascii="Arial" w:hAnsi="Arial" w:cs="Arial"/>
          <w:bCs/>
          <w:color w:val="000000"/>
          <w:sz w:val="22"/>
          <w:szCs w:val="22"/>
        </w:rPr>
      </w:pPr>
      <w:r w:rsidRPr="00F341BC">
        <w:rPr>
          <w:rFonts w:ascii="Arial" w:hAnsi="Arial" w:cs="Arial"/>
          <w:b/>
          <w:color w:val="000000"/>
          <w:sz w:val="22"/>
          <w:szCs w:val="22"/>
        </w:rPr>
        <w:t>Figure 1. Phylogenetic inference of the orthobunyavirus L protein.</w:t>
      </w:r>
      <w:r w:rsidRPr="00F341BC">
        <w:rPr>
          <w:rFonts w:ascii="Arial" w:hAnsi="Arial" w:cs="Arial"/>
          <w:bCs/>
          <w:color w:val="000000"/>
          <w:sz w:val="22"/>
          <w:szCs w:val="22"/>
        </w:rPr>
        <w:t xml:space="preserve"> The L amino acids were aligned using ClustalW and phylogenies inferred using the JTT+G model</w:t>
      </w:r>
      <w:r w:rsidR="00D14D17">
        <w:rPr>
          <w:rFonts w:ascii="Arial" w:hAnsi="Arial" w:cs="Arial"/>
          <w:bCs/>
          <w:color w:val="000000"/>
          <w:sz w:val="22"/>
          <w:szCs w:val="22"/>
        </w:rPr>
        <w:t xml:space="preserve"> in MEGA7</w:t>
      </w:r>
      <w:r w:rsidRPr="00F341BC">
        <w:rPr>
          <w:rFonts w:ascii="Arial" w:hAnsi="Arial" w:cs="Arial"/>
          <w:bCs/>
          <w:color w:val="000000"/>
          <w:sz w:val="22"/>
          <w:szCs w:val="22"/>
        </w:rPr>
        <w:t xml:space="preserve">. </w:t>
      </w:r>
      <w:r w:rsidR="00F341BC" w:rsidRPr="00F341BC">
        <w:rPr>
          <w:rFonts w:ascii="Arial" w:hAnsi="Arial" w:cs="Arial"/>
          <w:bCs/>
          <w:color w:val="000000"/>
          <w:sz w:val="22"/>
          <w:szCs w:val="22"/>
        </w:rPr>
        <w:t>Bootstrap support values are shown on each branch as a percent of 500 replicates</w:t>
      </w:r>
      <w:r w:rsidR="00F341BC">
        <w:rPr>
          <w:rFonts w:ascii="Arial" w:hAnsi="Arial" w:cs="Arial"/>
          <w:bCs/>
          <w:color w:val="000000"/>
          <w:sz w:val="22"/>
          <w:szCs w:val="22"/>
        </w:rPr>
        <w:t>.</w:t>
      </w:r>
      <w:r w:rsidR="00D14D17">
        <w:rPr>
          <w:rFonts w:ascii="Arial" w:hAnsi="Arial" w:cs="Arial"/>
          <w:bCs/>
          <w:color w:val="000000"/>
          <w:sz w:val="22"/>
          <w:szCs w:val="22"/>
        </w:rPr>
        <w:t xml:space="preserve"> Scale bar depicts amino acid substitutions per site.</w:t>
      </w:r>
      <w:r w:rsidR="00F341BC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="0077546D">
        <w:rPr>
          <w:rFonts w:ascii="Arial" w:hAnsi="Arial" w:cs="Arial"/>
          <w:bCs/>
          <w:color w:val="000000"/>
          <w:sz w:val="22"/>
          <w:szCs w:val="22"/>
        </w:rPr>
        <w:t xml:space="preserve">Branches </w:t>
      </w:r>
      <w:r w:rsidR="00D14D17">
        <w:rPr>
          <w:rFonts w:ascii="Arial" w:hAnsi="Arial" w:cs="Arial"/>
          <w:bCs/>
          <w:color w:val="000000"/>
          <w:sz w:val="22"/>
          <w:szCs w:val="22"/>
        </w:rPr>
        <w:t>labeled</w:t>
      </w:r>
      <w:r w:rsidR="00F341BC">
        <w:rPr>
          <w:rFonts w:ascii="Arial" w:hAnsi="Arial" w:cs="Arial"/>
          <w:bCs/>
          <w:color w:val="000000"/>
          <w:sz w:val="22"/>
          <w:szCs w:val="22"/>
        </w:rPr>
        <w:t xml:space="preserve"> with blue circle</w:t>
      </w:r>
      <w:r w:rsidR="0077546D">
        <w:rPr>
          <w:rFonts w:ascii="Arial" w:hAnsi="Arial" w:cs="Arial"/>
          <w:bCs/>
          <w:color w:val="000000"/>
          <w:sz w:val="22"/>
          <w:szCs w:val="22"/>
        </w:rPr>
        <w:t xml:space="preserve">s represent </w:t>
      </w:r>
      <w:r w:rsidR="00F341BC">
        <w:rPr>
          <w:rFonts w:ascii="Arial" w:hAnsi="Arial" w:cs="Arial"/>
          <w:bCs/>
          <w:color w:val="000000"/>
          <w:sz w:val="22"/>
          <w:szCs w:val="22"/>
        </w:rPr>
        <w:t xml:space="preserve">current species of the genus </w:t>
      </w:r>
      <w:r w:rsidR="00F341BC">
        <w:rPr>
          <w:rFonts w:ascii="Arial" w:hAnsi="Arial" w:cs="Arial"/>
          <w:bCs/>
          <w:i/>
          <w:iCs/>
          <w:color w:val="000000"/>
          <w:sz w:val="22"/>
          <w:szCs w:val="22"/>
        </w:rPr>
        <w:t xml:space="preserve">Orthobunyavirus. </w:t>
      </w:r>
      <w:r w:rsidR="0077546D">
        <w:rPr>
          <w:rFonts w:ascii="Arial" w:hAnsi="Arial" w:cs="Arial"/>
          <w:bCs/>
          <w:color w:val="000000"/>
          <w:sz w:val="22"/>
          <w:szCs w:val="22"/>
        </w:rPr>
        <w:t>Branches</w:t>
      </w:r>
      <w:r w:rsidR="00F341BC">
        <w:rPr>
          <w:rFonts w:ascii="Arial" w:hAnsi="Arial" w:cs="Arial"/>
          <w:bCs/>
          <w:color w:val="000000"/>
          <w:sz w:val="22"/>
          <w:szCs w:val="22"/>
        </w:rPr>
        <w:t xml:space="preserve"> labeled with black circles </w:t>
      </w:r>
      <w:r w:rsidR="0077546D">
        <w:rPr>
          <w:rFonts w:ascii="Arial" w:hAnsi="Arial" w:cs="Arial"/>
          <w:bCs/>
          <w:color w:val="000000"/>
          <w:sz w:val="22"/>
          <w:szCs w:val="22"/>
        </w:rPr>
        <w:t>represent</w:t>
      </w:r>
      <w:r w:rsidR="00F341BC">
        <w:rPr>
          <w:rFonts w:ascii="Arial" w:hAnsi="Arial" w:cs="Arial"/>
          <w:bCs/>
          <w:color w:val="000000"/>
          <w:sz w:val="22"/>
          <w:szCs w:val="22"/>
        </w:rPr>
        <w:t xml:space="preserve"> proposed new species. </w:t>
      </w:r>
      <w:r w:rsidR="0077546D">
        <w:rPr>
          <w:rFonts w:ascii="Arial" w:hAnsi="Arial" w:cs="Arial"/>
          <w:bCs/>
          <w:color w:val="000000"/>
          <w:sz w:val="22"/>
          <w:szCs w:val="22"/>
        </w:rPr>
        <w:t xml:space="preserve">The </w:t>
      </w:r>
      <w:r w:rsidR="00F341BC">
        <w:rPr>
          <w:rFonts w:ascii="Arial" w:hAnsi="Arial" w:cs="Arial"/>
          <w:bCs/>
          <w:i/>
          <w:iCs/>
          <w:color w:val="000000"/>
          <w:sz w:val="22"/>
          <w:szCs w:val="22"/>
        </w:rPr>
        <w:t xml:space="preserve">Zegla orthobunyavirus </w:t>
      </w:r>
      <w:r w:rsidR="0077546D">
        <w:rPr>
          <w:rFonts w:ascii="Arial" w:hAnsi="Arial" w:cs="Arial"/>
          <w:bCs/>
          <w:color w:val="000000"/>
          <w:sz w:val="22"/>
          <w:szCs w:val="22"/>
        </w:rPr>
        <w:t>branch is</w:t>
      </w:r>
      <w:r w:rsidR="00F341BC">
        <w:rPr>
          <w:rFonts w:ascii="Arial" w:hAnsi="Arial" w:cs="Arial"/>
          <w:bCs/>
          <w:color w:val="000000"/>
          <w:sz w:val="22"/>
          <w:szCs w:val="22"/>
        </w:rPr>
        <w:t xml:space="preserve"> labeled with a red circle </w:t>
      </w:r>
      <w:r w:rsidR="0077546D">
        <w:rPr>
          <w:rFonts w:ascii="Arial" w:hAnsi="Arial" w:cs="Arial"/>
          <w:bCs/>
          <w:color w:val="000000"/>
          <w:sz w:val="22"/>
          <w:szCs w:val="22"/>
        </w:rPr>
        <w:t xml:space="preserve">– this </w:t>
      </w:r>
      <w:r w:rsidR="00F341BC">
        <w:rPr>
          <w:rFonts w:ascii="Arial" w:hAnsi="Arial" w:cs="Arial"/>
          <w:bCs/>
          <w:color w:val="000000"/>
          <w:sz w:val="22"/>
          <w:szCs w:val="22"/>
        </w:rPr>
        <w:t xml:space="preserve">species is proposed to be abolished. </w:t>
      </w:r>
      <w:r w:rsidR="0077546D">
        <w:rPr>
          <w:rFonts w:ascii="Arial" w:hAnsi="Arial" w:cs="Arial"/>
          <w:bCs/>
          <w:color w:val="000000"/>
          <w:sz w:val="22"/>
          <w:szCs w:val="22"/>
        </w:rPr>
        <w:t>Branches</w:t>
      </w:r>
      <w:r w:rsidR="00697C94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 w:rsidR="00F341BC">
        <w:rPr>
          <w:rFonts w:ascii="Arial" w:hAnsi="Arial" w:cs="Arial"/>
          <w:bCs/>
          <w:color w:val="000000"/>
          <w:sz w:val="22"/>
          <w:szCs w:val="22"/>
        </w:rPr>
        <w:t>are labeled with virus names and GenBank accession numbers.</w:t>
      </w:r>
    </w:p>
    <w:p w14:paraId="38BC5EA9" w14:textId="6938F931" w:rsidR="0024680B" w:rsidRDefault="0024680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646E6F68" wp14:editId="5B6FC081">
            <wp:extent cx="4861560" cy="885444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885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B46FB" w14:textId="0B9B00D2" w:rsidR="00141014" w:rsidRDefault="0024680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 xml:space="preserve">Table 1. Amino acid identity of the L protein. </w:t>
      </w:r>
      <w:r>
        <w:rPr>
          <w:rFonts w:ascii="Arial" w:hAnsi="Arial" w:cs="Arial"/>
          <w:bCs/>
          <w:sz w:val="22"/>
          <w:szCs w:val="22"/>
        </w:rPr>
        <w:t xml:space="preserve">The open reading frame of the L segment was translated into amino acids, aligned by ClustalW, and p-distances were calculated in MEGA7 by complete deletion of missing data. </w:t>
      </w:r>
      <w:r w:rsidRPr="00141014">
        <w:rPr>
          <w:rFonts w:ascii="Arial" w:hAnsi="Arial" w:cs="Arial"/>
          <w:bCs/>
          <w:sz w:val="22"/>
          <w:szCs w:val="22"/>
        </w:rPr>
        <w:t xml:space="preserve">Viruses with less than 96% identity are considered </w:t>
      </w:r>
      <w:r w:rsidR="0077546D">
        <w:rPr>
          <w:rFonts w:ascii="Arial" w:hAnsi="Arial" w:cs="Arial"/>
          <w:bCs/>
          <w:sz w:val="22"/>
          <w:szCs w:val="22"/>
        </w:rPr>
        <w:t xml:space="preserve">to represent </w:t>
      </w:r>
      <w:r w:rsidRPr="00141014">
        <w:rPr>
          <w:rFonts w:ascii="Arial" w:hAnsi="Arial" w:cs="Arial"/>
          <w:bCs/>
          <w:sz w:val="22"/>
          <w:szCs w:val="22"/>
        </w:rPr>
        <w:t>unique species.</w:t>
      </w:r>
      <w:r>
        <w:rPr>
          <w:rFonts w:ascii="Arial" w:hAnsi="Arial" w:cs="Arial"/>
          <w:bCs/>
          <w:sz w:val="22"/>
          <w:szCs w:val="22"/>
        </w:rPr>
        <w:t xml:space="preserve"> </w:t>
      </w:r>
      <w:r w:rsidR="0077546D">
        <w:rPr>
          <w:rFonts w:ascii="Arial" w:hAnsi="Arial" w:cs="Arial"/>
          <w:bCs/>
          <w:sz w:val="22"/>
          <w:szCs w:val="22"/>
        </w:rPr>
        <w:t>H</w:t>
      </w:r>
      <w:r>
        <w:rPr>
          <w:rFonts w:ascii="Arial" w:hAnsi="Arial" w:cs="Arial"/>
          <w:bCs/>
          <w:sz w:val="22"/>
          <w:szCs w:val="22"/>
        </w:rPr>
        <w:t xml:space="preserve">ighlighted blue are reference orthobunyaviruses that have previously been evaluated with </w:t>
      </w:r>
      <w:r w:rsidR="0077546D">
        <w:rPr>
          <w:rFonts w:ascii="Arial" w:hAnsi="Arial" w:cs="Arial"/>
          <w:bCs/>
          <w:sz w:val="22"/>
          <w:szCs w:val="22"/>
        </w:rPr>
        <w:t xml:space="preserve">current </w:t>
      </w:r>
      <w:r>
        <w:rPr>
          <w:rFonts w:ascii="Arial" w:hAnsi="Arial" w:cs="Arial"/>
          <w:bCs/>
          <w:sz w:val="22"/>
          <w:szCs w:val="22"/>
        </w:rPr>
        <w:t xml:space="preserve">speciation demarcation criteria. </w:t>
      </w:r>
      <w:r w:rsidR="0077546D">
        <w:rPr>
          <w:rFonts w:ascii="Arial" w:hAnsi="Arial" w:cs="Arial"/>
          <w:bCs/>
          <w:sz w:val="22"/>
          <w:szCs w:val="22"/>
        </w:rPr>
        <w:t>H</w:t>
      </w:r>
      <w:r>
        <w:rPr>
          <w:rFonts w:ascii="Arial" w:hAnsi="Arial" w:cs="Arial"/>
          <w:bCs/>
          <w:sz w:val="22"/>
          <w:szCs w:val="22"/>
        </w:rPr>
        <w:t xml:space="preserve">ighlighted green are </w:t>
      </w:r>
      <w:r w:rsidR="0077546D">
        <w:rPr>
          <w:rFonts w:ascii="Arial" w:hAnsi="Arial" w:cs="Arial"/>
          <w:bCs/>
          <w:sz w:val="22"/>
          <w:szCs w:val="22"/>
        </w:rPr>
        <w:t>orthobunyaviruses</w:t>
      </w:r>
      <w:r>
        <w:rPr>
          <w:rFonts w:ascii="Arial" w:hAnsi="Arial" w:cs="Arial"/>
          <w:bCs/>
          <w:sz w:val="22"/>
          <w:szCs w:val="22"/>
        </w:rPr>
        <w:t xml:space="preserve"> classified with previous</w:t>
      </w:r>
      <w:r w:rsidR="0077546D">
        <w:rPr>
          <w:rFonts w:ascii="Arial" w:hAnsi="Arial" w:cs="Arial"/>
          <w:bCs/>
          <w:sz w:val="22"/>
          <w:szCs w:val="22"/>
        </w:rPr>
        <w:t>,</w:t>
      </w:r>
      <w:r>
        <w:rPr>
          <w:rFonts w:ascii="Arial" w:hAnsi="Arial" w:cs="Arial"/>
          <w:bCs/>
          <w:sz w:val="22"/>
          <w:szCs w:val="22"/>
        </w:rPr>
        <w:t xml:space="preserve"> serological criteria. Remaining white are currently related, unclassified orthobunyaviruses. Cells highlighted red have identities greater than 96% and are therefore considered </w:t>
      </w:r>
      <w:r w:rsidR="0077546D">
        <w:rPr>
          <w:rFonts w:ascii="Arial" w:hAnsi="Arial" w:cs="Arial"/>
          <w:bCs/>
          <w:sz w:val="22"/>
          <w:szCs w:val="22"/>
        </w:rPr>
        <w:t>to represent the</w:t>
      </w:r>
      <w:r>
        <w:rPr>
          <w:rFonts w:ascii="Arial" w:hAnsi="Arial" w:cs="Arial"/>
          <w:bCs/>
          <w:sz w:val="22"/>
          <w:szCs w:val="22"/>
        </w:rPr>
        <w:t xml:space="preserve"> same virus species.</w:t>
      </w:r>
      <w:r w:rsidR="00141014">
        <w:rPr>
          <w:rFonts w:ascii="Arial" w:hAnsi="Arial" w:cs="Arial"/>
          <w:b/>
          <w:sz w:val="22"/>
          <w:szCs w:val="22"/>
        </w:rPr>
        <w:br w:type="page"/>
      </w:r>
    </w:p>
    <w:p w14:paraId="05C9D1AF" w14:textId="77777777" w:rsidR="00141014" w:rsidRDefault="00141014" w:rsidP="00141014">
      <w:pPr>
        <w:rPr>
          <w:sz w:val="10"/>
          <w:szCs w:val="10"/>
        </w:rPr>
        <w:sectPr w:rsidR="00141014" w:rsidSect="0024680B">
          <w:headerReference w:type="default" r:id="rId10"/>
          <w:pgSz w:w="11900" w:h="16840"/>
          <w:pgMar w:top="1440" w:right="1440" w:bottom="1440" w:left="1440" w:header="706" w:footer="706" w:gutter="0"/>
          <w:cols w:space="708"/>
          <w:docGrid w:linePitch="360"/>
        </w:sectPr>
      </w:pPr>
    </w:p>
    <w:tbl>
      <w:tblPr>
        <w:tblW w:w="14376" w:type="dxa"/>
        <w:tblLayout w:type="fixed"/>
        <w:tblLook w:val="04A0" w:firstRow="1" w:lastRow="0" w:firstColumn="1" w:lastColumn="0" w:noHBand="0" w:noVBand="1"/>
      </w:tblPr>
      <w:tblGrid>
        <w:gridCol w:w="720"/>
        <w:gridCol w:w="360"/>
        <w:gridCol w:w="333"/>
        <w:gridCol w:w="332"/>
        <w:gridCol w:w="332"/>
        <w:gridCol w:w="333"/>
        <w:gridCol w:w="332"/>
        <w:gridCol w:w="333"/>
        <w:gridCol w:w="332"/>
        <w:gridCol w:w="332"/>
        <w:gridCol w:w="333"/>
        <w:gridCol w:w="332"/>
        <w:gridCol w:w="332"/>
        <w:gridCol w:w="333"/>
        <w:gridCol w:w="332"/>
        <w:gridCol w:w="333"/>
        <w:gridCol w:w="332"/>
        <w:gridCol w:w="332"/>
        <w:gridCol w:w="333"/>
        <w:gridCol w:w="332"/>
        <w:gridCol w:w="333"/>
        <w:gridCol w:w="332"/>
        <w:gridCol w:w="332"/>
        <w:gridCol w:w="333"/>
        <w:gridCol w:w="332"/>
        <w:gridCol w:w="332"/>
        <w:gridCol w:w="333"/>
        <w:gridCol w:w="332"/>
        <w:gridCol w:w="333"/>
        <w:gridCol w:w="332"/>
        <w:gridCol w:w="332"/>
        <w:gridCol w:w="333"/>
        <w:gridCol w:w="332"/>
        <w:gridCol w:w="332"/>
        <w:gridCol w:w="333"/>
        <w:gridCol w:w="332"/>
        <w:gridCol w:w="333"/>
        <w:gridCol w:w="332"/>
        <w:gridCol w:w="332"/>
        <w:gridCol w:w="333"/>
        <w:gridCol w:w="332"/>
        <w:gridCol w:w="333"/>
      </w:tblGrid>
      <w:tr w:rsidR="00141014" w:rsidRPr="00141014" w14:paraId="54F0BDCE" w14:textId="77777777" w:rsidTr="00AD6838">
        <w:trPr>
          <w:trHeight w:val="1440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CDF6E" w14:textId="3A73828B" w:rsidR="00141014" w:rsidRDefault="00141014" w:rsidP="00141014">
            <w:pPr>
              <w:rPr>
                <w:sz w:val="10"/>
                <w:szCs w:val="10"/>
              </w:rPr>
            </w:pPr>
          </w:p>
          <w:p w14:paraId="7C63F36C" w14:textId="217E69C7" w:rsidR="0024680B" w:rsidRDefault="0024680B" w:rsidP="00141014">
            <w:pPr>
              <w:rPr>
                <w:sz w:val="10"/>
                <w:szCs w:val="10"/>
              </w:rPr>
            </w:pPr>
          </w:p>
          <w:p w14:paraId="09ACAE5E" w14:textId="77777777" w:rsidR="0024680B" w:rsidRDefault="0024680B" w:rsidP="00141014">
            <w:pPr>
              <w:rPr>
                <w:sz w:val="10"/>
                <w:szCs w:val="10"/>
              </w:rPr>
            </w:pPr>
          </w:p>
          <w:p w14:paraId="525F4C3B" w14:textId="77777777" w:rsidR="0024680B" w:rsidRDefault="0024680B" w:rsidP="00141014">
            <w:pPr>
              <w:rPr>
                <w:sz w:val="10"/>
                <w:szCs w:val="10"/>
              </w:rPr>
            </w:pPr>
          </w:p>
          <w:p w14:paraId="6849AFC9" w14:textId="77777777" w:rsidR="0024680B" w:rsidRDefault="0024680B" w:rsidP="00141014">
            <w:pPr>
              <w:rPr>
                <w:sz w:val="10"/>
                <w:szCs w:val="10"/>
              </w:rPr>
            </w:pPr>
          </w:p>
          <w:p w14:paraId="6CF4AC4B" w14:textId="2CFC5B5C" w:rsidR="0024680B" w:rsidRPr="00141014" w:rsidRDefault="0024680B" w:rsidP="00141014">
            <w:pPr>
              <w:rPr>
                <w:sz w:val="10"/>
                <w:szCs w:val="10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0182AD0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Alajuela_L_KM272186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0D3417F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Bunyamwera_L_X14383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22894531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Cache_Valley_L_KC436106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0730269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Wyeomyia_L_JN572080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5D44DFA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La_Crosse_L__AF528165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6460B96" w14:textId="130F903D" w:rsidR="00141014" w:rsidRPr="00141014" w:rsidRDefault="00E7747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>
              <w:rPr>
                <w:rFonts w:ascii="Calibri" w:hAnsi="Calibri" w:cs="Calibri"/>
                <w:color w:val="000000"/>
                <w:sz w:val="10"/>
                <w:szCs w:val="10"/>
              </w:rPr>
              <w:t>S</w:t>
            </w:r>
            <w:r w:rsidR="00141014"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now</w:t>
            </w:r>
            <w:r>
              <w:rPr>
                <w:rFonts w:ascii="Calibri" w:hAnsi="Calibri" w:cs="Calibri"/>
                <w:color w:val="000000"/>
                <w:sz w:val="10"/>
                <w:szCs w:val="10"/>
              </w:rPr>
              <w:t xml:space="preserve"> </w:t>
            </w:r>
            <w:r w:rsidR="00141014"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shoe_hare_EU203678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83754E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Lukuni_L_KP792672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DC112D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Tacaiuma_L_MF497778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2FC6B51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Oropouche_L_KP691603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18ADD88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Iquitos_L_KJ866388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605834D7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Simbu_L_HE795108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2F003B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Akabane_L_KY381282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CCBFEC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Schmallenberg_L_KC355457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78FA6DC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Cat_que_L_JQ675598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A51BEA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manzanilla_L_KF697150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B432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Brazoran_L_KC854418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641C74D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Guama_L_KP792666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32BAC97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Ananindeua_L_MG821226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42CF11D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Mahogany_hammock_L_KP835520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1CECA03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Moju_L_KP792675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CAB3B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Mapputta_L_KJ481923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D88F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Maprik_L_KJ481926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C2D8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Buffalo_Creek_L_KJ481929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B0D3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Gan_Gan_L_KR013232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72F9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Trubanaman_L_KR013235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A165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Oyo_L_HM639780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8CB8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Sedlec_L_MH484327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2AE4901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Tete_L_KM972719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1D77EBF7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Bahig_L_KP92654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1CA42C0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Matruh_L_KP92693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93B4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Triniti_L_MG792207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6BA47BA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Patois_63A49_L_MH017277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20293DA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Abras_L_MH017275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692E936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Babahoya_L_MH017276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3ADA5DB7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Pahayokee_L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664A1A42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Shark_River_L_MH017278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43DE3B9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Zegla_L_MH017279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3FA0824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Caraparu_L_KF254776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0BB355C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Apeu_L_MG029269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79EFA28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Bruconha_L_KM280929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793A8442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El_Huayo_L_KT334540</w:t>
            </w:r>
          </w:p>
        </w:tc>
      </w:tr>
      <w:tr w:rsidR="00141014" w:rsidRPr="00141014" w14:paraId="4E71B148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2AE5BF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Alajuela_L_KM272186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660B855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7870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37C9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EB7E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1914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F168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0FD3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DC55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9AA6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BD41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35A0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2A8A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DA34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EB27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2465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25FA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BC1B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43B1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C9E1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9373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8EE0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1998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CA9D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C5AF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BC3D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2451A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5DC2B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2FBA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C4F1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F30C0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07C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5D906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ADA3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3A0B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87F3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6384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AC67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C19D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94FA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1E37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FC9E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63A940CE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7AAAF57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Bunyamwera_L_X14383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8B08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7BB9D9A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0B47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8F5F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0639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A4D1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C10A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866F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2A1F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D50B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E1BE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03E5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43A8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269D0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391D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E3BE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C9DC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DB01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CA13B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227E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157A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D7FB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A1AB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10E3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B457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5FA1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F8465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FF08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AE1A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A08F0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AD51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D578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49CA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AAA2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F75C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5858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0045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2C92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BD7A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BDE11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0EF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63862B18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6F280C4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Cache_Valley_L_KC436106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CF4A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1E50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2EED542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3397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11C8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0D9D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0C7D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E932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807DD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69455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956A4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AF99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4E60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8676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3358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A545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259A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669F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BB35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D156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4B252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D121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B32A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2082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FACD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58FF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FC4F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5708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0B020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97A5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662F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FB35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0C69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F2D2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30D2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C538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E45E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B93A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CD32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FE26D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4B02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6B9272C6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2D3025A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Wyeomyia_L_JN572080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20C9F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0C3D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641B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2D64A45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14552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D189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5C68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E092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2DEE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AE692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042B0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4423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C8C7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C4DD2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54F8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8BB8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EB01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7175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8019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09C6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CB98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6D4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BA52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AE0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BC4B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774F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E9CD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4BD8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7A57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342E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BA4F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45EE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9FFE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B83B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980F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54A0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5547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6235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6665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E212F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E807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268C7155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6C49FC3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La_Crosse_L__AF528165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D54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56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CC95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51DF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A92B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514C8E5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C869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49F3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1D79B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4553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5640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AA2C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478E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CEF50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A255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967B3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02420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AE35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0B60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33B0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D30C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74E79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610A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AC84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29A0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AA0A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3134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729A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6324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4A21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C335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A4D5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71B5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0ACA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D3B3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4B88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87BF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9B4C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286F7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9CF4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27BF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B698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6109EF0D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74E48525" w14:textId="40AA1308" w:rsidR="00141014" w:rsidRPr="00141014" w:rsidRDefault="00E7747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>
              <w:rPr>
                <w:rFonts w:ascii="Calibri" w:hAnsi="Calibri" w:cs="Calibri"/>
                <w:color w:val="000000"/>
                <w:sz w:val="10"/>
                <w:szCs w:val="10"/>
              </w:rPr>
              <w:t>s</w:t>
            </w:r>
            <w:r w:rsidR="00141014"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nowshoe_hare_EU203678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4D04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56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72D1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A1B4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15750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70ED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7140453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C07E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8EAB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20DC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68EB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BCCD2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73B7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220F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C6CB6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58F3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54E8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1BD4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6FD6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504A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0749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5199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4CA0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6F2D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DFD0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13C8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CD7D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1659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A32FD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6E363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3059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B613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DDE5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680A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2352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CD7C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ECE4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B48E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80BE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7E465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C1BE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7CA5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A696CDE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5524AD3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Lukuni_L_KP792672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15517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26D0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DDE6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9805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4E480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2EF38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6240CBC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725D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406B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38C4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85C4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9C2C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206C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C2E1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0B14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D958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D765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2BB5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974C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212B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5E70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9DCA5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960A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E8F3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9C81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DE54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1ED9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3E1F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0981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7C8F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60D1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C1F9C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77AB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4BBD4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873B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6B9B6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6990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9D29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119B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53FB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9A05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2B5A997A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4982682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Tacaiuma_L_MF497778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1678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E2A1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2ACF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196E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717B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50A9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331CA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FDF843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11A3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B8563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0AE2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6327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BA5D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657C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1BD3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3C31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0FFD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469F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2412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9A0B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7BE3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08F1C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F9F0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3C90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4A98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99580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3855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E872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3163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832B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F790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3628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8A6F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A709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D5E9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2A09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8BE7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FB8B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F1EE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9046A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32EE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0081CE4E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4DBE9D1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Oropouche_L_KP691603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D1E9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AAF1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CD0D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B491C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8AE8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C058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BC98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7F2B9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0B72642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3578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13CD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8F4C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3CD6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C21C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792AC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A2F4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5096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7180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27DF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7657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B6B6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D52A7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ABFF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445E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B2FA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ECC2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A51B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D2AF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58DD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F113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59B2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E8F1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3863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0122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4D11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602F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BE27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BE64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E96C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B075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76680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1B49956B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0ED4402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Iquitos_L_KJ866388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F073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5B56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CBA1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BA21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69DA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A0FB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8C9D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46DC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FFC7CE"/>
            <w:noWrap/>
            <w:vAlign w:val="bottom"/>
            <w:hideMark/>
          </w:tcPr>
          <w:p w14:paraId="4C749DB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9C0006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9C0006"/>
                <w:sz w:val="10"/>
                <w:szCs w:val="10"/>
              </w:rPr>
              <w:t>99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30D2A22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3D95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D574E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3D39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09D8F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57F0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62C3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A440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1379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E23F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5EC6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C18E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4CAD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D72B7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A7FD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83E1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3CFE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BA3F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D11E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5352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449EF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2368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1BA1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8E073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7754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A729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AAF03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CEFE6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339C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CD024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E30D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4A56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0163D9A9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70F5E42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Simbu_L_HE795108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F053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8B0E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6678A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FCBD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B551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C1B5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2879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9812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5C9D5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C18B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391C509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B6D5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AF8CC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9BCF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3FD0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E6AC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241F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937A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79183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2332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0EB6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2D96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A42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5E569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C150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070C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3996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1AC3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96F3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C364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BC69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F806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DDC38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4447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3DC2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1AA3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C0F5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4829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3F2B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23D8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02E7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8A5FF5B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6EA1EBF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Akabane_L_KY381282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6CFE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1CC1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EA68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6862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506C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F1786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5C4A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68A2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E85D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2094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B1BF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2C5BF85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41CB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F82C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82F3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8D3B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EA88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46B2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B0B4A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0E541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BBBFE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DF5C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BC77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6FDB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D2A9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7A94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64BD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27FCF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1FD69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77158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818CE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72E8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06B6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5F68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FB99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09FB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B131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18C96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4338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9FFE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8B721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90AC87A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234215B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Schmallenberg_L_KC355457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79DD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E255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AEF8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3794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0D9A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AFC3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B93D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282B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E168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13F82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42E0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06F3B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58C1D67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DFC5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625F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A58F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370A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521E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2DBC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6765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632D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9DA3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4737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DE0F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C2F0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534C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76F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5B81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51B4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5795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6C0D8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03D4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C887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1C20B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0AE8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44FE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A294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DA8B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9F136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75D5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471B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078BCC85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3DB9D21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Cat_que_L_JQ675598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E0AD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3647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26BE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2064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7ED0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DA69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8E039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DA6C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40D2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9DB2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A1BC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941C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CE22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422DE0B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2BCCC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1C2A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F5C49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447D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52C1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8791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A5D5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CBC3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D2E0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B5DD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B07A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1345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28B1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E806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14FE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3324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B993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1B64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9F5B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545E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86F0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779EB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1413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F367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A481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C0BF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341EB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1757ACF9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B4C6E7" w:themeFill="accent1" w:themeFillTint="66"/>
            <w:noWrap/>
            <w:vAlign w:val="bottom"/>
            <w:hideMark/>
          </w:tcPr>
          <w:p w14:paraId="1931C2F7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manzanilla_L_KF697150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13D7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0FAB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F268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6FAE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3C67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24BB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FFFC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3592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FA59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0D18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2CD9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5A70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629A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8277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68FF8EA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03E8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BEB8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6969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D14A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EEC3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97E83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5879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E6E8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82713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DBB0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3C949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C722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3A56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FCF71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13B9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8468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36A31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BF22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26074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3113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E7D7D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17A1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5129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6786C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A11E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D98B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3C86DBD7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38AC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Brazoran_L_KC854418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092B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A6CA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7E0A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2E65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ACEB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88D0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83EB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B8B5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DC4DC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1DE8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E3DE0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A8B3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B857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AE60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7EAF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36AEF88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8210BC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9027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181E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1448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DA43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190E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1776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E000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32DE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50DA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A6B0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7F86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F0743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60BE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3C58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CDA3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CC04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9628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A481E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80D4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C2238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9B78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191F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28F90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78FD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5956EF08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1CAC96A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Guama_L_KP792666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1D674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0E9D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E8848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31D0B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0DF0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84A7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ED589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BD2B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FDC7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8E81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BA82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DF6B3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20DE8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651D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F5D2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269C0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373BBA97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1FFC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F709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EC97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2A84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E766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1E3C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1C1B4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ECEC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E8DC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7269C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FF63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A490F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B15E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4DAA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25CD7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7B43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DA228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6BB93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D257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3C9D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3BF3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2C311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5414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765B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64638CA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771CEAE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Ananindeua_L_MG821226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6CC0C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CDEA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65606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0968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A9E1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FD74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27D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2AEB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5AE5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F512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8E21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66A8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2165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FB1C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4765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CA71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2319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1DF6000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B8B4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AAC8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9CEC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8E607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70E2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86E5D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BD2E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7B0E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B645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53B3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C9B9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CAEDE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60AF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AF815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2D29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66DE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24E6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6439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CF6D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5716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CBFE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AFD4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043A8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30BEA288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0EFD7ED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Mahogany_hammock_L_KP835520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8CA3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716E7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80C6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062D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DD93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38C9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44723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F66C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79BD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1767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4BAA3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CF10F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CBE5D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E70C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7886A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D2E67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08B1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4069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4DBD623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CA02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9EF4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C9C3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15FF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A6D5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1F68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A806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D3C4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FE142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739D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53A12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98B1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8CC5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4E6A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23AF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DC1F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71A9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2ED7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DDB2D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1F70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ED87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2BF3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20FBFDB7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1C6E177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Moju_L_KP792675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81FA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34270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B43E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93D5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37B4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CA3D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540C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1C59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6026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70D5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28DB5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36CA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CFB0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7B8E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C481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63E3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ED0F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2E0D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68FE9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BFB8FD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A12A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A91E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CCAE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FFB96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9AAC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A151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73FE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AB3F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66F60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F9489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22E0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CC1B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FACD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7AD5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2DE7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E5E9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09AF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56E6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8AD9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8940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4D63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A421E6E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10C4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Mapputta_L_KJ481923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FEAF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6A99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4590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909B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D74C1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8FADB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7C2E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E1E1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46AE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6551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19AF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2EB3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695F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4F22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AF44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9F20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27C7A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2E68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18E7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386D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288963A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13E02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74B6F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C965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1968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86E9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8787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1671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D71C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248D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8040E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45F87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9C95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D0B5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88C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B950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14F9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80F9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AB716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AF40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1A34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32E5520E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645F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Maprik_L_KJ481926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07E78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B1AF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62A2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D063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5691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C844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B35C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A6CD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4EE06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4B1C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4122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84DB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B1CA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6E46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5CE1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00D7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06DA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2BBC6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82E6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94E4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4DF03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4905146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ED2DA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E482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22AEC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7BB0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E878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248A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9AC7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B53B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E7433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0A3D2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875B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85C3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7BF4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21809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E5E5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53E3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18AD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759E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0D4E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BB25EAE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9A15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lastRenderedPageBreak/>
              <w:t>Buffalo_Creek_L_KJ481929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FFD15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0FA43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AC99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54F6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3BAD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3D28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1532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F76A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8E52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5AD66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F850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F617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BF3A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FB93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25C5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E114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9EB8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D2A9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78355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2BA2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B129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5618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73CB721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5253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D26E4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DC65F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090F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644A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463E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884D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0CADE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85E8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FE7D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D174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34DF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3060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9FED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02A44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65CCF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4823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415B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1E5F2814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7187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Gan_Gan_L_KR013232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1A21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3E33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0517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1B55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6C18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ADFE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CCA4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80CE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5073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1988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52F9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F5E5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3092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42AC9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479D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223A0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8854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E5FE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7293E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12DC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721B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526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FEA2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4D3606F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74D0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1246E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6EB7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F38B5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49BE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4D17C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6E01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0FE7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023E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F3A7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32C1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6E688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D19E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6728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3875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0B211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05F9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20E7BDEA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1380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Trubanaman_L_KR013235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FE15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150DF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68A0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96C8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5765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9FF1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CB9A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B056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AE9B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47B8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33BB6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9B56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075C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217F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E816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70D0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ACF3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CEB8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84F68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F3953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0C4A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7470A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FFC7CE"/>
            <w:noWrap/>
            <w:vAlign w:val="bottom"/>
            <w:hideMark/>
          </w:tcPr>
          <w:p w14:paraId="18120BB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9C0006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9C0006"/>
                <w:sz w:val="10"/>
                <w:szCs w:val="10"/>
              </w:rPr>
              <w:t>99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9021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7CB106B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5A76D7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DD4F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0172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4B33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D325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0B46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A6B9B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FDF4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55DF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41B46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2A2B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840E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DFD1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4014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2B08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BF94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5F3EFABB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D83A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Oyo_L_HM639780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0D97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827F0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FBAC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BD6E1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51D5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3097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EEDE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7A72E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966DD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0C93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4235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3C8AB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2343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B1D5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61855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4782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2301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BB6D3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9E42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2416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E2C2F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5D3A7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8D9C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84D8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3663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6AA5704C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1FA6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0701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8724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3EA1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D7B92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7471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E239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8AF4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8F29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7F3C6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C57E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57D7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AB61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7655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8B40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53375096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5CCC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Sedlec_L_MH484327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C9C0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B37F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F2D7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FF82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107A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E87A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6D52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D127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C92C8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BE08B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12E0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F51F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8CDB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7F26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AC02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B035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3D0D8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BFE5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8CF0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A482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FFF5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3F63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A542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A6B4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15A6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7022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D0B7ED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E000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40B6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60F6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91FC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60FA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46AF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9518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8F41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A018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9A80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0FF4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DE04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1879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C75F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79B1025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0C1B76F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Tete_L_KM972719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0A25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1136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19BB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0E5F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3576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5CCB0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4D53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5198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1AC8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5B33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9AAA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3FEA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CA1B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5802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1AC8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5CEB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89B4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8AC7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CE5E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CFA9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5DF0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88D7A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69EB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3224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7C5A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778A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C93B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275B55F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D4B4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CDFB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061D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6BC4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14EE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CB16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FCE1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2D96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ACDA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FA6E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1D63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3B29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7A7B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2CB9B02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22C7397B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Bahig_L_KP92654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4D59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2B44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B115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5E32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37CB6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83C4E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6980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24B6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2D37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E6F5D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2E84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54F6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3B59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A9B9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047C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F49A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A799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8815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6790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E425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39E9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77C9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38B1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CC4B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3202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6690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7886C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7CB4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69E18B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8027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F3A07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EE9C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BC30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B5928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2F44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0FF83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70A4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1F66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762A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07D3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01A3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1C49733C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18067771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Matruh_L_KP92693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0EA1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23FF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DA48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CA94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37D0E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6174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7746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87D9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5CC5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DD77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3FB53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8CA2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0816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1259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BB05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7D3D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6374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39D6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B110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8F67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3DA3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6750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43E4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4D34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9FC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55D13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7462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A271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FFC7CE"/>
            <w:noWrap/>
            <w:vAlign w:val="bottom"/>
            <w:hideMark/>
          </w:tcPr>
          <w:p w14:paraId="359AAC1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9C0006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9C0006"/>
                <w:sz w:val="10"/>
                <w:szCs w:val="10"/>
              </w:rPr>
              <w:t>99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9C8EF9C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CF3C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42389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2FF5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9417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1E5F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0569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62C6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3486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EA77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B2B5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986E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73AB7B31" w14:textId="77777777" w:rsidTr="00141014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68F6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Triniti_L_MG792207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91F2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C7A0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313A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49ED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F77E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796C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15E6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ED7F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06DC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F807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F6E8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3F239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4C10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D0D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F8E01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9131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F340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C9B9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97A3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1AC8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575B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1B4D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2666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7F6B4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2CE1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A3A8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3260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6B91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D7FD2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696E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7BA90E4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600F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F62F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54F4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F996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5C13B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6D993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BBA3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44ED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0522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DC00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5FB0636F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14A1F3A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Patois_63A49_L_MH017277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DE47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2F1B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0BC3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0B08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0967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8227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F695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9830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4928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529C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11CC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AA5F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D9EC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09B4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2812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0DCF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A44C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C631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29EC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148C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2AF8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14735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A556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C41F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B74E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8F8E8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C23D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D6E10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42DD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FC94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994C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570CF33A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BD19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529D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2BA4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01C5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C0F72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C95A1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1D76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098E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6A8A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0C3BD829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0CE37A9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Abras_L_MH017275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2772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0EE0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84F7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E838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84AC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79766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F490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1203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1E41F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6567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0A92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5989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C339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349E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6B89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3A5D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DD2B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8A2D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D254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C97B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64AA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EA176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F6E4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680A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3090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DEA0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8911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34260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3DD9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78DE2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EF1EA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8EB5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7E8C17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3DFA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B8048D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36AD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791BB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E668F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15B8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24E1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AE40E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06E9CF6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6EE0660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Babahoya_L_MH017276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B6D8C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854F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F6FE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5B0C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BF91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0D58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C8FE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8A3E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47D6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ACF6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2673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FBFC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CA0E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5FB4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85136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63CF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ECFA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917C1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2FF5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1B474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B883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4F8F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FF55B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9678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6DDB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4D6F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3712D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A0DB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D9A0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B936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2B67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F3AE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FFC7CE"/>
            <w:noWrap/>
            <w:vAlign w:val="bottom"/>
            <w:hideMark/>
          </w:tcPr>
          <w:p w14:paraId="7593FF9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9C0006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9C0006"/>
                <w:sz w:val="10"/>
                <w:szCs w:val="10"/>
              </w:rPr>
              <w:t>99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49C23DB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C6964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02B3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6956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E61A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4A68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452344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6D7B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0E74E01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6E887197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Pahayokee_L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AA11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82FDA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497A4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E5FA9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B878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A94D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BE2C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8BA6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3B28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38B0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F8692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7A59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834D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03C0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ABDA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B11A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106E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93114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ABB9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A7D4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59B5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5EE9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EEEC5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DF5E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FD4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53D3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59F2D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5309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E5E3A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B4C7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925AE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B66E0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7735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0629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4D3051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7DD3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F2D6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C88E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CD54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E794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E8D8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6682AE73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04A8426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Shark_River_L_MH017278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8FCB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36C9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8D51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381B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4F3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B8A8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EF80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EEC06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6D87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A88C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1CE07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C810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F1E0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F0BE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8098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1BEC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0D07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ABFA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7094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C286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5622E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5AF9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E0C3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6B9E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771D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64C0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F47A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C20A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DFB8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7B88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F9D6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6BB1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3EAD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6497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FFC7CE"/>
            <w:noWrap/>
            <w:vAlign w:val="bottom"/>
            <w:hideMark/>
          </w:tcPr>
          <w:p w14:paraId="377D865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9C0006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9C0006"/>
                <w:sz w:val="10"/>
                <w:szCs w:val="10"/>
              </w:rPr>
              <w:t>100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65979A36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03E4F5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34E97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ACA8C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958F1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5E79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7C78E6E8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3E6B51C3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Zegla_L_MH017279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C737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67CF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4D65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E98F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E6C9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9575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8871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23E3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98FC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AECB2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4274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3AAA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6BD0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EB91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08C3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0DFE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B197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5C643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E3D9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EBEE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F4C7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6085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ABC8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7F9FD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3232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7EC7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7F15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27B7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7241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FCE5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A8BA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FFC7CE"/>
            <w:noWrap/>
            <w:vAlign w:val="bottom"/>
            <w:hideMark/>
          </w:tcPr>
          <w:p w14:paraId="49EBA50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9C0006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9C0006"/>
                <w:sz w:val="10"/>
                <w:szCs w:val="10"/>
              </w:rPr>
              <w:t>99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2631C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86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0FA1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6E07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2DA06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656F5639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BBB7E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64DB78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444675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FFBBA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4FA62512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453F5867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Caraparu_L_KF254776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F46A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6495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284BD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1A09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9960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D124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2630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D5FA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B634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CA44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76A4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4CC8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753B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63C3A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51F7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56E4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557C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5B5B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99762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6073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E9A8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5BCC1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1896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07E8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383B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01E6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B2DF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FEAD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1598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5647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B244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CBBB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9831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5F02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9EA6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103D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C69C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2DF3DE80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BA61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0FDF80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E2A36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0DDCB322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33E8FA02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Apeu_L_MG029269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BE9B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D27DF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6DD5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7564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6010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1CFC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FC7FD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0918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BB3A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47A55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F0A1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30E7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FAE1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6C30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3F9F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E97B8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5D5F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E6DB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3475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F5B31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57B2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2B80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9A54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56C8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06C0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E0AB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EAA3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594D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BDC2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A0BD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586C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17A2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82AE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26F4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53D9B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378D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102D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6C77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55FE5C5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98672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77B29" w14:textId="77777777" w:rsidR="00141014" w:rsidRPr="00141014" w:rsidRDefault="00141014" w:rsidP="00141014">
            <w:pPr>
              <w:rPr>
                <w:sz w:val="10"/>
                <w:szCs w:val="10"/>
              </w:rPr>
            </w:pPr>
          </w:p>
        </w:tc>
      </w:tr>
      <w:tr w:rsidR="00141014" w:rsidRPr="00141014" w14:paraId="1824138A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66D0CDA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Bruconha_L_KM280929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E899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A20ED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215BC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9AD6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0DAA9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67E5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9590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9F6D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FECB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8714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DCFD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B1D1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78E6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E4B3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27B83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D239B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FE173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DC07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CAE0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E245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585A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56CA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513D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A7C1A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DF32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4CDF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E778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CB7C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44F6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6D5A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FE44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4510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4607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58BA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A3D2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893C0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D125E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8A3D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2C93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700E602D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CA1B2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</w:p>
        </w:tc>
      </w:tr>
      <w:tr w:rsidR="00141014" w:rsidRPr="00141014" w14:paraId="6A3181CB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3B0E61EF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El_Huayo_L_KT334540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CFEEA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28A6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846B2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10B4C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413C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893B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6963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D763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C619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98AD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04CE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2D18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CBD7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DA2D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D3B2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2CBE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4AE4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91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00DA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A88A4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E5C2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2162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831F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2280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55C39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FB07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0213E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19D9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C7978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0DD31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6FAB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DC3A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8CBB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B2B3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544E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66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22C8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367F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7A98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AE4D4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72BA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197F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42203F84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 </w:t>
            </w:r>
          </w:p>
        </w:tc>
      </w:tr>
      <w:tr w:rsidR="00141014" w:rsidRPr="00141014" w14:paraId="65241449" w14:textId="77777777" w:rsidTr="00AD6838">
        <w:trPr>
          <w:trHeight w:val="288"/>
        </w:trPr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8D08D" w:themeFill="accent6" w:themeFillTint="99"/>
            <w:noWrap/>
            <w:vAlign w:val="bottom"/>
            <w:hideMark/>
          </w:tcPr>
          <w:p w14:paraId="084D3698" w14:textId="77777777" w:rsidR="00141014" w:rsidRPr="00141014" w:rsidRDefault="00141014" w:rsidP="00141014">
            <w:pPr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Itaya_L_KM092512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423A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7E37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EDBEAB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884A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6E9E4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7B22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9A82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5C0C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18B0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BE70B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7F88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5FBC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53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9E07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45B5F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61773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6D68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67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04A8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7653A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71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3092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422DF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A93D6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3655E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96A1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8980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E0970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49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CB19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54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554D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42F9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2A73E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6EB3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55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B446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50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CC517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1E5B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74A18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24AAC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754B2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8EA95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68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000000" w:fill="FFC7CE"/>
            <w:noWrap/>
            <w:vAlign w:val="bottom"/>
            <w:hideMark/>
          </w:tcPr>
          <w:p w14:paraId="4B4C3FA1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9C0006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9C0006"/>
                <w:sz w:val="10"/>
                <w:szCs w:val="10"/>
              </w:rPr>
              <w:t>97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1D3B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80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4C1BD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90</w:t>
            </w:r>
          </w:p>
        </w:tc>
        <w:tc>
          <w:tcPr>
            <w:tcW w:w="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965D3" w14:textId="77777777" w:rsidR="00141014" w:rsidRPr="00141014" w:rsidRDefault="00141014" w:rsidP="00141014">
            <w:pPr>
              <w:jc w:val="right"/>
              <w:rPr>
                <w:rFonts w:ascii="Calibri" w:hAnsi="Calibri" w:cs="Calibri"/>
                <w:color w:val="000000"/>
                <w:sz w:val="10"/>
                <w:szCs w:val="10"/>
              </w:rPr>
            </w:pPr>
            <w:r w:rsidRPr="00141014">
              <w:rPr>
                <w:rFonts w:ascii="Calibri" w:hAnsi="Calibri" w:cs="Calibri"/>
                <w:color w:val="000000"/>
                <w:sz w:val="10"/>
                <w:szCs w:val="10"/>
              </w:rPr>
              <w:t>72</w:t>
            </w:r>
          </w:p>
        </w:tc>
      </w:tr>
    </w:tbl>
    <w:p w14:paraId="36E9D000" w14:textId="77777777" w:rsidR="00141014" w:rsidRDefault="00141014">
      <w:pPr>
        <w:rPr>
          <w:rFonts w:ascii="Arial" w:hAnsi="Arial" w:cs="Arial"/>
          <w:b/>
          <w:sz w:val="22"/>
          <w:szCs w:val="22"/>
        </w:rPr>
        <w:sectPr w:rsidR="00141014" w:rsidSect="00141014">
          <w:pgSz w:w="16840" w:h="11900" w:orient="landscape"/>
          <w:pgMar w:top="1440" w:right="1440" w:bottom="1440" w:left="1440" w:header="706" w:footer="706" w:gutter="0"/>
          <w:cols w:space="708"/>
          <w:docGrid w:linePitch="360"/>
        </w:sectPr>
      </w:pPr>
    </w:p>
    <w:p w14:paraId="30132155" w14:textId="547B24F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sectPr w:rsidR="00237296" w:rsidRPr="00121243" w:rsidSect="00584D75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BC2704" w14:textId="77777777" w:rsidR="002F67DA" w:rsidRDefault="002F67DA" w:rsidP="004609D1">
      <w:r>
        <w:separator/>
      </w:r>
    </w:p>
  </w:endnote>
  <w:endnote w:type="continuationSeparator" w:id="0">
    <w:p w14:paraId="06C8BB72" w14:textId="77777777" w:rsidR="002F67DA" w:rsidRDefault="002F67DA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B2A036" w14:textId="77777777" w:rsidR="002F67DA" w:rsidRDefault="002F67DA" w:rsidP="004609D1">
      <w:r>
        <w:separator/>
      </w:r>
    </w:p>
  </w:footnote>
  <w:footnote w:type="continuationSeparator" w:id="0">
    <w:p w14:paraId="271B8D97" w14:textId="77777777" w:rsidR="002F67DA" w:rsidRDefault="002F67DA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E77474" w:rsidRDefault="00E77474" w:rsidP="004609D1">
    <w:pPr>
      <w:pStyle w:val="Header"/>
      <w:jc w:val="right"/>
    </w:pPr>
    <w:r>
      <w:t>March 2020</w:t>
    </w:r>
  </w:p>
  <w:p w14:paraId="5FA59287" w14:textId="77777777" w:rsidR="00E77474" w:rsidRDefault="00E7747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6407D"/>
    <w:rsid w:val="00067AD4"/>
    <w:rsid w:val="00074276"/>
    <w:rsid w:val="000834F4"/>
    <w:rsid w:val="000945FD"/>
    <w:rsid w:val="000A0127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0F325D"/>
    <w:rsid w:val="000F65B7"/>
    <w:rsid w:val="00121243"/>
    <w:rsid w:val="00122AF9"/>
    <w:rsid w:val="00123B8F"/>
    <w:rsid w:val="00132568"/>
    <w:rsid w:val="00141014"/>
    <w:rsid w:val="0017440B"/>
    <w:rsid w:val="001A2500"/>
    <w:rsid w:val="001B3050"/>
    <w:rsid w:val="001C1BF5"/>
    <w:rsid w:val="001D3F64"/>
    <w:rsid w:val="001D4AAF"/>
    <w:rsid w:val="001E36C8"/>
    <w:rsid w:val="001E6D21"/>
    <w:rsid w:val="00215F51"/>
    <w:rsid w:val="00237296"/>
    <w:rsid w:val="0024680B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2F67DA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91A5E"/>
    <w:rsid w:val="00391C58"/>
    <w:rsid w:val="00395E41"/>
    <w:rsid w:val="003C01E0"/>
    <w:rsid w:val="003C14D2"/>
    <w:rsid w:val="003F3772"/>
    <w:rsid w:val="003F4FFD"/>
    <w:rsid w:val="00404760"/>
    <w:rsid w:val="00412944"/>
    <w:rsid w:val="0041495C"/>
    <w:rsid w:val="0042253D"/>
    <w:rsid w:val="004304FF"/>
    <w:rsid w:val="004609D1"/>
    <w:rsid w:val="00487393"/>
    <w:rsid w:val="004A4902"/>
    <w:rsid w:val="004D711E"/>
    <w:rsid w:val="004E4914"/>
    <w:rsid w:val="004F5E21"/>
    <w:rsid w:val="0053531F"/>
    <w:rsid w:val="00554817"/>
    <w:rsid w:val="00556D4B"/>
    <w:rsid w:val="00575DC7"/>
    <w:rsid w:val="00583286"/>
    <w:rsid w:val="00584D75"/>
    <w:rsid w:val="005A465C"/>
    <w:rsid w:val="005A697E"/>
    <w:rsid w:val="005C1A55"/>
    <w:rsid w:val="005D5C6E"/>
    <w:rsid w:val="00604988"/>
    <w:rsid w:val="00610D3A"/>
    <w:rsid w:val="00610F11"/>
    <w:rsid w:val="006164B4"/>
    <w:rsid w:val="006201EF"/>
    <w:rsid w:val="00632819"/>
    <w:rsid w:val="0063589C"/>
    <w:rsid w:val="0064037B"/>
    <w:rsid w:val="006550ED"/>
    <w:rsid w:val="00670B2E"/>
    <w:rsid w:val="00696D9C"/>
    <w:rsid w:val="00697C94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7546D"/>
    <w:rsid w:val="007824C8"/>
    <w:rsid w:val="007843C5"/>
    <w:rsid w:val="00784A6A"/>
    <w:rsid w:val="00785079"/>
    <w:rsid w:val="00786E0E"/>
    <w:rsid w:val="00793391"/>
    <w:rsid w:val="007A7DFF"/>
    <w:rsid w:val="007B1846"/>
    <w:rsid w:val="007B24DA"/>
    <w:rsid w:val="007B34A8"/>
    <w:rsid w:val="007C7954"/>
    <w:rsid w:val="007E56F2"/>
    <w:rsid w:val="007E70B9"/>
    <w:rsid w:val="0081653F"/>
    <w:rsid w:val="0082104E"/>
    <w:rsid w:val="00821308"/>
    <w:rsid w:val="00824222"/>
    <w:rsid w:val="00830673"/>
    <w:rsid w:val="00853539"/>
    <w:rsid w:val="00857A32"/>
    <w:rsid w:val="008631CE"/>
    <w:rsid w:val="008831E4"/>
    <w:rsid w:val="00883B83"/>
    <w:rsid w:val="00887D4D"/>
    <w:rsid w:val="00891DEA"/>
    <w:rsid w:val="008A1420"/>
    <w:rsid w:val="008B657D"/>
    <w:rsid w:val="008D4F59"/>
    <w:rsid w:val="008F51E1"/>
    <w:rsid w:val="009018F4"/>
    <w:rsid w:val="009031CB"/>
    <w:rsid w:val="00913922"/>
    <w:rsid w:val="00932B19"/>
    <w:rsid w:val="009505C5"/>
    <w:rsid w:val="009513B3"/>
    <w:rsid w:val="00957E83"/>
    <w:rsid w:val="009A63E5"/>
    <w:rsid w:val="009B5377"/>
    <w:rsid w:val="009C29D0"/>
    <w:rsid w:val="009C30C7"/>
    <w:rsid w:val="009E1DEF"/>
    <w:rsid w:val="009F1E18"/>
    <w:rsid w:val="00A03C8D"/>
    <w:rsid w:val="00A04A34"/>
    <w:rsid w:val="00A31C20"/>
    <w:rsid w:val="00A47567"/>
    <w:rsid w:val="00A5235C"/>
    <w:rsid w:val="00A55CD4"/>
    <w:rsid w:val="00A663BA"/>
    <w:rsid w:val="00A93526"/>
    <w:rsid w:val="00AA3BF0"/>
    <w:rsid w:val="00AB6775"/>
    <w:rsid w:val="00AC0815"/>
    <w:rsid w:val="00AC605A"/>
    <w:rsid w:val="00AC620D"/>
    <w:rsid w:val="00AD040D"/>
    <w:rsid w:val="00AD6838"/>
    <w:rsid w:val="00AD7922"/>
    <w:rsid w:val="00AE6609"/>
    <w:rsid w:val="00AE6FB4"/>
    <w:rsid w:val="00B11029"/>
    <w:rsid w:val="00B13B77"/>
    <w:rsid w:val="00B2214B"/>
    <w:rsid w:val="00B36C9C"/>
    <w:rsid w:val="00B52DF3"/>
    <w:rsid w:val="00B62F80"/>
    <w:rsid w:val="00B634B7"/>
    <w:rsid w:val="00B97EDC"/>
    <w:rsid w:val="00BA7C8B"/>
    <w:rsid w:val="00BB3418"/>
    <w:rsid w:val="00BB3850"/>
    <w:rsid w:val="00BC0970"/>
    <w:rsid w:val="00BD68D8"/>
    <w:rsid w:val="00C034BA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CE6A13"/>
    <w:rsid w:val="00D14D17"/>
    <w:rsid w:val="00D31F56"/>
    <w:rsid w:val="00D406A2"/>
    <w:rsid w:val="00D40FB4"/>
    <w:rsid w:val="00D427F3"/>
    <w:rsid w:val="00D5298F"/>
    <w:rsid w:val="00D572F3"/>
    <w:rsid w:val="00DA1370"/>
    <w:rsid w:val="00DA16CE"/>
    <w:rsid w:val="00DB5FFF"/>
    <w:rsid w:val="00DB6B04"/>
    <w:rsid w:val="00DD5E39"/>
    <w:rsid w:val="00DF35BB"/>
    <w:rsid w:val="00DF4107"/>
    <w:rsid w:val="00DF7F00"/>
    <w:rsid w:val="00E01C77"/>
    <w:rsid w:val="00E447B2"/>
    <w:rsid w:val="00E46C93"/>
    <w:rsid w:val="00E71BCC"/>
    <w:rsid w:val="00E75DB4"/>
    <w:rsid w:val="00E77474"/>
    <w:rsid w:val="00E84439"/>
    <w:rsid w:val="00EA1882"/>
    <w:rsid w:val="00EA68E3"/>
    <w:rsid w:val="00EA6E15"/>
    <w:rsid w:val="00EA7785"/>
    <w:rsid w:val="00F05B35"/>
    <w:rsid w:val="00F12E84"/>
    <w:rsid w:val="00F1457A"/>
    <w:rsid w:val="00F1492B"/>
    <w:rsid w:val="00F33B2C"/>
    <w:rsid w:val="00F341BC"/>
    <w:rsid w:val="00F50DBA"/>
    <w:rsid w:val="00F552E6"/>
    <w:rsid w:val="00F673DF"/>
    <w:rsid w:val="00F67DA1"/>
    <w:rsid w:val="00F81240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91365FFE-9E91-438A-832A-08958714DF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UnresolvedMention">
    <w:name w:val="Unresolved Mention"/>
    <w:basedOn w:val="DefaultParagraphFont"/>
    <w:uiPriority w:val="99"/>
    <w:rsid w:val="00DA16CE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5235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5235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5235C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523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5235C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1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86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TR8@cdc.gov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1363</Words>
  <Characters>7770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8</cp:revision>
  <dcterms:created xsi:type="dcterms:W3CDTF">2020-07-30T17:33:00Z</dcterms:created>
  <dcterms:modified xsi:type="dcterms:W3CDTF">2021-03-02T06:36:00Z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b94a7b8-f06c-4dfe-bdcc-9b548fd58c31_Enabled">
    <vt:lpwstr>True</vt:lpwstr>
  </property>
  <property fmtid="{D5CDD505-2E9C-101B-9397-08002B2CF9AE}" pid="3" name="MSIP_Label_7b94a7b8-f06c-4dfe-bdcc-9b548fd58c31_SiteId">
    <vt:lpwstr>9ce70869-60db-44fd-abe8-d2767077fc8f</vt:lpwstr>
  </property>
  <property fmtid="{D5CDD505-2E9C-101B-9397-08002B2CF9AE}" pid="4" name="MSIP_Label_7b94a7b8-f06c-4dfe-bdcc-9b548fd58c31_Owner">
    <vt:lpwstr>ahk7@cdc.gov</vt:lpwstr>
  </property>
  <property fmtid="{D5CDD505-2E9C-101B-9397-08002B2CF9AE}" pid="5" name="MSIP_Label_7b94a7b8-f06c-4dfe-bdcc-9b548fd58c31_SetDate">
    <vt:lpwstr>2020-07-14T15:36:42.1968707Z</vt:lpwstr>
  </property>
  <property fmtid="{D5CDD505-2E9C-101B-9397-08002B2CF9AE}" pid="6" name="MSIP_Label_7b94a7b8-f06c-4dfe-bdcc-9b548fd58c31_Name">
    <vt:lpwstr>General</vt:lpwstr>
  </property>
  <property fmtid="{D5CDD505-2E9C-101B-9397-08002B2CF9AE}" pid="7" name="MSIP_Label_7b94a7b8-f06c-4dfe-bdcc-9b548fd58c31_Application">
    <vt:lpwstr>Microsoft Azure Information Protection</vt:lpwstr>
  </property>
  <property fmtid="{D5CDD505-2E9C-101B-9397-08002B2CF9AE}" pid="8" name="MSIP_Label_7b94a7b8-f06c-4dfe-bdcc-9b548fd58c31_ActionId">
    <vt:lpwstr>b6b72cbe-0153-4b92-9b26-11aeedfca830</vt:lpwstr>
  </property>
  <property fmtid="{D5CDD505-2E9C-101B-9397-08002B2CF9AE}" pid="9" name="MSIP_Label_7b94a7b8-f06c-4dfe-bdcc-9b548fd58c31_Extended_MSFT_Method">
    <vt:lpwstr>Manual</vt:lpwstr>
  </property>
  <property fmtid="{D5CDD505-2E9C-101B-9397-08002B2CF9AE}" pid="10" name="Sensitivity">
    <vt:lpwstr>General</vt:lpwstr>
  </property>
</Properties>
</file>