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F9D72BE" w14:textId="77777777" w:rsidR="00F05B35" w:rsidRDefault="00F05B35">
      <w:r w:rsidRPr="000650A8">
        <w:rPr>
          <w:rFonts w:ascii="Times" w:hAnsi="Times"/>
          <w:noProof/>
          <w:color w:val="0000FF"/>
          <w:sz w:val="20"/>
          <w:szCs w:val="20"/>
          <w:lang w:val="hu-HU" w:eastAsia="hu-HU"/>
        </w:rPr>
        <w:drawing>
          <wp:anchor distT="0" distB="0" distL="114300" distR="114300" simplePos="0" relativeHeight="251659264" behindDoc="0" locked="0" layoutInCell="1" allowOverlap="1" wp14:anchorId="4358B189" wp14:editId="3C9FBA99">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anchor>
        </w:drawing>
      </w:r>
    </w:p>
    <w:p w14:paraId="6647BF7C" w14:textId="77777777" w:rsidR="00F05B35" w:rsidRPr="001A2B6E" w:rsidRDefault="00F05B35" w:rsidP="00F05B35">
      <w:pPr>
        <w:rPr>
          <w:rFonts w:ascii="Arial" w:hAnsi="Arial" w:cs="Arial"/>
          <w:sz w:val="20"/>
          <w:szCs w:val="20"/>
        </w:rPr>
      </w:pPr>
    </w:p>
    <w:p w14:paraId="6989D76E" w14:textId="77777777" w:rsidR="00F05B35" w:rsidRPr="001A2B6E" w:rsidRDefault="00F05B35" w:rsidP="00F05B35">
      <w:pPr>
        <w:rPr>
          <w:rFonts w:ascii="Arial" w:hAnsi="Arial" w:cs="Arial"/>
          <w:sz w:val="20"/>
          <w:szCs w:val="20"/>
        </w:rPr>
      </w:pPr>
    </w:p>
    <w:p w14:paraId="681A7990" w14:textId="77777777" w:rsidR="00F05B35" w:rsidRPr="001A2B6E" w:rsidRDefault="00F05B35" w:rsidP="00F05B35">
      <w:pPr>
        <w:rPr>
          <w:rFonts w:ascii="Arial" w:hAnsi="Arial" w:cs="Arial"/>
          <w:sz w:val="20"/>
          <w:szCs w:val="20"/>
        </w:rPr>
      </w:pPr>
    </w:p>
    <w:p w14:paraId="5AB68B03" w14:textId="77777777" w:rsidR="00F05B35" w:rsidRPr="001A2B6E" w:rsidRDefault="00F05B35" w:rsidP="00F05B35">
      <w:pPr>
        <w:rPr>
          <w:rFonts w:ascii="Arial" w:hAnsi="Arial" w:cs="Arial"/>
          <w:sz w:val="20"/>
          <w:szCs w:val="20"/>
        </w:rPr>
      </w:pPr>
    </w:p>
    <w:p w14:paraId="27FFDC0A" w14:textId="77777777" w:rsidR="00F05B35" w:rsidRPr="001A2B6E" w:rsidRDefault="00F05B35" w:rsidP="00F05B35">
      <w:pPr>
        <w:rPr>
          <w:rFonts w:ascii="Arial" w:hAnsi="Arial" w:cs="Arial"/>
          <w:sz w:val="20"/>
          <w:szCs w:val="20"/>
        </w:rPr>
      </w:pPr>
    </w:p>
    <w:p w14:paraId="1DA93F55" w14:textId="77777777"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00EF4F3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644D5FC7" w14:textId="77777777" w:rsidTr="00F05B35">
        <w:tc>
          <w:tcPr>
            <w:tcW w:w="3554" w:type="dxa"/>
            <w:tcBorders>
              <w:top w:val="double" w:sz="4" w:space="0" w:color="auto"/>
              <w:left w:val="double" w:sz="4" w:space="0" w:color="auto"/>
              <w:right w:val="single" w:sz="4" w:space="0" w:color="auto"/>
            </w:tcBorders>
            <w:vAlign w:val="center"/>
          </w:tcPr>
          <w:p w14:paraId="77BF82D7"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090B6E57" w14:textId="77777777" w:rsidR="00F05B35" w:rsidRPr="001A2B6E" w:rsidRDefault="001A2B6E" w:rsidP="009623BE">
            <w:pPr>
              <w:pStyle w:val="BodyTextIndent"/>
              <w:ind w:left="0" w:firstLine="0"/>
              <w:jc w:val="center"/>
              <w:rPr>
                <w:rFonts w:ascii="Arial" w:hAnsi="Arial" w:cs="Arial"/>
                <w:b/>
                <w:bCs/>
                <w:i/>
                <w:sz w:val="28"/>
                <w:szCs w:val="28"/>
              </w:rPr>
            </w:pPr>
            <w:r w:rsidRPr="001A2B6E">
              <w:rPr>
                <w:rFonts w:ascii="Arial" w:hAnsi="Arial" w:cs="Arial"/>
                <w:b/>
                <w:bCs/>
                <w:sz w:val="28"/>
                <w:szCs w:val="28"/>
              </w:rPr>
              <w:t>2020.011D</w:t>
            </w:r>
          </w:p>
        </w:tc>
        <w:tc>
          <w:tcPr>
            <w:tcW w:w="709" w:type="dxa"/>
            <w:tcBorders>
              <w:top w:val="double" w:sz="4" w:space="0" w:color="auto"/>
              <w:left w:val="single" w:sz="4" w:space="0" w:color="auto"/>
              <w:right w:val="double" w:sz="4" w:space="0" w:color="auto"/>
            </w:tcBorders>
            <w:vAlign w:val="center"/>
          </w:tcPr>
          <w:p w14:paraId="1694C4C4" w14:textId="77777777" w:rsidR="00F05B35" w:rsidRPr="009320C8" w:rsidRDefault="00F05B35" w:rsidP="009623BE">
            <w:pPr>
              <w:pStyle w:val="BodyTextIndent"/>
              <w:ind w:left="0" w:firstLine="0"/>
              <w:rPr>
                <w:rFonts w:ascii="Arial" w:hAnsi="Arial" w:cs="Arial"/>
              </w:rPr>
            </w:pPr>
          </w:p>
        </w:tc>
      </w:tr>
      <w:tr w:rsidR="00F05B35" w:rsidRPr="009320C8" w14:paraId="13A612DE" w14:textId="77777777" w:rsidTr="00F05B35">
        <w:tc>
          <w:tcPr>
            <w:tcW w:w="9072" w:type="dxa"/>
            <w:gridSpan w:val="3"/>
            <w:tcBorders>
              <w:left w:val="double" w:sz="4" w:space="0" w:color="auto"/>
              <w:right w:val="double" w:sz="4" w:space="0" w:color="auto"/>
            </w:tcBorders>
          </w:tcPr>
          <w:p w14:paraId="07604790" w14:textId="681B4FAA" w:rsidR="00F05B35" w:rsidRPr="00121243" w:rsidRDefault="00F05B35" w:rsidP="009623BE">
            <w:pPr>
              <w:spacing w:before="120"/>
              <w:rPr>
                <w:rFonts w:ascii="Arial" w:hAnsi="Arial" w:cs="Arial"/>
                <w:b/>
                <w:sz w:val="22"/>
                <w:szCs w:val="22"/>
              </w:rPr>
            </w:pPr>
            <w:r w:rsidRPr="009320C8">
              <w:rPr>
                <w:rFonts w:ascii="Arial" w:hAnsi="Arial" w:cs="Arial"/>
                <w:b/>
              </w:rPr>
              <w:t xml:space="preserve">Short title: </w:t>
            </w:r>
            <w:r w:rsidR="001A2B6E" w:rsidRPr="00B833D9">
              <w:rPr>
                <w:rFonts w:ascii="Arial" w:hAnsi="Arial" w:cs="Arial"/>
                <w:sz w:val="22"/>
                <w:szCs w:val="22"/>
              </w:rPr>
              <w:t xml:space="preserve">Create </w:t>
            </w:r>
            <w:r w:rsidR="001A2B6E" w:rsidRPr="00427D78">
              <w:rPr>
                <w:rFonts w:ascii="Arial" w:hAnsi="Arial" w:cs="Arial"/>
                <w:sz w:val="22"/>
                <w:szCs w:val="22"/>
              </w:rPr>
              <w:t>three new genera and 19 new species (</w:t>
            </w:r>
            <w:r w:rsidR="001A2B6E" w:rsidRPr="00427D78">
              <w:rPr>
                <w:rFonts w:ascii="Arial" w:hAnsi="Arial" w:cs="Arial"/>
                <w:i/>
                <w:sz w:val="22"/>
                <w:szCs w:val="22"/>
              </w:rPr>
              <w:t>Piccovirales</w:t>
            </w:r>
            <w:r w:rsidR="0019625E" w:rsidRPr="0019625E">
              <w:rPr>
                <w:rFonts w:ascii="Arial" w:hAnsi="Arial" w:cs="Arial"/>
                <w:iCs/>
                <w:sz w:val="22"/>
                <w:szCs w:val="22"/>
              </w:rPr>
              <w:t>:</w:t>
            </w:r>
            <w:r w:rsidR="0019625E" w:rsidRPr="00427D78">
              <w:rPr>
                <w:rFonts w:ascii="Arial" w:hAnsi="Arial" w:cs="Arial"/>
                <w:i/>
                <w:iCs/>
                <w:sz w:val="22"/>
                <w:szCs w:val="22"/>
              </w:rPr>
              <w:t xml:space="preserve"> Parvoviridae</w:t>
            </w:r>
            <w:r w:rsidR="001A2B6E" w:rsidRPr="00427D78">
              <w:rPr>
                <w:rFonts w:ascii="Arial" w:hAnsi="Arial" w:cs="Arial"/>
                <w:sz w:val="22"/>
                <w:szCs w:val="22"/>
              </w:rPr>
              <w:t>)</w:t>
            </w:r>
          </w:p>
        </w:tc>
      </w:tr>
      <w:tr w:rsidR="00F05B35" w:rsidRPr="001E492D" w14:paraId="4414D95E"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652E80EC" w14:textId="77777777" w:rsidR="00F05B35" w:rsidRPr="00121243" w:rsidRDefault="00F05B35" w:rsidP="009623BE">
            <w:pPr>
              <w:rPr>
                <w:rFonts w:ascii="Arial" w:hAnsi="Arial" w:cs="Arial"/>
                <w:b/>
                <w:sz w:val="22"/>
                <w:szCs w:val="22"/>
              </w:rPr>
            </w:pPr>
          </w:p>
        </w:tc>
      </w:tr>
    </w:tbl>
    <w:p w14:paraId="6EE3B9BF" w14:textId="77777777"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3C55BE21" w14:textId="77777777" w:rsidTr="00F05B35">
        <w:tc>
          <w:tcPr>
            <w:tcW w:w="4368" w:type="dxa"/>
          </w:tcPr>
          <w:p w14:paraId="3159C2FB" w14:textId="77777777" w:rsidR="00F05B35" w:rsidRPr="00121243" w:rsidRDefault="001A2B6E" w:rsidP="002C0E76">
            <w:pPr>
              <w:rPr>
                <w:rFonts w:ascii="Arial" w:hAnsi="Arial" w:cs="Arial"/>
                <w:sz w:val="22"/>
                <w:szCs w:val="22"/>
              </w:rPr>
            </w:pPr>
            <w:r w:rsidRPr="00AF177A">
              <w:rPr>
                <w:rFonts w:ascii="Arial" w:hAnsi="Arial" w:cs="Arial"/>
                <w:sz w:val="22"/>
                <w:szCs w:val="22"/>
              </w:rPr>
              <w:t>Penzes JJ, Canuti M, Söderlund-Venermo M, Eis-Huebinger AM, Ogliastro M, Harrach B</w:t>
            </w:r>
          </w:p>
        </w:tc>
        <w:tc>
          <w:tcPr>
            <w:tcW w:w="4704" w:type="dxa"/>
          </w:tcPr>
          <w:p w14:paraId="5B99F4EB" w14:textId="77777777" w:rsidR="00F05B35" w:rsidRPr="00121243" w:rsidRDefault="0044279F">
            <w:pPr>
              <w:rPr>
                <w:rFonts w:ascii="Arial" w:hAnsi="Arial" w:cs="Arial"/>
                <w:sz w:val="22"/>
                <w:szCs w:val="22"/>
              </w:rPr>
            </w:pPr>
            <w:hyperlink r:id="rId8" w:history="1">
              <w:r w:rsidR="001A2B6E" w:rsidRPr="00AF177A">
                <w:rPr>
                  <w:rStyle w:val="Hyperlink"/>
                  <w:rFonts w:ascii="Arial" w:hAnsi="Arial" w:cs="Arial"/>
                  <w:sz w:val="22"/>
                  <w:szCs w:val="22"/>
                </w:rPr>
                <w:t>judit.penzes@ufl.edu</w:t>
              </w:r>
            </w:hyperlink>
            <w:r w:rsidR="001A2B6E" w:rsidRPr="00AF177A">
              <w:rPr>
                <w:rFonts w:ascii="Arial" w:hAnsi="Arial" w:cs="Arial"/>
                <w:color w:val="0000FF"/>
                <w:sz w:val="22"/>
                <w:szCs w:val="22"/>
              </w:rPr>
              <w:t xml:space="preserve">; </w:t>
            </w:r>
            <w:hyperlink r:id="rId9" w:history="1">
              <w:r w:rsidR="001A2B6E" w:rsidRPr="00AF177A">
                <w:rPr>
                  <w:rStyle w:val="Hyperlink"/>
                  <w:rFonts w:ascii="Arial" w:hAnsi="Arial" w:cs="Arial"/>
                  <w:sz w:val="22"/>
                  <w:szCs w:val="22"/>
                </w:rPr>
                <w:t>marta.canuti@gmail.com</w:t>
              </w:r>
            </w:hyperlink>
            <w:r w:rsidR="001A2B6E" w:rsidRPr="00AF177A">
              <w:rPr>
                <w:rFonts w:ascii="Arial" w:hAnsi="Arial" w:cs="Arial"/>
                <w:color w:val="0000FF"/>
                <w:sz w:val="22"/>
                <w:szCs w:val="22"/>
              </w:rPr>
              <w:t xml:space="preserve">; </w:t>
            </w:r>
            <w:hyperlink r:id="rId10" w:history="1">
              <w:r w:rsidR="001A2B6E" w:rsidRPr="00AF177A">
                <w:rPr>
                  <w:rStyle w:val="Hyperlink"/>
                  <w:rFonts w:ascii="Arial" w:hAnsi="Arial" w:cs="Arial"/>
                  <w:sz w:val="22"/>
                  <w:szCs w:val="22"/>
                </w:rPr>
                <w:t>maria.soderlund-venermo@helsinki.fi</w:t>
              </w:r>
            </w:hyperlink>
            <w:r w:rsidR="001A2B6E" w:rsidRPr="00AF177A">
              <w:rPr>
                <w:rFonts w:ascii="Arial" w:hAnsi="Arial" w:cs="Arial"/>
                <w:color w:val="0000FF"/>
                <w:sz w:val="22"/>
                <w:szCs w:val="22"/>
              </w:rPr>
              <w:t xml:space="preserve">; </w:t>
            </w:r>
            <w:hyperlink r:id="rId11" w:history="1">
              <w:r w:rsidR="001A2B6E" w:rsidRPr="00AF177A">
                <w:rPr>
                  <w:rStyle w:val="Hyperlink"/>
                  <w:rFonts w:ascii="Arial" w:hAnsi="Arial" w:cs="Arial"/>
                  <w:sz w:val="22"/>
                  <w:szCs w:val="22"/>
                </w:rPr>
                <w:t>Anna-Maria.Eis-Huebinger@ukb.uni-bonn.de</w:t>
              </w:r>
            </w:hyperlink>
            <w:r w:rsidR="001A2B6E" w:rsidRPr="00AF177A">
              <w:rPr>
                <w:rFonts w:ascii="Arial" w:hAnsi="Arial" w:cs="Arial"/>
                <w:color w:val="0000FF"/>
                <w:sz w:val="22"/>
                <w:szCs w:val="22"/>
              </w:rPr>
              <w:t xml:space="preserve">; </w:t>
            </w:r>
            <w:hyperlink r:id="rId12" w:history="1">
              <w:r w:rsidR="001A2B6E" w:rsidRPr="00AF177A">
                <w:rPr>
                  <w:rStyle w:val="Hyperlink"/>
                  <w:rFonts w:ascii="Arial" w:hAnsi="Arial" w:cs="Arial"/>
                  <w:sz w:val="22"/>
                  <w:szCs w:val="22"/>
                </w:rPr>
                <w:t>ogliastr@supagro.inra.fr</w:t>
              </w:r>
            </w:hyperlink>
            <w:r w:rsidR="001A2B6E" w:rsidRPr="00AF177A">
              <w:rPr>
                <w:rFonts w:ascii="Arial" w:hAnsi="Arial" w:cs="Arial"/>
                <w:color w:val="0000FF"/>
                <w:sz w:val="22"/>
                <w:szCs w:val="22"/>
              </w:rPr>
              <w:t xml:space="preserve">; </w:t>
            </w:r>
            <w:hyperlink r:id="rId13" w:history="1">
              <w:r w:rsidR="001A2B6E" w:rsidRPr="00AF177A">
                <w:rPr>
                  <w:rStyle w:val="Hyperlink"/>
                  <w:rFonts w:ascii="Arial" w:hAnsi="Arial" w:cs="Arial"/>
                  <w:sz w:val="22"/>
                  <w:szCs w:val="22"/>
                </w:rPr>
                <w:t>balazs.harrach@gmail.com</w:t>
              </w:r>
            </w:hyperlink>
          </w:p>
        </w:tc>
      </w:tr>
    </w:tbl>
    <w:p w14:paraId="406BBAE6" w14:textId="77777777" w:rsidR="007B1846" w:rsidRPr="00427D78" w:rsidRDefault="00F05B35" w:rsidP="007B1846">
      <w:pPr>
        <w:spacing w:before="120" w:after="120"/>
        <w:rPr>
          <w:rFonts w:ascii="Arial" w:hAnsi="Arial" w:cs="Arial"/>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F05B35" w:rsidRPr="00121243" w14:paraId="44BA16C5" w14:textId="77777777" w:rsidTr="00F05B35">
        <w:tc>
          <w:tcPr>
            <w:tcW w:w="9072" w:type="dxa"/>
          </w:tcPr>
          <w:p w14:paraId="7FEDEB42" w14:textId="77777777" w:rsidR="00F05B35" w:rsidRPr="00121243" w:rsidRDefault="00F05B35">
            <w:pPr>
              <w:rPr>
                <w:rFonts w:ascii="Arial" w:hAnsi="Arial" w:cs="Arial"/>
                <w:sz w:val="22"/>
                <w:szCs w:val="22"/>
              </w:rPr>
            </w:pPr>
          </w:p>
          <w:p w14:paraId="65673DC8" w14:textId="77777777" w:rsidR="00F05B35" w:rsidRPr="00121243" w:rsidRDefault="00F05B35">
            <w:pPr>
              <w:rPr>
                <w:rFonts w:ascii="Arial" w:hAnsi="Arial" w:cs="Arial"/>
                <w:sz w:val="22"/>
                <w:szCs w:val="22"/>
              </w:rPr>
            </w:pPr>
          </w:p>
        </w:tc>
      </w:tr>
    </w:tbl>
    <w:p w14:paraId="320859BC" w14:textId="77777777"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687966E3" w14:textId="77777777" w:rsidTr="00F05B35">
        <w:tc>
          <w:tcPr>
            <w:tcW w:w="9072" w:type="dxa"/>
          </w:tcPr>
          <w:p w14:paraId="056756CB" w14:textId="77777777" w:rsidR="00121243" w:rsidRPr="00121243" w:rsidRDefault="001A2B6E">
            <w:pPr>
              <w:rPr>
                <w:rFonts w:ascii="Arial" w:hAnsi="Arial" w:cs="Arial"/>
                <w:sz w:val="22"/>
                <w:szCs w:val="22"/>
              </w:rPr>
            </w:pPr>
            <w:r w:rsidRPr="00AF177A">
              <w:rPr>
                <w:rFonts w:ascii="Arial" w:hAnsi="Arial" w:cs="Arial"/>
                <w:color w:val="000000"/>
                <w:sz w:val="22"/>
                <w:szCs w:val="22"/>
              </w:rPr>
              <w:t>Penzes JJ</w:t>
            </w:r>
          </w:p>
        </w:tc>
      </w:tr>
    </w:tbl>
    <w:p w14:paraId="146CF4B3" w14:textId="77777777"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tbl>
      <w:tblPr>
        <w:tblStyle w:val="TableGrid"/>
        <w:tblW w:w="9072" w:type="dxa"/>
        <w:tblInd w:w="137" w:type="dxa"/>
        <w:tblLook w:val="04A0" w:firstRow="1" w:lastRow="0" w:firstColumn="1" w:lastColumn="0" w:noHBand="0" w:noVBand="1"/>
      </w:tblPr>
      <w:tblGrid>
        <w:gridCol w:w="9072"/>
      </w:tblGrid>
      <w:tr w:rsidR="00F05B35" w:rsidRPr="00121243" w14:paraId="5CCFFFDE" w14:textId="77777777" w:rsidTr="00F05B35">
        <w:tc>
          <w:tcPr>
            <w:tcW w:w="9072" w:type="dxa"/>
          </w:tcPr>
          <w:p w14:paraId="32F42F86" w14:textId="77777777" w:rsidR="00F05B35" w:rsidRPr="00121243" w:rsidRDefault="00427D78" w:rsidP="00427D78">
            <w:pPr>
              <w:rPr>
                <w:rFonts w:ascii="Arial" w:hAnsi="Arial" w:cs="Arial"/>
                <w:sz w:val="22"/>
                <w:szCs w:val="22"/>
              </w:rPr>
            </w:pPr>
            <w:r w:rsidRPr="003276E9">
              <w:rPr>
                <w:rFonts w:ascii="Arial" w:hAnsi="Arial" w:cs="Arial"/>
                <w:i/>
                <w:sz w:val="22"/>
                <w:szCs w:val="22"/>
              </w:rPr>
              <w:t>Parvoviridae</w:t>
            </w:r>
            <w:r>
              <w:rPr>
                <w:rFonts w:ascii="Arial" w:hAnsi="Arial" w:cs="Arial"/>
                <w:sz w:val="22"/>
                <w:szCs w:val="22"/>
              </w:rPr>
              <w:t xml:space="preserve"> SG</w:t>
            </w:r>
          </w:p>
        </w:tc>
      </w:tr>
    </w:tbl>
    <w:p w14:paraId="3297DFD6" w14:textId="77777777" w:rsidR="00F05B35" w:rsidRDefault="00F05B35" w:rsidP="00F05B35">
      <w:pPr>
        <w:spacing w:before="120" w:after="120"/>
        <w:rPr>
          <w:rFonts w:ascii="Arial" w:hAnsi="Arial" w:cs="Arial"/>
          <w:b/>
        </w:rPr>
      </w:pPr>
      <w:r>
        <w:rPr>
          <w:rFonts w:ascii="Arial" w:hAnsi="Arial" w:cs="Arial"/>
          <w:b/>
        </w:rPr>
        <w:t>ICTV study group comments and response of proposer</w:t>
      </w:r>
    </w:p>
    <w:tbl>
      <w:tblPr>
        <w:tblStyle w:val="TableGrid"/>
        <w:tblW w:w="9072" w:type="dxa"/>
        <w:tblInd w:w="137" w:type="dxa"/>
        <w:tblLook w:val="04A0" w:firstRow="1" w:lastRow="0" w:firstColumn="1" w:lastColumn="0" w:noHBand="0" w:noVBand="1"/>
      </w:tblPr>
      <w:tblGrid>
        <w:gridCol w:w="9072"/>
      </w:tblGrid>
      <w:tr w:rsidR="00F05B35" w:rsidRPr="00121243" w14:paraId="1FA74932" w14:textId="77777777" w:rsidTr="00F05B35">
        <w:tc>
          <w:tcPr>
            <w:tcW w:w="9072" w:type="dxa"/>
          </w:tcPr>
          <w:p w14:paraId="0772D5B5" w14:textId="77777777" w:rsidR="00F05B35" w:rsidRDefault="00F05B35" w:rsidP="001A2B6E">
            <w:pPr>
              <w:rPr>
                <w:rFonts w:ascii="Arial" w:hAnsi="Arial" w:cs="Arial"/>
                <w:sz w:val="22"/>
                <w:szCs w:val="22"/>
              </w:rPr>
            </w:pPr>
          </w:p>
          <w:p w14:paraId="5B7D46BC" w14:textId="77777777" w:rsidR="00427D78" w:rsidRDefault="00427D78" w:rsidP="001A2B6E">
            <w:pPr>
              <w:rPr>
                <w:rFonts w:ascii="Arial" w:hAnsi="Arial" w:cs="Arial"/>
                <w:sz w:val="22"/>
                <w:szCs w:val="22"/>
              </w:rPr>
            </w:pPr>
          </w:p>
          <w:p w14:paraId="700F8D29" w14:textId="77777777" w:rsidR="00427D78" w:rsidRPr="00121243" w:rsidRDefault="00427D78" w:rsidP="001A2B6E">
            <w:pPr>
              <w:rPr>
                <w:rFonts w:ascii="Arial" w:hAnsi="Arial" w:cs="Arial"/>
                <w:sz w:val="22"/>
                <w:szCs w:val="22"/>
              </w:rPr>
            </w:pPr>
          </w:p>
        </w:tc>
      </w:tr>
    </w:tbl>
    <w:p w14:paraId="6FAFBAD5" w14:textId="77777777"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7805708" w14:textId="77777777" w:rsidTr="004609D1">
        <w:tc>
          <w:tcPr>
            <w:tcW w:w="2693" w:type="dxa"/>
          </w:tcPr>
          <w:p w14:paraId="439F7C02" w14:textId="77777777"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586531AA" w14:textId="77777777" w:rsidR="004609D1" w:rsidRDefault="004609D1" w:rsidP="00F05B35">
            <w:r w:rsidRPr="002E2BEA">
              <w:rPr>
                <w:rFonts w:ascii="Arial" w:hAnsi="Arial" w:cs="Arial"/>
                <w:b/>
                <w:bCs/>
                <w:color w:val="000000"/>
                <w:sz w:val="22"/>
                <w:szCs w:val="22"/>
              </w:rPr>
              <w:t>Person from whom the name is derived</w:t>
            </w:r>
          </w:p>
        </w:tc>
        <w:tc>
          <w:tcPr>
            <w:tcW w:w="2977" w:type="dxa"/>
          </w:tcPr>
          <w:p w14:paraId="3D2F37E6" w14:textId="7777777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1329A66D" w14:textId="77777777" w:rsidTr="004609D1">
        <w:tc>
          <w:tcPr>
            <w:tcW w:w="2693" w:type="dxa"/>
          </w:tcPr>
          <w:p w14:paraId="7197BDFF" w14:textId="77777777" w:rsidR="004609D1" w:rsidRPr="00121243" w:rsidRDefault="004609D1" w:rsidP="00F05B35">
            <w:pPr>
              <w:rPr>
                <w:rFonts w:ascii="Arial" w:hAnsi="Arial" w:cs="Arial"/>
                <w:sz w:val="22"/>
                <w:szCs w:val="22"/>
              </w:rPr>
            </w:pPr>
          </w:p>
        </w:tc>
        <w:tc>
          <w:tcPr>
            <w:tcW w:w="3402" w:type="dxa"/>
          </w:tcPr>
          <w:p w14:paraId="6560D5A6" w14:textId="77777777" w:rsidR="004609D1" w:rsidRPr="00121243" w:rsidRDefault="004609D1" w:rsidP="00F05B35">
            <w:pPr>
              <w:rPr>
                <w:rFonts w:ascii="Arial" w:hAnsi="Arial" w:cs="Arial"/>
                <w:sz w:val="22"/>
                <w:szCs w:val="22"/>
              </w:rPr>
            </w:pPr>
          </w:p>
        </w:tc>
        <w:tc>
          <w:tcPr>
            <w:tcW w:w="2977" w:type="dxa"/>
          </w:tcPr>
          <w:p w14:paraId="4EF11E71" w14:textId="77777777" w:rsidR="004609D1" w:rsidRPr="00121243" w:rsidRDefault="004609D1" w:rsidP="00F05B35">
            <w:pPr>
              <w:rPr>
                <w:rFonts w:ascii="Arial" w:hAnsi="Arial" w:cs="Arial"/>
                <w:sz w:val="22"/>
                <w:szCs w:val="22"/>
              </w:rPr>
            </w:pPr>
          </w:p>
        </w:tc>
      </w:tr>
      <w:tr w:rsidR="004609D1" w:rsidRPr="00121243" w14:paraId="4C3AC224" w14:textId="77777777" w:rsidTr="004609D1">
        <w:tc>
          <w:tcPr>
            <w:tcW w:w="2693" w:type="dxa"/>
          </w:tcPr>
          <w:p w14:paraId="3FE2611D" w14:textId="77777777" w:rsidR="004609D1" w:rsidRPr="00121243" w:rsidRDefault="004609D1" w:rsidP="00F05B35">
            <w:pPr>
              <w:rPr>
                <w:rFonts w:ascii="Arial" w:hAnsi="Arial" w:cs="Arial"/>
                <w:sz w:val="22"/>
                <w:szCs w:val="22"/>
              </w:rPr>
            </w:pPr>
          </w:p>
        </w:tc>
        <w:tc>
          <w:tcPr>
            <w:tcW w:w="3402" w:type="dxa"/>
          </w:tcPr>
          <w:p w14:paraId="6AB4743E" w14:textId="77777777" w:rsidR="004609D1" w:rsidRPr="00121243" w:rsidRDefault="004609D1" w:rsidP="00F05B35">
            <w:pPr>
              <w:rPr>
                <w:rFonts w:ascii="Arial" w:hAnsi="Arial" w:cs="Arial"/>
                <w:sz w:val="22"/>
                <w:szCs w:val="22"/>
              </w:rPr>
            </w:pPr>
          </w:p>
        </w:tc>
        <w:tc>
          <w:tcPr>
            <w:tcW w:w="2977" w:type="dxa"/>
          </w:tcPr>
          <w:p w14:paraId="27DC5F24" w14:textId="77777777" w:rsidR="004609D1" w:rsidRPr="00121243" w:rsidRDefault="004609D1" w:rsidP="00F05B35">
            <w:pPr>
              <w:rPr>
                <w:rFonts w:ascii="Arial" w:hAnsi="Arial" w:cs="Arial"/>
                <w:sz w:val="22"/>
                <w:szCs w:val="22"/>
              </w:rPr>
            </w:pPr>
          </w:p>
        </w:tc>
      </w:tr>
      <w:tr w:rsidR="004609D1" w:rsidRPr="00121243" w14:paraId="4F14B2A9" w14:textId="77777777" w:rsidTr="004609D1">
        <w:tc>
          <w:tcPr>
            <w:tcW w:w="2693" w:type="dxa"/>
          </w:tcPr>
          <w:p w14:paraId="0536C5A9" w14:textId="77777777" w:rsidR="004609D1" w:rsidRPr="00121243" w:rsidRDefault="004609D1" w:rsidP="00F05B35">
            <w:pPr>
              <w:rPr>
                <w:rFonts w:ascii="Arial" w:hAnsi="Arial" w:cs="Arial"/>
                <w:sz w:val="22"/>
                <w:szCs w:val="22"/>
              </w:rPr>
            </w:pPr>
          </w:p>
        </w:tc>
        <w:tc>
          <w:tcPr>
            <w:tcW w:w="3402" w:type="dxa"/>
          </w:tcPr>
          <w:p w14:paraId="21498B0F" w14:textId="77777777" w:rsidR="004609D1" w:rsidRPr="00121243" w:rsidRDefault="004609D1" w:rsidP="00F05B35">
            <w:pPr>
              <w:rPr>
                <w:rFonts w:ascii="Arial" w:hAnsi="Arial" w:cs="Arial"/>
                <w:sz w:val="22"/>
                <w:szCs w:val="22"/>
              </w:rPr>
            </w:pPr>
          </w:p>
        </w:tc>
        <w:tc>
          <w:tcPr>
            <w:tcW w:w="2977" w:type="dxa"/>
          </w:tcPr>
          <w:p w14:paraId="1D688DCD" w14:textId="77777777" w:rsidR="004609D1" w:rsidRPr="00121243" w:rsidRDefault="004609D1" w:rsidP="00F05B35">
            <w:pPr>
              <w:rPr>
                <w:rFonts w:ascii="Arial" w:hAnsi="Arial" w:cs="Arial"/>
                <w:sz w:val="22"/>
                <w:szCs w:val="22"/>
              </w:rPr>
            </w:pPr>
          </w:p>
        </w:tc>
      </w:tr>
    </w:tbl>
    <w:p w14:paraId="6816D848" w14:textId="77777777" w:rsidR="00F05B35" w:rsidRDefault="00F05B35" w:rsidP="00F05B35"/>
    <w:p w14:paraId="4F7428A8" w14:textId="77777777"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4DDEF1D9" w14:textId="77777777" w:rsidTr="00F05B35">
        <w:tc>
          <w:tcPr>
            <w:tcW w:w="4820" w:type="dxa"/>
          </w:tcPr>
          <w:p w14:paraId="3648A174" w14:textId="77777777"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1B66B29D" w14:textId="77777777" w:rsidR="00F05B35" w:rsidRPr="00B54916" w:rsidRDefault="001A2B6E" w:rsidP="00F05B35">
            <w:pPr>
              <w:rPr>
                <w:rFonts w:ascii="Arial" w:hAnsi="Arial" w:cs="Arial"/>
                <w:sz w:val="22"/>
                <w:szCs w:val="22"/>
              </w:rPr>
            </w:pPr>
            <w:r w:rsidRPr="00B54916">
              <w:rPr>
                <w:rFonts w:ascii="Arial" w:hAnsi="Arial" w:cs="Arial"/>
                <w:sz w:val="22"/>
                <w:szCs w:val="22"/>
              </w:rPr>
              <w:t>July 30, 2020</w:t>
            </w:r>
          </w:p>
        </w:tc>
      </w:tr>
      <w:tr w:rsidR="00F05B35" w:rsidRPr="00121243" w14:paraId="4516CE53" w14:textId="77777777" w:rsidTr="00F05B35">
        <w:tc>
          <w:tcPr>
            <w:tcW w:w="4820" w:type="dxa"/>
          </w:tcPr>
          <w:p w14:paraId="7CF0F03D" w14:textId="77777777"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423D4F44" w14:textId="7EB41606" w:rsidR="00F05B35" w:rsidRPr="00B54916" w:rsidRDefault="002267AF" w:rsidP="00F05B35">
            <w:pPr>
              <w:rPr>
                <w:rFonts w:ascii="Arial" w:hAnsi="Arial" w:cs="Arial"/>
                <w:sz w:val="22"/>
                <w:szCs w:val="22"/>
              </w:rPr>
            </w:pPr>
            <w:r>
              <w:rPr>
                <w:rFonts w:ascii="Arial" w:hAnsi="Arial" w:cs="Arial"/>
                <w:sz w:val="22"/>
                <w:szCs w:val="22"/>
              </w:rPr>
              <w:t>August 28</w:t>
            </w:r>
            <w:r w:rsidR="001A2B6E" w:rsidRPr="00B54916">
              <w:rPr>
                <w:rFonts w:ascii="Arial" w:hAnsi="Arial" w:cs="Arial"/>
                <w:sz w:val="22"/>
                <w:szCs w:val="22"/>
              </w:rPr>
              <w:t>, 2020</w:t>
            </w:r>
          </w:p>
        </w:tc>
      </w:tr>
    </w:tbl>
    <w:p w14:paraId="16F63234" w14:textId="77777777"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546B9D91" w14:textId="77777777" w:rsidTr="00F05B35">
        <w:tc>
          <w:tcPr>
            <w:tcW w:w="9072" w:type="dxa"/>
          </w:tcPr>
          <w:p w14:paraId="7DF0A584" w14:textId="77777777" w:rsidR="00F05B35" w:rsidRDefault="00F05B35" w:rsidP="00F05B35">
            <w:pPr>
              <w:rPr>
                <w:rFonts w:ascii="Arial" w:hAnsi="Arial" w:cs="Arial"/>
                <w:sz w:val="22"/>
                <w:szCs w:val="22"/>
              </w:rPr>
            </w:pPr>
          </w:p>
          <w:p w14:paraId="140AB4BD" w14:textId="77777777" w:rsidR="00427D78" w:rsidRPr="00121243" w:rsidRDefault="00427D78" w:rsidP="00F05B35">
            <w:pPr>
              <w:rPr>
                <w:rFonts w:ascii="Arial" w:hAnsi="Arial" w:cs="Arial"/>
                <w:sz w:val="22"/>
                <w:szCs w:val="22"/>
              </w:rPr>
            </w:pPr>
          </w:p>
          <w:p w14:paraId="79C46CD5" w14:textId="77777777" w:rsidR="00F05B35" w:rsidRPr="00121243" w:rsidRDefault="00F05B35" w:rsidP="00F05B35">
            <w:pPr>
              <w:rPr>
                <w:rFonts w:ascii="Arial" w:hAnsi="Arial" w:cs="Arial"/>
                <w:sz w:val="22"/>
                <w:szCs w:val="22"/>
              </w:rPr>
            </w:pPr>
          </w:p>
          <w:p w14:paraId="7F900DBA" w14:textId="77777777" w:rsidR="00F05B35" w:rsidRPr="00121243" w:rsidRDefault="00F05B35" w:rsidP="00F05B35">
            <w:pPr>
              <w:rPr>
                <w:rFonts w:ascii="Arial" w:hAnsi="Arial" w:cs="Arial"/>
                <w:sz w:val="22"/>
                <w:szCs w:val="22"/>
              </w:rPr>
            </w:pPr>
          </w:p>
        </w:tc>
      </w:tr>
    </w:tbl>
    <w:p w14:paraId="3F88AD66"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9710734"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002E5E57" w14:textId="77777777"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45F23D90" w14:textId="77777777" w:rsidTr="00237296">
        <w:tc>
          <w:tcPr>
            <w:tcW w:w="9072" w:type="dxa"/>
          </w:tcPr>
          <w:p w14:paraId="0DE5DA3E" w14:textId="70F413EB" w:rsidR="00237296" w:rsidRPr="0019625E" w:rsidRDefault="00427D78" w:rsidP="007B1846">
            <w:pPr>
              <w:spacing w:before="120" w:after="120"/>
              <w:rPr>
                <w:rFonts w:ascii="Arial" w:hAnsi="Arial" w:cs="Arial"/>
                <w:bCs/>
                <w:sz w:val="22"/>
                <w:szCs w:val="22"/>
              </w:rPr>
            </w:pPr>
            <w:r w:rsidRPr="0019625E">
              <w:rPr>
                <w:rFonts w:ascii="Arial" w:hAnsi="Arial" w:cs="Arial"/>
                <w:bCs/>
                <w:sz w:val="22"/>
                <w:szCs w:val="22"/>
              </w:rPr>
              <w:t>2020.011.</w:t>
            </w:r>
            <w:r w:rsidR="00E56717">
              <w:rPr>
                <w:rFonts w:ascii="Arial" w:hAnsi="Arial" w:cs="Arial"/>
                <w:bCs/>
                <w:sz w:val="22"/>
                <w:szCs w:val="22"/>
              </w:rPr>
              <w:t>R</w:t>
            </w:r>
            <w:r w:rsidRPr="0019625E">
              <w:rPr>
                <w:rFonts w:ascii="Arial" w:hAnsi="Arial" w:cs="Arial"/>
                <w:bCs/>
                <w:sz w:val="22"/>
                <w:szCs w:val="22"/>
              </w:rPr>
              <w:t>.Parvoviridae_3</w:t>
            </w:r>
            <w:r w:rsidR="0019625E" w:rsidRPr="0019625E">
              <w:rPr>
                <w:rFonts w:ascii="Arial" w:hAnsi="Arial" w:cs="Arial"/>
                <w:bCs/>
                <w:sz w:val="22"/>
                <w:szCs w:val="22"/>
              </w:rPr>
              <w:t>n</w:t>
            </w:r>
            <w:r w:rsidRPr="0019625E">
              <w:rPr>
                <w:rFonts w:ascii="Arial" w:hAnsi="Arial" w:cs="Arial"/>
                <w:bCs/>
                <w:sz w:val="22"/>
                <w:szCs w:val="22"/>
              </w:rPr>
              <w:t>gen_20</w:t>
            </w:r>
            <w:r w:rsidR="0019625E" w:rsidRPr="0019625E">
              <w:rPr>
                <w:rFonts w:ascii="Arial" w:hAnsi="Arial" w:cs="Arial"/>
                <w:bCs/>
                <w:sz w:val="22"/>
                <w:szCs w:val="22"/>
              </w:rPr>
              <w:t>n</w:t>
            </w:r>
            <w:r w:rsidRPr="0019625E">
              <w:rPr>
                <w:rFonts w:ascii="Arial" w:hAnsi="Arial" w:cs="Arial"/>
                <w:bCs/>
                <w:sz w:val="22"/>
                <w:szCs w:val="22"/>
              </w:rPr>
              <w:t>sp</w:t>
            </w:r>
          </w:p>
        </w:tc>
      </w:tr>
    </w:tbl>
    <w:p w14:paraId="793098A1" w14:textId="77777777" w:rsidR="00237296" w:rsidRDefault="00237296" w:rsidP="007B1846">
      <w:pPr>
        <w:spacing w:before="120" w:after="120"/>
        <w:rPr>
          <w:rFonts w:ascii="Arial" w:hAnsi="Arial" w:cs="Arial"/>
          <w:b/>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237296" w:rsidRPr="00121243" w14:paraId="679B68E0" w14:textId="77777777" w:rsidTr="00237296">
        <w:tc>
          <w:tcPr>
            <w:tcW w:w="9072" w:type="dxa"/>
          </w:tcPr>
          <w:p w14:paraId="585C4A4E" w14:textId="68E9CC4C" w:rsidR="00237296" w:rsidRPr="00121243" w:rsidRDefault="00FC3B45" w:rsidP="003C3873">
            <w:pPr>
              <w:rPr>
                <w:rFonts w:ascii="Arial" w:hAnsi="Arial" w:cs="Arial"/>
                <w:b/>
                <w:sz w:val="22"/>
                <w:szCs w:val="22"/>
              </w:rPr>
            </w:pPr>
            <w:r>
              <w:rPr>
                <w:rFonts w:ascii="Arial" w:hAnsi="Arial" w:cs="Arial"/>
                <w:sz w:val="22"/>
                <w:szCs w:val="22"/>
              </w:rPr>
              <w:t>We propose the c</w:t>
            </w:r>
            <w:r w:rsidR="00427D78" w:rsidRPr="00B833D9">
              <w:rPr>
                <w:rFonts w:ascii="Arial" w:hAnsi="Arial" w:cs="Arial"/>
                <w:sz w:val="22"/>
                <w:szCs w:val="22"/>
              </w:rPr>
              <w:t>reat</w:t>
            </w:r>
            <w:r>
              <w:rPr>
                <w:rFonts w:ascii="Arial" w:hAnsi="Arial" w:cs="Arial"/>
                <w:sz w:val="22"/>
                <w:szCs w:val="22"/>
              </w:rPr>
              <w:t xml:space="preserve">ion of </w:t>
            </w:r>
            <w:r w:rsidR="00427D78" w:rsidRPr="00427D78">
              <w:rPr>
                <w:rFonts w:ascii="Arial" w:hAnsi="Arial" w:cs="Arial"/>
                <w:sz w:val="22"/>
                <w:szCs w:val="22"/>
              </w:rPr>
              <w:t xml:space="preserve">three new genera </w:t>
            </w:r>
            <w:r w:rsidR="00ED0699">
              <w:rPr>
                <w:rFonts w:ascii="Arial" w:hAnsi="Arial" w:cs="Arial"/>
                <w:sz w:val="22"/>
                <w:szCs w:val="22"/>
              </w:rPr>
              <w:t xml:space="preserve">in the subfamily </w:t>
            </w:r>
            <w:r w:rsidR="00ED0699" w:rsidRPr="00ED0699">
              <w:rPr>
                <w:rFonts w:ascii="Arial" w:hAnsi="Arial" w:cs="Arial"/>
                <w:i/>
                <w:sz w:val="22"/>
                <w:szCs w:val="22"/>
              </w:rPr>
              <w:t>Densovirinae</w:t>
            </w:r>
            <w:r w:rsidR="00ED0699">
              <w:rPr>
                <w:rFonts w:ascii="Arial" w:hAnsi="Arial" w:cs="Arial"/>
                <w:sz w:val="22"/>
                <w:szCs w:val="22"/>
              </w:rPr>
              <w:t xml:space="preserve"> </w:t>
            </w:r>
            <w:r w:rsidR="00427D78" w:rsidRPr="00427D78">
              <w:rPr>
                <w:rFonts w:ascii="Arial" w:hAnsi="Arial" w:cs="Arial"/>
                <w:sz w:val="22"/>
                <w:szCs w:val="22"/>
              </w:rPr>
              <w:t xml:space="preserve">and </w:t>
            </w:r>
            <w:r w:rsidR="00ED0699">
              <w:rPr>
                <w:rFonts w:ascii="Arial" w:hAnsi="Arial" w:cs="Arial"/>
                <w:sz w:val="22"/>
                <w:szCs w:val="22"/>
              </w:rPr>
              <w:t>the creation of</w:t>
            </w:r>
            <w:r w:rsidR="000C3FA3">
              <w:rPr>
                <w:rFonts w:ascii="Arial" w:hAnsi="Arial" w:cs="Arial"/>
                <w:sz w:val="22"/>
                <w:szCs w:val="22"/>
              </w:rPr>
              <w:t xml:space="preserve"> </w:t>
            </w:r>
            <w:r w:rsidR="00427D78" w:rsidRPr="00427D78">
              <w:rPr>
                <w:rFonts w:ascii="Arial" w:hAnsi="Arial" w:cs="Arial"/>
                <w:sz w:val="22"/>
                <w:szCs w:val="22"/>
              </w:rPr>
              <w:t>1</w:t>
            </w:r>
            <w:r w:rsidR="00ED0699">
              <w:rPr>
                <w:rFonts w:ascii="Arial" w:hAnsi="Arial" w:cs="Arial"/>
                <w:sz w:val="22"/>
                <w:szCs w:val="22"/>
              </w:rPr>
              <w:t>8</w:t>
            </w:r>
            <w:r w:rsidR="00427D78" w:rsidRPr="00427D78">
              <w:rPr>
                <w:rFonts w:ascii="Arial" w:hAnsi="Arial" w:cs="Arial"/>
                <w:sz w:val="22"/>
                <w:szCs w:val="22"/>
              </w:rPr>
              <w:t xml:space="preserve"> new species in the family </w:t>
            </w:r>
            <w:r w:rsidR="00427D78" w:rsidRPr="00427D78">
              <w:rPr>
                <w:rFonts w:ascii="Arial" w:hAnsi="Arial" w:cs="Arial"/>
                <w:i/>
                <w:iCs/>
                <w:sz w:val="22"/>
                <w:szCs w:val="22"/>
              </w:rPr>
              <w:t>Parvoviridae</w:t>
            </w:r>
            <w:r w:rsidR="000C3FA3">
              <w:rPr>
                <w:rFonts w:ascii="Arial" w:hAnsi="Arial" w:cs="Arial"/>
                <w:i/>
                <w:iCs/>
                <w:sz w:val="22"/>
                <w:szCs w:val="22"/>
              </w:rPr>
              <w:t>.</w:t>
            </w:r>
            <w:r>
              <w:rPr>
                <w:rFonts w:ascii="Arial" w:hAnsi="Arial" w:cs="Arial"/>
                <w:i/>
                <w:iCs/>
                <w:sz w:val="22"/>
                <w:szCs w:val="22"/>
              </w:rPr>
              <w:t xml:space="preserve"> </w:t>
            </w:r>
            <w:r w:rsidR="000C3FA3">
              <w:rPr>
                <w:rFonts w:ascii="Arial" w:hAnsi="Arial" w:cs="Arial"/>
                <w:iCs/>
                <w:sz w:val="22"/>
                <w:szCs w:val="22"/>
              </w:rPr>
              <w:t>We would like to correct the name of</w:t>
            </w:r>
            <w:r w:rsidR="00ED0699">
              <w:rPr>
                <w:rFonts w:ascii="Arial" w:hAnsi="Arial" w:cs="Arial"/>
                <w:iCs/>
                <w:sz w:val="22"/>
                <w:szCs w:val="22"/>
              </w:rPr>
              <w:t xml:space="preserve"> one species</w:t>
            </w:r>
            <w:r w:rsidR="000C3FA3">
              <w:rPr>
                <w:rFonts w:ascii="Arial" w:hAnsi="Arial" w:cs="Arial"/>
                <w:iCs/>
                <w:sz w:val="22"/>
                <w:szCs w:val="22"/>
              </w:rPr>
              <w:t>, which got accepted under the wrong name</w:t>
            </w:r>
            <w:r w:rsidR="002C2787">
              <w:rPr>
                <w:rFonts w:ascii="Arial" w:hAnsi="Arial" w:cs="Arial"/>
                <w:iCs/>
                <w:sz w:val="22"/>
                <w:szCs w:val="22"/>
              </w:rPr>
              <w:t xml:space="preserve"> due to an unnoticed mistake in the proposal of 2019</w:t>
            </w:r>
            <w:r w:rsidRPr="00FC3B45">
              <w:rPr>
                <w:rFonts w:ascii="Arial" w:hAnsi="Arial" w:cs="Arial"/>
                <w:b/>
                <w:sz w:val="22"/>
                <w:szCs w:val="22"/>
              </w:rPr>
              <w:t>.</w:t>
            </w:r>
          </w:p>
        </w:tc>
      </w:tr>
    </w:tbl>
    <w:p w14:paraId="501351B6" w14:textId="77777777"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4BB1B710" w14:textId="77777777" w:rsidTr="009623BE">
        <w:trPr>
          <w:trHeight w:val="1566"/>
        </w:trPr>
        <w:tc>
          <w:tcPr>
            <w:tcW w:w="9228" w:type="dxa"/>
          </w:tcPr>
          <w:tbl>
            <w:tblPr>
              <w:tblStyle w:val="TableGrid"/>
              <w:tblW w:w="0" w:type="auto"/>
              <w:tblLook w:val="04A0" w:firstRow="1" w:lastRow="0" w:firstColumn="1" w:lastColumn="0" w:noHBand="0" w:noVBand="1"/>
            </w:tblPr>
            <w:tblGrid>
              <w:gridCol w:w="9002"/>
            </w:tblGrid>
            <w:tr w:rsidR="00237296" w:rsidRPr="00121243" w14:paraId="40135541" w14:textId="77777777" w:rsidTr="00237296">
              <w:tc>
                <w:tcPr>
                  <w:tcW w:w="9002" w:type="dxa"/>
                </w:tcPr>
                <w:p w14:paraId="10328205" w14:textId="77777777" w:rsidR="00427D78" w:rsidRPr="00427D78" w:rsidRDefault="00B54916" w:rsidP="00B54916">
                  <w:pPr>
                    <w:pStyle w:val="BodyTextIndent"/>
                    <w:ind w:left="0" w:firstLine="0"/>
                    <w:rPr>
                      <w:rFonts w:ascii="Arial" w:hAnsi="Arial" w:cs="Arial"/>
                      <w:b/>
                      <w:sz w:val="22"/>
                      <w:szCs w:val="22"/>
                    </w:rPr>
                  </w:pPr>
                  <w:r>
                    <w:rPr>
                      <w:rFonts w:ascii="Arial" w:hAnsi="Arial" w:cs="Arial"/>
                      <w:b/>
                      <w:color w:val="000000"/>
                      <w:sz w:val="22"/>
                      <w:szCs w:val="22"/>
                    </w:rPr>
                    <w:t xml:space="preserve">1. </w:t>
                  </w:r>
                  <w:r w:rsidR="00427D78" w:rsidRPr="00427D78">
                    <w:rPr>
                      <w:rFonts w:ascii="Arial" w:hAnsi="Arial" w:cs="Arial"/>
                      <w:b/>
                      <w:color w:val="000000"/>
                      <w:sz w:val="22"/>
                      <w:szCs w:val="22"/>
                    </w:rPr>
                    <w:t>Demarcation criteria, definition of a parvovirus suitable for classification</w:t>
                  </w:r>
                </w:p>
                <w:p w14:paraId="7CB2B78E" w14:textId="77777777" w:rsidR="00427D78" w:rsidRPr="00427D78" w:rsidRDefault="00427D78" w:rsidP="00427D78">
                  <w:pPr>
                    <w:pStyle w:val="BodyTextIndent"/>
                    <w:ind w:left="0" w:firstLine="0"/>
                    <w:rPr>
                      <w:rFonts w:ascii="Arial" w:hAnsi="Arial" w:cs="Arial"/>
                      <w:sz w:val="22"/>
                      <w:szCs w:val="22"/>
                    </w:rPr>
                  </w:pPr>
                  <w:r w:rsidRPr="00427D78">
                    <w:rPr>
                      <w:rFonts w:ascii="Arial" w:hAnsi="Arial" w:cs="Arial"/>
                      <w:sz w:val="22"/>
                      <w:szCs w:val="22"/>
                    </w:rPr>
                    <w:t xml:space="preserve">As a result of our previous taxonomy proposal (2019.010D) the virus definition and taxon demarcation criteria of family </w:t>
                  </w:r>
                  <w:r w:rsidRPr="00427D78">
                    <w:rPr>
                      <w:rFonts w:ascii="Arial" w:hAnsi="Arial" w:cs="Arial"/>
                      <w:i/>
                      <w:iCs/>
                      <w:sz w:val="22"/>
                      <w:szCs w:val="22"/>
                    </w:rPr>
                    <w:t>Parvoviridae</w:t>
                  </w:r>
                  <w:r w:rsidRPr="00427D78">
                    <w:rPr>
                      <w:rFonts w:ascii="Arial" w:hAnsi="Arial" w:cs="Arial"/>
                      <w:sz w:val="22"/>
                      <w:szCs w:val="22"/>
                    </w:rPr>
                    <w:t xml:space="preserve"> have been established as follows:</w:t>
                  </w:r>
                </w:p>
                <w:p w14:paraId="6F38B633" w14:textId="77777777" w:rsidR="00427D78" w:rsidRPr="00427D78" w:rsidRDefault="00427D78" w:rsidP="00427D78">
                  <w:pPr>
                    <w:pStyle w:val="BodyTextIndent"/>
                    <w:ind w:left="0" w:firstLine="0"/>
                    <w:rPr>
                      <w:rFonts w:ascii="Arial" w:hAnsi="Arial" w:cs="Arial"/>
                      <w:sz w:val="22"/>
                      <w:szCs w:val="22"/>
                      <w:u w:val="single"/>
                    </w:rPr>
                  </w:pPr>
                </w:p>
                <w:p w14:paraId="6DB2A6DB" w14:textId="77777777" w:rsidR="00427D78" w:rsidRPr="00427D78" w:rsidRDefault="00427D78" w:rsidP="00427D78">
                  <w:pPr>
                    <w:pStyle w:val="BodyTextIndent"/>
                    <w:ind w:left="0" w:firstLine="0"/>
                    <w:rPr>
                      <w:rFonts w:ascii="Arial" w:hAnsi="Arial" w:cs="Arial"/>
                      <w:sz w:val="22"/>
                      <w:szCs w:val="22"/>
                      <w:u w:val="single"/>
                    </w:rPr>
                  </w:pPr>
                  <w:r w:rsidRPr="00427D78">
                    <w:rPr>
                      <w:rFonts w:ascii="Arial" w:hAnsi="Arial" w:cs="Arial"/>
                      <w:sz w:val="22"/>
                      <w:szCs w:val="22"/>
                      <w:u w:val="single"/>
                    </w:rPr>
                    <w:t xml:space="preserve">I, Virus definition: </w:t>
                  </w:r>
                </w:p>
                <w:p w14:paraId="79B801C9" w14:textId="77777777" w:rsidR="00427D78" w:rsidRPr="00427D78" w:rsidRDefault="00427D78" w:rsidP="00427D78">
                  <w:pPr>
                    <w:pStyle w:val="BodyTextIndent"/>
                    <w:ind w:left="0" w:firstLine="0"/>
                    <w:rPr>
                      <w:rFonts w:ascii="Arial" w:hAnsi="Arial" w:cs="Arial"/>
                      <w:sz w:val="22"/>
                      <w:szCs w:val="22"/>
                    </w:rPr>
                  </w:pPr>
                  <w:r w:rsidRPr="00427D78">
                    <w:rPr>
                      <w:rFonts w:ascii="Arial" w:hAnsi="Arial" w:cs="Arial"/>
                      <w:sz w:val="22"/>
                      <w:szCs w:val="22"/>
                    </w:rPr>
                    <w:t xml:space="preserve">In order for an agent to be classified in the family </w:t>
                  </w:r>
                  <w:r w:rsidRPr="00427D78">
                    <w:rPr>
                      <w:rFonts w:ascii="Arial" w:hAnsi="Arial" w:cs="Arial"/>
                      <w:i/>
                      <w:sz w:val="22"/>
                      <w:szCs w:val="22"/>
                    </w:rPr>
                    <w:t>Parvoviridae</w:t>
                  </w:r>
                  <w:r w:rsidRPr="00427D78">
                    <w:rPr>
                      <w:rFonts w:ascii="Arial" w:hAnsi="Arial" w:cs="Arial"/>
                      <w:sz w:val="22"/>
                      <w:szCs w:val="22"/>
                    </w:rPr>
                    <w:t>, it must be judged to be an</w:t>
                  </w:r>
                  <w:r w:rsidR="001F56BF">
                    <w:rPr>
                      <w:rFonts w:ascii="Arial" w:hAnsi="Arial" w:cs="Arial"/>
                      <w:sz w:val="22"/>
                      <w:szCs w:val="22"/>
                    </w:rPr>
                    <w:t xml:space="preserve"> </w:t>
                  </w:r>
                  <w:r w:rsidRPr="00427D78">
                    <w:rPr>
                      <w:rFonts w:ascii="Arial" w:hAnsi="Arial" w:cs="Arial"/>
                      <w:sz w:val="22"/>
                      <w:szCs w:val="22"/>
                    </w:rPr>
                    <w:t>authentic parvovirus on the basis of having been isolated and sequenced or, failing this, on the</w:t>
                  </w:r>
                  <w:r w:rsidR="001F56BF">
                    <w:rPr>
                      <w:rFonts w:ascii="Arial" w:hAnsi="Arial" w:cs="Arial"/>
                      <w:sz w:val="22"/>
                      <w:szCs w:val="22"/>
                    </w:rPr>
                    <w:t xml:space="preserve"> </w:t>
                  </w:r>
                  <w:r w:rsidRPr="00427D78">
                    <w:rPr>
                      <w:rFonts w:ascii="Arial" w:hAnsi="Arial" w:cs="Arial"/>
                      <w:sz w:val="22"/>
                      <w:szCs w:val="22"/>
                    </w:rPr>
                    <w:t>basis of having been sequenced in tissues, secretions, or excretions of its possible host and reported in a credible peer-reviewed publication. The sequence must be in one piece, contain all the nonstructural (NS) and virus particle (VP) coding regions, and meet the size constraints and</w:t>
                  </w:r>
                  <w:r w:rsidR="001F56BF">
                    <w:rPr>
                      <w:rFonts w:ascii="Arial" w:hAnsi="Arial" w:cs="Arial"/>
                      <w:sz w:val="22"/>
                      <w:szCs w:val="22"/>
                    </w:rPr>
                    <w:t xml:space="preserve"> </w:t>
                  </w:r>
                  <w:r w:rsidRPr="00427D78">
                    <w:rPr>
                      <w:rFonts w:ascii="Arial" w:hAnsi="Arial" w:cs="Arial"/>
                      <w:sz w:val="22"/>
                      <w:szCs w:val="22"/>
                    </w:rPr>
                    <w:t>motif patterns typical of the family. Host assignments require evidence of</w:t>
                  </w:r>
                  <w:r w:rsidR="001F56BF">
                    <w:rPr>
                      <w:rFonts w:ascii="Arial" w:hAnsi="Arial" w:cs="Arial"/>
                      <w:sz w:val="22"/>
                      <w:szCs w:val="22"/>
                    </w:rPr>
                    <w:t xml:space="preserve"> </w:t>
                  </w:r>
                  <w:r w:rsidRPr="00427D78">
                    <w:rPr>
                      <w:rFonts w:ascii="Arial" w:hAnsi="Arial" w:cs="Arial"/>
                      <w:sz w:val="22"/>
                      <w:szCs w:val="22"/>
                    </w:rPr>
                    <w:t>distribution in multiple individuals. This definition is designed to allow the inclusion of viruses identified by virus discovery approaches, which typically lack reliable sequences from the telomeric hairpins, while avoiding viral sequence fragments integrated into host genomes as well as environmental samples lacking associations with a particular animal species.</w:t>
                  </w:r>
                </w:p>
                <w:p w14:paraId="23298152" w14:textId="77777777" w:rsidR="00427D78" w:rsidRPr="00427D78" w:rsidRDefault="00427D78" w:rsidP="00427D78">
                  <w:pPr>
                    <w:pStyle w:val="BodyTextIndent"/>
                    <w:ind w:left="0" w:firstLine="0"/>
                    <w:rPr>
                      <w:rFonts w:ascii="Arial" w:hAnsi="Arial" w:cs="Arial"/>
                      <w:sz w:val="22"/>
                      <w:szCs w:val="22"/>
                      <w:u w:val="single"/>
                    </w:rPr>
                  </w:pPr>
                </w:p>
                <w:p w14:paraId="0A52DFAA" w14:textId="77777777" w:rsidR="00427D78" w:rsidRPr="00427D78" w:rsidRDefault="00427D78" w:rsidP="00427D78">
                  <w:pPr>
                    <w:pStyle w:val="BodyTextIndent"/>
                    <w:ind w:left="0" w:firstLine="0"/>
                    <w:rPr>
                      <w:rFonts w:ascii="Arial" w:hAnsi="Arial" w:cs="Arial"/>
                      <w:sz w:val="22"/>
                      <w:szCs w:val="22"/>
                      <w:u w:val="single"/>
                    </w:rPr>
                  </w:pPr>
                  <w:r w:rsidRPr="00427D78">
                    <w:rPr>
                      <w:rFonts w:ascii="Arial" w:hAnsi="Arial" w:cs="Arial"/>
                      <w:sz w:val="22"/>
                      <w:szCs w:val="22"/>
                      <w:u w:val="single"/>
                    </w:rPr>
                    <w:t>II, Demarcation criteria:</w:t>
                  </w:r>
                </w:p>
                <w:p w14:paraId="285B2B11" w14:textId="77777777" w:rsidR="00427D78" w:rsidRPr="00427D78" w:rsidRDefault="00427D78" w:rsidP="00427D78">
                  <w:pPr>
                    <w:pStyle w:val="BodyTextIndent"/>
                    <w:ind w:left="0" w:firstLine="0"/>
                    <w:rPr>
                      <w:rFonts w:ascii="Arial" w:hAnsi="Arial" w:cs="Arial"/>
                      <w:sz w:val="22"/>
                      <w:szCs w:val="22"/>
                    </w:rPr>
                  </w:pPr>
                  <w:r w:rsidRPr="00427D78">
                    <w:rPr>
                      <w:rFonts w:ascii="Arial" w:hAnsi="Arial" w:cs="Arial"/>
                      <w:i/>
                      <w:sz w:val="22"/>
                      <w:szCs w:val="22"/>
                    </w:rPr>
                    <w:t>Species:</w:t>
                  </w:r>
                  <w:r w:rsidRPr="00427D78">
                    <w:rPr>
                      <w:rFonts w:ascii="Arial" w:hAnsi="Arial" w:cs="Arial"/>
                      <w:sz w:val="22"/>
                      <w:szCs w:val="22"/>
                    </w:rPr>
                    <w:t xml:space="preserve"> two parvoviruses can be potentially classified in one species if their NS1 proteins share at least 90% protein sequence identity.</w:t>
                  </w:r>
                </w:p>
                <w:p w14:paraId="4C8FE864" w14:textId="77777777" w:rsidR="00427D78" w:rsidRPr="00427D78" w:rsidRDefault="00427D78" w:rsidP="00427D78">
                  <w:pPr>
                    <w:pStyle w:val="BodyTextIndent"/>
                    <w:ind w:left="0" w:firstLine="0"/>
                    <w:rPr>
                      <w:rFonts w:ascii="Arial" w:hAnsi="Arial" w:cs="Arial"/>
                      <w:sz w:val="22"/>
                      <w:szCs w:val="22"/>
                    </w:rPr>
                  </w:pPr>
                  <w:r w:rsidRPr="00427D78">
                    <w:rPr>
                      <w:rFonts w:ascii="Arial" w:hAnsi="Arial" w:cs="Arial"/>
                      <w:i/>
                      <w:sz w:val="22"/>
                      <w:szCs w:val="22"/>
                    </w:rPr>
                    <w:t>Genus:</w:t>
                  </w:r>
                  <w:r w:rsidRPr="00427D78">
                    <w:rPr>
                      <w:rFonts w:ascii="Arial" w:hAnsi="Arial" w:cs="Arial"/>
                      <w:sz w:val="22"/>
                      <w:szCs w:val="22"/>
                    </w:rPr>
                    <w:t xml:space="preserve"> two parvoviruses can be potentially classified in one genus if they cluster as a robust monophyletic lineage based on their complete NS1 protein sequence in case of subfamily-level phylogeny and also based on their SF3 helicase domains in case of family-wide phylogenetic inference. Additionally, their NS1 proteins should share at least 40% protein sequence identity and display a coverage of at least 80% between any two members of the genus in question concerned. Failing the latter </w:t>
                  </w:r>
                  <w:r w:rsidR="00ED0699" w:rsidRPr="00427D78">
                    <w:rPr>
                      <w:rFonts w:ascii="Arial" w:hAnsi="Arial" w:cs="Arial"/>
                      <w:sz w:val="22"/>
                      <w:szCs w:val="22"/>
                    </w:rPr>
                    <w:t>criterion</w:t>
                  </w:r>
                  <w:r w:rsidRPr="00427D78">
                    <w:rPr>
                      <w:rFonts w:ascii="Arial" w:hAnsi="Arial" w:cs="Arial"/>
                      <w:sz w:val="22"/>
                      <w:szCs w:val="22"/>
                    </w:rPr>
                    <w:t xml:space="preserve">, common genus affiliation can also be justified by similar genome organization and/or transcription strategy, provided the phylogenetic </w:t>
                  </w:r>
                  <w:r w:rsidR="00ED0699" w:rsidRPr="00427D78">
                    <w:rPr>
                      <w:rFonts w:ascii="Arial" w:hAnsi="Arial" w:cs="Arial"/>
                      <w:sz w:val="22"/>
                      <w:szCs w:val="22"/>
                    </w:rPr>
                    <w:t>criterion</w:t>
                  </w:r>
                  <w:r w:rsidRPr="00427D78">
                    <w:rPr>
                      <w:rFonts w:ascii="Arial" w:hAnsi="Arial" w:cs="Arial"/>
                      <w:sz w:val="22"/>
                      <w:szCs w:val="22"/>
                    </w:rPr>
                    <w:t xml:space="preserve"> is still satisfied.</w:t>
                  </w:r>
                </w:p>
                <w:p w14:paraId="47D32D87" w14:textId="77777777" w:rsidR="00427D78" w:rsidRPr="00427D78" w:rsidRDefault="00427D78" w:rsidP="00427D78">
                  <w:pPr>
                    <w:pStyle w:val="BodyTextIndent"/>
                    <w:ind w:left="0" w:firstLine="0"/>
                    <w:rPr>
                      <w:rFonts w:ascii="Arial" w:hAnsi="Arial" w:cs="Arial"/>
                      <w:sz w:val="22"/>
                      <w:szCs w:val="22"/>
                    </w:rPr>
                  </w:pPr>
                </w:p>
                <w:p w14:paraId="0B866EC9" w14:textId="77777777" w:rsidR="00427D78" w:rsidRPr="00427D78" w:rsidRDefault="00122A9C" w:rsidP="00122A9C">
                  <w:pPr>
                    <w:pStyle w:val="BodyTextIndent"/>
                    <w:ind w:left="0" w:firstLine="0"/>
                    <w:rPr>
                      <w:rFonts w:ascii="Arial" w:hAnsi="Arial" w:cs="Arial"/>
                      <w:b/>
                      <w:sz w:val="22"/>
                      <w:szCs w:val="22"/>
                    </w:rPr>
                  </w:pPr>
                  <w:r>
                    <w:rPr>
                      <w:rFonts w:ascii="Arial" w:hAnsi="Arial" w:cs="Arial"/>
                      <w:b/>
                      <w:sz w:val="22"/>
                      <w:szCs w:val="22"/>
                    </w:rPr>
                    <w:t xml:space="preserve">2. </w:t>
                  </w:r>
                  <w:r w:rsidR="00427D78" w:rsidRPr="00427D78">
                    <w:rPr>
                      <w:rFonts w:ascii="Arial" w:hAnsi="Arial" w:cs="Arial"/>
                      <w:b/>
                      <w:sz w:val="22"/>
                      <w:szCs w:val="22"/>
                    </w:rPr>
                    <w:t>Objectives and aims of the current proposal</w:t>
                  </w:r>
                </w:p>
                <w:p w14:paraId="3F54C739" w14:textId="77777777" w:rsidR="00122A9C" w:rsidRDefault="00122A9C" w:rsidP="00427D78">
                  <w:pPr>
                    <w:pStyle w:val="BodyTextIndent"/>
                    <w:ind w:left="0" w:firstLine="0"/>
                    <w:rPr>
                      <w:rFonts w:ascii="Arial" w:hAnsi="Arial" w:cs="Arial"/>
                      <w:sz w:val="22"/>
                      <w:szCs w:val="22"/>
                    </w:rPr>
                  </w:pPr>
                </w:p>
                <w:p w14:paraId="326BA402" w14:textId="77777777" w:rsidR="00427D78" w:rsidRPr="00427D78" w:rsidRDefault="00427D78" w:rsidP="00427D78">
                  <w:pPr>
                    <w:pStyle w:val="BodyTextIndent"/>
                    <w:ind w:left="0" w:firstLine="0"/>
                    <w:rPr>
                      <w:rFonts w:ascii="Arial" w:hAnsi="Arial" w:cs="Arial"/>
                      <w:sz w:val="22"/>
                      <w:szCs w:val="22"/>
                    </w:rPr>
                  </w:pPr>
                  <w:r w:rsidRPr="00427D78">
                    <w:rPr>
                      <w:rFonts w:ascii="Arial" w:hAnsi="Arial" w:cs="Arial"/>
                      <w:sz w:val="22"/>
                      <w:szCs w:val="22"/>
                    </w:rPr>
                    <w:t>As a result of the modification of the definitions and demarcation criteria above, several novel parvoviruses have become eligible for classification. The vast majority of these, including 18 new parvoviruses, have been deposited to the GenBank during the past two years, indicating the importance of timely parvovirus classification. Further two parvoviruses, though introduced to the GenBank several years ago, have become eligible for classification as well, either due to the above-mentioned relaxation of the definition or by managing to meet classification criteria only by present times. With this taxonomy proposal we aim to:</w:t>
                  </w:r>
                </w:p>
                <w:p w14:paraId="667FB372" w14:textId="77777777" w:rsidR="00427D78" w:rsidRPr="00427D78" w:rsidRDefault="00427D78" w:rsidP="00427D78">
                  <w:pPr>
                    <w:pStyle w:val="BodyTextIndent"/>
                    <w:numPr>
                      <w:ilvl w:val="0"/>
                      <w:numId w:val="4"/>
                    </w:numPr>
                    <w:rPr>
                      <w:rFonts w:ascii="Arial" w:hAnsi="Arial" w:cs="Arial"/>
                      <w:sz w:val="22"/>
                      <w:szCs w:val="22"/>
                    </w:rPr>
                  </w:pPr>
                  <w:r w:rsidRPr="00427D78">
                    <w:rPr>
                      <w:rFonts w:ascii="Arial" w:hAnsi="Arial" w:cs="Arial"/>
                      <w:sz w:val="22"/>
                      <w:szCs w:val="22"/>
                    </w:rPr>
                    <w:t xml:space="preserve">Establish three new genera within subfamily </w:t>
                  </w:r>
                  <w:r w:rsidRPr="00427D78">
                    <w:rPr>
                      <w:rFonts w:ascii="Arial" w:hAnsi="Arial" w:cs="Arial"/>
                      <w:i/>
                      <w:iCs/>
                      <w:sz w:val="22"/>
                      <w:szCs w:val="22"/>
                    </w:rPr>
                    <w:t>Densovirinae</w:t>
                  </w:r>
                  <w:r w:rsidRPr="00427D78">
                    <w:rPr>
                      <w:rFonts w:ascii="Arial" w:hAnsi="Arial" w:cs="Arial"/>
                      <w:sz w:val="22"/>
                      <w:szCs w:val="22"/>
                    </w:rPr>
                    <w:t>, each comprising one new species</w:t>
                  </w:r>
                </w:p>
                <w:p w14:paraId="4C140AA2" w14:textId="77777777" w:rsidR="00427D78" w:rsidRPr="00427D78" w:rsidRDefault="00427D78" w:rsidP="00427D78">
                  <w:pPr>
                    <w:pStyle w:val="BodyTextIndent"/>
                    <w:numPr>
                      <w:ilvl w:val="0"/>
                      <w:numId w:val="4"/>
                    </w:numPr>
                    <w:rPr>
                      <w:rFonts w:ascii="Arial" w:hAnsi="Arial" w:cs="Arial"/>
                      <w:sz w:val="22"/>
                      <w:szCs w:val="22"/>
                    </w:rPr>
                  </w:pPr>
                  <w:r w:rsidRPr="00427D78">
                    <w:rPr>
                      <w:rFonts w:ascii="Arial" w:hAnsi="Arial" w:cs="Arial"/>
                      <w:sz w:val="22"/>
                      <w:szCs w:val="22"/>
                    </w:rPr>
                    <w:lastRenderedPageBreak/>
                    <w:t xml:space="preserve">Introduce a new species to genus </w:t>
                  </w:r>
                  <w:r w:rsidRPr="00427D78">
                    <w:rPr>
                      <w:rFonts w:ascii="Arial" w:hAnsi="Arial" w:cs="Arial"/>
                      <w:i/>
                      <w:iCs/>
                      <w:sz w:val="22"/>
                      <w:szCs w:val="22"/>
                    </w:rPr>
                    <w:t>Aquambidensovirus</w:t>
                  </w:r>
                  <w:r w:rsidRPr="00427D78">
                    <w:rPr>
                      <w:rFonts w:ascii="Arial" w:hAnsi="Arial" w:cs="Arial"/>
                      <w:sz w:val="22"/>
                      <w:szCs w:val="22"/>
                    </w:rPr>
                    <w:t xml:space="preserve"> of subfamily </w:t>
                  </w:r>
                  <w:r w:rsidRPr="00427D78">
                    <w:rPr>
                      <w:rFonts w:ascii="Arial" w:hAnsi="Arial" w:cs="Arial"/>
                      <w:i/>
                      <w:iCs/>
                      <w:sz w:val="22"/>
                      <w:szCs w:val="22"/>
                    </w:rPr>
                    <w:t>Densovirinae</w:t>
                  </w:r>
                </w:p>
                <w:p w14:paraId="37E8CA1C" w14:textId="77777777" w:rsidR="00427D78" w:rsidRPr="00427D78" w:rsidRDefault="00427D78" w:rsidP="00427D78">
                  <w:pPr>
                    <w:pStyle w:val="BodyTextIndent"/>
                    <w:numPr>
                      <w:ilvl w:val="0"/>
                      <w:numId w:val="4"/>
                    </w:numPr>
                    <w:rPr>
                      <w:rFonts w:ascii="Arial" w:hAnsi="Arial" w:cs="Arial"/>
                      <w:sz w:val="22"/>
                      <w:szCs w:val="22"/>
                    </w:rPr>
                  </w:pPr>
                  <w:bookmarkStart w:id="0" w:name="_Hlk45986054"/>
                  <w:r w:rsidRPr="00427D78">
                    <w:rPr>
                      <w:rFonts w:ascii="Arial" w:hAnsi="Arial" w:cs="Arial"/>
                      <w:sz w:val="22"/>
                      <w:szCs w:val="22"/>
                    </w:rPr>
                    <w:t xml:space="preserve">Establish eight new species within genus </w:t>
                  </w:r>
                  <w:r w:rsidRPr="00427D78">
                    <w:rPr>
                      <w:rFonts w:ascii="Arial" w:hAnsi="Arial" w:cs="Arial"/>
                      <w:i/>
                      <w:iCs/>
                      <w:sz w:val="22"/>
                      <w:szCs w:val="22"/>
                    </w:rPr>
                    <w:t>Chaphamaparvovirus</w:t>
                  </w:r>
                  <w:r w:rsidRPr="00427D78">
                    <w:rPr>
                      <w:rFonts w:ascii="Arial" w:hAnsi="Arial" w:cs="Arial"/>
                      <w:sz w:val="22"/>
                      <w:szCs w:val="22"/>
                    </w:rPr>
                    <w:t xml:space="preserve"> of subfamily </w:t>
                  </w:r>
                  <w:r w:rsidRPr="00427D78">
                    <w:rPr>
                      <w:rFonts w:ascii="Arial" w:hAnsi="Arial" w:cs="Arial"/>
                      <w:i/>
                      <w:iCs/>
                      <w:sz w:val="22"/>
                      <w:szCs w:val="22"/>
                    </w:rPr>
                    <w:t>Hamaparvovirinae</w:t>
                  </w:r>
                </w:p>
                <w:bookmarkEnd w:id="0"/>
                <w:p w14:paraId="789E652B" w14:textId="77777777" w:rsidR="00427D78" w:rsidRPr="00427D78" w:rsidRDefault="00427D78" w:rsidP="00427D78">
                  <w:pPr>
                    <w:pStyle w:val="BodyTextIndent"/>
                    <w:numPr>
                      <w:ilvl w:val="0"/>
                      <w:numId w:val="4"/>
                    </w:numPr>
                    <w:rPr>
                      <w:rFonts w:ascii="Arial" w:hAnsi="Arial" w:cs="Arial"/>
                      <w:sz w:val="22"/>
                      <w:szCs w:val="22"/>
                    </w:rPr>
                  </w:pPr>
                  <w:r w:rsidRPr="00427D78">
                    <w:rPr>
                      <w:rFonts w:ascii="Arial" w:hAnsi="Arial" w:cs="Arial"/>
                      <w:sz w:val="22"/>
                      <w:szCs w:val="22"/>
                    </w:rPr>
                    <w:t xml:space="preserve">Introduce a new species to genus </w:t>
                  </w:r>
                  <w:r w:rsidRPr="00427D78">
                    <w:rPr>
                      <w:rFonts w:ascii="Arial" w:hAnsi="Arial" w:cs="Arial"/>
                      <w:i/>
                      <w:iCs/>
                      <w:sz w:val="22"/>
                      <w:szCs w:val="22"/>
                    </w:rPr>
                    <w:t>Aveparvovirus</w:t>
                  </w:r>
                  <w:r w:rsidRPr="00427D78">
                    <w:rPr>
                      <w:rFonts w:ascii="Arial" w:hAnsi="Arial" w:cs="Arial"/>
                      <w:sz w:val="22"/>
                      <w:szCs w:val="22"/>
                    </w:rPr>
                    <w:t xml:space="preserve"> of subfamily </w:t>
                  </w:r>
                  <w:r w:rsidRPr="00427D78">
                    <w:rPr>
                      <w:rFonts w:ascii="Arial" w:hAnsi="Arial" w:cs="Arial"/>
                      <w:i/>
                      <w:iCs/>
                      <w:sz w:val="22"/>
                      <w:szCs w:val="22"/>
                    </w:rPr>
                    <w:t>Parvovirinae</w:t>
                  </w:r>
                </w:p>
                <w:p w14:paraId="6F9C0A05" w14:textId="77777777" w:rsidR="00427D78" w:rsidRPr="00427D78" w:rsidRDefault="00427D78" w:rsidP="00427D78">
                  <w:pPr>
                    <w:pStyle w:val="BodyTextIndent"/>
                    <w:numPr>
                      <w:ilvl w:val="0"/>
                      <w:numId w:val="4"/>
                    </w:numPr>
                    <w:rPr>
                      <w:rFonts w:ascii="Arial" w:hAnsi="Arial" w:cs="Arial"/>
                      <w:sz w:val="22"/>
                      <w:szCs w:val="22"/>
                    </w:rPr>
                  </w:pPr>
                  <w:r w:rsidRPr="00427D78">
                    <w:rPr>
                      <w:rFonts w:ascii="Arial" w:hAnsi="Arial" w:cs="Arial"/>
                      <w:sz w:val="22"/>
                      <w:szCs w:val="22"/>
                    </w:rPr>
                    <w:t xml:space="preserve">Introduce three new species to genus </w:t>
                  </w:r>
                  <w:r w:rsidRPr="00427D78">
                    <w:rPr>
                      <w:rFonts w:ascii="Arial" w:hAnsi="Arial" w:cs="Arial"/>
                      <w:i/>
                      <w:iCs/>
                      <w:sz w:val="22"/>
                      <w:szCs w:val="22"/>
                    </w:rPr>
                    <w:t>Bocaparvovirus</w:t>
                  </w:r>
                  <w:r w:rsidRPr="00427D78">
                    <w:rPr>
                      <w:rFonts w:ascii="Arial" w:hAnsi="Arial" w:cs="Arial"/>
                      <w:sz w:val="22"/>
                      <w:szCs w:val="22"/>
                    </w:rPr>
                    <w:t xml:space="preserve"> of subfamily </w:t>
                  </w:r>
                  <w:r w:rsidRPr="00427D78">
                    <w:rPr>
                      <w:rFonts w:ascii="Arial" w:hAnsi="Arial" w:cs="Arial"/>
                      <w:i/>
                      <w:iCs/>
                      <w:sz w:val="22"/>
                      <w:szCs w:val="22"/>
                    </w:rPr>
                    <w:t>Parvovirinae</w:t>
                  </w:r>
                </w:p>
                <w:p w14:paraId="50395521" w14:textId="77777777" w:rsidR="00427D78" w:rsidRPr="00427D78" w:rsidRDefault="00427D78" w:rsidP="00427D78">
                  <w:pPr>
                    <w:pStyle w:val="BodyTextIndent"/>
                    <w:numPr>
                      <w:ilvl w:val="0"/>
                      <w:numId w:val="4"/>
                    </w:numPr>
                    <w:rPr>
                      <w:rFonts w:ascii="Arial" w:hAnsi="Arial" w:cs="Arial"/>
                      <w:sz w:val="22"/>
                      <w:szCs w:val="22"/>
                    </w:rPr>
                  </w:pPr>
                  <w:r w:rsidRPr="00427D78">
                    <w:rPr>
                      <w:rFonts w:ascii="Arial" w:hAnsi="Arial" w:cs="Arial"/>
                      <w:sz w:val="22"/>
                      <w:szCs w:val="22"/>
                    </w:rPr>
                    <w:t xml:space="preserve">Introduce a new species to genus </w:t>
                  </w:r>
                  <w:r w:rsidRPr="00427D78">
                    <w:rPr>
                      <w:rFonts w:ascii="Arial" w:hAnsi="Arial" w:cs="Arial"/>
                      <w:i/>
                      <w:iCs/>
                      <w:sz w:val="22"/>
                      <w:szCs w:val="22"/>
                    </w:rPr>
                    <w:t>Dependoparvovirus</w:t>
                  </w:r>
                  <w:r w:rsidRPr="00427D78">
                    <w:rPr>
                      <w:rFonts w:ascii="Arial" w:hAnsi="Arial" w:cs="Arial"/>
                      <w:sz w:val="22"/>
                      <w:szCs w:val="22"/>
                    </w:rPr>
                    <w:t xml:space="preserve"> of subfamily </w:t>
                  </w:r>
                  <w:r w:rsidRPr="00427D78">
                    <w:rPr>
                      <w:rFonts w:ascii="Arial" w:hAnsi="Arial" w:cs="Arial"/>
                      <w:i/>
                      <w:iCs/>
                      <w:sz w:val="22"/>
                      <w:szCs w:val="22"/>
                    </w:rPr>
                    <w:t>Parvovirinae</w:t>
                  </w:r>
                </w:p>
                <w:p w14:paraId="4283C1CF" w14:textId="77777777" w:rsidR="00427D78" w:rsidRPr="00427D78" w:rsidRDefault="00427D78" w:rsidP="00427D78">
                  <w:pPr>
                    <w:pStyle w:val="BodyTextIndent"/>
                    <w:numPr>
                      <w:ilvl w:val="0"/>
                      <w:numId w:val="4"/>
                    </w:numPr>
                    <w:rPr>
                      <w:rFonts w:ascii="Arial" w:hAnsi="Arial" w:cs="Arial"/>
                      <w:sz w:val="22"/>
                      <w:szCs w:val="22"/>
                    </w:rPr>
                  </w:pPr>
                  <w:r w:rsidRPr="00427D78">
                    <w:rPr>
                      <w:rFonts w:ascii="Arial" w:hAnsi="Arial" w:cs="Arial"/>
                      <w:sz w:val="22"/>
                      <w:szCs w:val="22"/>
                    </w:rPr>
                    <w:t xml:space="preserve">Introduce two new species to genus </w:t>
                  </w:r>
                  <w:r w:rsidRPr="00427D78">
                    <w:rPr>
                      <w:rFonts w:ascii="Arial" w:hAnsi="Arial" w:cs="Arial"/>
                      <w:i/>
                      <w:iCs/>
                      <w:sz w:val="22"/>
                      <w:szCs w:val="22"/>
                    </w:rPr>
                    <w:t>Protoparvovirus</w:t>
                  </w:r>
                  <w:r w:rsidRPr="00427D78">
                    <w:rPr>
                      <w:rFonts w:ascii="Arial" w:hAnsi="Arial" w:cs="Arial"/>
                      <w:sz w:val="22"/>
                      <w:szCs w:val="22"/>
                    </w:rPr>
                    <w:t xml:space="preserve"> of subfamily </w:t>
                  </w:r>
                  <w:r w:rsidRPr="00427D78">
                    <w:rPr>
                      <w:rFonts w:ascii="Arial" w:hAnsi="Arial" w:cs="Arial"/>
                      <w:i/>
                      <w:iCs/>
                      <w:sz w:val="22"/>
                      <w:szCs w:val="22"/>
                    </w:rPr>
                    <w:t>Parvovirinae</w:t>
                  </w:r>
                </w:p>
                <w:p w14:paraId="53AEEE7A" w14:textId="77777777" w:rsidR="00427D78" w:rsidRPr="00427D78" w:rsidRDefault="00427D78" w:rsidP="00427D78">
                  <w:pPr>
                    <w:pStyle w:val="BodyTextIndent"/>
                    <w:numPr>
                      <w:ilvl w:val="0"/>
                      <w:numId w:val="4"/>
                    </w:numPr>
                    <w:rPr>
                      <w:rFonts w:ascii="Arial" w:hAnsi="Arial" w:cs="Arial"/>
                      <w:sz w:val="22"/>
                      <w:szCs w:val="22"/>
                    </w:rPr>
                  </w:pPr>
                  <w:r w:rsidRPr="00427D78">
                    <w:rPr>
                      <w:rFonts w:ascii="Arial" w:hAnsi="Arial" w:cs="Arial"/>
                      <w:sz w:val="22"/>
                      <w:szCs w:val="22"/>
                    </w:rPr>
                    <w:t xml:space="preserve">Correct a nomenclature error in genus </w:t>
                  </w:r>
                  <w:r w:rsidRPr="00427D78">
                    <w:rPr>
                      <w:rFonts w:ascii="Arial" w:hAnsi="Arial" w:cs="Arial"/>
                      <w:i/>
                      <w:iCs/>
                      <w:sz w:val="22"/>
                      <w:szCs w:val="22"/>
                    </w:rPr>
                    <w:t>Protoparvovirus</w:t>
                  </w:r>
                  <w:r w:rsidRPr="00427D78">
                    <w:rPr>
                      <w:rFonts w:ascii="Arial" w:hAnsi="Arial" w:cs="Arial"/>
                      <w:sz w:val="22"/>
                      <w:szCs w:val="22"/>
                    </w:rPr>
                    <w:t xml:space="preserve"> of subfamily </w:t>
                  </w:r>
                  <w:r w:rsidRPr="00427D78">
                    <w:rPr>
                      <w:rFonts w:ascii="Arial" w:hAnsi="Arial" w:cs="Arial"/>
                      <w:i/>
                      <w:iCs/>
                      <w:sz w:val="22"/>
                      <w:szCs w:val="22"/>
                    </w:rPr>
                    <w:t>Parvovirinae</w:t>
                  </w:r>
                </w:p>
                <w:p w14:paraId="78FF94B6" w14:textId="77777777" w:rsidR="00427D78" w:rsidRPr="00427D78" w:rsidRDefault="00427D78" w:rsidP="00427D78">
                  <w:pPr>
                    <w:pStyle w:val="BodyTextIndent"/>
                    <w:ind w:left="0" w:firstLine="0"/>
                    <w:rPr>
                      <w:rFonts w:ascii="Arial" w:hAnsi="Arial" w:cs="Arial"/>
                      <w:b/>
                      <w:sz w:val="22"/>
                      <w:szCs w:val="22"/>
                    </w:rPr>
                  </w:pPr>
                </w:p>
                <w:p w14:paraId="7FF8F483" w14:textId="77777777" w:rsidR="00427D78" w:rsidRPr="00427D78" w:rsidRDefault="00427D78" w:rsidP="00427D78">
                  <w:pPr>
                    <w:pStyle w:val="BodyTextIndent"/>
                    <w:ind w:left="0" w:firstLine="0"/>
                    <w:rPr>
                      <w:rFonts w:ascii="Arial" w:hAnsi="Arial" w:cs="Arial"/>
                      <w:b/>
                      <w:sz w:val="22"/>
                      <w:szCs w:val="22"/>
                    </w:rPr>
                  </w:pPr>
                  <w:r w:rsidRPr="00427D78">
                    <w:rPr>
                      <w:rFonts w:ascii="Arial" w:hAnsi="Arial" w:cs="Arial"/>
                      <w:b/>
                      <w:sz w:val="22"/>
                      <w:szCs w:val="22"/>
                    </w:rPr>
                    <w:t xml:space="preserve">3. Establishing three new monotypic genera within subfamily </w:t>
                  </w:r>
                  <w:r w:rsidRPr="00427D78">
                    <w:rPr>
                      <w:rFonts w:ascii="Arial" w:hAnsi="Arial" w:cs="Arial"/>
                      <w:b/>
                      <w:i/>
                      <w:iCs/>
                      <w:sz w:val="22"/>
                      <w:szCs w:val="22"/>
                    </w:rPr>
                    <w:t>Densovirinae</w:t>
                  </w:r>
                </w:p>
                <w:p w14:paraId="0CC94319" w14:textId="77777777" w:rsidR="00427D78" w:rsidRPr="00427D78" w:rsidRDefault="00427D78" w:rsidP="00427D78">
                  <w:pPr>
                    <w:pStyle w:val="BodyTextIndent"/>
                    <w:ind w:left="0" w:firstLine="0"/>
                    <w:rPr>
                      <w:rFonts w:ascii="Arial" w:hAnsi="Arial" w:cs="Arial"/>
                      <w:bCs/>
                      <w:sz w:val="22"/>
                      <w:szCs w:val="22"/>
                    </w:rPr>
                  </w:pPr>
                </w:p>
                <w:p w14:paraId="201FD327" w14:textId="77777777" w:rsidR="00427D78" w:rsidRPr="00427D78" w:rsidRDefault="00427D78" w:rsidP="00427D78">
                  <w:pPr>
                    <w:pStyle w:val="BodyTextIndent"/>
                    <w:ind w:left="0" w:firstLine="0"/>
                    <w:rPr>
                      <w:rFonts w:ascii="Arial" w:hAnsi="Arial" w:cs="Arial"/>
                      <w:bCs/>
                      <w:sz w:val="22"/>
                      <w:szCs w:val="22"/>
                      <w:u w:val="single"/>
                    </w:rPr>
                  </w:pPr>
                  <w:r w:rsidRPr="00427D78">
                    <w:rPr>
                      <w:rFonts w:ascii="Arial" w:hAnsi="Arial" w:cs="Arial"/>
                      <w:bCs/>
                      <w:sz w:val="22"/>
                      <w:szCs w:val="22"/>
                      <w:u w:val="single"/>
                    </w:rPr>
                    <w:t xml:space="preserve">I, Genus </w:t>
                  </w:r>
                  <w:r w:rsidRPr="00122A9C">
                    <w:rPr>
                      <w:rFonts w:ascii="Arial" w:hAnsi="Arial" w:cs="Arial"/>
                      <w:bCs/>
                      <w:i/>
                      <w:sz w:val="22"/>
                      <w:szCs w:val="22"/>
                      <w:u w:val="single"/>
                    </w:rPr>
                    <w:t>Tetuambidensovirus</w:t>
                  </w:r>
                </w:p>
                <w:p w14:paraId="7FF43410" w14:textId="2EF43184" w:rsidR="00427D78" w:rsidRPr="00427D78" w:rsidRDefault="00427D78" w:rsidP="00427D78">
                  <w:pPr>
                    <w:pStyle w:val="BodyTextIndent"/>
                    <w:ind w:left="0" w:firstLine="0"/>
                    <w:rPr>
                      <w:rFonts w:ascii="Arial" w:hAnsi="Arial" w:cs="Arial"/>
                      <w:bCs/>
                      <w:sz w:val="22"/>
                      <w:szCs w:val="22"/>
                    </w:rPr>
                  </w:pPr>
                  <w:r w:rsidRPr="00427D78">
                    <w:rPr>
                      <w:rFonts w:ascii="Arial" w:hAnsi="Arial" w:cs="Arial"/>
                      <w:bCs/>
                      <w:sz w:val="22"/>
                      <w:szCs w:val="22"/>
                    </w:rPr>
                    <w:t xml:space="preserve">We would like to classify a recently detected densovirus of the red spider mite, </w:t>
                  </w:r>
                  <w:r w:rsidRPr="00427D78">
                    <w:rPr>
                      <w:rFonts w:ascii="Arial" w:hAnsi="Arial" w:cs="Arial"/>
                      <w:bCs/>
                      <w:i/>
                      <w:iCs/>
                      <w:sz w:val="22"/>
                      <w:szCs w:val="22"/>
                    </w:rPr>
                    <w:t>Tetranychus urticae</w:t>
                  </w:r>
                  <w:r w:rsidRPr="00427D78">
                    <w:rPr>
                      <w:rFonts w:ascii="Arial" w:hAnsi="Arial" w:cs="Arial"/>
                      <w:bCs/>
                      <w:sz w:val="22"/>
                      <w:szCs w:val="22"/>
                    </w:rPr>
                    <w:t xml:space="preserve">, into this new genus. Tetranychus urticae-associated ambidensovirus (TuDV) robustly clusters with members of subfamily </w:t>
                  </w:r>
                  <w:r w:rsidRPr="00427D78">
                    <w:rPr>
                      <w:rFonts w:ascii="Arial" w:hAnsi="Arial" w:cs="Arial"/>
                      <w:bCs/>
                      <w:i/>
                      <w:iCs/>
                      <w:sz w:val="22"/>
                      <w:szCs w:val="22"/>
                    </w:rPr>
                    <w:t>Densovirinae</w:t>
                  </w:r>
                  <w:r w:rsidRPr="00427D78">
                    <w:rPr>
                      <w:rFonts w:ascii="Arial" w:hAnsi="Arial" w:cs="Arial"/>
                      <w:bCs/>
                      <w:sz w:val="22"/>
                      <w:szCs w:val="22"/>
                    </w:rPr>
                    <w:t xml:space="preserve"> and harbors an ambisense genome, similarly to the majority of members already classified to this subfamily </w:t>
                  </w:r>
                  <w:r w:rsidR="00601459" w:rsidRPr="00427D78">
                    <w:rPr>
                      <w:rFonts w:ascii="Arial" w:hAnsi="Arial" w:cs="Arial"/>
                      <w:bCs/>
                      <w:sz w:val="22"/>
                      <w:szCs w:val="22"/>
                    </w:rPr>
                    <w:fldChar w:fldCharType="begin">
                      <w:fldData xml:space="preserve">PEVuZE5vdGU+PENpdGU+PEF1dGhvcj5GcmFuY29pczwvQXV0aG9yPjxZZWFyPjIwMTk8L1llYXI+
PElEVGV4dD5BIE5ldyBQcmV2YWxlbnQgRGVuc292aXJ1cyBEaXNjb3ZlcmVkIGluIEFjYXJpLiBJ
bnNpZ2h0IGZyb20gTWV0YWdlbm9taWNzIGluIFZpcmFsIENvbW11bml0aWVzIEFzc29jaWF0ZWQg
d2l0aCBUd28tU3BvdHRlZCBNaXRlIChUZXRyYW55Y2h1cyB1cnRpY2FlKSBQb3B1bGF0aW9uczwv
SURUZXh0PjxEaXNwbGF5VGV4dD4oRnJhbmNvaXMgZXQgYWwuIDIwMTkpPC9EaXNwbGF5VGV4dD48
cmVjb3JkPjxkYXRlcz48cHViLWRhdGVzPjxkYXRlPk1hciA3PC9kYXRlPjwvcHViLWRhdGVzPjx5
ZWFyPjIwMTk8L3llYXI+PC9kYXRlcz48a2V5d29yZHM+PGtleXdvcmQ+QW5pbWFsczwva2V5d29y
ZD48a2V5d29yZD5DYXBzaWQgUHJvdGVpbnMvZ2VuZXRpY3M8L2tleXdvcmQ+PGtleXdvcmQ+RGVu
c292aXJ1cy8qZ2VuZXRpY3MvKmlzb2xhdGlvbiAmYW1wOyBwdXJpZmljYXRpb248L2tleXdvcmQ+
PGtleXdvcmQ+RmVtYWxlPC9rZXl3b3JkPjxrZXl3b3JkPipHZW5ldGljIFZhcmlhdGlvbjwva2V5
d29yZD48a2V5d29yZD5HZW5vbWUsIFZpcmFsPC9rZXl3b3JkPjxrZXl3b3JkPk1ldGFnZW5vbWlj
czwva2V5d29yZD48a2V5d29yZD4qTWljcm9iaW90YTwva2V5d29yZD48a2V5d29yZD5QaHlsb2dl
bnk8L2tleXdvcmQ+PGtleXdvcmQ+UGxhbnRzL3Zpcm9sb2d5PC9rZXl3b3JkPjxrZXl3b3JkPlBy
ZXZhbGVuY2U8L2tleXdvcmQ+PGtleXdvcmQ+VGV0cmFueWNoaWRhZS8qdmlyb2xvZ3k8L2tleXdv
cmQ+PGtleXdvcmQ+VmlyYWwgTm9uc3RydWN0dXJhbCBQcm90ZWlucy9nZW5ldGljczwva2V5d29y
ZD48a2V5d29yZD4qYWdyaWN1bHR1cmFsIHBlc3RzPC9rZXl3b3JkPjxrZXl3b3JkPiphcnRocm9w
b2Q8L2tleXdvcmQ+PGtleXdvcmQ+Km1pdGU8L2tleXdvcmQ+PGtleXdvcmQ+KnBhcnZvdmlydXM8
L2tleXdvcmQ+PGtleXdvcmQ+KnZpcmFsIGNvbW11bml0aWVzPC9rZXl3b3JkPjxrZXl3b3JkPip2
aXJhbCBlY29sb2d5PC9rZXl3b3JkPjxrZXl3b3JkPip2aXJhbCBtZXRhZ2Vub21pY3M8L2tleXdv
cmQ+PGtleXdvcmQ+KnZpcnVzIGRpdmVyc2l0eTwva2V5d29yZD48a2V5d29yZD4qdmlydXMgcGh5
bG9nZW55PC9rZXl3b3JkPjwva2V5d29yZHM+PGlzYm4+MTk5OS00OTE1PC9pc2JuPjxjdXN0b20y
PlBNQzY0NjYxODc8L2N1c3RvbTI+PHRpdGxlcz48dGl0bGU+QSBOZXcgUHJldmFsZW50IERlbnNv
dmlydXMgRGlzY292ZXJlZCBpbiBBY2FyaS4gSW5zaWdodCBmcm9tIE1ldGFnZW5vbWljcyBpbiBW
aXJhbCBDb21tdW5pdGllcyBBc3NvY2lhdGVkIHdpdGggVHdvLVNwb3R0ZWQgTWl0ZSAoVGV0cmFu
eWNodXMgdXJ0aWNhZSkgUG9wdWxhdGlvbnM8L3RpdGxlPjxzZWNvbmRhcnktdGl0bGU+VmlydXNl
czwvc2Vjb25kYXJ5LXRpdGxlPjwvdGl0bGVzPjxudW1iZXI+MzwvbnVtYmVyPjxjb250cmlidXRv
cnM+PGF1dGhvcnM+PGF1dGhvcj5GcmFuY29pcywgUy48L2F1dGhvcj48YXV0aG9yPk11dHVlbCwg
RC48L2F1dGhvcj48YXV0aG9yPkR1bmNhbiwgQS4gQi48L2F1dGhvcj48YXV0aG9yPlJvZHJpZ3Vl
cywgTC4gUi48L2F1dGhvcj48YXV0aG9yPkRhbnplbGxlLCBDLjwvYXV0aG9yPjxhdXRob3I+TGVm
ZXZyZSwgUy48L2F1dGhvcj48YXV0aG9yPlNhbnRvcywgSS48L2F1dGhvcj48YXV0aG9yPkZyYXlz
c2luZXQsIE0uPC9hdXRob3I+PGF1dGhvcj5GZXJuYW5kZXosIEUuPC9hdXRob3I+PGF1dGhvcj5G
aWxsb3V4LCBELjwvYXV0aG9yPjxhdXRob3I+Um91bWFnbmFjLCBQLjwvYXV0aG9yPjxhdXRob3I+
RnJvaXNzYXJ0LCBSLjwvYXV0aG9yPjxhdXRob3I+T2dsaWFzdHJvLCBNLjwvYXV0aG9yPjwvYXV0
aG9ycz48L2NvbnRyaWJ1dG9ycz48ZWRpdGlvbj4yMDE5LzAzLzE1PC9lZGl0aW9uPjxsYW5ndWFn
ZT5lbmc8L2xhbmd1YWdlPjxhZGRlZC1kYXRlIGZvcm1hdD0idXRjIj4xNTczNzUzNDIzPC9hZGRl
ZC1kYXRlPjxyZWYtdHlwZSBuYW1lPSJKb3VybmFsIEFydGljbGUiPjE3PC9yZWYtdHlwZT48YXV0
aC1hZGRyZXNzPkRHSU1JLCBVbml2IE1vbnRwZWxsaWVyLCBJTlJBLCBGLTM0MDk1IE1vbnRwZWxs
aWVyLCBGcmFuY2UuIHNhcmFoLmZyYW5jb2lzLmRnaW1pQGdtYWlsLmNvbS4mI3hEO0RHSU1JLCBV
bml2IE1vbnRwZWxsaWVyLCBJTlJBLCBGLTM0MDk1IE1vbnRwZWxsaWVyLCBGcmFuY2UuIERvcmlh
bmUubXV0dWVsQGlucmEuZnIuJiN4RDtJU0VNLCBVbml2IE1vbnRwZWxsaWVyLCBDTlJTLCBJUkQs
IEVQSEUsIEYtMzQwOTUgTW9udHBlbGxpZXIsIEZyYW5jZS4gYWxpc29uLmR1bmNhbkB1bW9udHBl
bGxpZXIuZnIuJiN4RDtDZW50cmUgZm9yIEVjb2xvZ3ksIEV2b2x1dGlvbiBhbmQgRW52aXJvbm1l
bnRhbCBDaGFuZ2VzIChjRTNjKSwgVW5pdiBMaXNib24sIEZhY3VsdHkgb2YgU2NpZW5jZSwgUC0x
NzQ5MDE2IExpc2JvbiwgUG9ydHVnYWwuIGxlb25vci5yb2RyaWd1ZXM4OUBnbWFpbC5jb20uJiN4
RDtER0lNSSwgVW5pdiBNb250cGVsbGllciwgSU5SQSwgRi0zNDA5NSBNb250cGVsbGllciwgRnJh
bmNlLiBjZWx5YS5kYW56ZWxsZUBpY2xvdWQuY29tLiYjeEQ7SVNFTSwgVW5pdiBNb250cGVsbGll
ciwgQ05SUywgSVJELCBFUEhFLCBGLTM0MDk1IE1vbnRwZWxsaWVyLCBGcmFuY2UuIGNlbHlhLmRh
bnplbGxlQGljbG91ZC5jb20uJiN4RDtJU0VNLCBVbml2IE1vbnRwZWxsaWVyLCBDTlJTLCBJUkQs
IEVQSEUsIEYtMzQwOTUgTW9udHBlbGxpZXIsIEZyYW5jZS4gc29waGllLmxlZmV2cmVAdW1vbnRw
ZWxsaWVyLmZyLiYjeEQ7Q2VudHJlIGZvciBFY29sb2d5LCBFdm9sdXRpb24gYW5kIEVudmlyb25t
ZW50YWwgQ2hhbmdlcyAoY0UzYyksIFVuaXYgTGlzYm9uLCBGYWN1bHR5IG9mIFNjaWVuY2UsIFAt
MTc0OTAxNiBMaXNib24sIFBvcnR1Z2FsLiBpbmVzZmxzYW50b3NAZ21haWwuY29tLiYjeEQ7REdJ
TUksIFVuaXYgTW9udHBlbGxpZXIsIElOUkEsIEYtMzQwOTUgTW9udHBlbGxpZXIsIEZyYW5jZS4g
bWFyaWUuZnJheXNzaW5ldEBpbnJhLmZyLiYjeEQ7Q0lSQUQsIFVNUiBCR1BJLCBGLTM0Mzk4IE1v
bnRwZWxsaWVyLCBGcmFuY2UuIGVtbWFudWVsLmZlcm5hbmRlekBjaXJhZC5mci4mI3hEO0JHUEks
IFVuaXYgTW9udHBlbGxpZXIsIElOUkEsIENJUkFELCBNb250cGVsbGllciBTdXBBZ3JvLCBGLTM0
Mzk4IE1vbnRwZWxsaWVyLCBGcmFuY2UuIGVtbWFudWVsLmZlcm5hbmRlekBjaXJhZC5mci4mI3hE
O0NJUkFELCBVTVIgQkdQSSwgRi0zNDM5OCBNb250cGVsbGllciwgRnJhbmNlLiBkZW5pcy5maWxs
b3V4QGNpcmFkLmZyLiYjeEQ7QkdQSSwgVW5pdiBNb250cGVsbGllciwgSU5SQSwgQ0lSQUQsIE1v
bnRwZWxsaWVyIFN1cEFncm8sIEYtMzQzOTggTW9udHBlbGxpZXIsIEZyYW5jZS4gZGVuaXMuZmls
bG91eEBjaXJhZC5mci4mI3hEO0NJUkFELCBVTVIgQkdQSSwgRi0zNDM5OCBNb250cGVsbGllciwg
RnJhbmNlLiBwaGlsaXBwZS5yb3VtYWduYWNAY2lyYWQuZnIuJiN4RDtCR1BJLCBVbml2IE1vbnRw
ZWxsaWVyLCBJTlJBLCBDSVJBRCwgTW9udHBlbGxpZXIgU3VwQWdybywgRi0zNDM5OCBNb250cGVs
bGllciwgRnJhbmNlLiBwaGlsaXBwZS5yb3VtYWduYWNAY2lyYWQuZnIuJiN4RDtNSVZFR0VDLCBV
bml2IE1vbnRwZWxsaWVyLCBDTlJTLCBJUkQsIEYtMzQzOTQgTW9udHBlbGxpZXIsIEZyYW5jZS4g
cmVteS5mcm9pc3NhcnRAaXJkLmZyLiYjeEQ7REdJTUksIFVuaXYgTW9udHBlbGxpZXIsIElOUkEs
IEYtMzQwOTUgTW9udHBlbGxpZXIsIEZyYW5jZS4gbWFyaWUtaGVsZW5lLm9nbGlhc3Ryb0BpbnJh
LmZyLjwvYXV0aC1hZGRyZXNzPjxyZW1vdGUtZGF0YWJhc2UtcHJvdmlkZXI+TkxNPC9yZW1vdGUt
ZGF0YWJhc2UtcHJvdmlkZXI+PHJlYy1udW1iZXI+NzI8L3JlYy1udW1iZXI+PGxhc3QtdXBkYXRl
ZC1kYXRlIGZvcm1hdD0idXRjIj4xNTczNzUzNDIzPC9sYXN0LXVwZGF0ZWQtZGF0ZT48YWNjZXNz
aW9uLW51bT4zMDg2NjUyMTwvYWNjZXNzaW9uLW51bT48ZWxlY3Ryb25pYy1yZXNvdXJjZS1udW0+
MTAuMzM5MC92MTEwMzAyMzM8L2VsZWN0cm9uaWMtcmVzb3VyY2UtbnVtPjx2b2x1bWU+MTE8L3Zv
bHVtZT48L3JlY29yZD48L0NpdGU+PC9FbmROb3RlPgB=
</w:fldData>
                    </w:fldChar>
                  </w:r>
                  <w:r w:rsidRPr="00427D78">
                    <w:rPr>
                      <w:rFonts w:ascii="Arial" w:hAnsi="Arial" w:cs="Arial"/>
                      <w:bCs/>
                      <w:sz w:val="22"/>
                      <w:szCs w:val="22"/>
                    </w:rPr>
                    <w:instrText xml:space="preserve"> ADDIN EN.CITE </w:instrText>
                  </w:r>
                  <w:r w:rsidR="00601459" w:rsidRPr="00427D78">
                    <w:rPr>
                      <w:rFonts w:ascii="Arial" w:hAnsi="Arial" w:cs="Arial"/>
                      <w:bCs/>
                      <w:sz w:val="22"/>
                      <w:szCs w:val="22"/>
                    </w:rPr>
                    <w:fldChar w:fldCharType="begin">
                      <w:fldData xml:space="preserve">PEVuZE5vdGU+PENpdGU+PEF1dGhvcj5GcmFuY29pczwvQXV0aG9yPjxZZWFyPjIwMTk8L1llYXI+
PElEVGV4dD5BIE5ldyBQcmV2YWxlbnQgRGVuc292aXJ1cyBEaXNjb3ZlcmVkIGluIEFjYXJpLiBJ
bnNpZ2h0IGZyb20gTWV0YWdlbm9taWNzIGluIFZpcmFsIENvbW11bml0aWVzIEFzc29jaWF0ZWQg
d2l0aCBUd28tU3BvdHRlZCBNaXRlIChUZXRyYW55Y2h1cyB1cnRpY2FlKSBQb3B1bGF0aW9uczwv
SURUZXh0PjxEaXNwbGF5VGV4dD4oRnJhbmNvaXMgZXQgYWwuIDIwMTkpPC9EaXNwbGF5VGV4dD48
cmVjb3JkPjxkYXRlcz48cHViLWRhdGVzPjxkYXRlPk1hciA3PC9kYXRlPjwvcHViLWRhdGVzPjx5
ZWFyPjIwMTk8L3llYXI+PC9kYXRlcz48a2V5d29yZHM+PGtleXdvcmQ+QW5pbWFsczwva2V5d29y
ZD48a2V5d29yZD5DYXBzaWQgUHJvdGVpbnMvZ2VuZXRpY3M8L2tleXdvcmQ+PGtleXdvcmQ+RGVu
c292aXJ1cy8qZ2VuZXRpY3MvKmlzb2xhdGlvbiAmYW1wOyBwdXJpZmljYXRpb248L2tleXdvcmQ+
PGtleXdvcmQ+RmVtYWxlPC9rZXl3b3JkPjxrZXl3b3JkPipHZW5ldGljIFZhcmlhdGlvbjwva2V5
d29yZD48a2V5d29yZD5HZW5vbWUsIFZpcmFsPC9rZXl3b3JkPjxrZXl3b3JkPk1ldGFnZW5vbWlj
czwva2V5d29yZD48a2V5d29yZD4qTWljcm9iaW90YTwva2V5d29yZD48a2V5d29yZD5QaHlsb2dl
bnk8L2tleXdvcmQ+PGtleXdvcmQ+UGxhbnRzL3Zpcm9sb2d5PC9rZXl3b3JkPjxrZXl3b3JkPlBy
ZXZhbGVuY2U8L2tleXdvcmQ+PGtleXdvcmQ+VGV0cmFueWNoaWRhZS8qdmlyb2xvZ3k8L2tleXdv
cmQ+PGtleXdvcmQ+VmlyYWwgTm9uc3RydWN0dXJhbCBQcm90ZWlucy9nZW5ldGljczwva2V5d29y
ZD48a2V5d29yZD4qYWdyaWN1bHR1cmFsIHBlc3RzPC9rZXl3b3JkPjxrZXl3b3JkPiphcnRocm9w
b2Q8L2tleXdvcmQ+PGtleXdvcmQ+Km1pdGU8L2tleXdvcmQ+PGtleXdvcmQ+KnBhcnZvdmlydXM8
L2tleXdvcmQ+PGtleXdvcmQ+KnZpcmFsIGNvbW11bml0aWVzPC9rZXl3b3JkPjxrZXl3b3JkPip2
aXJhbCBlY29sb2d5PC9rZXl3b3JkPjxrZXl3b3JkPip2aXJhbCBtZXRhZ2Vub21pY3M8L2tleXdv
cmQ+PGtleXdvcmQ+KnZpcnVzIGRpdmVyc2l0eTwva2V5d29yZD48a2V5d29yZD4qdmlydXMgcGh5
bG9nZW55PC9rZXl3b3JkPjwva2V5d29yZHM+PGlzYm4+MTk5OS00OTE1PC9pc2JuPjxjdXN0b20y
PlBNQzY0NjYxODc8L2N1c3RvbTI+PHRpdGxlcz48dGl0bGU+QSBOZXcgUHJldmFsZW50IERlbnNv
dmlydXMgRGlzY292ZXJlZCBpbiBBY2FyaS4gSW5zaWdodCBmcm9tIE1ldGFnZW5vbWljcyBpbiBW
aXJhbCBDb21tdW5pdGllcyBBc3NvY2lhdGVkIHdpdGggVHdvLVNwb3R0ZWQgTWl0ZSAoVGV0cmFu
eWNodXMgdXJ0aWNhZSkgUG9wdWxhdGlvbnM8L3RpdGxlPjxzZWNvbmRhcnktdGl0bGU+VmlydXNl
czwvc2Vjb25kYXJ5LXRpdGxlPjwvdGl0bGVzPjxudW1iZXI+MzwvbnVtYmVyPjxjb250cmlidXRv
cnM+PGF1dGhvcnM+PGF1dGhvcj5GcmFuY29pcywgUy48L2F1dGhvcj48YXV0aG9yPk11dHVlbCwg
RC48L2F1dGhvcj48YXV0aG9yPkR1bmNhbiwgQS4gQi48L2F1dGhvcj48YXV0aG9yPlJvZHJpZ3Vl
cywgTC4gUi48L2F1dGhvcj48YXV0aG9yPkRhbnplbGxlLCBDLjwvYXV0aG9yPjxhdXRob3I+TGVm
ZXZyZSwgUy48L2F1dGhvcj48YXV0aG9yPlNhbnRvcywgSS48L2F1dGhvcj48YXV0aG9yPkZyYXlz
c2luZXQsIE0uPC9hdXRob3I+PGF1dGhvcj5GZXJuYW5kZXosIEUuPC9hdXRob3I+PGF1dGhvcj5G
aWxsb3V4LCBELjwvYXV0aG9yPjxhdXRob3I+Um91bWFnbmFjLCBQLjwvYXV0aG9yPjxhdXRob3I+
RnJvaXNzYXJ0LCBSLjwvYXV0aG9yPjxhdXRob3I+T2dsaWFzdHJvLCBNLjwvYXV0aG9yPjwvYXV0
aG9ycz48L2NvbnRyaWJ1dG9ycz48ZWRpdGlvbj4yMDE5LzAzLzE1PC9lZGl0aW9uPjxsYW5ndWFn
ZT5lbmc8L2xhbmd1YWdlPjxhZGRlZC1kYXRlIGZvcm1hdD0idXRjIj4xNTczNzUzNDIzPC9hZGRl
ZC1kYXRlPjxyZWYtdHlwZSBuYW1lPSJKb3VybmFsIEFydGljbGUiPjE3PC9yZWYtdHlwZT48YXV0
aC1hZGRyZXNzPkRHSU1JLCBVbml2IE1vbnRwZWxsaWVyLCBJTlJBLCBGLTM0MDk1IE1vbnRwZWxs
aWVyLCBGcmFuY2UuIHNhcmFoLmZyYW5jb2lzLmRnaW1pQGdtYWlsLmNvbS4mI3hEO0RHSU1JLCBV
bml2IE1vbnRwZWxsaWVyLCBJTlJBLCBGLTM0MDk1IE1vbnRwZWxsaWVyLCBGcmFuY2UuIERvcmlh
bmUubXV0dWVsQGlucmEuZnIuJiN4RDtJU0VNLCBVbml2IE1vbnRwZWxsaWVyLCBDTlJTLCBJUkQs
IEVQSEUsIEYtMzQwOTUgTW9udHBlbGxpZXIsIEZyYW5jZS4gYWxpc29uLmR1bmNhbkB1bW9udHBl
bGxpZXIuZnIuJiN4RDtDZW50cmUgZm9yIEVjb2xvZ3ksIEV2b2x1dGlvbiBhbmQgRW52aXJvbm1l
bnRhbCBDaGFuZ2VzIChjRTNjKSwgVW5pdiBMaXNib24sIEZhY3VsdHkgb2YgU2NpZW5jZSwgUC0x
NzQ5MDE2IExpc2JvbiwgUG9ydHVnYWwuIGxlb25vci5yb2RyaWd1ZXM4OUBnbWFpbC5jb20uJiN4
RDtER0lNSSwgVW5pdiBNb250cGVsbGllciwgSU5SQSwgRi0zNDA5NSBNb250cGVsbGllciwgRnJh
bmNlLiBjZWx5YS5kYW56ZWxsZUBpY2xvdWQuY29tLiYjeEQ7SVNFTSwgVW5pdiBNb250cGVsbGll
ciwgQ05SUywgSVJELCBFUEhFLCBGLTM0MDk1IE1vbnRwZWxsaWVyLCBGcmFuY2UuIGNlbHlhLmRh
bnplbGxlQGljbG91ZC5jb20uJiN4RDtJU0VNLCBVbml2IE1vbnRwZWxsaWVyLCBDTlJTLCBJUkQs
IEVQSEUsIEYtMzQwOTUgTW9udHBlbGxpZXIsIEZyYW5jZS4gc29waGllLmxlZmV2cmVAdW1vbnRw
ZWxsaWVyLmZyLiYjeEQ7Q2VudHJlIGZvciBFY29sb2d5LCBFdm9sdXRpb24gYW5kIEVudmlyb25t
ZW50YWwgQ2hhbmdlcyAoY0UzYyksIFVuaXYgTGlzYm9uLCBGYWN1bHR5IG9mIFNjaWVuY2UsIFAt
MTc0OTAxNiBMaXNib24sIFBvcnR1Z2FsLiBpbmVzZmxzYW50b3NAZ21haWwuY29tLiYjeEQ7REdJ
TUksIFVuaXYgTW9udHBlbGxpZXIsIElOUkEsIEYtMzQwOTUgTW9udHBlbGxpZXIsIEZyYW5jZS4g
bWFyaWUuZnJheXNzaW5ldEBpbnJhLmZyLiYjeEQ7Q0lSQUQsIFVNUiBCR1BJLCBGLTM0Mzk4IE1v
bnRwZWxsaWVyLCBGcmFuY2UuIGVtbWFudWVsLmZlcm5hbmRlekBjaXJhZC5mci4mI3hEO0JHUEks
IFVuaXYgTW9udHBlbGxpZXIsIElOUkEsIENJUkFELCBNb250cGVsbGllciBTdXBBZ3JvLCBGLTM0
Mzk4IE1vbnRwZWxsaWVyLCBGcmFuY2UuIGVtbWFudWVsLmZlcm5hbmRlekBjaXJhZC5mci4mI3hE
O0NJUkFELCBVTVIgQkdQSSwgRi0zNDM5OCBNb250cGVsbGllciwgRnJhbmNlLiBkZW5pcy5maWxs
b3V4QGNpcmFkLmZyLiYjeEQ7QkdQSSwgVW5pdiBNb250cGVsbGllciwgSU5SQSwgQ0lSQUQsIE1v
bnRwZWxsaWVyIFN1cEFncm8sIEYtMzQzOTggTW9udHBlbGxpZXIsIEZyYW5jZS4gZGVuaXMuZmls
bG91eEBjaXJhZC5mci4mI3hEO0NJUkFELCBVTVIgQkdQSSwgRi0zNDM5OCBNb250cGVsbGllciwg
RnJhbmNlLiBwaGlsaXBwZS5yb3VtYWduYWNAY2lyYWQuZnIuJiN4RDtCR1BJLCBVbml2IE1vbnRw
ZWxsaWVyLCBJTlJBLCBDSVJBRCwgTW9udHBlbGxpZXIgU3VwQWdybywgRi0zNDM5OCBNb250cGVs
bGllciwgRnJhbmNlLiBwaGlsaXBwZS5yb3VtYWduYWNAY2lyYWQuZnIuJiN4RDtNSVZFR0VDLCBV
bml2IE1vbnRwZWxsaWVyLCBDTlJTLCBJUkQsIEYtMzQzOTQgTW9udHBlbGxpZXIsIEZyYW5jZS4g
cmVteS5mcm9pc3NhcnRAaXJkLmZyLiYjeEQ7REdJTUksIFVuaXYgTW9udHBlbGxpZXIsIElOUkEs
IEYtMzQwOTUgTW9udHBlbGxpZXIsIEZyYW5jZS4gbWFyaWUtaGVsZW5lLm9nbGlhc3Ryb0BpbnJh
LmZyLjwvYXV0aC1hZGRyZXNzPjxyZW1vdGUtZGF0YWJhc2UtcHJvdmlkZXI+TkxNPC9yZW1vdGUt
ZGF0YWJhc2UtcHJvdmlkZXI+PHJlYy1udW1iZXI+NzI8L3JlYy1udW1iZXI+PGxhc3QtdXBkYXRl
ZC1kYXRlIGZvcm1hdD0idXRjIj4xNTczNzUzNDIzPC9sYXN0LXVwZGF0ZWQtZGF0ZT48YWNjZXNz
aW9uLW51bT4zMDg2NjUyMTwvYWNjZXNzaW9uLW51bT48ZWxlY3Ryb25pYy1yZXNvdXJjZS1udW0+
MTAuMzM5MC92MTEwMzAyMzM8L2VsZWN0cm9uaWMtcmVzb3VyY2UtbnVtPjx2b2x1bWU+MTE8L3Zv
bHVtZT48L3JlY29yZD48L0NpdGU+PC9FbmROb3RlPgB=
</w:fldData>
                    </w:fldChar>
                  </w:r>
                  <w:r w:rsidRPr="00427D78">
                    <w:rPr>
                      <w:rFonts w:ascii="Arial" w:hAnsi="Arial" w:cs="Arial"/>
                      <w:bCs/>
                      <w:sz w:val="22"/>
                      <w:szCs w:val="22"/>
                    </w:rPr>
                    <w:instrText xml:space="preserve"> ADDIN EN.CITE.DATA </w:instrText>
                  </w:r>
                  <w:r w:rsidR="00601459" w:rsidRPr="00427D78">
                    <w:rPr>
                      <w:rFonts w:ascii="Arial" w:hAnsi="Arial" w:cs="Arial"/>
                      <w:bCs/>
                      <w:sz w:val="22"/>
                      <w:szCs w:val="22"/>
                    </w:rPr>
                  </w:r>
                  <w:r w:rsidR="00601459" w:rsidRPr="00427D78">
                    <w:rPr>
                      <w:rFonts w:ascii="Arial" w:hAnsi="Arial" w:cs="Arial"/>
                      <w:bCs/>
                      <w:sz w:val="22"/>
                      <w:szCs w:val="22"/>
                    </w:rPr>
                    <w:fldChar w:fldCharType="end"/>
                  </w:r>
                  <w:r w:rsidR="00601459" w:rsidRPr="00427D78">
                    <w:rPr>
                      <w:rFonts w:ascii="Arial" w:hAnsi="Arial" w:cs="Arial"/>
                      <w:bCs/>
                      <w:sz w:val="22"/>
                      <w:szCs w:val="22"/>
                    </w:rPr>
                  </w:r>
                  <w:r w:rsidR="00601459" w:rsidRPr="00427D78">
                    <w:rPr>
                      <w:rFonts w:ascii="Arial" w:hAnsi="Arial" w:cs="Arial"/>
                      <w:bCs/>
                      <w:sz w:val="22"/>
                      <w:szCs w:val="22"/>
                    </w:rPr>
                    <w:fldChar w:fldCharType="separate"/>
                  </w:r>
                  <w:r w:rsidRPr="00427D78">
                    <w:rPr>
                      <w:rFonts w:ascii="Arial" w:hAnsi="Arial" w:cs="Arial"/>
                      <w:bCs/>
                      <w:noProof/>
                      <w:sz w:val="22"/>
                      <w:szCs w:val="22"/>
                    </w:rPr>
                    <w:t>(Francois et al. 2019)</w:t>
                  </w:r>
                  <w:r w:rsidR="00601459" w:rsidRPr="00427D78">
                    <w:rPr>
                      <w:rFonts w:ascii="Arial" w:hAnsi="Arial" w:cs="Arial"/>
                      <w:bCs/>
                      <w:sz w:val="22"/>
                      <w:szCs w:val="22"/>
                    </w:rPr>
                    <w:fldChar w:fldCharType="end"/>
                  </w:r>
                  <w:r w:rsidRPr="00427D78">
                    <w:rPr>
                      <w:rFonts w:ascii="Arial" w:hAnsi="Arial" w:cs="Arial"/>
                      <w:bCs/>
                      <w:sz w:val="22"/>
                      <w:szCs w:val="22"/>
                    </w:rPr>
                    <w:t xml:space="preserve"> (Figures 1 and 2). Based on its large non-structural protein (NS1) deduced protein sequence, however, it displays only 26-35% identity and 40-77% coverage with any other member of the </w:t>
                  </w:r>
                  <w:r w:rsidRPr="00427D78">
                    <w:rPr>
                      <w:rFonts w:ascii="Arial" w:hAnsi="Arial" w:cs="Arial"/>
                      <w:bCs/>
                      <w:i/>
                      <w:iCs/>
                      <w:sz w:val="22"/>
                      <w:szCs w:val="22"/>
                    </w:rPr>
                    <w:t>Densovirinae</w:t>
                  </w:r>
                  <w:r w:rsidRPr="00427D78">
                    <w:rPr>
                      <w:rFonts w:ascii="Arial" w:hAnsi="Arial" w:cs="Arial"/>
                      <w:bCs/>
                      <w:sz w:val="22"/>
                      <w:szCs w:val="22"/>
                    </w:rPr>
                    <w:t>, which justifies TuDV to be classified as a</w:t>
                  </w:r>
                  <w:r w:rsidR="00122A9C">
                    <w:rPr>
                      <w:rFonts w:ascii="Arial" w:hAnsi="Arial" w:cs="Arial"/>
                      <w:bCs/>
                      <w:sz w:val="22"/>
                      <w:szCs w:val="22"/>
                    </w:rPr>
                    <w:t xml:space="preserve"> single</w:t>
                  </w:r>
                  <w:r w:rsidRPr="00427D78">
                    <w:rPr>
                      <w:rFonts w:ascii="Arial" w:hAnsi="Arial" w:cs="Arial"/>
                      <w:bCs/>
                      <w:sz w:val="22"/>
                      <w:szCs w:val="22"/>
                    </w:rPr>
                    <w:t xml:space="preserve"> species of a monotypic genus on its own. Despite including two potential NS and one structural (VP) protein-encoding open reading frames (ORFs), the known coding sequence of TuDV is only 3.4 kb, making it </w:t>
                  </w:r>
                  <w:r w:rsidR="00122A9C">
                    <w:rPr>
                      <w:rFonts w:ascii="Arial" w:hAnsi="Arial" w:cs="Arial"/>
                      <w:bCs/>
                      <w:sz w:val="22"/>
                      <w:szCs w:val="22"/>
                    </w:rPr>
                    <w:t xml:space="preserve">the </w:t>
                  </w:r>
                  <w:r w:rsidRPr="00427D78">
                    <w:rPr>
                      <w:rFonts w:ascii="Arial" w:hAnsi="Arial" w:cs="Arial"/>
                      <w:bCs/>
                      <w:sz w:val="22"/>
                      <w:szCs w:val="22"/>
                    </w:rPr>
                    <w:t xml:space="preserve">smallest potential member of family </w:t>
                  </w:r>
                  <w:r w:rsidRPr="00427D78">
                    <w:rPr>
                      <w:rFonts w:ascii="Arial" w:hAnsi="Arial" w:cs="Arial"/>
                      <w:bCs/>
                      <w:i/>
                      <w:iCs/>
                      <w:sz w:val="22"/>
                      <w:szCs w:val="22"/>
                    </w:rPr>
                    <w:t>Parvoviridae</w:t>
                  </w:r>
                  <w:r w:rsidRPr="00427D78">
                    <w:rPr>
                      <w:rFonts w:ascii="Arial" w:hAnsi="Arial" w:cs="Arial"/>
                      <w:bCs/>
                      <w:sz w:val="22"/>
                      <w:szCs w:val="22"/>
                    </w:rPr>
                    <w:t xml:space="preserve">. TuDV appears to be the only hitherto member of subfamily </w:t>
                  </w:r>
                  <w:r w:rsidRPr="00427D78">
                    <w:rPr>
                      <w:rFonts w:ascii="Arial" w:hAnsi="Arial" w:cs="Arial"/>
                      <w:bCs/>
                      <w:i/>
                      <w:iCs/>
                      <w:sz w:val="22"/>
                      <w:szCs w:val="22"/>
                    </w:rPr>
                    <w:t>Densovirinae</w:t>
                  </w:r>
                  <w:r w:rsidRPr="00427D78">
                    <w:rPr>
                      <w:rFonts w:ascii="Arial" w:hAnsi="Arial" w:cs="Arial"/>
                      <w:bCs/>
                      <w:sz w:val="22"/>
                      <w:szCs w:val="22"/>
                    </w:rPr>
                    <w:t xml:space="preserve">, which lacks the canonical phospholipase A2 (PLA2) domain. We would like to classify TuDV into genus </w:t>
                  </w:r>
                  <w:r w:rsidRPr="00122A9C">
                    <w:rPr>
                      <w:rFonts w:ascii="Arial" w:hAnsi="Arial" w:cs="Arial"/>
                      <w:bCs/>
                      <w:i/>
                      <w:sz w:val="22"/>
                      <w:szCs w:val="22"/>
                    </w:rPr>
                    <w:t>Tetuambidensovirus</w:t>
                  </w:r>
                  <w:r w:rsidRPr="00427D78">
                    <w:rPr>
                      <w:rFonts w:ascii="Arial" w:hAnsi="Arial" w:cs="Arial"/>
                      <w:bCs/>
                      <w:sz w:val="22"/>
                      <w:szCs w:val="22"/>
                    </w:rPr>
                    <w:t xml:space="preserve"> as the type member of the species </w:t>
                  </w:r>
                  <w:r w:rsidRPr="00122A9C">
                    <w:rPr>
                      <w:rFonts w:ascii="Arial" w:hAnsi="Arial" w:cs="Arial"/>
                      <w:bCs/>
                      <w:i/>
                      <w:sz w:val="22"/>
                      <w:szCs w:val="22"/>
                    </w:rPr>
                    <w:t>Trombiditiform tetuambidensovirus 1</w:t>
                  </w:r>
                  <w:r w:rsidRPr="00427D78">
                    <w:rPr>
                      <w:rFonts w:ascii="Arial" w:hAnsi="Arial" w:cs="Arial"/>
                      <w:bCs/>
                      <w:sz w:val="22"/>
                      <w:szCs w:val="22"/>
                    </w:rPr>
                    <w:t xml:space="preserve">. The proposed name is derived from the initials and first syllables of the Latin name of the TuDV host, </w:t>
                  </w:r>
                  <w:r w:rsidRPr="00427D78">
                    <w:rPr>
                      <w:rFonts w:ascii="Arial" w:hAnsi="Arial" w:cs="Arial"/>
                      <w:b/>
                      <w:i/>
                      <w:iCs/>
                      <w:sz w:val="22"/>
                      <w:szCs w:val="22"/>
                    </w:rPr>
                    <w:t>Tet</w:t>
                  </w:r>
                  <w:r w:rsidRPr="00427D78">
                    <w:rPr>
                      <w:rFonts w:ascii="Arial" w:hAnsi="Arial" w:cs="Arial"/>
                      <w:bCs/>
                      <w:i/>
                      <w:iCs/>
                      <w:sz w:val="22"/>
                      <w:szCs w:val="22"/>
                    </w:rPr>
                    <w:t xml:space="preserve">ranychus </w:t>
                  </w:r>
                  <w:r w:rsidRPr="00427D78">
                    <w:rPr>
                      <w:rFonts w:ascii="Arial" w:hAnsi="Arial" w:cs="Arial"/>
                      <w:b/>
                      <w:i/>
                      <w:iCs/>
                      <w:sz w:val="22"/>
                      <w:szCs w:val="22"/>
                    </w:rPr>
                    <w:t>u</w:t>
                  </w:r>
                  <w:r w:rsidRPr="00427D78">
                    <w:rPr>
                      <w:rFonts w:ascii="Arial" w:hAnsi="Arial" w:cs="Arial"/>
                      <w:bCs/>
                      <w:i/>
                      <w:iCs/>
                      <w:sz w:val="22"/>
                      <w:szCs w:val="22"/>
                    </w:rPr>
                    <w:t>rticae</w:t>
                  </w:r>
                  <w:r w:rsidRPr="00427D78">
                    <w:rPr>
                      <w:rFonts w:ascii="Arial" w:hAnsi="Arial" w:cs="Arial"/>
                      <w:bCs/>
                      <w:sz w:val="22"/>
                      <w:szCs w:val="22"/>
                    </w:rPr>
                    <w:t>, and the -ambi prefix, referring to its ambisense genome organization.</w:t>
                  </w:r>
                </w:p>
                <w:p w14:paraId="567E5328" w14:textId="77777777" w:rsidR="00427D78" w:rsidRPr="00427D78" w:rsidRDefault="00427D78" w:rsidP="00427D78">
                  <w:pPr>
                    <w:pStyle w:val="BodyTextIndent"/>
                    <w:ind w:left="0" w:firstLine="0"/>
                    <w:rPr>
                      <w:rFonts w:ascii="Arial" w:hAnsi="Arial" w:cs="Arial"/>
                      <w:b/>
                      <w:sz w:val="22"/>
                      <w:szCs w:val="22"/>
                    </w:rPr>
                  </w:pPr>
                </w:p>
                <w:p w14:paraId="4748FD6C" w14:textId="77777777" w:rsidR="00427D78" w:rsidRPr="00427D78" w:rsidRDefault="00427D78" w:rsidP="00427D78">
                  <w:pPr>
                    <w:pStyle w:val="BodyTextIndent"/>
                    <w:ind w:left="0" w:firstLine="0"/>
                    <w:rPr>
                      <w:rFonts w:ascii="Arial" w:hAnsi="Arial" w:cs="Arial"/>
                      <w:bCs/>
                      <w:sz w:val="22"/>
                      <w:szCs w:val="22"/>
                      <w:u w:val="single"/>
                    </w:rPr>
                  </w:pPr>
                  <w:r w:rsidRPr="00427D78">
                    <w:rPr>
                      <w:rFonts w:ascii="Arial" w:hAnsi="Arial" w:cs="Arial"/>
                      <w:bCs/>
                      <w:sz w:val="22"/>
                      <w:szCs w:val="22"/>
                      <w:u w:val="single"/>
                    </w:rPr>
                    <w:t xml:space="preserve">II, Genus </w:t>
                  </w:r>
                  <w:r w:rsidRPr="004361C0">
                    <w:rPr>
                      <w:rFonts w:ascii="Arial" w:hAnsi="Arial" w:cs="Arial"/>
                      <w:bCs/>
                      <w:i/>
                      <w:sz w:val="22"/>
                      <w:szCs w:val="22"/>
                      <w:u w:val="single"/>
                    </w:rPr>
                    <w:t>Diciambidensovirus</w:t>
                  </w:r>
                </w:p>
                <w:p w14:paraId="562EF48C" w14:textId="77777777" w:rsidR="00427D78" w:rsidRPr="00427D78" w:rsidRDefault="00427D78" w:rsidP="00427D78">
                  <w:pPr>
                    <w:pStyle w:val="BodyTextIndent"/>
                    <w:ind w:left="0" w:firstLine="0"/>
                    <w:rPr>
                      <w:rFonts w:ascii="Arial" w:hAnsi="Arial" w:cs="Arial"/>
                      <w:bCs/>
                      <w:sz w:val="22"/>
                      <w:szCs w:val="22"/>
                    </w:rPr>
                  </w:pPr>
                  <w:r w:rsidRPr="00427D78">
                    <w:rPr>
                      <w:rFonts w:ascii="Arial" w:hAnsi="Arial" w:cs="Arial"/>
                      <w:bCs/>
                      <w:sz w:val="22"/>
                      <w:szCs w:val="22"/>
                    </w:rPr>
                    <w:t>Diaphorina citri densovirus (DcDV) persistently infects the Asian citrus psyllid (</w:t>
                  </w:r>
                  <w:r w:rsidRPr="00427D78">
                    <w:rPr>
                      <w:rFonts w:ascii="Arial" w:hAnsi="Arial" w:cs="Arial"/>
                      <w:bCs/>
                      <w:i/>
                      <w:iCs/>
                      <w:sz w:val="22"/>
                      <w:szCs w:val="22"/>
                    </w:rPr>
                    <w:t>Diaphorina citri</w:t>
                  </w:r>
                  <w:r w:rsidRPr="00427D78">
                    <w:rPr>
                      <w:rFonts w:ascii="Arial" w:hAnsi="Arial" w:cs="Arial"/>
                      <w:bCs/>
                      <w:sz w:val="22"/>
                      <w:szCs w:val="22"/>
                    </w:rPr>
                    <w:t xml:space="preserve">) and has been shown to be transmitted vertically to all the offspring of a single female </w:t>
                  </w:r>
                  <w:r w:rsidR="00601459" w:rsidRPr="00427D78">
                    <w:rPr>
                      <w:rFonts w:ascii="Arial" w:hAnsi="Arial" w:cs="Arial"/>
                      <w:bCs/>
                      <w:sz w:val="22"/>
                      <w:szCs w:val="22"/>
                    </w:rPr>
                    <w:fldChar w:fldCharType="begin"/>
                  </w:r>
                  <w:r w:rsidRPr="00427D78">
                    <w:rPr>
                      <w:rFonts w:ascii="Arial" w:hAnsi="Arial" w:cs="Arial"/>
                      <w:bCs/>
                      <w:sz w:val="22"/>
                      <w:szCs w:val="22"/>
                    </w:rPr>
                    <w:instrText xml:space="preserve"> ADDIN EN.CITE &lt;EndNote&gt;&lt;Cite&gt;&lt;Author&gt;Nigg&lt;/Author&gt;&lt;Year&gt;2020&lt;/Year&gt;&lt;IDText&gt;Diaphorina citri densovirus is a persistently infecting virus with a hybrid genome organization and unique transcription strategy&lt;/IDText&gt;&lt;DisplayText&gt;(Nigg and Falk 2020)&lt;/DisplayText&gt;&lt;record&gt;&lt;dates&gt;&lt;pub-dates&gt;&lt;date&gt;Feb&lt;/date&gt;&lt;/pub-dates&gt;&lt;year&gt;2020&lt;/year&gt;&lt;/dates&gt;&lt;keywords&gt;&lt;keyword&gt;Asian Citrus Psyllid&lt;/keyword&gt;&lt;keyword&gt;Diaphorina citri&lt;/keyword&gt;&lt;keyword&gt;densovirus&lt;/keyword&gt;&lt;keyword&gt;parvovirus&lt;/keyword&gt;&lt;/keywords&gt;&lt;isbn&gt;0022-1317&lt;/isbn&gt;&lt;titles&gt;&lt;title&gt;Diaphorina citri densovirus is a persistently infecting virus with a hybrid genome organization and unique transcription strategy&lt;/title&gt;&lt;secondary-title&gt;J Gen Virol&lt;/secondary-title&gt;&lt;/titles&gt;&lt;pages&gt;226-239&lt;/pages&gt;&lt;number&gt;2&lt;/number&gt;&lt;contributors&gt;&lt;authors&gt;&lt;author&gt;Nigg, J. C.&lt;/author&gt;&lt;author&gt;Falk, B. W.&lt;/author&gt;&lt;/authors&gt;&lt;/contributors&gt;&lt;edition&gt;2019/12/20&lt;/edition&gt;&lt;language&gt;eng&lt;/language&gt;&lt;added-date format="utc"&gt;1595433831&lt;/added-date&gt;&lt;ref-type name="Journal Article"&gt;17&lt;/ref-type&gt;&lt;auth-address&gt;Department of Plant Pathology, University of California, Davis, CA, USA.&lt;/auth-address&gt;&lt;remote-database-provider&gt;NLM&lt;/remote-database-provider&gt;&lt;rec-number&gt;315&lt;/rec-number&gt;&lt;last-updated-date format="utc"&gt;1595433831&lt;/last-updated-date&gt;&lt;accession-num&gt;31855134&lt;/accession-num&gt;&lt;electronic-resource-num&gt;10.1099/jgv.0.001371&lt;/electronic-resource-num&gt;&lt;volume&gt;101&lt;/volume&gt;&lt;/record&gt;&lt;/Cite&gt;&lt;/EndNote&gt;</w:instrText>
                  </w:r>
                  <w:r w:rsidR="00601459" w:rsidRPr="00427D78">
                    <w:rPr>
                      <w:rFonts w:ascii="Arial" w:hAnsi="Arial" w:cs="Arial"/>
                      <w:bCs/>
                      <w:sz w:val="22"/>
                      <w:szCs w:val="22"/>
                    </w:rPr>
                    <w:fldChar w:fldCharType="separate"/>
                  </w:r>
                  <w:r w:rsidRPr="00427D78">
                    <w:rPr>
                      <w:rFonts w:ascii="Arial" w:hAnsi="Arial" w:cs="Arial"/>
                      <w:bCs/>
                      <w:noProof/>
                      <w:sz w:val="22"/>
                      <w:szCs w:val="22"/>
                    </w:rPr>
                    <w:t>(Nigg and Falk 2020)</w:t>
                  </w:r>
                  <w:r w:rsidR="00601459" w:rsidRPr="00427D78">
                    <w:rPr>
                      <w:rFonts w:ascii="Arial" w:hAnsi="Arial" w:cs="Arial"/>
                      <w:bCs/>
                      <w:sz w:val="22"/>
                      <w:szCs w:val="22"/>
                    </w:rPr>
                    <w:fldChar w:fldCharType="end"/>
                  </w:r>
                  <w:r w:rsidRPr="00427D78">
                    <w:rPr>
                      <w:rFonts w:ascii="Arial" w:hAnsi="Arial" w:cs="Arial"/>
                      <w:bCs/>
                      <w:sz w:val="22"/>
                      <w:szCs w:val="22"/>
                    </w:rPr>
                    <w:t xml:space="preserve">. DcDV harbors an ambisense genome, which exhibits characteristics of the monosense genus, </w:t>
                  </w:r>
                  <w:r w:rsidRPr="00427D78">
                    <w:rPr>
                      <w:rFonts w:ascii="Arial" w:hAnsi="Arial" w:cs="Arial"/>
                      <w:bCs/>
                      <w:i/>
                      <w:iCs/>
                      <w:sz w:val="22"/>
                      <w:szCs w:val="22"/>
                    </w:rPr>
                    <w:t>Iteradensovirus</w:t>
                  </w:r>
                  <w:r w:rsidRPr="00427D78">
                    <w:rPr>
                      <w:rFonts w:ascii="Arial" w:hAnsi="Arial" w:cs="Arial"/>
                      <w:bCs/>
                      <w:sz w:val="22"/>
                      <w:szCs w:val="22"/>
                    </w:rPr>
                    <w:t xml:space="preserve">, as well as the ambisense genus, </w:t>
                  </w:r>
                  <w:r w:rsidRPr="00427D78">
                    <w:rPr>
                      <w:rFonts w:ascii="Arial" w:hAnsi="Arial" w:cs="Arial"/>
                      <w:bCs/>
                      <w:i/>
                      <w:iCs/>
                      <w:sz w:val="22"/>
                      <w:szCs w:val="22"/>
                    </w:rPr>
                    <w:t xml:space="preserve">Hemiambidensoivirus, </w:t>
                  </w:r>
                  <w:r w:rsidRPr="00427D78">
                    <w:rPr>
                      <w:rFonts w:ascii="Arial" w:hAnsi="Arial" w:cs="Arial"/>
                      <w:bCs/>
                      <w:sz w:val="22"/>
                      <w:szCs w:val="22"/>
                    </w:rPr>
                    <w:t xml:space="preserve">both of subfamily </w:t>
                  </w:r>
                  <w:r w:rsidRPr="00427D78">
                    <w:rPr>
                      <w:rFonts w:ascii="Arial" w:hAnsi="Arial" w:cs="Arial"/>
                      <w:bCs/>
                      <w:i/>
                      <w:iCs/>
                      <w:sz w:val="22"/>
                      <w:szCs w:val="22"/>
                    </w:rPr>
                    <w:t>Densovirinae</w:t>
                  </w:r>
                  <w:r w:rsidRPr="00427D78">
                    <w:rPr>
                      <w:rFonts w:ascii="Arial" w:hAnsi="Arial" w:cs="Arial"/>
                      <w:bCs/>
                      <w:sz w:val="22"/>
                      <w:szCs w:val="22"/>
                    </w:rPr>
                    <w:t xml:space="preserve">. Based on its NS1 protein sequence, DcDV clusters among members of the </w:t>
                  </w:r>
                  <w:r w:rsidRPr="00427D78">
                    <w:rPr>
                      <w:rFonts w:ascii="Arial" w:hAnsi="Arial" w:cs="Arial"/>
                      <w:bCs/>
                      <w:i/>
                      <w:iCs/>
                      <w:sz w:val="22"/>
                      <w:szCs w:val="22"/>
                    </w:rPr>
                    <w:t>Densovirinae</w:t>
                  </w:r>
                  <w:r w:rsidRPr="00427D78">
                    <w:rPr>
                      <w:rFonts w:ascii="Arial" w:hAnsi="Arial" w:cs="Arial"/>
                      <w:bCs/>
                      <w:sz w:val="22"/>
                      <w:szCs w:val="22"/>
                    </w:rPr>
                    <w:t xml:space="preserve"> (Figure 1) yet comprises a separate lineage within the subfamily (Figures 1 and 2). At the protein sequence level of its NS1, DcDV displays identity of 30-36% and coverage at least 60% with each member of the </w:t>
                  </w:r>
                  <w:r w:rsidRPr="00427D78">
                    <w:rPr>
                      <w:rFonts w:ascii="Arial" w:hAnsi="Arial" w:cs="Arial"/>
                      <w:bCs/>
                      <w:i/>
                      <w:iCs/>
                      <w:sz w:val="22"/>
                      <w:szCs w:val="22"/>
                    </w:rPr>
                    <w:t>Densovirinae</w:t>
                  </w:r>
                  <w:r w:rsidRPr="00427D78">
                    <w:rPr>
                      <w:rFonts w:ascii="Arial" w:hAnsi="Arial" w:cs="Arial"/>
                      <w:bCs/>
                      <w:sz w:val="22"/>
                      <w:szCs w:val="22"/>
                    </w:rPr>
                    <w:t xml:space="preserve">. Based on these criteria, we would like to classify DcDV as the </w:t>
                  </w:r>
                  <w:r w:rsidR="004361C0">
                    <w:rPr>
                      <w:rFonts w:ascii="Arial" w:hAnsi="Arial" w:cs="Arial"/>
                      <w:bCs/>
                      <w:sz w:val="22"/>
                      <w:szCs w:val="22"/>
                    </w:rPr>
                    <w:t xml:space="preserve">exemplar </w:t>
                  </w:r>
                  <w:r w:rsidRPr="00427D78">
                    <w:rPr>
                      <w:rFonts w:ascii="Arial" w:hAnsi="Arial" w:cs="Arial"/>
                      <w:bCs/>
                      <w:sz w:val="22"/>
                      <w:szCs w:val="22"/>
                    </w:rPr>
                    <w:t xml:space="preserve">of its own species and </w:t>
                  </w:r>
                  <w:r w:rsidR="004361C0">
                    <w:rPr>
                      <w:rFonts w:ascii="Arial" w:hAnsi="Arial" w:cs="Arial"/>
                      <w:bCs/>
                      <w:sz w:val="22"/>
                      <w:szCs w:val="22"/>
                    </w:rPr>
                    <w:t xml:space="preserve">the type species </w:t>
                  </w:r>
                  <w:r w:rsidRPr="004361C0">
                    <w:rPr>
                      <w:rFonts w:ascii="Arial" w:hAnsi="Arial" w:cs="Arial"/>
                      <w:bCs/>
                      <w:i/>
                      <w:sz w:val="22"/>
                      <w:szCs w:val="22"/>
                    </w:rPr>
                    <w:t xml:space="preserve">Hemipteran diciambidensovirus 1 </w:t>
                  </w:r>
                  <w:r w:rsidRPr="00427D78">
                    <w:rPr>
                      <w:rFonts w:ascii="Arial" w:hAnsi="Arial" w:cs="Arial"/>
                      <w:bCs/>
                      <w:sz w:val="22"/>
                      <w:szCs w:val="22"/>
                    </w:rPr>
                    <w:t xml:space="preserve">of genus </w:t>
                  </w:r>
                  <w:r w:rsidRPr="004361C0">
                    <w:rPr>
                      <w:rFonts w:ascii="Arial" w:hAnsi="Arial" w:cs="Arial"/>
                      <w:bCs/>
                      <w:i/>
                      <w:sz w:val="22"/>
                      <w:szCs w:val="22"/>
                    </w:rPr>
                    <w:t>Diciambidensovirus</w:t>
                  </w:r>
                  <w:r w:rsidRPr="00427D78">
                    <w:rPr>
                      <w:rFonts w:ascii="Arial" w:hAnsi="Arial" w:cs="Arial"/>
                      <w:bCs/>
                      <w:sz w:val="22"/>
                      <w:szCs w:val="22"/>
                    </w:rPr>
                    <w:t xml:space="preserve">. The proposed name of the genus is derived from the first syllables of the Latin name of the DcDV host, </w:t>
                  </w:r>
                  <w:r w:rsidRPr="00427D78">
                    <w:rPr>
                      <w:rFonts w:ascii="Arial" w:hAnsi="Arial" w:cs="Arial"/>
                      <w:b/>
                      <w:i/>
                      <w:iCs/>
                      <w:sz w:val="22"/>
                      <w:szCs w:val="22"/>
                    </w:rPr>
                    <w:t>Di</w:t>
                  </w:r>
                  <w:r w:rsidRPr="00427D78">
                    <w:rPr>
                      <w:rFonts w:ascii="Arial" w:hAnsi="Arial" w:cs="Arial"/>
                      <w:bCs/>
                      <w:i/>
                      <w:iCs/>
                      <w:sz w:val="22"/>
                      <w:szCs w:val="22"/>
                    </w:rPr>
                    <w:t>aphorina</w:t>
                  </w:r>
                  <w:r w:rsidRPr="00427D78">
                    <w:rPr>
                      <w:rFonts w:ascii="Arial" w:hAnsi="Arial" w:cs="Arial"/>
                      <w:b/>
                      <w:i/>
                      <w:iCs/>
                      <w:sz w:val="22"/>
                      <w:szCs w:val="22"/>
                    </w:rPr>
                    <w:t xml:space="preserve"> ci</w:t>
                  </w:r>
                  <w:r w:rsidRPr="00427D78">
                    <w:rPr>
                      <w:rFonts w:ascii="Arial" w:hAnsi="Arial" w:cs="Arial"/>
                      <w:bCs/>
                      <w:i/>
                      <w:iCs/>
                      <w:sz w:val="22"/>
                      <w:szCs w:val="22"/>
                    </w:rPr>
                    <w:t>tri</w:t>
                  </w:r>
                  <w:r w:rsidRPr="00427D78">
                    <w:rPr>
                      <w:rFonts w:ascii="Arial" w:hAnsi="Arial" w:cs="Arial"/>
                      <w:bCs/>
                      <w:sz w:val="22"/>
                      <w:szCs w:val="22"/>
                    </w:rPr>
                    <w:t>, and the -ambi prefix, referring to its ambisense genome organization.</w:t>
                  </w:r>
                </w:p>
                <w:p w14:paraId="6268704E" w14:textId="77777777" w:rsidR="00427D78" w:rsidRPr="00427D78" w:rsidRDefault="00427D78" w:rsidP="00427D78">
                  <w:pPr>
                    <w:pStyle w:val="BodyTextIndent"/>
                    <w:ind w:left="0" w:firstLine="0"/>
                    <w:rPr>
                      <w:rFonts w:ascii="Arial" w:hAnsi="Arial" w:cs="Arial"/>
                      <w:b/>
                      <w:sz w:val="22"/>
                      <w:szCs w:val="22"/>
                    </w:rPr>
                  </w:pPr>
                </w:p>
                <w:p w14:paraId="5BA94B2F" w14:textId="77777777" w:rsidR="00427D78" w:rsidRPr="00427D78" w:rsidRDefault="00427D78" w:rsidP="00427D78">
                  <w:pPr>
                    <w:pStyle w:val="BodyTextIndent"/>
                    <w:ind w:left="0" w:firstLine="0"/>
                    <w:rPr>
                      <w:rFonts w:ascii="Arial" w:hAnsi="Arial" w:cs="Arial"/>
                      <w:bCs/>
                      <w:sz w:val="22"/>
                      <w:szCs w:val="22"/>
                      <w:u w:val="single"/>
                    </w:rPr>
                  </w:pPr>
                  <w:r w:rsidRPr="00427D78">
                    <w:rPr>
                      <w:rFonts w:ascii="Arial" w:hAnsi="Arial" w:cs="Arial"/>
                      <w:bCs/>
                      <w:sz w:val="22"/>
                      <w:szCs w:val="22"/>
                      <w:u w:val="single"/>
                    </w:rPr>
                    <w:t xml:space="preserve">III, Genus </w:t>
                  </w:r>
                  <w:r w:rsidRPr="00730A53">
                    <w:rPr>
                      <w:rFonts w:ascii="Arial" w:hAnsi="Arial" w:cs="Arial"/>
                      <w:bCs/>
                      <w:i/>
                      <w:sz w:val="22"/>
                      <w:szCs w:val="22"/>
                      <w:u w:val="single"/>
                    </w:rPr>
                    <w:t>Muscodensovirus</w:t>
                  </w:r>
                </w:p>
                <w:p w14:paraId="08B624AB" w14:textId="24A0D797" w:rsidR="00427D78" w:rsidRPr="00427D78" w:rsidRDefault="00427D78" w:rsidP="00427D78">
                  <w:pPr>
                    <w:pStyle w:val="BodyTextIndent"/>
                    <w:ind w:left="0" w:firstLine="0"/>
                    <w:rPr>
                      <w:rFonts w:ascii="Arial" w:hAnsi="Arial" w:cs="Arial"/>
                      <w:bCs/>
                      <w:sz w:val="22"/>
                      <w:szCs w:val="22"/>
                    </w:rPr>
                  </w:pPr>
                  <w:r w:rsidRPr="00427D78">
                    <w:rPr>
                      <w:rFonts w:ascii="Arial" w:hAnsi="Arial" w:cs="Arial"/>
                      <w:bCs/>
                      <w:sz w:val="22"/>
                      <w:szCs w:val="22"/>
                    </w:rPr>
                    <w:t>Hematobia irritans densovirus (HiDV) has been recently detected by next generation sequencing when analyzing the virome of the salivary glands of the bloodsucking dipteran species, the horn fly (</w:t>
                  </w:r>
                  <w:r w:rsidRPr="00427D78">
                    <w:rPr>
                      <w:rFonts w:ascii="Arial" w:hAnsi="Arial" w:cs="Arial"/>
                      <w:bCs/>
                      <w:i/>
                      <w:iCs/>
                      <w:sz w:val="22"/>
                      <w:szCs w:val="22"/>
                    </w:rPr>
                    <w:t>Hematobia irritans</w:t>
                  </w:r>
                  <w:r w:rsidRPr="00427D78">
                    <w:rPr>
                      <w:rFonts w:ascii="Arial" w:hAnsi="Arial" w:cs="Arial"/>
                      <w:bCs/>
                      <w:sz w:val="22"/>
                      <w:szCs w:val="22"/>
                    </w:rPr>
                    <w:t xml:space="preserve">) </w:t>
                  </w:r>
                  <w:r w:rsidR="00601459" w:rsidRPr="00427D78">
                    <w:rPr>
                      <w:rFonts w:ascii="Arial" w:hAnsi="Arial" w:cs="Arial"/>
                      <w:bCs/>
                      <w:sz w:val="22"/>
                      <w:szCs w:val="22"/>
                    </w:rPr>
                    <w:fldChar w:fldCharType="begin">
                      <w:fldData xml:space="preserve">PEVuZE5vdGU+PENpdGU+PEF1dGhvcj5SaWJlaXJvPC9BdXRob3I+PFllYXI+MjAxOTwvWWVhcj48
SURUZXh0PkFuIGluc2lnaHQgaW50byB0aGUgc2lhbG9tZSwgbWlhbG9tZSBhbmQgdmlyb21lIG9m
IHRoZSBob3JuIGZseSwgSGFlbWF0b2JpYSBpcnJpdGFuczwvSURUZXh0PjxEaXNwbGF5VGV4dD4o
UmliZWlybyBldCBhbC4gMjAxOSk8L0Rpc3BsYXlUZXh0PjxyZWNvcmQ+PGRhdGVzPjxwdWItZGF0
ZXM+PGRhdGU+SnVsIDI5PC9kYXRlPjwvcHViLWRhdGVzPjx5ZWFyPjIwMTk8L3llYXI+PC9kYXRl
cz48a2V5d29yZHM+PGtleXdvcmQ+QW5pbWFsczwva2V5d29yZD48a2V5d29yZD4qR2VuZSBFeHBy
ZXNzaW9uIFByb2ZpbGluZzwva2V5d29yZD48a2V5d29yZD5IaWdoLVRocm91Z2hwdXQgTnVjbGVv
dGlkZSBTZXF1ZW5jaW5nPC9rZXl3b3JkPjxrZXl3b3JkPkluc2VjdCBQcm90ZWlucy9nZW5ldGlj
czwva2V5d29yZD48a2V5d29yZD5JbnRlc3RpbmFsIE11Y29zYS8qbWV0YWJvbGlzbTwva2V5d29y
ZD48a2V5d29yZD5NdXNjaWRhZS8qZ2VuZXRpY3MvKnZpcm9sb2d5PC9rZXl3b3JkPjxrZXl3b3Jk
PlJOQSwgTWVzc2VuZ2VyL2dlbmV0aWNzL21ldGFib2xpc208L2tleXdvcmQ+PGtleXdvcmQ+U2Fs
aXZhcnkgR2xhbmRzLyptZXRhYm9saXNtPC9rZXl3b3JkPjxrZXl3b3JkPlZlY3RvciBiaW9sb2d5
PC9rZXl3b3JkPjxrZXl3b3JkPmhvcm4gZmx5PC9rZXl3b3JkPjxrZXl3b3JkPm1hbGFyaWE8L2tl
eXdvcmQ+PGtleXdvcmQ+bWlkZ3V0PC9rZXl3b3JkPjxrZXl3b3JkPnNhbGl2YXJ5IGdsYW5kczwv
a2V5d29yZD48a2V5d29yZD50cmFuc2NyaXB0b21lPC9rZXl3b3JkPjxrZXl3b3JkPnZpcnVzPC9r
ZXl3b3JkPjwva2V5d29yZHM+PGlzYm4+MTQ3MS0yMTY0PC9pc2JuPjxjdXN0b20yPlBNQzY2NjQ1
Njc8L2N1c3RvbTI+PHRpdGxlcz48dGl0bGU+QW4gaW5zaWdodCBpbnRvIHRoZSBzaWFsb21lLCBt
aWFsb21lIGFuZCB2aXJvbWUgb2YgdGhlIGhvcm4gZmx5LCBIYWVtYXRvYmlhIGlycml0YW5zPC90
aXRsZT48c2Vjb25kYXJ5LXRpdGxlPkJNQyBHZW5vbWljczwvc2Vjb25kYXJ5LXRpdGxlPjwvdGl0
bGVzPjxwYWdlcz42MTY8L3BhZ2VzPjxudW1iZXI+MTwvbnVtYmVyPjxjb250cmlidXRvcnM+PGF1
dGhvcnM+PGF1dGhvcj5SaWJlaXJvLCBKLiBNLjwvYXV0aG9yPjxhdXRob3I+RGViYXQsIEguIEou
PC9hdXRob3I+PGF1dGhvcj5Cb2lhbmksIE0uPC9hdXRob3I+PGF1dGhvcj5VcmVzLCBYLjwvYXV0
aG9yPjxhdXRob3I+Um9jaGEsIFMuPC9hdXRob3I+PGF1dGhvcj5CcmVpam8sIE0uPC9hdXRob3I+
PC9hdXRob3JzPjwvY29udHJpYnV0b3JzPjxlZGl0aW9uPjIwMTkvMDcvMzE8L2VkaXRpb24+PGxh
bmd1YWdlPmVuZzwvbGFuZ3VhZ2U+PGFkZGVkLWRhdGUgZm9ybWF0PSJ1dGMiPjE1OTU0MzM4MTk8
L2FkZGVkLWRhdGU+PHJlZi10eXBlIG5hbWU9IkpvdXJuYWwgQXJ0aWNsZSI+MTc8L3JlZi10eXBl
PjxhdXRoLWFkZHJlc3M+U2VjdGlvbiBvZiBWZWN0b3IgQmlvbG9neSwgTGFib3JhdG9yeSBvZiBN
YWxhcmlhIGFuZCBWZWN0b3IgUmVzZWFyY2gsIE5hdGlvbmFsIEluc3RpdHV0ZSBvZiBBbGxlcmd5
IGFuZCBJbmZlY3Rpb3VzIERpc2Vhc2VzLCAxMjczNSBUd2luYnJvb2sgUGFya3dheSBSb29tIDNF
MjgsIFJvY2t2aWxsZSwgTUQsIDIwODUyLCBVU0EuIGpyaWJlaXJvQG5pYWlkLm5paC5nb3YuJiN4
RDtJbnN0aXR1dG8gZGUgUGF0b2xvZ8OtYSBWZWdldGFsLCBDZW50cm8gZGUgSW52ZXN0aWdhY2lv
bmVzIEFncm9wZWN1YXJpYXMsIEluc3RpdHV0byBOYWNpb25hbCBkZSBUZWNub2xvZ8OtYSBBZ3Jv
cGVjdWFyaWEgKElQQVZFLUNJQVAtSU5UQSksIEPDs3Jkb2JhLCBBcmdlbnRpbmEuJiN4RDtVbmlk
YWQgZGUgUmVhY3Rpdm9zIHkgQmlvbW9kZWxvcyBkZSBFeHBlcmltZW50YWNpw7NuLCBGYWN1bHRh
ZCBkZSBNZWRpY2luYSwgVW5pdmVyc2lkYWQgZGUgbGEgUmVww7pibGljYSwgR3JhbC4gRmxvcmVz
LCAyMTI1LCBNb250ZXZpZGVvLCBVcnVndWF5LjwvYXV0aC1hZGRyZXNzPjxyZW1vdGUtZGF0YWJh
c2UtcHJvdmlkZXI+TkxNPC9yZW1vdGUtZGF0YWJhc2UtcHJvdmlkZXI+PHJlYy1udW1iZXI+MzE0
PC9yZWMtbnVtYmVyPjxsYXN0LXVwZGF0ZWQtZGF0ZSBmb3JtYXQ9InV0YyI+MTU5NTQzMzgxOTwv
bGFzdC11cGRhdGVkLWRhdGU+PGFjY2Vzc2lvbi1udW0+MzEzNTc5NDM8L2FjY2Vzc2lvbi1udW0+
PGVsZWN0cm9uaWMtcmVzb3VyY2UtbnVtPjEwLjExODYvczEyODY0LTAxOS01OTg0LTc8L2VsZWN0
cm9uaWMtcmVzb3VyY2UtbnVtPjx2b2x1bWU+MjA8L3ZvbHVtZT48L3JlY29yZD48L0NpdGU+PC9F
bmROb3RlPn==
</w:fldData>
                    </w:fldChar>
                  </w:r>
                  <w:r w:rsidRPr="00427D78">
                    <w:rPr>
                      <w:rFonts w:ascii="Arial" w:hAnsi="Arial" w:cs="Arial"/>
                      <w:bCs/>
                      <w:sz w:val="22"/>
                      <w:szCs w:val="22"/>
                    </w:rPr>
                    <w:instrText xml:space="preserve"> ADDIN EN.CITE </w:instrText>
                  </w:r>
                  <w:r w:rsidR="00601459" w:rsidRPr="00427D78">
                    <w:rPr>
                      <w:rFonts w:ascii="Arial" w:hAnsi="Arial" w:cs="Arial"/>
                      <w:bCs/>
                      <w:sz w:val="22"/>
                      <w:szCs w:val="22"/>
                    </w:rPr>
                    <w:fldChar w:fldCharType="begin">
                      <w:fldData xml:space="preserve">PEVuZE5vdGU+PENpdGU+PEF1dGhvcj5SaWJlaXJvPC9BdXRob3I+PFllYXI+MjAxOTwvWWVhcj48
SURUZXh0PkFuIGluc2lnaHQgaW50byB0aGUgc2lhbG9tZSwgbWlhbG9tZSBhbmQgdmlyb21lIG9m
IHRoZSBob3JuIGZseSwgSGFlbWF0b2JpYSBpcnJpdGFuczwvSURUZXh0PjxEaXNwbGF5VGV4dD4o
UmliZWlybyBldCBhbC4gMjAxOSk8L0Rpc3BsYXlUZXh0PjxyZWNvcmQ+PGRhdGVzPjxwdWItZGF0
ZXM+PGRhdGU+SnVsIDI5PC9kYXRlPjwvcHViLWRhdGVzPjx5ZWFyPjIwMTk8L3llYXI+PC9kYXRl
cz48a2V5d29yZHM+PGtleXdvcmQ+QW5pbWFsczwva2V5d29yZD48a2V5d29yZD4qR2VuZSBFeHBy
ZXNzaW9uIFByb2ZpbGluZzwva2V5d29yZD48a2V5d29yZD5IaWdoLVRocm91Z2hwdXQgTnVjbGVv
dGlkZSBTZXF1ZW5jaW5nPC9rZXl3b3JkPjxrZXl3b3JkPkluc2VjdCBQcm90ZWlucy9nZW5ldGlj
czwva2V5d29yZD48a2V5d29yZD5JbnRlc3RpbmFsIE11Y29zYS8qbWV0YWJvbGlzbTwva2V5d29y
ZD48a2V5d29yZD5NdXNjaWRhZS8qZ2VuZXRpY3MvKnZpcm9sb2d5PC9rZXl3b3JkPjxrZXl3b3Jk
PlJOQSwgTWVzc2VuZ2VyL2dlbmV0aWNzL21ldGFib2xpc208L2tleXdvcmQ+PGtleXdvcmQ+U2Fs
aXZhcnkgR2xhbmRzLyptZXRhYm9saXNtPC9rZXl3b3JkPjxrZXl3b3JkPlZlY3RvciBiaW9sb2d5
PC9rZXl3b3JkPjxrZXl3b3JkPmhvcm4gZmx5PC9rZXl3b3JkPjxrZXl3b3JkPm1hbGFyaWE8L2tl
eXdvcmQ+PGtleXdvcmQ+bWlkZ3V0PC9rZXl3b3JkPjxrZXl3b3JkPnNhbGl2YXJ5IGdsYW5kczwv
a2V5d29yZD48a2V5d29yZD50cmFuc2NyaXB0b21lPC9rZXl3b3JkPjxrZXl3b3JkPnZpcnVzPC9r
ZXl3b3JkPjwva2V5d29yZHM+PGlzYm4+MTQ3MS0yMTY0PC9pc2JuPjxjdXN0b20yPlBNQzY2NjQ1
Njc8L2N1c3RvbTI+PHRpdGxlcz48dGl0bGU+QW4gaW5zaWdodCBpbnRvIHRoZSBzaWFsb21lLCBt
aWFsb21lIGFuZCB2aXJvbWUgb2YgdGhlIGhvcm4gZmx5LCBIYWVtYXRvYmlhIGlycml0YW5zPC90
aXRsZT48c2Vjb25kYXJ5LXRpdGxlPkJNQyBHZW5vbWljczwvc2Vjb25kYXJ5LXRpdGxlPjwvdGl0
bGVzPjxwYWdlcz42MTY8L3BhZ2VzPjxudW1iZXI+MTwvbnVtYmVyPjxjb250cmlidXRvcnM+PGF1
dGhvcnM+PGF1dGhvcj5SaWJlaXJvLCBKLiBNLjwvYXV0aG9yPjxhdXRob3I+RGViYXQsIEguIEou
PC9hdXRob3I+PGF1dGhvcj5Cb2lhbmksIE0uPC9hdXRob3I+PGF1dGhvcj5VcmVzLCBYLjwvYXV0
aG9yPjxhdXRob3I+Um9jaGEsIFMuPC9hdXRob3I+PGF1dGhvcj5CcmVpam8sIE0uPC9hdXRob3I+
PC9hdXRob3JzPjwvY29udHJpYnV0b3JzPjxlZGl0aW9uPjIwMTkvMDcvMzE8L2VkaXRpb24+PGxh
bmd1YWdlPmVuZzwvbGFuZ3VhZ2U+PGFkZGVkLWRhdGUgZm9ybWF0PSJ1dGMiPjE1OTU0MzM4MTk8
L2FkZGVkLWRhdGU+PHJlZi10eXBlIG5hbWU9IkpvdXJuYWwgQXJ0aWNsZSI+MTc8L3JlZi10eXBl
PjxhdXRoLWFkZHJlc3M+U2VjdGlvbiBvZiBWZWN0b3IgQmlvbG9neSwgTGFib3JhdG9yeSBvZiBN
YWxhcmlhIGFuZCBWZWN0b3IgUmVzZWFyY2gsIE5hdGlvbmFsIEluc3RpdHV0ZSBvZiBBbGxlcmd5
IGFuZCBJbmZlY3Rpb3VzIERpc2Vhc2VzLCAxMjczNSBUd2luYnJvb2sgUGFya3dheSBSb29tIDNF
MjgsIFJvY2t2aWxsZSwgTUQsIDIwODUyLCBVU0EuIGpyaWJlaXJvQG5pYWlkLm5paC5nb3YuJiN4
RDtJbnN0aXR1dG8gZGUgUGF0b2xvZ8OtYSBWZWdldGFsLCBDZW50cm8gZGUgSW52ZXN0aWdhY2lv
bmVzIEFncm9wZWN1YXJpYXMsIEluc3RpdHV0byBOYWNpb25hbCBkZSBUZWNub2xvZ8OtYSBBZ3Jv
cGVjdWFyaWEgKElQQVZFLUNJQVAtSU5UQSksIEPDs3Jkb2JhLCBBcmdlbnRpbmEuJiN4RDtVbmlk
YWQgZGUgUmVhY3Rpdm9zIHkgQmlvbW9kZWxvcyBkZSBFeHBlcmltZW50YWNpw7NuLCBGYWN1bHRh
ZCBkZSBNZWRpY2luYSwgVW5pdmVyc2lkYWQgZGUgbGEgUmVww7pibGljYSwgR3JhbC4gRmxvcmVz
LCAyMTI1LCBNb250ZXZpZGVvLCBVcnVndWF5LjwvYXV0aC1hZGRyZXNzPjxyZW1vdGUtZGF0YWJh
c2UtcHJvdmlkZXI+TkxNPC9yZW1vdGUtZGF0YWJhc2UtcHJvdmlkZXI+PHJlYy1udW1iZXI+MzE0
PC9yZWMtbnVtYmVyPjxsYXN0LXVwZGF0ZWQtZGF0ZSBmb3JtYXQ9InV0YyI+MTU5NTQzMzgxOTwv
bGFzdC11cGRhdGVkLWRhdGU+PGFjY2Vzc2lvbi1udW0+MzEzNTc5NDM8L2FjY2Vzc2lvbi1udW0+
PGVsZWN0cm9uaWMtcmVzb3VyY2UtbnVtPjEwLjExODYvczEyODY0LTAxOS01OTg0LTc8L2VsZWN0
cm9uaWMtcmVzb3VyY2UtbnVtPjx2b2x1bWU+MjA8L3ZvbHVtZT48L3JlY29yZD48L0NpdGU+PC9F
bmROb3RlPn==
</w:fldData>
                    </w:fldChar>
                  </w:r>
                  <w:r w:rsidRPr="00427D78">
                    <w:rPr>
                      <w:rFonts w:ascii="Arial" w:hAnsi="Arial" w:cs="Arial"/>
                      <w:bCs/>
                      <w:sz w:val="22"/>
                      <w:szCs w:val="22"/>
                    </w:rPr>
                    <w:instrText xml:space="preserve"> ADDIN EN.CITE.DATA </w:instrText>
                  </w:r>
                  <w:r w:rsidR="00601459" w:rsidRPr="00427D78">
                    <w:rPr>
                      <w:rFonts w:ascii="Arial" w:hAnsi="Arial" w:cs="Arial"/>
                      <w:bCs/>
                      <w:sz w:val="22"/>
                      <w:szCs w:val="22"/>
                    </w:rPr>
                  </w:r>
                  <w:r w:rsidR="00601459" w:rsidRPr="00427D78">
                    <w:rPr>
                      <w:rFonts w:ascii="Arial" w:hAnsi="Arial" w:cs="Arial"/>
                      <w:bCs/>
                      <w:sz w:val="22"/>
                      <w:szCs w:val="22"/>
                    </w:rPr>
                    <w:fldChar w:fldCharType="end"/>
                  </w:r>
                  <w:r w:rsidR="00601459" w:rsidRPr="00427D78">
                    <w:rPr>
                      <w:rFonts w:ascii="Arial" w:hAnsi="Arial" w:cs="Arial"/>
                      <w:bCs/>
                      <w:sz w:val="22"/>
                      <w:szCs w:val="22"/>
                    </w:rPr>
                  </w:r>
                  <w:r w:rsidR="00601459" w:rsidRPr="00427D78">
                    <w:rPr>
                      <w:rFonts w:ascii="Arial" w:hAnsi="Arial" w:cs="Arial"/>
                      <w:bCs/>
                      <w:sz w:val="22"/>
                      <w:szCs w:val="22"/>
                    </w:rPr>
                    <w:fldChar w:fldCharType="separate"/>
                  </w:r>
                  <w:r w:rsidRPr="00427D78">
                    <w:rPr>
                      <w:rFonts w:ascii="Arial" w:hAnsi="Arial" w:cs="Arial"/>
                      <w:bCs/>
                      <w:noProof/>
                      <w:sz w:val="22"/>
                      <w:szCs w:val="22"/>
                    </w:rPr>
                    <w:t>(Ribeiro et al. 2019)</w:t>
                  </w:r>
                  <w:r w:rsidR="00601459" w:rsidRPr="00427D78">
                    <w:rPr>
                      <w:rFonts w:ascii="Arial" w:hAnsi="Arial" w:cs="Arial"/>
                      <w:bCs/>
                      <w:sz w:val="22"/>
                      <w:szCs w:val="22"/>
                    </w:rPr>
                    <w:fldChar w:fldCharType="end"/>
                  </w:r>
                  <w:r w:rsidRPr="00427D78">
                    <w:rPr>
                      <w:rFonts w:ascii="Arial" w:hAnsi="Arial" w:cs="Arial"/>
                      <w:bCs/>
                      <w:sz w:val="22"/>
                      <w:szCs w:val="22"/>
                    </w:rPr>
                    <w:t xml:space="preserve">. HiDV shares 43% NS1 protein sequence identity and 77% coverage with Linvill Road densovirus, detected from the sialome of another muscomorph fly, </w:t>
                  </w:r>
                  <w:r w:rsidRPr="00427D78">
                    <w:rPr>
                      <w:rFonts w:ascii="Arial" w:hAnsi="Arial" w:cs="Arial"/>
                      <w:bCs/>
                      <w:i/>
                      <w:iCs/>
                      <w:sz w:val="22"/>
                      <w:szCs w:val="22"/>
                    </w:rPr>
                    <w:t>Drosophila melanogaster</w:t>
                  </w:r>
                  <w:r w:rsidRPr="00427D78">
                    <w:rPr>
                      <w:rFonts w:ascii="Arial" w:hAnsi="Arial" w:cs="Arial"/>
                      <w:bCs/>
                      <w:sz w:val="22"/>
                      <w:szCs w:val="22"/>
                    </w:rPr>
                    <w:t xml:space="preserve">. HiDV clusters within subfamily </w:t>
                  </w:r>
                  <w:r w:rsidRPr="00427D78">
                    <w:rPr>
                      <w:rFonts w:ascii="Arial" w:hAnsi="Arial" w:cs="Arial"/>
                      <w:bCs/>
                      <w:i/>
                      <w:iCs/>
                      <w:sz w:val="22"/>
                      <w:szCs w:val="22"/>
                    </w:rPr>
                    <w:t>Densovirinae</w:t>
                  </w:r>
                  <w:r w:rsidRPr="00427D78">
                    <w:rPr>
                      <w:rFonts w:ascii="Arial" w:hAnsi="Arial" w:cs="Arial"/>
                      <w:bCs/>
                      <w:sz w:val="22"/>
                      <w:szCs w:val="22"/>
                    </w:rPr>
                    <w:t xml:space="preserve">, yet only displays 26-30% identity with any of its members (Figures 1 and 2). Interestingly, both HiDV and Linvill Road densovirus harbor monosense genomes, comprising the second independent lineage of subfamily </w:t>
                  </w:r>
                  <w:r w:rsidRPr="00427D78">
                    <w:rPr>
                      <w:rFonts w:ascii="Arial" w:hAnsi="Arial" w:cs="Arial"/>
                      <w:bCs/>
                      <w:i/>
                      <w:iCs/>
                      <w:sz w:val="22"/>
                      <w:szCs w:val="22"/>
                    </w:rPr>
                    <w:t>Densovirinae</w:t>
                  </w:r>
                  <w:r w:rsidRPr="00427D78">
                    <w:rPr>
                      <w:rFonts w:ascii="Arial" w:hAnsi="Arial" w:cs="Arial"/>
                      <w:bCs/>
                      <w:sz w:val="22"/>
                      <w:szCs w:val="22"/>
                    </w:rPr>
                    <w:t xml:space="preserve">, which has evolved a monosense genome expression strategy, with the first being genus </w:t>
                  </w:r>
                  <w:r w:rsidRPr="00427D78">
                    <w:rPr>
                      <w:rFonts w:ascii="Arial" w:hAnsi="Arial" w:cs="Arial"/>
                      <w:bCs/>
                      <w:i/>
                      <w:iCs/>
                      <w:sz w:val="22"/>
                      <w:szCs w:val="22"/>
                    </w:rPr>
                    <w:t>Iteradensovirus</w:t>
                  </w:r>
                  <w:r w:rsidRPr="00427D78">
                    <w:rPr>
                      <w:rFonts w:ascii="Arial" w:hAnsi="Arial" w:cs="Arial"/>
                      <w:bCs/>
                      <w:sz w:val="22"/>
                      <w:szCs w:val="22"/>
                    </w:rPr>
                    <w:t xml:space="preserve">. As Linvill Road densovirus is not eligible for classification, we would like </w:t>
                  </w:r>
                  <w:r w:rsidRPr="00427D78">
                    <w:rPr>
                      <w:rFonts w:ascii="Arial" w:hAnsi="Arial" w:cs="Arial"/>
                      <w:bCs/>
                      <w:sz w:val="22"/>
                      <w:szCs w:val="22"/>
                    </w:rPr>
                    <w:lastRenderedPageBreak/>
                    <w:t xml:space="preserve">to introduce HiDV into its proposed monotypic genus, </w:t>
                  </w:r>
                  <w:r w:rsidRPr="004361C0">
                    <w:rPr>
                      <w:rFonts w:ascii="Arial" w:hAnsi="Arial" w:cs="Arial"/>
                      <w:bCs/>
                      <w:i/>
                      <w:sz w:val="22"/>
                      <w:szCs w:val="22"/>
                    </w:rPr>
                    <w:t>Muscodensovirus</w:t>
                  </w:r>
                  <w:r w:rsidRPr="00427D78">
                    <w:rPr>
                      <w:rFonts w:ascii="Arial" w:hAnsi="Arial" w:cs="Arial"/>
                      <w:bCs/>
                      <w:sz w:val="22"/>
                      <w:szCs w:val="22"/>
                    </w:rPr>
                    <w:t xml:space="preserve"> as the type species </w:t>
                  </w:r>
                  <w:r w:rsidR="00730A53">
                    <w:rPr>
                      <w:rFonts w:ascii="Arial" w:hAnsi="Arial" w:cs="Arial"/>
                      <w:bCs/>
                      <w:i/>
                      <w:sz w:val="22"/>
                      <w:szCs w:val="22"/>
                    </w:rPr>
                    <w:t>Dip</w:t>
                  </w:r>
                  <w:r w:rsidR="002C2787">
                    <w:rPr>
                      <w:rFonts w:ascii="Arial" w:hAnsi="Arial" w:cs="Arial"/>
                      <w:bCs/>
                      <w:i/>
                      <w:sz w:val="22"/>
                      <w:szCs w:val="22"/>
                    </w:rPr>
                    <w:t>th</w:t>
                  </w:r>
                  <w:r w:rsidR="00730A53">
                    <w:rPr>
                      <w:rFonts w:ascii="Arial" w:hAnsi="Arial" w:cs="Arial"/>
                      <w:bCs/>
                      <w:i/>
                      <w:sz w:val="22"/>
                      <w:szCs w:val="22"/>
                    </w:rPr>
                    <w:t>eran</w:t>
                  </w:r>
                  <w:r w:rsidR="00730A53" w:rsidRPr="004361C0">
                    <w:rPr>
                      <w:rFonts w:ascii="Arial" w:hAnsi="Arial" w:cs="Arial"/>
                      <w:bCs/>
                      <w:i/>
                      <w:sz w:val="22"/>
                      <w:szCs w:val="22"/>
                    </w:rPr>
                    <w:t xml:space="preserve"> </w:t>
                  </w:r>
                  <w:r w:rsidRPr="004361C0">
                    <w:rPr>
                      <w:rFonts w:ascii="Arial" w:hAnsi="Arial" w:cs="Arial"/>
                      <w:bCs/>
                      <w:i/>
                      <w:sz w:val="22"/>
                      <w:szCs w:val="22"/>
                    </w:rPr>
                    <w:t>muscodensovirus 1</w:t>
                  </w:r>
                  <w:r w:rsidRPr="00427D78">
                    <w:rPr>
                      <w:rFonts w:ascii="Arial" w:hAnsi="Arial" w:cs="Arial"/>
                      <w:bCs/>
                      <w:sz w:val="22"/>
                      <w:szCs w:val="22"/>
                    </w:rPr>
                    <w:t xml:space="preserve">. The name of the suggested genus derives from the Latin word </w:t>
                  </w:r>
                  <w:r w:rsidRPr="00427D78">
                    <w:rPr>
                      <w:rFonts w:ascii="Arial" w:hAnsi="Arial" w:cs="Arial"/>
                      <w:bCs/>
                      <w:i/>
                      <w:iCs/>
                      <w:sz w:val="22"/>
                      <w:szCs w:val="22"/>
                    </w:rPr>
                    <w:t>musca</w:t>
                  </w:r>
                  <w:r w:rsidRPr="00427D78">
                    <w:rPr>
                      <w:rFonts w:ascii="Arial" w:hAnsi="Arial" w:cs="Arial"/>
                      <w:bCs/>
                      <w:sz w:val="22"/>
                      <w:szCs w:val="22"/>
                    </w:rPr>
                    <w:t>, which means fly.</w:t>
                  </w:r>
                </w:p>
                <w:p w14:paraId="4EA95863" w14:textId="77777777" w:rsidR="00427D78" w:rsidRPr="00427D78" w:rsidRDefault="00427D78" w:rsidP="00427D78">
                  <w:pPr>
                    <w:pStyle w:val="BodyTextIndent"/>
                    <w:ind w:left="0" w:firstLine="0"/>
                    <w:rPr>
                      <w:rFonts w:ascii="Arial" w:hAnsi="Arial" w:cs="Arial"/>
                      <w:b/>
                      <w:sz w:val="22"/>
                      <w:szCs w:val="22"/>
                    </w:rPr>
                  </w:pPr>
                </w:p>
                <w:p w14:paraId="51B0A482" w14:textId="77777777" w:rsidR="00427D78" w:rsidRPr="00427D78" w:rsidRDefault="00427D78" w:rsidP="00957B2F">
                  <w:pPr>
                    <w:pStyle w:val="BodyTextIndent"/>
                    <w:ind w:left="29" w:firstLine="0"/>
                    <w:rPr>
                      <w:rFonts w:ascii="Arial" w:hAnsi="Arial" w:cs="Arial"/>
                      <w:b/>
                      <w:sz w:val="22"/>
                      <w:szCs w:val="22"/>
                    </w:rPr>
                  </w:pPr>
                  <w:r w:rsidRPr="00427D78">
                    <w:rPr>
                      <w:rFonts w:ascii="Arial" w:hAnsi="Arial" w:cs="Arial"/>
                      <w:b/>
                      <w:sz w:val="22"/>
                      <w:szCs w:val="22"/>
                    </w:rPr>
                    <w:t xml:space="preserve">4. Introducing a new species to genus </w:t>
                  </w:r>
                  <w:r w:rsidRPr="00427D78">
                    <w:rPr>
                      <w:rFonts w:ascii="Arial" w:hAnsi="Arial" w:cs="Arial"/>
                      <w:b/>
                      <w:i/>
                      <w:iCs/>
                      <w:sz w:val="22"/>
                      <w:szCs w:val="22"/>
                    </w:rPr>
                    <w:t>Aquambidensovirus</w:t>
                  </w:r>
                  <w:r w:rsidRPr="00427D78">
                    <w:rPr>
                      <w:rFonts w:ascii="Arial" w:hAnsi="Arial" w:cs="Arial"/>
                      <w:b/>
                      <w:sz w:val="22"/>
                      <w:szCs w:val="22"/>
                    </w:rPr>
                    <w:t xml:space="preserve"> of subfamily </w:t>
                  </w:r>
                  <w:r w:rsidRPr="00427D78">
                    <w:rPr>
                      <w:rFonts w:ascii="Arial" w:hAnsi="Arial" w:cs="Arial"/>
                      <w:b/>
                      <w:i/>
                      <w:iCs/>
                      <w:sz w:val="22"/>
                      <w:szCs w:val="22"/>
                    </w:rPr>
                    <w:t>Densovirinae</w:t>
                  </w:r>
                </w:p>
                <w:p w14:paraId="00A3E134" w14:textId="77777777" w:rsidR="00427D78" w:rsidRPr="00427D78" w:rsidRDefault="00427D78" w:rsidP="00427D78">
                  <w:pPr>
                    <w:pStyle w:val="BodyTextIndent"/>
                    <w:ind w:left="0" w:firstLine="0"/>
                    <w:rPr>
                      <w:rFonts w:ascii="Arial" w:hAnsi="Arial" w:cs="Arial"/>
                      <w:sz w:val="22"/>
                      <w:szCs w:val="22"/>
                    </w:rPr>
                  </w:pPr>
                  <w:r w:rsidRPr="00427D78">
                    <w:rPr>
                      <w:rFonts w:ascii="Arial" w:hAnsi="Arial" w:cs="Arial"/>
                      <w:sz w:val="22"/>
                      <w:szCs w:val="22"/>
                    </w:rPr>
                    <w:t>Recently two novel densoviruses have been derived by next generation sequencing from the Suminoe oyster (</w:t>
                  </w:r>
                  <w:r w:rsidRPr="00427D78">
                    <w:rPr>
                      <w:rFonts w:ascii="Arial" w:hAnsi="Arial" w:cs="Arial"/>
                      <w:i/>
                      <w:iCs/>
                      <w:sz w:val="22"/>
                      <w:szCs w:val="22"/>
                    </w:rPr>
                    <w:t>Crassostrea ariakensis</w:t>
                  </w:r>
                  <w:r w:rsidRPr="00427D78">
                    <w:rPr>
                      <w:rFonts w:ascii="Arial" w:hAnsi="Arial" w:cs="Arial"/>
                      <w:sz w:val="22"/>
                      <w:szCs w:val="22"/>
                    </w:rPr>
                    <w:t xml:space="preserve">), designated Crassostrea ariakensis densovirus 1 and 2 (CaaDV1 and 2) </w:t>
                  </w:r>
                  <w:r w:rsidR="00601459" w:rsidRPr="00427D78">
                    <w:rPr>
                      <w:rFonts w:ascii="Arial" w:hAnsi="Arial" w:cs="Arial"/>
                      <w:sz w:val="22"/>
                      <w:szCs w:val="22"/>
                    </w:rPr>
                    <w:fldChar w:fldCharType="begin">
                      <w:fldData xml:space="preserve">PEVuZE5vdGU+PENpdGU+PEF1dGhvcj5LYW5nPC9BdXRob3I+PFllYXI+MjAxNzwvWWVhcj48SURU
ZXh0PkRlbnNvdmlydXNlcyBpbiBveXN0ZXIgQ3Jhc3Nvc3RyZWEgYXJpYWtlbnNpczwvSURUZXh0
PjxEaXNwbGF5VGV4dD4oS2FuZyBldCBhbC4gMjAxNyk8L0Rpc3BsYXlUZXh0PjxyZWNvcmQ+PGRh
dGVzPjxwdWItZGF0ZXM+PGRhdGU+SnVsPC9kYXRlPjwvcHViLWRhdGVzPjx5ZWFyPjIwMTc8L3ll
YXI+PC9kYXRlcz48a2V5d29yZHM+PGtleXdvcmQ+QW5pbWFsczwva2V5d29yZD48a2V5d29yZD5D
cmFzc29zdHJlYS8qdmlyb2xvZ3k8L2tleXdvcmQ+PGtleXdvcmQ+RGVuc292aXJ1cy8qY2xhc3Np
ZmljYXRpb24vZ2VuZXRpY3MvaXNvbGF0aW9uICZhbXA7IHB1cmlmaWNhdGlvbjwva2V5d29yZD48
a2V5d29yZD5NZXRhZ2Vub21pY3M8L2tleXdvcmQ+PGtleXdvcmQ+T3BlbiBSZWFkaW5nIEZyYW1l
czwva2V5d29yZD48a2V5d29yZD4qUGh5bG9nZW55PC9rZXl3b3JkPjwva2V5d29yZHM+PGlzYm4+
MDMwNC04NjA4PC9pc2JuPjx0aXRsZXM+PHRpdGxlPkRlbnNvdmlydXNlcyBpbiBveXN0ZXIgQ3Jh
c3Nvc3RyZWEgYXJpYWtlbnNpczwvdGl0bGU+PHNlY29uZGFyeS10aXRsZT5BcmNoIFZpcm9sPC9z
ZWNvbmRhcnktdGl0bGU+PC90aXRsZXM+PHBhZ2VzPjIxNTMtMjE1NzwvcGFnZXM+PG51bWJlcj43
PC9udW1iZXI+PGNvbnRyaWJ1dG9ycz48YXV0aG9ycz48YXV0aG9yPkthbmcsIFkuIEouPC9hdXRo
b3I+PGF1dGhvcj5IdWFuZywgVy48L2F1dGhvcj48YXV0aG9yPlpoYW8sIEEuIEwuPC9hdXRob3I+
PGF1dGhvcj5MYWksIEQuIEQuPC9hdXRob3I+PGF1dGhvcj5TaGFvLCBMLjwvYXV0aG9yPjxhdXRo
b3I+U2hlbiwgWS4gUS48L2F1dGhvcj48YXV0aG9yPkRlbmcsIFguPC9hdXRob3I+PGF1dGhvcj5E
ZWx3YXJ0LCBFLjwvYXV0aG9yPjxhdXRob3I+WmhhbmcsIFcuPC9hdXRob3I+PC9hdXRob3JzPjwv
Y29udHJpYnV0b3JzPjxlZGl0aW9uPjIwMTcvMDMvMjg8L2VkaXRpb24+PGxhbmd1YWdlPmVuZzwv
bGFuZ3VhZ2U+PGFkZGVkLWRhdGUgZm9ybWF0PSJ1dGMiPjE1OTU0MzM4MDU8L2FkZGVkLWRhdGU+
PHJlZi10eXBlIG5hbWU9IkpvdXJuYWwgQXJ0aWNsZSI+MTc8L3JlZi10eXBlPjxhdXRoLWFkZHJl
c3M+V3V4aSBTY2hvb2wgb2YgTWVkaWNpbmUsIEppYW5nbmFuIFVuaXZlcnNpdHksIExpaHUgUm9h
ZCAxODAwLCBXdXhpLCAyMTQxMjIsIEppYW5nc3UsIFBlb3BsZSZhcG9zO3MgUmVwdWJsaWMgb2Yg
Q2hpbmEuJiN4RDtQdWJsaWMgSGVhbHRoIFJlc2VhcmNoIENlbnRlciwgSmlhbmduYW4gVW5pdmVy
c2l0eSwgTGlodSBSb2FkIDE4MDAsIFd1eGksIDIxNDEyMiwgSmlhbmdzdSwgUGVvcGxlJmFwb3M7
cyBSZXB1YmxpYyBvZiBDaGluYS4mI3hEO0FmZmlsaWF0ZWQgSG9zcGl0YWwgb2YgSmlhbmduYW4g
VW5pdmVyc2l0eSwgSHVpaGUgUm9hZCAyMDAsIFd1eGksIDIxNDA2MiwgSmlhbmdzdSwgUGVvcGxl
JmFwb3M7cyBSZXB1YmxpYyBvZiBDaGluYS4mI3hEO0RlcGFydG1lbnQgb2YgTGFib3JhdG9yeSBN
ZWRpY2luZSwgQmxvb2QgU3lzdGVtcyBSZXNlYXJjaCBJbnN0aXR1dGUsIFVuaXZlcnNpdHkgb2Yg
Q2FsaWZvcm5pYSBTYW4gRnJhbmNpc2NvLCBTYW4gRnJhbmNpc2NvLCBDQSwgVVNBLiYjeEQ7U2No
b29sIG9mIE1lZGljaW5lLCBKaWFuZ3N1IFVuaXZlcnNpdHksIDMwMSBYdWVmdSBSb2FkLCBaaGVu
amlhbmcsIDIwMjEwMywgSmlhbmdzdSwgUGVvcGxlJmFwb3M7cyBSZXB1YmxpYyBvZiBDaGluYS4g
ejAyMTZ3ZW5AeWFob28uY29tLjwvYXV0aC1hZGRyZXNzPjxyZW1vdGUtZGF0YWJhc2UtcHJvdmlk
ZXI+TkxNPC9yZW1vdGUtZGF0YWJhc2UtcHJvdmlkZXI+PHJlYy1udW1iZXI+MzEzPC9yZWMtbnVt
YmVyPjxsYXN0LXVwZGF0ZWQtZGF0ZSBmb3JtYXQ9InV0YyI+MTU5NTQzMzgwNTwvbGFzdC11cGRh
dGVkLWRhdGU+PGFjY2Vzc2lvbi1udW0+MjgzNDIwMzI8L2FjY2Vzc2lvbi1udW0+PGVsZWN0cm9u
aWMtcmVzb3VyY2UtbnVtPjEwLjEwMDcvczAwNzA1LTAxNy0zMzQzLXo8L2VsZWN0cm9uaWMtcmVz
b3VyY2UtbnVtPjx2b2x1bWU+MTYyPC92b2x1bWU+PC9yZWNvcmQ+PC9DaXRlPjwvRW5kTm90ZT5=
</w:fldData>
                    </w:fldChar>
                  </w:r>
                  <w:r w:rsidRPr="00427D78">
                    <w:rPr>
                      <w:rFonts w:ascii="Arial" w:hAnsi="Arial" w:cs="Arial"/>
                      <w:sz w:val="22"/>
                      <w:szCs w:val="22"/>
                    </w:rPr>
                    <w:instrText xml:space="preserve"> ADDIN EN.CITE </w:instrText>
                  </w:r>
                  <w:r w:rsidR="00601459" w:rsidRPr="00427D78">
                    <w:rPr>
                      <w:rFonts w:ascii="Arial" w:hAnsi="Arial" w:cs="Arial"/>
                      <w:sz w:val="22"/>
                      <w:szCs w:val="22"/>
                    </w:rPr>
                    <w:fldChar w:fldCharType="begin">
                      <w:fldData xml:space="preserve">PEVuZE5vdGU+PENpdGU+PEF1dGhvcj5LYW5nPC9BdXRob3I+PFllYXI+MjAxNzwvWWVhcj48SURU
ZXh0PkRlbnNvdmlydXNlcyBpbiBveXN0ZXIgQ3Jhc3Nvc3RyZWEgYXJpYWtlbnNpczwvSURUZXh0
PjxEaXNwbGF5VGV4dD4oS2FuZyBldCBhbC4gMjAxNyk8L0Rpc3BsYXlUZXh0PjxyZWNvcmQ+PGRh
dGVzPjxwdWItZGF0ZXM+PGRhdGU+SnVsPC9kYXRlPjwvcHViLWRhdGVzPjx5ZWFyPjIwMTc8L3ll
YXI+PC9kYXRlcz48a2V5d29yZHM+PGtleXdvcmQ+QW5pbWFsczwva2V5d29yZD48a2V5d29yZD5D
cmFzc29zdHJlYS8qdmlyb2xvZ3k8L2tleXdvcmQ+PGtleXdvcmQ+RGVuc292aXJ1cy8qY2xhc3Np
ZmljYXRpb24vZ2VuZXRpY3MvaXNvbGF0aW9uICZhbXA7IHB1cmlmaWNhdGlvbjwva2V5d29yZD48
a2V5d29yZD5NZXRhZ2Vub21pY3M8L2tleXdvcmQ+PGtleXdvcmQ+T3BlbiBSZWFkaW5nIEZyYW1l
czwva2V5d29yZD48a2V5d29yZD4qUGh5bG9nZW55PC9rZXl3b3JkPjwva2V5d29yZHM+PGlzYm4+
MDMwNC04NjA4PC9pc2JuPjx0aXRsZXM+PHRpdGxlPkRlbnNvdmlydXNlcyBpbiBveXN0ZXIgQ3Jh
c3Nvc3RyZWEgYXJpYWtlbnNpczwvdGl0bGU+PHNlY29uZGFyeS10aXRsZT5BcmNoIFZpcm9sPC9z
ZWNvbmRhcnktdGl0bGU+PC90aXRsZXM+PHBhZ2VzPjIxNTMtMjE1NzwvcGFnZXM+PG51bWJlcj43
PC9udW1iZXI+PGNvbnRyaWJ1dG9ycz48YXV0aG9ycz48YXV0aG9yPkthbmcsIFkuIEouPC9hdXRo
b3I+PGF1dGhvcj5IdWFuZywgVy48L2F1dGhvcj48YXV0aG9yPlpoYW8sIEEuIEwuPC9hdXRob3I+
PGF1dGhvcj5MYWksIEQuIEQuPC9hdXRob3I+PGF1dGhvcj5TaGFvLCBMLjwvYXV0aG9yPjxhdXRo
b3I+U2hlbiwgWS4gUS48L2F1dGhvcj48YXV0aG9yPkRlbmcsIFguPC9hdXRob3I+PGF1dGhvcj5E
ZWx3YXJ0LCBFLjwvYXV0aG9yPjxhdXRob3I+WmhhbmcsIFcuPC9hdXRob3I+PC9hdXRob3JzPjwv
Y29udHJpYnV0b3JzPjxlZGl0aW9uPjIwMTcvMDMvMjg8L2VkaXRpb24+PGxhbmd1YWdlPmVuZzwv
bGFuZ3VhZ2U+PGFkZGVkLWRhdGUgZm9ybWF0PSJ1dGMiPjE1OTU0MzM4MDU8L2FkZGVkLWRhdGU+
PHJlZi10eXBlIG5hbWU9IkpvdXJuYWwgQXJ0aWNsZSI+MTc8L3JlZi10eXBlPjxhdXRoLWFkZHJl
c3M+V3V4aSBTY2hvb2wgb2YgTWVkaWNpbmUsIEppYW5nbmFuIFVuaXZlcnNpdHksIExpaHUgUm9h
ZCAxODAwLCBXdXhpLCAyMTQxMjIsIEppYW5nc3UsIFBlb3BsZSZhcG9zO3MgUmVwdWJsaWMgb2Yg
Q2hpbmEuJiN4RDtQdWJsaWMgSGVhbHRoIFJlc2VhcmNoIENlbnRlciwgSmlhbmduYW4gVW5pdmVy
c2l0eSwgTGlodSBSb2FkIDE4MDAsIFd1eGksIDIxNDEyMiwgSmlhbmdzdSwgUGVvcGxlJmFwb3M7
cyBSZXB1YmxpYyBvZiBDaGluYS4mI3hEO0FmZmlsaWF0ZWQgSG9zcGl0YWwgb2YgSmlhbmduYW4g
VW5pdmVyc2l0eSwgSHVpaGUgUm9hZCAyMDAsIFd1eGksIDIxNDA2MiwgSmlhbmdzdSwgUGVvcGxl
JmFwb3M7cyBSZXB1YmxpYyBvZiBDaGluYS4mI3hEO0RlcGFydG1lbnQgb2YgTGFib3JhdG9yeSBN
ZWRpY2luZSwgQmxvb2QgU3lzdGVtcyBSZXNlYXJjaCBJbnN0aXR1dGUsIFVuaXZlcnNpdHkgb2Yg
Q2FsaWZvcm5pYSBTYW4gRnJhbmNpc2NvLCBTYW4gRnJhbmNpc2NvLCBDQSwgVVNBLiYjeEQ7U2No
b29sIG9mIE1lZGljaW5lLCBKaWFuZ3N1IFVuaXZlcnNpdHksIDMwMSBYdWVmdSBSb2FkLCBaaGVu
amlhbmcsIDIwMjEwMywgSmlhbmdzdSwgUGVvcGxlJmFwb3M7cyBSZXB1YmxpYyBvZiBDaGluYS4g
ejAyMTZ3ZW5AeWFob28uY29tLjwvYXV0aC1hZGRyZXNzPjxyZW1vdGUtZGF0YWJhc2UtcHJvdmlk
ZXI+TkxNPC9yZW1vdGUtZGF0YWJhc2UtcHJvdmlkZXI+PHJlYy1udW1iZXI+MzEzPC9yZWMtbnVt
YmVyPjxsYXN0LXVwZGF0ZWQtZGF0ZSBmb3JtYXQ9InV0YyI+MTU5NTQzMzgwNTwvbGFzdC11cGRh
dGVkLWRhdGU+PGFjY2Vzc2lvbi1udW0+MjgzNDIwMzI8L2FjY2Vzc2lvbi1udW0+PGVsZWN0cm9u
aWMtcmVzb3VyY2UtbnVtPjEwLjEwMDcvczAwNzA1LTAxNy0zMzQzLXo8L2VsZWN0cm9uaWMtcmVz
b3VyY2UtbnVtPjx2b2x1bWU+MTYyPC92b2x1bWU+PC9yZWNvcmQ+PC9DaXRlPjwvRW5kTm90ZT5=
</w:fldData>
                    </w:fldChar>
                  </w:r>
                  <w:r w:rsidRPr="00427D78">
                    <w:rPr>
                      <w:rFonts w:ascii="Arial" w:hAnsi="Arial" w:cs="Arial"/>
                      <w:sz w:val="22"/>
                      <w:szCs w:val="22"/>
                    </w:rPr>
                    <w:instrText xml:space="preserve"> ADDIN EN.CITE.DATA </w:instrText>
                  </w:r>
                  <w:r w:rsidR="00601459" w:rsidRPr="00427D78">
                    <w:rPr>
                      <w:rFonts w:ascii="Arial" w:hAnsi="Arial" w:cs="Arial"/>
                      <w:sz w:val="22"/>
                      <w:szCs w:val="22"/>
                    </w:rPr>
                  </w:r>
                  <w:r w:rsidR="00601459" w:rsidRPr="00427D78">
                    <w:rPr>
                      <w:rFonts w:ascii="Arial" w:hAnsi="Arial" w:cs="Arial"/>
                      <w:sz w:val="22"/>
                      <w:szCs w:val="22"/>
                    </w:rPr>
                    <w:fldChar w:fldCharType="end"/>
                  </w:r>
                  <w:r w:rsidR="00601459" w:rsidRPr="00427D78">
                    <w:rPr>
                      <w:rFonts w:ascii="Arial" w:hAnsi="Arial" w:cs="Arial"/>
                      <w:sz w:val="22"/>
                      <w:szCs w:val="22"/>
                    </w:rPr>
                  </w:r>
                  <w:r w:rsidR="00601459" w:rsidRPr="00427D78">
                    <w:rPr>
                      <w:rFonts w:ascii="Arial" w:hAnsi="Arial" w:cs="Arial"/>
                      <w:sz w:val="22"/>
                      <w:szCs w:val="22"/>
                    </w:rPr>
                    <w:fldChar w:fldCharType="separate"/>
                  </w:r>
                  <w:r w:rsidRPr="00427D78">
                    <w:rPr>
                      <w:rFonts w:ascii="Arial" w:hAnsi="Arial" w:cs="Arial"/>
                      <w:noProof/>
                      <w:sz w:val="22"/>
                      <w:szCs w:val="22"/>
                    </w:rPr>
                    <w:t>(Kang et al. 2017)</w:t>
                  </w:r>
                  <w:r w:rsidR="00601459" w:rsidRPr="00427D78">
                    <w:rPr>
                      <w:rFonts w:ascii="Arial" w:hAnsi="Arial" w:cs="Arial"/>
                      <w:sz w:val="22"/>
                      <w:szCs w:val="22"/>
                    </w:rPr>
                    <w:fldChar w:fldCharType="end"/>
                  </w:r>
                  <w:r w:rsidRPr="00427D78">
                    <w:rPr>
                      <w:rFonts w:ascii="Arial" w:hAnsi="Arial" w:cs="Arial"/>
                      <w:sz w:val="22"/>
                      <w:szCs w:val="22"/>
                    </w:rPr>
                    <w:t xml:space="preserve">. The complete coding sequence, however, could only be assembled in case of CaaDV1, while the CaaDV2 genome lacks the N-terminal coding region of its hypothetical VP gene. They both, however, cluster with members of genus </w:t>
                  </w:r>
                  <w:r w:rsidRPr="00427D78">
                    <w:rPr>
                      <w:rFonts w:ascii="Arial" w:hAnsi="Arial" w:cs="Arial"/>
                      <w:i/>
                      <w:iCs/>
                      <w:sz w:val="22"/>
                      <w:szCs w:val="22"/>
                    </w:rPr>
                    <w:t>Aquambidensovirus</w:t>
                  </w:r>
                  <w:r w:rsidRPr="00427D78">
                    <w:rPr>
                      <w:rFonts w:ascii="Arial" w:hAnsi="Arial" w:cs="Arial"/>
                      <w:sz w:val="22"/>
                      <w:szCs w:val="22"/>
                    </w:rPr>
                    <w:t xml:space="preserve"> (Figures 1 and 2), with CaaDV1 displaying 61 and 62% NS1 protein sequence identity with members of both hitherto classified </w:t>
                  </w:r>
                  <w:r w:rsidRPr="00427D78">
                    <w:rPr>
                      <w:rFonts w:ascii="Arial" w:hAnsi="Arial" w:cs="Arial"/>
                      <w:i/>
                      <w:iCs/>
                      <w:sz w:val="22"/>
                      <w:szCs w:val="22"/>
                    </w:rPr>
                    <w:t>Aquambidensovirus</w:t>
                  </w:r>
                  <w:r w:rsidRPr="00427D78">
                    <w:rPr>
                      <w:rFonts w:ascii="Arial" w:hAnsi="Arial" w:cs="Arial"/>
                      <w:sz w:val="22"/>
                      <w:szCs w:val="22"/>
                    </w:rPr>
                    <w:t xml:space="preserve"> species, respectively. Consequently, we would like to assign CaaDV1 into the species </w:t>
                  </w:r>
                  <w:r w:rsidRPr="00F37DF8">
                    <w:rPr>
                      <w:rFonts w:ascii="Arial" w:hAnsi="Arial" w:cs="Arial"/>
                      <w:i/>
                      <w:sz w:val="22"/>
                      <w:szCs w:val="22"/>
                    </w:rPr>
                    <w:t>Ostreid aquambidensovirus 1</w:t>
                  </w:r>
                  <w:r w:rsidRPr="00427D78">
                    <w:rPr>
                      <w:rFonts w:ascii="Arial" w:hAnsi="Arial" w:cs="Arial"/>
                      <w:sz w:val="22"/>
                      <w:szCs w:val="22"/>
                    </w:rPr>
                    <w:t xml:space="preserve"> of genus </w:t>
                  </w:r>
                  <w:r w:rsidRPr="00427D78">
                    <w:rPr>
                      <w:rFonts w:ascii="Arial" w:hAnsi="Arial" w:cs="Arial"/>
                      <w:i/>
                      <w:iCs/>
                      <w:sz w:val="22"/>
                      <w:szCs w:val="22"/>
                    </w:rPr>
                    <w:t>Aquambidensovirus,</w:t>
                  </w:r>
                  <w:r w:rsidRPr="00427D78">
                    <w:rPr>
                      <w:rFonts w:ascii="Arial" w:hAnsi="Arial" w:cs="Arial"/>
                      <w:sz w:val="22"/>
                      <w:szCs w:val="22"/>
                    </w:rPr>
                    <w:t xml:space="preserve"> within subfamily </w:t>
                  </w:r>
                  <w:r w:rsidRPr="00427D78">
                    <w:rPr>
                      <w:rFonts w:ascii="Arial" w:hAnsi="Arial" w:cs="Arial"/>
                      <w:i/>
                      <w:iCs/>
                      <w:sz w:val="22"/>
                      <w:szCs w:val="22"/>
                    </w:rPr>
                    <w:t>Densovirinae</w:t>
                  </w:r>
                  <w:r w:rsidRPr="00427D78">
                    <w:rPr>
                      <w:rFonts w:ascii="Arial" w:hAnsi="Arial" w:cs="Arial"/>
                      <w:sz w:val="22"/>
                      <w:szCs w:val="22"/>
                    </w:rPr>
                    <w:t>. CaaDV1 and 2 are the first parvoviruses to have been derived from a species from the vast protostome invertebrate phylum, Mollus</w:t>
                  </w:r>
                  <w:r w:rsidR="00956B56">
                    <w:rPr>
                      <w:rFonts w:ascii="Arial" w:hAnsi="Arial" w:cs="Arial"/>
                      <w:sz w:val="22"/>
                      <w:szCs w:val="22"/>
                    </w:rPr>
                    <w:t>c</w:t>
                  </w:r>
                  <w:r w:rsidRPr="00427D78">
                    <w:rPr>
                      <w:rFonts w:ascii="Arial" w:hAnsi="Arial" w:cs="Arial"/>
                      <w:sz w:val="22"/>
                      <w:szCs w:val="22"/>
                    </w:rPr>
                    <w:t>a.</w:t>
                  </w:r>
                </w:p>
                <w:p w14:paraId="2A03306E" w14:textId="77777777" w:rsidR="00427D78" w:rsidRPr="00427D78" w:rsidRDefault="00427D78" w:rsidP="00427D78">
                  <w:pPr>
                    <w:pStyle w:val="BodyTextIndent"/>
                    <w:ind w:left="0" w:firstLine="0"/>
                    <w:rPr>
                      <w:rFonts w:ascii="Arial" w:hAnsi="Arial" w:cs="Arial"/>
                      <w:sz w:val="22"/>
                      <w:szCs w:val="22"/>
                    </w:rPr>
                  </w:pPr>
                </w:p>
                <w:p w14:paraId="5765A9B4" w14:textId="77777777" w:rsidR="00427D78" w:rsidRPr="00427D78" w:rsidRDefault="00427D78" w:rsidP="00427D78">
                  <w:pPr>
                    <w:rPr>
                      <w:rFonts w:ascii="Arial" w:eastAsia="Times" w:hAnsi="Arial" w:cs="Arial"/>
                      <w:b/>
                      <w:sz w:val="22"/>
                      <w:szCs w:val="22"/>
                      <w:lang w:eastAsia="en-GB"/>
                    </w:rPr>
                  </w:pPr>
                  <w:r w:rsidRPr="00427D78">
                    <w:rPr>
                      <w:rFonts w:ascii="Arial" w:eastAsia="Times" w:hAnsi="Arial" w:cs="Arial"/>
                      <w:b/>
                      <w:sz w:val="22"/>
                      <w:szCs w:val="22"/>
                      <w:lang w:eastAsia="en-GB"/>
                    </w:rPr>
                    <w:t xml:space="preserve">5. Establishing eight new species within genus </w:t>
                  </w:r>
                  <w:r w:rsidRPr="00427D78">
                    <w:rPr>
                      <w:rFonts w:ascii="Arial" w:eastAsia="Times" w:hAnsi="Arial" w:cs="Arial"/>
                      <w:b/>
                      <w:i/>
                      <w:iCs/>
                      <w:sz w:val="22"/>
                      <w:szCs w:val="22"/>
                      <w:lang w:eastAsia="en-GB"/>
                    </w:rPr>
                    <w:t>Chaphamaparvovirus</w:t>
                  </w:r>
                  <w:r w:rsidRPr="00427D78">
                    <w:rPr>
                      <w:rFonts w:ascii="Arial" w:eastAsia="Times" w:hAnsi="Arial" w:cs="Arial"/>
                      <w:b/>
                      <w:sz w:val="22"/>
                      <w:szCs w:val="22"/>
                      <w:lang w:eastAsia="en-GB"/>
                    </w:rPr>
                    <w:t xml:space="preserve"> of subfamily </w:t>
                  </w:r>
                  <w:r w:rsidRPr="00427D78">
                    <w:rPr>
                      <w:rFonts w:ascii="Arial" w:eastAsia="Times" w:hAnsi="Arial" w:cs="Arial"/>
                      <w:b/>
                      <w:i/>
                      <w:iCs/>
                      <w:sz w:val="22"/>
                      <w:szCs w:val="22"/>
                      <w:lang w:eastAsia="en-GB"/>
                    </w:rPr>
                    <w:t>Hamaparvovirinae</w:t>
                  </w:r>
                </w:p>
                <w:p w14:paraId="722C3724" w14:textId="77777777" w:rsidR="00956B56" w:rsidRDefault="00956B56" w:rsidP="00427D78">
                  <w:pPr>
                    <w:pStyle w:val="BodyTextIndent"/>
                    <w:ind w:left="0" w:firstLine="0"/>
                    <w:rPr>
                      <w:rFonts w:ascii="Arial" w:hAnsi="Arial" w:cs="Arial"/>
                      <w:sz w:val="22"/>
                      <w:szCs w:val="22"/>
                    </w:rPr>
                  </w:pPr>
                </w:p>
                <w:p w14:paraId="254C5305" w14:textId="77777777" w:rsidR="00427D78" w:rsidRPr="00427D78" w:rsidRDefault="00427D78" w:rsidP="00427D78">
                  <w:pPr>
                    <w:pStyle w:val="BodyTextIndent"/>
                    <w:ind w:left="0" w:firstLine="0"/>
                    <w:rPr>
                      <w:rFonts w:ascii="Arial" w:hAnsi="Arial" w:cs="Arial"/>
                      <w:sz w:val="22"/>
                      <w:szCs w:val="22"/>
                    </w:rPr>
                  </w:pPr>
                  <w:r w:rsidRPr="00427D78">
                    <w:rPr>
                      <w:rFonts w:ascii="Arial" w:hAnsi="Arial" w:cs="Arial"/>
                      <w:sz w:val="22"/>
                      <w:szCs w:val="22"/>
                    </w:rPr>
                    <w:t xml:space="preserve">I, We would like to assign three new chapparvoviruses, identified during the same study, to genus </w:t>
                  </w:r>
                  <w:r w:rsidRPr="00427D78">
                    <w:rPr>
                      <w:rFonts w:ascii="Arial" w:hAnsi="Arial" w:cs="Arial"/>
                      <w:i/>
                      <w:iCs/>
                      <w:sz w:val="22"/>
                      <w:szCs w:val="22"/>
                    </w:rPr>
                    <w:t>Chaphamaparvovirus</w:t>
                  </w:r>
                  <w:r w:rsidRPr="00427D78">
                    <w:rPr>
                      <w:rFonts w:ascii="Arial" w:hAnsi="Arial" w:cs="Arial"/>
                      <w:sz w:val="22"/>
                      <w:szCs w:val="22"/>
                    </w:rPr>
                    <w:t xml:space="preserve">, to three separate species. Tasmanian devil-associated chapparvovirus (TdChPV) 1, 2 and 6 were all derived during the metagenomic characterization of the Tasmanian devil fecal virome, together with three further, only partially sequenced chapparvoviruses </w:t>
                  </w:r>
                  <w:r w:rsidR="00601459" w:rsidRPr="00427D78">
                    <w:rPr>
                      <w:rFonts w:ascii="Arial" w:hAnsi="Arial" w:cs="Arial"/>
                      <w:sz w:val="22"/>
                      <w:szCs w:val="22"/>
                    </w:rPr>
                    <w:fldChar w:fldCharType="begin">
                      <w:fldData xml:space="preserve">PEVuZE5vdGU+PENpdGU+PEF1dGhvcj5DaG9uZzwvQXV0aG9yPjxZZWFyPjIwMTk8L1llYXI+PElE
VGV4dD5GZWNhbCBWaXJhbCBEaXZlcnNpdHkgb2YgQ2FwdGl2ZSBhbmQgV2lsZCBUYXNtYW5pYW4g
RGV2aWxzIENoYXJhY3Rlcml6ZWQgVXNpbmcgVmlyaW9uLUVucmljaGVkIE1ldGFnZW5vbWljcyBh
bmQgTWV0YXRyYW5zY3JpcHRvbWljczwvSURUZXh0PjxEaXNwbGF5VGV4dD4oQ2hvbmcgZXQgYWwu
IDIwMTkpPC9EaXNwbGF5VGV4dD48cmVjb3JkPjxkYXRlcz48cHViLWRhdGVzPjxkYXRlPkp1biAx
PC9kYXRlPjwvcHViLWRhdGVzPjx5ZWFyPjIwMTk8L3llYXI+PC9kYXRlcz48a2V5d29yZHM+PGtl
eXdvcmQ+QW5pbWFsczwva2V5d29yZD48a2V5d29yZD5BbmltYWxzLCBXaWxkPC9rZXl3b3JkPjxr
ZXl3b3JkPkFuaW1hbHMsIFpvbzwva2V5d29yZD48a2V5d29yZD5BdXN0cmFsaWE8L2tleXdvcmQ+
PGtleXdvcmQ+RW5kYW5nZXJlZCBTcGVjaWVzPC9rZXl3b3JkPjxrZXl3b3JkPkZlY2VzLyp2aXJv
bG9neTwva2V5d29yZD48a2V5d29yZD5HZW5lIEV4cHJlc3Npb24gUHJvZmlsaW5nL21ldGhvZHM8
L2tleXdvcmQ+PGtleXdvcmQ+TWFyc3VwaWFsaWEvKnZpcm9sb2d5PC9rZXl3b3JkPjxrZXl3b3Jk
Pk1ldGFnZW5vbWljcy9tZXRob2RzPC9rZXl3b3JkPjxrZXl3b3JkPlRyYW5zY3JpcHRvbWUvZ2Vu
ZXRpY3M8L2tleXdvcmQ+PGtleXdvcmQ+VmlyaW9uPC9rZXl3b3JkPjxrZXl3b3JkPipjYXJuaXZv
cmU8L2tleXdvcmQ+PGtleXdvcmQ+KmVuZGFuZ2VyZWQgc3BlY2llczwva2V5d29yZD48a2V5d29y
ZD4qZXZvbHV0aW9uYXJ5IGJpb2xvZ3k8L2tleXdvcmQ+PGtleXdvcmQ+Km1hcnN1cGlhbDwva2V5
d29yZD48a2V5d29yZD4qbWljcm9iaWFsIGVjb2xvZ3k8L2tleXdvcmQ+PGtleXdvcmQ+Km1pY3Jv
YmlvbWU8L2tleXdvcmQ+PGtleXdvcmQ+KnZpcnVzPC9rZXl3b3JkPjwva2V5d29yZHM+PGlzYm4+
MDAyMi01MzhYIChQcmludCkmI3hEOzAwMjItNTM4eDwvaXNibj48Y3VzdG9tMj5QTUM2NTMyMDk2
PC9jdXN0b20yPjx0aXRsZXM+PHRpdGxlPkZlY2FsIFZpcmFsIERpdmVyc2l0eSBvZiBDYXB0aXZl
IGFuZCBXaWxkIFRhc21hbmlhbiBEZXZpbHMgQ2hhcmFjdGVyaXplZCBVc2luZyBWaXJpb24tRW5y
aWNoZWQgTWV0YWdlbm9taWNzIGFuZCBNZXRhdHJhbnNjcmlwdG9taWNzPC90aXRsZT48c2Vjb25k
YXJ5LXRpdGxlPkogVmlyb2w8L3NlY29uZGFyeS10aXRsZT48L3RpdGxlcz48bnVtYmVyPjExPC9u
dW1iZXI+PGNvbnRyaWJ1dG9ycz48YXV0aG9ycz48YXV0aG9yPkNob25nLCBSLjwvYXV0aG9yPjxh
dXRob3I+U2hpLCBNLjwvYXV0aG9yPjxhdXRob3I+R3J1ZWJlciwgQy4gRS48L2F1dGhvcj48YXV0
aG9yPkhvbG1lcywgRS4gQy48L2F1dGhvcj48YXV0aG9yPkhvZ2csIEMuIEouPC9hdXRob3I+PGF1
dGhvcj5CZWxvdiwgSy48L2F1dGhvcj48YXV0aG9yPkJhcnJzLCBWLiBSLjwvYXV0aG9yPjwvYXV0
aG9ycz48L2NvbnRyaWJ1dG9ycz48ZWRpdGlvbj4yMDE5LzAzLzE1PC9lZGl0aW9uPjxsYW5ndWFn
ZT5lbmc8L2xhbmd1YWdlPjxhZGRlZC1kYXRlIGZvcm1hdD0idXRjIj4xNTk1NDQzNDUxPC9hZGRl
ZC1kYXRlPjxyZWYtdHlwZSBuYW1lPSJKb3VybmFsIEFydGljbGUiPjE3PC9yZWYtdHlwZT48YXV0
aC1hZGRyZXNzPlNjaG9vbCBvZiBMaWZlIGFuZCBFbnZpcm9ubWVudGFsIFNjaWVuY2VzLCBVbml2
ZXJzaXR5IG9mIFN5ZG5leSwgU3lkbmV5LCBOZXcgU291dGggV2FsZXMsIEF1c3RyYWxpYS4mI3hE
O01hcmllIEJhc2hpciBJbnN0aXR1dGUgZm9yIEluZmVjdGlvdXMgRGlzZWFzZXMgYW5kIEJpb3Nl
Y3VyaXR5LCBTeWRuZXkgTWVkaWNhbCBTY2hvb2wsIFVuaXZlcnNpdHkgb2YgU3lkbmV5LCBTeWRu
ZXksIE5ldyBTb3V0aCBXYWxlcywgQXVzdHJhbGlhLiYjeEQ7U2Nob29sIG9mIExpZmUgYW5kIEVu
dmlyb25tZW50YWwgU2NpZW5jZXMgYW5kIFN5ZG5leSBNZWRpY2FsIFNjaG9vbCwgQ2hhcmxlcyBQ
ZXJraW5zIENlbnRyZSwgVW5pdmVyc2l0eSBvZiBTeWRuZXksIFN5ZG5leSwgTmV3IFNvdXRoIFdh
bGVzLCBBdXN0cmFsaWEuJiN4RDtTYW4gRGllZ28gWm9vIEdsb2JhbCwgU2FuIERpZWdvLCBDYWxp
Zm9ybmlhLCBVU0EuJiN4RDtNYXJpZSBCYXNoaXIgSW5zdGl0dXRlIGZvciBJbmZlY3Rpb3VzIERp
c2Vhc2VzIGFuZCBCaW9zZWN1cml0eSwgU3lkbmV5IE1lZGljYWwgU2Nob29sLCBVbml2ZXJzaXR5
IG9mIFN5ZG5leSwgU3lkbmV5LCBOZXcgU291dGggV2FsZXMsIEF1c3RyYWxpYSB2YW5lc3NhLmJh
cnJzQHN5ZG5leS5lZHUuYXUuJiN4RDtTeWRuZXkgU2Nob29sIG9mIFZldGVyaW5hcnkgU2NpZW5j
ZSwgVW5pdmVyc2l0eSBvZiBTeWRuZXksIFN5ZG5leSwgTmV3IFNvdXRoIFdhbGVzLCBBdXN0cmFs
aWEuPC9hdXRoLWFkZHJlc3M+PHJlbW90ZS1kYXRhYmFzZS1wcm92aWRlcj5OTE08L3JlbW90ZS1k
YXRhYmFzZS1wcm92aWRlcj48cmVjLW51bWJlcj4zMTY8L3JlYy1udW1iZXI+PGxhc3QtdXBkYXRl
ZC1kYXRlIGZvcm1hdD0idXRjIj4xNTk1NDQzNDUxPC9sYXN0LXVwZGF0ZWQtZGF0ZT48YWNjZXNz
aW9uLW51bT4zMDg2NzMwODwvYWNjZXNzaW9uLW51bT48ZWxlY3Ryb25pYy1yZXNvdXJjZS1udW0+
MTAuMTEyOC9qdmkuMDAyMDUtMTk8L2VsZWN0cm9uaWMtcmVzb3VyY2UtbnVtPjx2b2x1bWU+OTM8
L3ZvbHVtZT48L3JlY29yZD48L0NpdGU+PC9FbmROb3RlPgB=
</w:fldData>
                    </w:fldChar>
                  </w:r>
                  <w:r w:rsidRPr="00427D78">
                    <w:rPr>
                      <w:rFonts w:ascii="Arial" w:hAnsi="Arial" w:cs="Arial"/>
                      <w:sz w:val="22"/>
                      <w:szCs w:val="22"/>
                    </w:rPr>
                    <w:instrText xml:space="preserve"> ADDIN EN.CITE </w:instrText>
                  </w:r>
                  <w:r w:rsidR="00601459" w:rsidRPr="00427D78">
                    <w:rPr>
                      <w:rFonts w:ascii="Arial" w:hAnsi="Arial" w:cs="Arial"/>
                      <w:sz w:val="22"/>
                      <w:szCs w:val="22"/>
                    </w:rPr>
                    <w:fldChar w:fldCharType="begin">
                      <w:fldData xml:space="preserve">PEVuZE5vdGU+PENpdGU+PEF1dGhvcj5DaG9uZzwvQXV0aG9yPjxZZWFyPjIwMTk8L1llYXI+PElE
VGV4dD5GZWNhbCBWaXJhbCBEaXZlcnNpdHkgb2YgQ2FwdGl2ZSBhbmQgV2lsZCBUYXNtYW5pYW4g
RGV2aWxzIENoYXJhY3Rlcml6ZWQgVXNpbmcgVmlyaW9uLUVucmljaGVkIE1ldGFnZW5vbWljcyBh
bmQgTWV0YXRyYW5zY3JpcHRvbWljczwvSURUZXh0PjxEaXNwbGF5VGV4dD4oQ2hvbmcgZXQgYWwu
IDIwMTkpPC9EaXNwbGF5VGV4dD48cmVjb3JkPjxkYXRlcz48cHViLWRhdGVzPjxkYXRlPkp1biAx
PC9kYXRlPjwvcHViLWRhdGVzPjx5ZWFyPjIwMTk8L3llYXI+PC9kYXRlcz48a2V5d29yZHM+PGtl
eXdvcmQ+QW5pbWFsczwva2V5d29yZD48a2V5d29yZD5BbmltYWxzLCBXaWxkPC9rZXl3b3JkPjxr
ZXl3b3JkPkFuaW1hbHMsIFpvbzwva2V5d29yZD48a2V5d29yZD5BdXN0cmFsaWE8L2tleXdvcmQ+
PGtleXdvcmQ+RW5kYW5nZXJlZCBTcGVjaWVzPC9rZXl3b3JkPjxrZXl3b3JkPkZlY2VzLyp2aXJv
bG9neTwva2V5d29yZD48a2V5d29yZD5HZW5lIEV4cHJlc3Npb24gUHJvZmlsaW5nL21ldGhvZHM8
L2tleXdvcmQ+PGtleXdvcmQ+TWFyc3VwaWFsaWEvKnZpcm9sb2d5PC9rZXl3b3JkPjxrZXl3b3Jk
Pk1ldGFnZW5vbWljcy9tZXRob2RzPC9rZXl3b3JkPjxrZXl3b3JkPlRyYW5zY3JpcHRvbWUvZ2Vu
ZXRpY3M8L2tleXdvcmQ+PGtleXdvcmQ+VmlyaW9uPC9rZXl3b3JkPjxrZXl3b3JkPipjYXJuaXZv
cmU8L2tleXdvcmQ+PGtleXdvcmQ+KmVuZGFuZ2VyZWQgc3BlY2llczwva2V5d29yZD48a2V5d29y
ZD4qZXZvbHV0aW9uYXJ5IGJpb2xvZ3k8L2tleXdvcmQ+PGtleXdvcmQ+Km1hcnN1cGlhbDwva2V5
d29yZD48a2V5d29yZD4qbWljcm9iaWFsIGVjb2xvZ3k8L2tleXdvcmQ+PGtleXdvcmQ+Km1pY3Jv
YmlvbWU8L2tleXdvcmQ+PGtleXdvcmQ+KnZpcnVzPC9rZXl3b3JkPjwva2V5d29yZHM+PGlzYm4+
MDAyMi01MzhYIChQcmludCkmI3hEOzAwMjItNTM4eDwvaXNibj48Y3VzdG9tMj5QTUM2NTMyMDk2
PC9jdXN0b20yPjx0aXRsZXM+PHRpdGxlPkZlY2FsIFZpcmFsIERpdmVyc2l0eSBvZiBDYXB0aXZl
IGFuZCBXaWxkIFRhc21hbmlhbiBEZXZpbHMgQ2hhcmFjdGVyaXplZCBVc2luZyBWaXJpb24tRW5y
aWNoZWQgTWV0YWdlbm9taWNzIGFuZCBNZXRhdHJhbnNjcmlwdG9taWNzPC90aXRsZT48c2Vjb25k
YXJ5LXRpdGxlPkogVmlyb2w8L3NlY29uZGFyeS10aXRsZT48L3RpdGxlcz48bnVtYmVyPjExPC9u
dW1iZXI+PGNvbnRyaWJ1dG9ycz48YXV0aG9ycz48YXV0aG9yPkNob25nLCBSLjwvYXV0aG9yPjxh
dXRob3I+U2hpLCBNLjwvYXV0aG9yPjxhdXRob3I+R3J1ZWJlciwgQy4gRS48L2F1dGhvcj48YXV0
aG9yPkhvbG1lcywgRS4gQy48L2F1dGhvcj48YXV0aG9yPkhvZ2csIEMuIEouPC9hdXRob3I+PGF1
dGhvcj5CZWxvdiwgSy48L2F1dGhvcj48YXV0aG9yPkJhcnJzLCBWLiBSLjwvYXV0aG9yPjwvYXV0
aG9ycz48L2NvbnRyaWJ1dG9ycz48ZWRpdGlvbj4yMDE5LzAzLzE1PC9lZGl0aW9uPjxsYW5ndWFn
ZT5lbmc8L2xhbmd1YWdlPjxhZGRlZC1kYXRlIGZvcm1hdD0idXRjIj4xNTk1NDQzNDUxPC9hZGRl
ZC1kYXRlPjxyZWYtdHlwZSBuYW1lPSJKb3VybmFsIEFydGljbGUiPjE3PC9yZWYtdHlwZT48YXV0
aC1hZGRyZXNzPlNjaG9vbCBvZiBMaWZlIGFuZCBFbnZpcm9ubWVudGFsIFNjaWVuY2VzLCBVbml2
ZXJzaXR5IG9mIFN5ZG5leSwgU3lkbmV5LCBOZXcgU291dGggV2FsZXMsIEF1c3RyYWxpYS4mI3hE
O01hcmllIEJhc2hpciBJbnN0aXR1dGUgZm9yIEluZmVjdGlvdXMgRGlzZWFzZXMgYW5kIEJpb3Nl
Y3VyaXR5LCBTeWRuZXkgTWVkaWNhbCBTY2hvb2wsIFVuaXZlcnNpdHkgb2YgU3lkbmV5LCBTeWRu
ZXksIE5ldyBTb3V0aCBXYWxlcywgQXVzdHJhbGlhLiYjeEQ7U2Nob29sIG9mIExpZmUgYW5kIEVu
dmlyb25tZW50YWwgU2NpZW5jZXMgYW5kIFN5ZG5leSBNZWRpY2FsIFNjaG9vbCwgQ2hhcmxlcyBQ
ZXJraW5zIENlbnRyZSwgVW5pdmVyc2l0eSBvZiBTeWRuZXksIFN5ZG5leSwgTmV3IFNvdXRoIFdh
bGVzLCBBdXN0cmFsaWEuJiN4RDtTYW4gRGllZ28gWm9vIEdsb2JhbCwgU2FuIERpZWdvLCBDYWxp
Zm9ybmlhLCBVU0EuJiN4RDtNYXJpZSBCYXNoaXIgSW5zdGl0dXRlIGZvciBJbmZlY3Rpb3VzIERp
c2Vhc2VzIGFuZCBCaW9zZWN1cml0eSwgU3lkbmV5IE1lZGljYWwgU2Nob29sLCBVbml2ZXJzaXR5
IG9mIFN5ZG5leSwgU3lkbmV5LCBOZXcgU291dGggV2FsZXMsIEF1c3RyYWxpYSB2YW5lc3NhLmJh
cnJzQHN5ZG5leS5lZHUuYXUuJiN4RDtTeWRuZXkgU2Nob29sIG9mIFZldGVyaW5hcnkgU2NpZW5j
ZSwgVW5pdmVyc2l0eSBvZiBTeWRuZXksIFN5ZG5leSwgTmV3IFNvdXRoIFdhbGVzLCBBdXN0cmFs
aWEuPC9hdXRoLWFkZHJlc3M+PHJlbW90ZS1kYXRhYmFzZS1wcm92aWRlcj5OTE08L3JlbW90ZS1k
YXRhYmFzZS1wcm92aWRlcj48cmVjLW51bWJlcj4zMTY8L3JlYy1udW1iZXI+PGxhc3QtdXBkYXRl
ZC1kYXRlIGZvcm1hdD0idXRjIj4xNTk1NDQzNDUxPC9sYXN0LXVwZGF0ZWQtZGF0ZT48YWNjZXNz
aW9uLW51bT4zMDg2NzMwODwvYWNjZXNzaW9uLW51bT48ZWxlY3Ryb25pYy1yZXNvdXJjZS1udW0+
MTAuMTEyOC9qdmkuMDAyMDUtMTk8L2VsZWN0cm9uaWMtcmVzb3VyY2UtbnVtPjx2b2x1bWU+OTM8
L3ZvbHVtZT48L3JlY29yZD48L0NpdGU+PC9FbmROb3RlPgB=
</w:fldData>
                    </w:fldChar>
                  </w:r>
                  <w:r w:rsidRPr="00427D78">
                    <w:rPr>
                      <w:rFonts w:ascii="Arial" w:hAnsi="Arial" w:cs="Arial"/>
                      <w:sz w:val="22"/>
                      <w:szCs w:val="22"/>
                    </w:rPr>
                    <w:instrText xml:space="preserve"> ADDIN EN.CITE.DATA </w:instrText>
                  </w:r>
                  <w:r w:rsidR="00601459" w:rsidRPr="00427D78">
                    <w:rPr>
                      <w:rFonts w:ascii="Arial" w:hAnsi="Arial" w:cs="Arial"/>
                      <w:sz w:val="22"/>
                      <w:szCs w:val="22"/>
                    </w:rPr>
                  </w:r>
                  <w:r w:rsidR="00601459" w:rsidRPr="00427D78">
                    <w:rPr>
                      <w:rFonts w:ascii="Arial" w:hAnsi="Arial" w:cs="Arial"/>
                      <w:sz w:val="22"/>
                      <w:szCs w:val="22"/>
                    </w:rPr>
                    <w:fldChar w:fldCharType="end"/>
                  </w:r>
                  <w:r w:rsidR="00601459" w:rsidRPr="00427D78">
                    <w:rPr>
                      <w:rFonts w:ascii="Arial" w:hAnsi="Arial" w:cs="Arial"/>
                      <w:sz w:val="22"/>
                      <w:szCs w:val="22"/>
                    </w:rPr>
                  </w:r>
                  <w:r w:rsidR="00601459" w:rsidRPr="00427D78">
                    <w:rPr>
                      <w:rFonts w:ascii="Arial" w:hAnsi="Arial" w:cs="Arial"/>
                      <w:sz w:val="22"/>
                      <w:szCs w:val="22"/>
                    </w:rPr>
                    <w:fldChar w:fldCharType="separate"/>
                  </w:r>
                  <w:r w:rsidRPr="00427D78">
                    <w:rPr>
                      <w:rFonts w:ascii="Arial" w:hAnsi="Arial" w:cs="Arial"/>
                      <w:noProof/>
                      <w:sz w:val="22"/>
                      <w:szCs w:val="22"/>
                    </w:rPr>
                    <w:t>(Chong et al. 2019)</w:t>
                  </w:r>
                  <w:r w:rsidR="00601459" w:rsidRPr="00427D78">
                    <w:rPr>
                      <w:rFonts w:ascii="Arial" w:hAnsi="Arial" w:cs="Arial"/>
                      <w:sz w:val="22"/>
                      <w:szCs w:val="22"/>
                    </w:rPr>
                    <w:fldChar w:fldCharType="end"/>
                  </w:r>
                  <w:r w:rsidRPr="00427D78">
                    <w:rPr>
                      <w:rFonts w:ascii="Arial" w:hAnsi="Arial" w:cs="Arial"/>
                      <w:sz w:val="22"/>
                      <w:szCs w:val="22"/>
                    </w:rPr>
                    <w:t xml:space="preserve">. Based on their NS1 genes, all three viruses cluster with members of genus </w:t>
                  </w:r>
                  <w:r w:rsidRPr="00427D78">
                    <w:rPr>
                      <w:rFonts w:ascii="Arial" w:hAnsi="Arial" w:cs="Arial"/>
                      <w:i/>
                      <w:iCs/>
                      <w:sz w:val="22"/>
                      <w:szCs w:val="22"/>
                    </w:rPr>
                    <w:t>Chaphamaparvovirus</w:t>
                  </w:r>
                  <w:r w:rsidRPr="00427D78">
                    <w:rPr>
                      <w:rFonts w:ascii="Arial" w:hAnsi="Arial" w:cs="Arial"/>
                      <w:sz w:val="22"/>
                      <w:szCs w:val="22"/>
                    </w:rPr>
                    <w:t xml:space="preserve">, with a robust support (Figures 1 and 3). </w:t>
                  </w:r>
                </w:p>
                <w:p w14:paraId="7C19B2DE" w14:textId="77777777" w:rsidR="00427D78" w:rsidRPr="00427D78" w:rsidRDefault="00427D78" w:rsidP="00427D78">
                  <w:pPr>
                    <w:pStyle w:val="BodyTextIndent"/>
                    <w:numPr>
                      <w:ilvl w:val="0"/>
                      <w:numId w:val="4"/>
                    </w:numPr>
                    <w:rPr>
                      <w:rFonts w:ascii="Arial" w:hAnsi="Arial" w:cs="Arial"/>
                      <w:sz w:val="22"/>
                      <w:szCs w:val="22"/>
                    </w:rPr>
                  </w:pPr>
                  <w:r w:rsidRPr="00427D78">
                    <w:rPr>
                      <w:rFonts w:ascii="Arial" w:hAnsi="Arial" w:cs="Arial"/>
                      <w:sz w:val="22"/>
                      <w:szCs w:val="22"/>
                    </w:rPr>
                    <w:t xml:space="preserve">TdChPV1 to be assigned to species </w:t>
                  </w:r>
                  <w:r w:rsidRPr="00D450AA">
                    <w:rPr>
                      <w:rFonts w:ascii="Arial" w:hAnsi="Arial" w:cs="Arial"/>
                      <w:i/>
                      <w:sz w:val="22"/>
                      <w:szCs w:val="22"/>
                    </w:rPr>
                    <w:t>Dasyurid chaphamaparvovirus 1</w:t>
                  </w:r>
                  <w:r w:rsidRPr="00427D78">
                    <w:rPr>
                      <w:rFonts w:ascii="Arial" w:hAnsi="Arial" w:cs="Arial"/>
                      <w:sz w:val="22"/>
                      <w:szCs w:val="22"/>
                    </w:rPr>
                    <w:t xml:space="preserve">, displaying 33-40% identity and at least 90% coverage at NS1 protein sequence level with any member of genus </w:t>
                  </w:r>
                  <w:r w:rsidRPr="00427D78">
                    <w:rPr>
                      <w:rFonts w:ascii="Arial" w:hAnsi="Arial" w:cs="Arial"/>
                      <w:i/>
                      <w:iCs/>
                      <w:sz w:val="22"/>
                      <w:szCs w:val="22"/>
                    </w:rPr>
                    <w:t>Chaphamaparvovirus</w:t>
                  </w:r>
                </w:p>
                <w:p w14:paraId="00EFD681" w14:textId="77777777" w:rsidR="00427D78" w:rsidRPr="00427D78" w:rsidRDefault="00427D78" w:rsidP="00427D78">
                  <w:pPr>
                    <w:pStyle w:val="BodyTextIndent"/>
                    <w:numPr>
                      <w:ilvl w:val="0"/>
                      <w:numId w:val="4"/>
                    </w:numPr>
                    <w:rPr>
                      <w:rFonts w:ascii="Arial" w:hAnsi="Arial" w:cs="Arial"/>
                      <w:sz w:val="22"/>
                      <w:szCs w:val="22"/>
                    </w:rPr>
                  </w:pPr>
                  <w:r w:rsidRPr="00427D78">
                    <w:rPr>
                      <w:rFonts w:ascii="Arial" w:hAnsi="Arial" w:cs="Arial"/>
                      <w:sz w:val="22"/>
                      <w:szCs w:val="22"/>
                    </w:rPr>
                    <w:t xml:space="preserve">TdChPV2 to species </w:t>
                  </w:r>
                  <w:r w:rsidRPr="00F37DF8">
                    <w:rPr>
                      <w:rFonts w:ascii="Arial" w:hAnsi="Arial" w:cs="Arial"/>
                      <w:i/>
                      <w:sz w:val="22"/>
                      <w:szCs w:val="22"/>
                    </w:rPr>
                    <w:t>Dasyurid chaphamaparvovirus 2</w:t>
                  </w:r>
                  <w:r w:rsidRPr="00427D78">
                    <w:rPr>
                      <w:rFonts w:ascii="Arial" w:hAnsi="Arial" w:cs="Arial"/>
                      <w:sz w:val="22"/>
                      <w:szCs w:val="22"/>
                    </w:rPr>
                    <w:t xml:space="preserve">, displaying 45-70% identity and at least 90% coverage at NS1 protein sequence level with any member of genus </w:t>
                  </w:r>
                  <w:r w:rsidRPr="00427D78">
                    <w:rPr>
                      <w:rFonts w:ascii="Arial" w:hAnsi="Arial" w:cs="Arial"/>
                      <w:i/>
                      <w:iCs/>
                      <w:sz w:val="22"/>
                      <w:szCs w:val="22"/>
                    </w:rPr>
                    <w:t>Chaphamaparvovirus</w:t>
                  </w:r>
                </w:p>
                <w:p w14:paraId="0C04BD0D" w14:textId="77777777" w:rsidR="00427D78" w:rsidRPr="00427D78" w:rsidRDefault="00427D78" w:rsidP="00427D78">
                  <w:pPr>
                    <w:pStyle w:val="BodyTextIndent"/>
                    <w:numPr>
                      <w:ilvl w:val="0"/>
                      <w:numId w:val="4"/>
                    </w:numPr>
                    <w:rPr>
                      <w:rFonts w:ascii="Arial" w:hAnsi="Arial" w:cs="Arial"/>
                      <w:sz w:val="22"/>
                      <w:szCs w:val="22"/>
                    </w:rPr>
                  </w:pPr>
                  <w:r w:rsidRPr="00427D78">
                    <w:rPr>
                      <w:rFonts w:ascii="Arial" w:hAnsi="Arial" w:cs="Arial"/>
                      <w:sz w:val="22"/>
                      <w:szCs w:val="22"/>
                    </w:rPr>
                    <w:t xml:space="preserve">TdChPV6 to species </w:t>
                  </w:r>
                  <w:r w:rsidRPr="00F37DF8">
                    <w:rPr>
                      <w:rFonts w:ascii="Arial" w:hAnsi="Arial" w:cs="Arial"/>
                      <w:i/>
                      <w:sz w:val="22"/>
                      <w:szCs w:val="22"/>
                    </w:rPr>
                    <w:t>Dasyurid chaphamaparvovirus 3</w:t>
                  </w:r>
                  <w:r w:rsidRPr="00427D78">
                    <w:rPr>
                      <w:rFonts w:ascii="Arial" w:hAnsi="Arial" w:cs="Arial"/>
                      <w:sz w:val="22"/>
                      <w:szCs w:val="22"/>
                    </w:rPr>
                    <w:t xml:space="preserve">, displaying 40-62% identity and at least 97% coverage at NS1 protein sequence level with any member of genus </w:t>
                  </w:r>
                  <w:r w:rsidRPr="00427D78">
                    <w:rPr>
                      <w:rFonts w:ascii="Arial" w:hAnsi="Arial" w:cs="Arial"/>
                      <w:i/>
                      <w:iCs/>
                      <w:sz w:val="22"/>
                      <w:szCs w:val="22"/>
                    </w:rPr>
                    <w:t>Chaphamaparvovirus</w:t>
                  </w:r>
                </w:p>
                <w:p w14:paraId="2CD55951" w14:textId="77777777" w:rsidR="00427D78" w:rsidRPr="00427D78" w:rsidRDefault="00427D78" w:rsidP="00427D78">
                  <w:pPr>
                    <w:pStyle w:val="BodyTextIndent"/>
                    <w:rPr>
                      <w:rFonts w:ascii="Arial" w:hAnsi="Arial" w:cs="Arial"/>
                      <w:sz w:val="22"/>
                      <w:szCs w:val="22"/>
                    </w:rPr>
                  </w:pPr>
                </w:p>
                <w:p w14:paraId="0FD0433F" w14:textId="77777777" w:rsidR="00427D78" w:rsidRPr="00427D78" w:rsidRDefault="00427D78" w:rsidP="00427D78">
                  <w:pPr>
                    <w:pStyle w:val="BodyTextIndent"/>
                    <w:ind w:left="0" w:firstLine="0"/>
                    <w:rPr>
                      <w:rFonts w:ascii="Arial" w:hAnsi="Arial" w:cs="Arial"/>
                      <w:sz w:val="22"/>
                      <w:szCs w:val="22"/>
                    </w:rPr>
                  </w:pPr>
                  <w:r w:rsidRPr="00427D78">
                    <w:rPr>
                      <w:rFonts w:ascii="Arial" w:hAnsi="Arial" w:cs="Arial"/>
                      <w:sz w:val="22"/>
                      <w:szCs w:val="22"/>
                    </w:rPr>
                    <w:t xml:space="preserve">II, We would like to introduce two novel peafowl chapparvoviruses, derived from deceased domesticated peafowls in China, to genus </w:t>
                  </w:r>
                  <w:r w:rsidRPr="00427D78">
                    <w:rPr>
                      <w:rFonts w:ascii="Arial" w:hAnsi="Arial" w:cs="Arial"/>
                      <w:i/>
                      <w:iCs/>
                      <w:sz w:val="22"/>
                      <w:szCs w:val="22"/>
                    </w:rPr>
                    <w:t>Chaphamaparvovirus</w:t>
                  </w:r>
                  <w:r w:rsidRPr="00427D78">
                    <w:rPr>
                      <w:rFonts w:ascii="Arial" w:hAnsi="Arial" w:cs="Arial"/>
                      <w:sz w:val="22"/>
                      <w:szCs w:val="22"/>
                    </w:rPr>
                    <w:t xml:space="preserve"> </w:t>
                  </w:r>
                  <w:r w:rsidR="00601459" w:rsidRPr="00427D78">
                    <w:rPr>
                      <w:rFonts w:ascii="Arial" w:hAnsi="Arial" w:cs="Arial"/>
                      <w:sz w:val="22"/>
                      <w:szCs w:val="22"/>
                    </w:rPr>
                    <w:fldChar w:fldCharType="begin">
                      <w:fldData xml:space="preserve">PEVuZE5vdGU+PENpdGU+PEF1dGhvcj5MaXU8L0F1dGhvcj48WWVhcj4yMDIwPC9ZZWFyPjxJRFRl
eHQ+R2Vub21pYyBhbmQgdHJhbnNjcmlwdGlvbmFsIGFuYWx5c2VzIG9mIG5vdmVsIHBhcnZvdmly
dXNlcyBpZGVudGlmaWVkIGZyb20gZGVhZCBwZWFmb3dsPC9JRFRleHQ+PERpc3BsYXlUZXh0PihM
aXUgZXQgYWwuIDIwMjApPC9EaXNwbGF5VGV4dD48cmVjb3JkPjxkYXRlcz48cHViLWRhdGVzPjxk
YXRlPkphbiAyPC9kYXRlPjwvcHViLWRhdGVzPjx5ZWFyPjIwMjA8L3llYXI+PC9kYXRlcz48a2V5
d29yZHM+PGtleXdvcmQ+Kk1ldGFnZW5vbWljczwva2V5d29yZD48a2V5d29yZD4qUGFydm92aXJ1
czwva2V5d29yZD48a2V5d29yZD4qUGVhZm93bDwva2V5d29yZD48a2V5d29yZD4qVHJhbnNjcmlw
dGlvbmFsIHByb2ZpbGU8L2tleXdvcmQ+PGtleXdvcmQ+KlZpcnVzIGV2b2x1dGlvbjwva2V5d29y
ZD48L2tleXdvcmRzPjxpc2JuPjAwNDItNjgyMjwvaXNibj48dGl0bGVzPjx0aXRsZT5HZW5vbWlj
IGFuZCB0cmFuc2NyaXB0aW9uYWwgYW5hbHlzZXMgb2Ygbm92ZWwgcGFydm92aXJ1c2VzIGlkZW50
aWZpZWQgZnJvbSBkZWFkIHBlYWZvd2w8L3RpdGxlPjxzZWNvbmRhcnktdGl0bGU+Vmlyb2xvZ3k8
L3NlY29uZGFyeS10aXRsZT48L3RpdGxlcz48cGFnZXM+ODAtOTE8L3BhZ2VzPjxjb250cmlidXRv
cnM+PGF1dGhvcnM+PGF1dGhvcj5MaXUsIFguPC9hdXRob3I+PGF1dGhvcj5XYW5nLCBILjwvYXV0
aG9yPjxhdXRob3I+TGksIFkuPC9hdXRob3I+PGF1dGhvcj5DaGVuLCBKLjwvYXV0aG9yPjxhdXRo
b3I+WmhhbmcsIEouPC9hdXRob3I+PGF1dGhvcj5XYW5nLCBYLjwvYXV0aG9yPjxhdXRob3I+U2hl
biwgUy48L2F1dGhvcj48YXV0aG9yPkRlbmcsIEYuPC9hdXRob3I+PGF1dGhvcj5XYW5nLCBNLjwv
YXV0aG9yPjxhdXRob3I+R3VhbiwgVy48L2F1dGhvcj48YXV0aG9yPkh1LCBaLjwvYXV0aG9yPjwv
YXV0aG9ycz48L2NvbnRyaWJ1dG9ycz48ZWRpdGlvbj4yMDE5LzExLzExPC9lZGl0aW9uPjxsYW5n
dWFnZT5lbmc8L2xhbmd1YWdlPjxhZGRlZC1kYXRlIGZvcm1hdD0idXRjIj4xNTk1NDMzNzg0PC9h
ZGRlZC1kYXRlPjxyZWYtdHlwZSBuYW1lPSJKb3VybmFsIEFydGljbGUiPjE3PC9yZWYtdHlwZT48
YXV0aC1hZGRyZXNzPlN0YXRlIEtleSBMYWJvcmF0b3J5IG9mIFZpcm9sb2d5LCBXdWhhbiBJbnN0
aXR1dGUgb2YgVmlyb2xvZ3ksIENlbnRlciBmb3IgQmlvc2FmZXR5IE1lZ2EtU2NpZW5jZSwgQ2hp
bmVzZSBBY2FkZW15IG9mIFNjaWVuY2VzLCBXdWhhbiwgNDMwMDcxLCBDaGluYSYjeEQ7VW5pdmVy
c2l0eSBvZiBDaGluZXNlIEFjYWRlbXkgb2YgU2NpZW5jZXMsIEJlaWppbmcsIDEwMDA0OSwgQ2hp
bmEuJiN4RDtTdGF0ZSBLZXkgTGFib3JhdG9yeSBvZiBWaXJvbG9neSwgV3VoYW4gSW5zdGl0dXRl
IG9mIFZpcm9sb2d5LCBDZW50ZXIgZm9yIEJpb3NhZmV0eSBNZWdhLVNjaWVuY2UsIENoaW5lc2Ug
QWNhZGVteSBvZiBTY2llbmNlcywgV3VoYW4sIDQzMDA3MSwgQ2hpbmEuJiN4RDtIdWJlaSBXaWxk
bGlmZSBSZXNjdWUgQ2VudGVyLCBDaGluYS4mI3hEO1N0YXRlIEtleSBMYWJvcmF0b3J5IG9mIFZp
cm9sb2d5LCBXdWhhbiBJbnN0aXR1dGUgb2YgVmlyb2xvZ3ksIENlbnRlciBmb3IgQmlvc2FmZXR5
IE1lZ2EtU2NpZW5jZSwgQ2hpbmVzZSBBY2FkZW15IG9mIFNjaWVuY2VzLCBXdWhhbiwgNDMwMDcx
LCBDaGluYS4gRWxlY3Ryb25pYyBhZGRyZXNzOiBndWFud3hAd2guaW92LmNuLiYjeEQ7U3RhdGUg
S2V5IExhYm9yYXRvcnkgb2YgVmlyb2xvZ3ksIFd1aGFuIEluc3RpdHV0ZSBvZiBWaXJvbG9neSwg
Q2VudGVyIGZvciBCaW9zYWZldHkgTWVnYS1TY2llbmNlLCBDaGluZXNlIEFjYWRlbXkgb2YgU2Np
ZW5jZXMsIFd1aGFuLCA0MzAwNzEsIENoaW5hLiBFbGVjdHJvbmljIGFkZHJlc3M6IGh1emhAd2gu
aW92LmNuLjwvYXV0aC1hZGRyZXNzPjxyZW1vdGUtZGF0YWJhc2UtcHJvdmlkZXI+TkxNPC9yZW1v
dGUtZGF0YWJhc2UtcHJvdmlkZXI+PHJlYy1udW1iZXI+MzEyPC9yZWMtbnVtYmVyPjxsYXN0LXVw
ZGF0ZWQtZGF0ZSBmb3JtYXQ9InV0YyI+MTU5NTQzMzc4NDwvbGFzdC11cGRhdGVkLWRhdGU+PGFj
Y2Vzc2lvbi1udW0+MzE3MDYxNjM8L2FjY2Vzc2lvbi1udW0+PGVsZWN0cm9uaWMtcmVzb3VyY2Ut
bnVtPjEwLjEwMTYvai52aXJvbC4yMDE5LjEwLjAxMzwvZWxlY3Ryb25pYy1yZXNvdXJjZS1udW0+
PHZvbHVtZT41Mzk8L3ZvbHVtZT48L3JlY29yZD48L0NpdGU+PC9FbmROb3RlPgB=
</w:fldData>
                    </w:fldChar>
                  </w:r>
                  <w:r w:rsidRPr="00427D78">
                    <w:rPr>
                      <w:rFonts w:ascii="Arial" w:hAnsi="Arial" w:cs="Arial"/>
                      <w:sz w:val="22"/>
                      <w:szCs w:val="22"/>
                    </w:rPr>
                    <w:instrText xml:space="preserve"> ADDIN EN.CITE </w:instrText>
                  </w:r>
                  <w:r w:rsidR="00601459" w:rsidRPr="00427D78">
                    <w:rPr>
                      <w:rFonts w:ascii="Arial" w:hAnsi="Arial" w:cs="Arial"/>
                      <w:sz w:val="22"/>
                      <w:szCs w:val="22"/>
                    </w:rPr>
                    <w:fldChar w:fldCharType="begin">
                      <w:fldData xml:space="preserve">PEVuZE5vdGU+PENpdGU+PEF1dGhvcj5MaXU8L0F1dGhvcj48WWVhcj4yMDIwPC9ZZWFyPjxJRFRl
eHQ+R2Vub21pYyBhbmQgdHJhbnNjcmlwdGlvbmFsIGFuYWx5c2VzIG9mIG5vdmVsIHBhcnZvdmly
dXNlcyBpZGVudGlmaWVkIGZyb20gZGVhZCBwZWFmb3dsPC9JRFRleHQ+PERpc3BsYXlUZXh0PihM
aXUgZXQgYWwuIDIwMjApPC9EaXNwbGF5VGV4dD48cmVjb3JkPjxkYXRlcz48cHViLWRhdGVzPjxk
YXRlPkphbiAyPC9kYXRlPjwvcHViLWRhdGVzPjx5ZWFyPjIwMjA8L3llYXI+PC9kYXRlcz48a2V5
d29yZHM+PGtleXdvcmQ+Kk1ldGFnZW5vbWljczwva2V5d29yZD48a2V5d29yZD4qUGFydm92aXJ1
czwva2V5d29yZD48a2V5d29yZD4qUGVhZm93bDwva2V5d29yZD48a2V5d29yZD4qVHJhbnNjcmlw
dGlvbmFsIHByb2ZpbGU8L2tleXdvcmQ+PGtleXdvcmQ+KlZpcnVzIGV2b2x1dGlvbjwva2V5d29y
ZD48L2tleXdvcmRzPjxpc2JuPjAwNDItNjgyMjwvaXNibj48dGl0bGVzPjx0aXRsZT5HZW5vbWlj
IGFuZCB0cmFuc2NyaXB0aW9uYWwgYW5hbHlzZXMgb2Ygbm92ZWwgcGFydm92aXJ1c2VzIGlkZW50
aWZpZWQgZnJvbSBkZWFkIHBlYWZvd2w8L3RpdGxlPjxzZWNvbmRhcnktdGl0bGU+Vmlyb2xvZ3k8
L3NlY29uZGFyeS10aXRsZT48L3RpdGxlcz48cGFnZXM+ODAtOTE8L3BhZ2VzPjxjb250cmlidXRv
cnM+PGF1dGhvcnM+PGF1dGhvcj5MaXUsIFguPC9hdXRob3I+PGF1dGhvcj5XYW5nLCBILjwvYXV0
aG9yPjxhdXRob3I+TGksIFkuPC9hdXRob3I+PGF1dGhvcj5DaGVuLCBKLjwvYXV0aG9yPjxhdXRo
b3I+WmhhbmcsIEouPC9hdXRob3I+PGF1dGhvcj5XYW5nLCBYLjwvYXV0aG9yPjxhdXRob3I+U2hl
biwgUy48L2F1dGhvcj48YXV0aG9yPkRlbmcsIEYuPC9hdXRob3I+PGF1dGhvcj5XYW5nLCBNLjwv
YXV0aG9yPjxhdXRob3I+R3VhbiwgVy48L2F1dGhvcj48YXV0aG9yPkh1LCBaLjwvYXV0aG9yPjwv
YXV0aG9ycz48L2NvbnRyaWJ1dG9ycz48ZWRpdGlvbj4yMDE5LzExLzExPC9lZGl0aW9uPjxsYW5n
dWFnZT5lbmc8L2xhbmd1YWdlPjxhZGRlZC1kYXRlIGZvcm1hdD0idXRjIj4xNTk1NDMzNzg0PC9h
ZGRlZC1kYXRlPjxyZWYtdHlwZSBuYW1lPSJKb3VybmFsIEFydGljbGUiPjE3PC9yZWYtdHlwZT48
YXV0aC1hZGRyZXNzPlN0YXRlIEtleSBMYWJvcmF0b3J5IG9mIFZpcm9sb2d5LCBXdWhhbiBJbnN0
aXR1dGUgb2YgVmlyb2xvZ3ksIENlbnRlciBmb3IgQmlvc2FmZXR5IE1lZ2EtU2NpZW5jZSwgQ2hp
bmVzZSBBY2FkZW15IG9mIFNjaWVuY2VzLCBXdWhhbiwgNDMwMDcxLCBDaGluYSYjeEQ7VW5pdmVy
c2l0eSBvZiBDaGluZXNlIEFjYWRlbXkgb2YgU2NpZW5jZXMsIEJlaWppbmcsIDEwMDA0OSwgQ2hp
bmEuJiN4RDtTdGF0ZSBLZXkgTGFib3JhdG9yeSBvZiBWaXJvbG9neSwgV3VoYW4gSW5zdGl0dXRl
IG9mIFZpcm9sb2d5LCBDZW50ZXIgZm9yIEJpb3NhZmV0eSBNZWdhLVNjaWVuY2UsIENoaW5lc2Ug
QWNhZGVteSBvZiBTY2llbmNlcywgV3VoYW4sIDQzMDA3MSwgQ2hpbmEuJiN4RDtIdWJlaSBXaWxk
bGlmZSBSZXNjdWUgQ2VudGVyLCBDaGluYS4mI3hEO1N0YXRlIEtleSBMYWJvcmF0b3J5IG9mIFZp
cm9sb2d5LCBXdWhhbiBJbnN0aXR1dGUgb2YgVmlyb2xvZ3ksIENlbnRlciBmb3IgQmlvc2FmZXR5
IE1lZ2EtU2NpZW5jZSwgQ2hpbmVzZSBBY2FkZW15IG9mIFNjaWVuY2VzLCBXdWhhbiwgNDMwMDcx
LCBDaGluYS4gRWxlY3Ryb25pYyBhZGRyZXNzOiBndWFud3hAd2guaW92LmNuLiYjeEQ7U3RhdGUg
S2V5IExhYm9yYXRvcnkgb2YgVmlyb2xvZ3ksIFd1aGFuIEluc3RpdHV0ZSBvZiBWaXJvbG9neSwg
Q2VudGVyIGZvciBCaW9zYWZldHkgTWVnYS1TY2llbmNlLCBDaGluZXNlIEFjYWRlbXkgb2YgU2Np
ZW5jZXMsIFd1aGFuLCA0MzAwNzEsIENoaW5hLiBFbGVjdHJvbmljIGFkZHJlc3M6IGh1emhAd2gu
aW92LmNuLjwvYXV0aC1hZGRyZXNzPjxyZW1vdGUtZGF0YWJhc2UtcHJvdmlkZXI+TkxNPC9yZW1v
dGUtZGF0YWJhc2UtcHJvdmlkZXI+PHJlYy1udW1iZXI+MzEyPC9yZWMtbnVtYmVyPjxsYXN0LXVw
ZGF0ZWQtZGF0ZSBmb3JtYXQ9InV0YyI+MTU5NTQzMzc4NDwvbGFzdC11cGRhdGVkLWRhdGU+PGFj
Y2Vzc2lvbi1udW0+MzE3MDYxNjM8L2FjY2Vzc2lvbi1udW0+PGVsZWN0cm9uaWMtcmVzb3VyY2Ut
bnVtPjEwLjEwMTYvai52aXJvbC4yMDE5LjEwLjAxMzwvZWxlY3Ryb25pYy1yZXNvdXJjZS1udW0+
PHZvbHVtZT41Mzk8L3ZvbHVtZT48L3JlY29yZD48L0NpdGU+PC9FbmROb3RlPgB=
</w:fldData>
                    </w:fldChar>
                  </w:r>
                  <w:r w:rsidRPr="00427D78">
                    <w:rPr>
                      <w:rFonts w:ascii="Arial" w:hAnsi="Arial" w:cs="Arial"/>
                      <w:sz w:val="22"/>
                      <w:szCs w:val="22"/>
                    </w:rPr>
                    <w:instrText xml:space="preserve"> ADDIN EN.CITE.DATA </w:instrText>
                  </w:r>
                  <w:r w:rsidR="00601459" w:rsidRPr="00427D78">
                    <w:rPr>
                      <w:rFonts w:ascii="Arial" w:hAnsi="Arial" w:cs="Arial"/>
                      <w:sz w:val="22"/>
                      <w:szCs w:val="22"/>
                    </w:rPr>
                  </w:r>
                  <w:r w:rsidR="00601459" w:rsidRPr="00427D78">
                    <w:rPr>
                      <w:rFonts w:ascii="Arial" w:hAnsi="Arial" w:cs="Arial"/>
                      <w:sz w:val="22"/>
                      <w:szCs w:val="22"/>
                    </w:rPr>
                    <w:fldChar w:fldCharType="end"/>
                  </w:r>
                  <w:r w:rsidR="00601459" w:rsidRPr="00427D78">
                    <w:rPr>
                      <w:rFonts w:ascii="Arial" w:hAnsi="Arial" w:cs="Arial"/>
                      <w:sz w:val="22"/>
                      <w:szCs w:val="22"/>
                    </w:rPr>
                  </w:r>
                  <w:r w:rsidR="00601459" w:rsidRPr="00427D78">
                    <w:rPr>
                      <w:rFonts w:ascii="Arial" w:hAnsi="Arial" w:cs="Arial"/>
                      <w:sz w:val="22"/>
                      <w:szCs w:val="22"/>
                    </w:rPr>
                    <w:fldChar w:fldCharType="separate"/>
                  </w:r>
                  <w:r w:rsidRPr="00427D78">
                    <w:rPr>
                      <w:rFonts w:ascii="Arial" w:hAnsi="Arial" w:cs="Arial"/>
                      <w:noProof/>
                      <w:sz w:val="22"/>
                      <w:szCs w:val="22"/>
                    </w:rPr>
                    <w:t>(Liu et al. 2020)</w:t>
                  </w:r>
                  <w:r w:rsidR="00601459" w:rsidRPr="00427D78">
                    <w:rPr>
                      <w:rFonts w:ascii="Arial" w:hAnsi="Arial" w:cs="Arial"/>
                      <w:sz w:val="22"/>
                      <w:szCs w:val="22"/>
                    </w:rPr>
                    <w:fldChar w:fldCharType="end"/>
                  </w:r>
                  <w:r w:rsidRPr="00427D78">
                    <w:rPr>
                      <w:rFonts w:ascii="Arial" w:hAnsi="Arial" w:cs="Arial"/>
                      <w:sz w:val="22"/>
                      <w:szCs w:val="22"/>
                    </w:rPr>
                    <w:t xml:space="preserve">. Both peafowl parvovirus 1 and 2 (PePV1 and 2), based on their NS1 derived protein sequences, cluster with members of genus </w:t>
                  </w:r>
                  <w:r w:rsidRPr="00427D78">
                    <w:rPr>
                      <w:rFonts w:ascii="Arial" w:hAnsi="Arial" w:cs="Arial"/>
                      <w:i/>
                      <w:iCs/>
                      <w:sz w:val="22"/>
                      <w:szCs w:val="22"/>
                    </w:rPr>
                    <w:t>Chaphamaparvovirus</w:t>
                  </w:r>
                  <w:r w:rsidRPr="00427D78">
                    <w:rPr>
                      <w:rFonts w:ascii="Arial" w:hAnsi="Arial" w:cs="Arial"/>
                      <w:sz w:val="22"/>
                      <w:szCs w:val="22"/>
                    </w:rPr>
                    <w:t xml:space="preserve"> with a significant support (Figures 1 and 3). They are eligible for comprising separate species, sharing only 50% NS1 protein sequence identity between each other. They would be classified as the following:</w:t>
                  </w:r>
                </w:p>
                <w:p w14:paraId="43B0764E" w14:textId="77777777" w:rsidR="00427D78" w:rsidRPr="00427D78" w:rsidRDefault="00427D78" w:rsidP="00427D78">
                  <w:pPr>
                    <w:pStyle w:val="BodyTextIndent"/>
                    <w:numPr>
                      <w:ilvl w:val="0"/>
                      <w:numId w:val="4"/>
                    </w:numPr>
                    <w:rPr>
                      <w:rFonts w:ascii="Arial" w:hAnsi="Arial" w:cs="Arial"/>
                      <w:sz w:val="22"/>
                      <w:szCs w:val="22"/>
                    </w:rPr>
                  </w:pPr>
                  <w:r w:rsidRPr="00427D78">
                    <w:rPr>
                      <w:rFonts w:ascii="Arial" w:hAnsi="Arial" w:cs="Arial"/>
                      <w:sz w:val="22"/>
                      <w:szCs w:val="22"/>
                    </w:rPr>
                    <w:t xml:space="preserve">PePV1 to species </w:t>
                  </w:r>
                  <w:r w:rsidRPr="00F37DF8">
                    <w:rPr>
                      <w:rFonts w:ascii="Arial" w:hAnsi="Arial" w:cs="Arial"/>
                      <w:i/>
                      <w:sz w:val="22"/>
                      <w:szCs w:val="22"/>
                    </w:rPr>
                    <w:t>Galliform chaphamaparvovirus 4</w:t>
                  </w:r>
                  <w:r w:rsidRPr="00427D78">
                    <w:rPr>
                      <w:rFonts w:ascii="Arial" w:hAnsi="Arial" w:cs="Arial"/>
                      <w:sz w:val="22"/>
                      <w:szCs w:val="22"/>
                    </w:rPr>
                    <w:t xml:space="preserve">, displaying 46-51% identity and at least 95% coverage at the NS1 protein sequence level with any member of genus </w:t>
                  </w:r>
                  <w:r w:rsidRPr="00427D78">
                    <w:rPr>
                      <w:rFonts w:ascii="Arial" w:hAnsi="Arial" w:cs="Arial"/>
                      <w:i/>
                      <w:iCs/>
                      <w:sz w:val="22"/>
                      <w:szCs w:val="22"/>
                    </w:rPr>
                    <w:t>Chaphamaparvovirus</w:t>
                  </w:r>
                </w:p>
                <w:p w14:paraId="63B7692F" w14:textId="77777777" w:rsidR="00427D78" w:rsidRPr="00427D78" w:rsidRDefault="00427D78" w:rsidP="00427D78">
                  <w:pPr>
                    <w:pStyle w:val="BodyTextIndent"/>
                    <w:numPr>
                      <w:ilvl w:val="0"/>
                      <w:numId w:val="4"/>
                    </w:numPr>
                    <w:rPr>
                      <w:rFonts w:ascii="Arial" w:hAnsi="Arial" w:cs="Arial"/>
                      <w:sz w:val="22"/>
                      <w:szCs w:val="22"/>
                    </w:rPr>
                  </w:pPr>
                  <w:r w:rsidRPr="00427D78">
                    <w:rPr>
                      <w:rFonts w:ascii="Arial" w:hAnsi="Arial" w:cs="Arial"/>
                      <w:sz w:val="22"/>
                      <w:szCs w:val="22"/>
                    </w:rPr>
                    <w:t xml:space="preserve">PePV2 to species </w:t>
                  </w:r>
                  <w:r w:rsidRPr="00F37DF8">
                    <w:rPr>
                      <w:rFonts w:ascii="Arial" w:hAnsi="Arial" w:cs="Arial"/>
                      <w:i/>
                      <w:sz w:val="22"/>
                      <w:szCs w:val="22"/>
                    </w:rPr>
                    <w:t>Galliform chaphamaparvovirus 5</w:t>
                  </w:r>
                  <w:r w:rsidRPr="00427D78">
                    <w:rPr>
                      <w:rFonts w:ascii="Arial" w:hAnsi="Arial" w:cs="Arial"/>
                      <w:sz w:val="22"/>
                      <w:szCs w:val="22"/>
                    </w:rPr>
                    <w:t xml:space="preserve">, displaying 45-52% identity and at least 95% coverage at the NS1 protein sequence level with any member of genus </w:t>
                  </w:r>
                  <w:r w:rsidRPr="00427D78">
                    <w:rPr>
                      <w:rFonts w:ascii="Arial" w:hAnsi="Arial" w:cs="Arial"/>
                      <w:i/>
                      <w:iCs/>
                      <w:sz w:val="22"/>
                      <w:szCs w:val="22"/>
                    </w:rPr>
                    <w:t>Chaphamaparvovirus</w:t>
                  </w:r>
                </w:p>
                <w:p w14:paraId="0E4B2650" w14:textId="77777777" w:rsidR="00427D78" w:rsidRPr="00427D78" w:rsidRDefault="00427D78" w:rsidP="00427D78">
                  <w:pPr>
                    <w:pStyle w:val="BodyTextIndent"/>
                    <w:ind w:left="360" w:firstLine="0"/>
                    <w:rPr>
                      <w:rFonts w:ascii="Arial" w:hAnsi="Arial" w:cs="Arial"/>
                      <w:sz w:val="22"/>
                      <w:szCs w:val="22"/>
                    </w:rPr>
                  </w:pPr>
                </w:p>
                <w:p w14:paraId="740996AA" w14:textId="77777777" w:rsidR="00427D78" w:rsidRPr="00427D78" w:rsidRDefault="00427D78" w:rsidP="00957B2F">
                  <w:pPr>
                    <w:pStyle w:val="BodyTextIndent"/>
                    <w:ind w:left="29" w:firstLine="0"/>
                    <w:rPr>
                      <w:rFonts w:ascii="Arial" w:hAnsi="Arial" w:cs="Arial"/>
                      <w:sz w:val="22"/>
                      <w:szCs w:val="22"/>
                    </w:rPr>
                  </w:pPr>
                  <w:r w:rsidRPr="00427D78">
                    <w:rPr>
                      <w:rFonts w:ascii="Arial" w:hAnsi="Arial" w:cs="Arial"/>
                      <w:sz w:val="22"/>
                      <w:szCs w:val="22"/>
                    </w:rPr>
                    <w:t xml:space="preserve">III, We are to classify Psittacara leucophthalmus chapparvovirus (PlChPV) to the species </w:t>
                  </w:r>
                  <w:r w:rsidRPr="00F37DF8">
                    <w:rPr>
                      <w:rFonts w:ascii="Arial" w:hAnsi="Arial" w:cs="Arial"/>
                      <w:i/>
                      <w:sz w:val="22"/>
                      <w:szCs w:val="22"/>
                    </w:rPr>
                    <w:t>Psittacine chaphamaparvovirus 1</w:t>
                  </w:r>
                  <w:r w:rsidRPr="00427D78">
                    <w:rPr>
                      <w:rFonts w:ascii="Arial" w:hAnsi="Arial" w:cs="Arial"/>
                      <w:sz w:val="22"/>
                      <w:szCs w:val="22"/>
                    </w:rPr>
                    <w:t>. PlChPV was detected from the fecal virome of Cerrado birds (</w:t>
                  </w:r>
                  <w:r w:rsidRPr="00427D78">
                    <w:rPr>
                      <w:rFonts w:ascii="Arial" w:hAnsi="Arial" w:cs="Arial"/>
                      <w:i/>
                      <w:iCs/>
                      <w:sz w:val="22"/>
                      <w:szCs w:val="22"/>
                    </w:rPr>
                    <w:t>Psittacara leucophthalmus</w:t>
                  </w:r>
                  <w:r w:rsidRPr="00427D78">
                    <w:rPr>
                      <w:rFonts w:ascii="Arial" w:hAnsi="Arial" w:cs="Arial"/>
                      <w:sz w:val="22"/>
                      <w:szCs w:val="22"/>
                    </w:rPr>
                    <w:t xml:space="preserve">) during a metagenomic analysis in Brazil </w:t>
                  </w:r>
                  <w:r w:rsidR="00601459" w:rsidRPr="00427D78">
                    <w:rPr>
                      <w:rFonts w:ascii="Arial" w:hAnsi="Arial" w:cs="Arial"/>
                      <w:sz w:val="22"/>
                      <w:szCs w:val="22"/>
                    </w:rPr>
                    <w:fldChar w:fldCharType="begin">
                      <w:fldData xml:space="preserve">PEVuZE5vdGU+PENpdGU+PEF1dGhvcj5BLjwvQXV0aG9yPjxZZWFyPjIwMTk8L1llYXI+PElEVGV4
dD5GYWVjYWwgVmlyb21lIEFuYWx5c2lzIG9mIFdpbGQgQW5pbWFscyBmcm9tIEJyYXppbDwvSURU
ZXh0PjxEaXNwbGF5VGV4dD4oTSBldCBhbC4gMjAxOSk8L0Rpc3BsYXlUZXh0PjxyZWNvcmQ+PGRh
dGVzPjxwdWItZGF0ZXM+PGRhdGU+QXVnIDMwPC9kYXRlPjwvcHViLWRhdGVzPjx5ZWFyPjIwMTk8
L3llYXI+PC9kYXRlcz48a2V5d29yZHM+PGtleXdvcmQ+QWRlbm92aXJpZGFlPC9rZXl3b3JkPjxr
ZXl3b3JkPkJlYWsgYW5kIGZlYXRoZXIgZGlzZWFzZSB2aXJ1cyAoQkZEVik8L2tleXdvcmQ+PGtl
eXdvcmQ+Q2hhcHBhcnZvdmlydXM8L2tleXdvcmQ+PGtleXdvcmQ+R3lyb3ZpcnVzPC9rZXl3b3Jk
PjxrZXl3b3JkPk5vcm92aXJ1czwva2V5d29yZD48a2V5d29yZD5Qc2l0dGFjaW5lIGFkZW5vdmly
dXMgMzwva2V5d29yZD48a2V5d29yZD5TbWFjb3ZpcmlkYWU8L2tleXdvcmQ+PGtleXdvcmQ+Y2hp
Y2tlbiBhbmVtaWEgdmlydXMgKENBVik8L2tleXdvcmQ+PC9rZXl3b3Jkcz48aXNibj4xOTk5LTQ5
MTU8L2lzYm4+PGN1c3RvbTI+UE1DNjc4NDE3NTwvY3VzdG9tMj48dGl0bGVzPjx0aXRsZT5GYWVj
YWwgVmlyb21lIEFuYWx5c2lzIG9mIFdpbGQgQW5pbWFscyBmcm9tIEJyYXppbDwvdGl0bGU+PHNl
Y29uZGFyeS10aXRsZT5WaXJ1c2VzPC9zZWNvbmRhcnktdGl0bGU+PC90aXRsZXM+PG51bWJlcj45
PC9udW1iZXI+PGNvbnRyaWJ1dG9ycz48YXV0aG9ycz48YXV0aG9yPkEuIER1YXJ0ZSBNPC9hdXRo
b3I+PGF1dGhvcj5GLiBTaWx2YSBKTTwvYXV0aG9yPjxhdXRob3I+Ui4gQnJpdG8gQzwvYXV0aG9y
PjxhdXRob3I+Uy4gVGVpeGVpcmEgRDwvYXV0aG9yPjxhdXRob3I+TC4gTWVsbyBGPC9hdXRob3I+
PGF1dGhvcj5NLiBSaWJlaXJvIEI8L2F1dGhvcj48YXV0aG9yPk5hZ2F0YSwgVC48L2F1dGhvcj48
YXV0aG9yPlMuIENhbXBvcyBGPC9hdXRob3I+PC9hdXRob3JzPjwvY29udHJpYnV0b3JzPjxlZGl0
aW9uPjIwMTkvMDkvMDU8L2VkaXRpb24+PGxhbmd1YWdlPmVuZzwvbGFuZ3VhZ2U+PGFkZGVkLWRh
dGUgZm9ybWF0PSJ1dGMiPjE1ODE2MjAyMDk8L2FkZGVkLWRhdGU+PHJlZi10eXBlIG5hbWU9Ikpv
dXJuYWwgQXJ0aWNsZSI+MTc8L3JlZi10eXBlPjxhdXRoLWFkZHJlc3M+RmFjdWxkYWRlIGRlIEFn
cm9ub21pYSBlIFZldGVyaW5hcmlhLCBVbml2ZXJzaWRhZGUgZGUgQnJhc2lsaWEsIEJyYXNpbGlh
LURGIDcwLjkxMC05MDAsIEJyYXppbC4mI3hEO0RlcGFydGFtZW50byBkZSBCaW9sb2dpYSBDZWx1
bGFyLCBJbnN0aXR1dG8gZGUgQmlvbG9naWEsIFVuaXZlcnNpZGFkZSBkZSBCcmFzaWxpYSwgQnJh
c2lsaWEtREYgNzAuOTEwLTkwMCwgQnJhemlsLiYjeEQ7TnVjbGVvIGRlIEF0ZW5kaW1lbnRvIGUg
UGVzcXVpc2EgZGUgQW5pbWFpcyBTaWx2ZXN0cmVzLCBVbml2ZXJzaWRhZGUgRXN0YWR1YWwgZGUg
U2FudGEgQ3J1eiwgSWxoZXVzLUJBIDQ1LjY2Mi05MDAsIEJyYXppbC4mI3hEO0RlcGFydGFtZW50
byBkZSBGaXRvcGF0b2xvZ2lhLCBJbnN0aXR1dG8gZGUgQmlvbG9naWEsIFVuaXZlcnNpZGFkZSBk
ZSBCcmFzaWxpYSwgQnJhc2lsaWEtREYgNzAuOTEwLTkwMCwgQnJhemlsLiYjeEQ7TGFib3JhdG9y
aW8gZGUgQmlvaW5mb3JtYXRpY2EgZSBCaW90ZWNub2xvZ2lhLCBDYW1wdXMgZGUgR3VydXBpLCBV
bml2ZXJzaWRhZGUgRmVkZXJhbCBkbyBUb2NhbnRpbnMsIFRvY2FudGlucy1UTyA3Ny40MTAtNTcw
LCBCcmF6aWwuIGNhbXBvc3ZldEBnbWFpbC5jb20uPC9hdXRoLWFkZHJlc3M+PHJlbW90ZS1kYXRh
YmFzZS1wcm92aWRlcj5OTE08L3JlbW90ZS1kYXRhYmFzZS1wcm92aWRlcj48cmVjLW51bWJlcj4x
MTY8L3JlYy1udW1iZXI+PGxhc3QtdXBkYXRlZC1kYXRlIGZvcm1hdD0idXRjIj4xNTgxNjIwMjA5
PC9sYXN0LXVwZGF0ZWQtZGF0ZT48YWNjZXNzaW9uLW51bT4zMTQ4MDI3NDwvYWNjZXNzaW9uLW51
bT48ZWxlY3Ryb25pYy1yZXNvdXJjZS1udW0+MTAuMzM5MC92MTEwOTA4MDM8L2VsZWN0cm9uaWMt
cmVzb3VyY2UtbnVtPjx2b2x1bWU+MTE8L3ZvbHVtZT48L3JlY29yZD48L0NpdGU+PC9FbmROb3Rl
Pn==
</w:fldData>
                    </w:fldChar>
                  </w:r>
                  <w:r w:rsidRPr="00427D78">
                    <w:rPr>
                      <w:rFonts w:ascii="Arial" w:hAnsi="Arial" w:cs="Arial"/>
                      <w:sz w:val="22"/>
                      <w:szCs w:val="22"/>
                    </w:rPr>
                    <w:instrText xml:space="preserve"> ADDIN EN.CITE </w:instrText>
                  </w:r>
                  <w:r w:rsidR="00601459" w:rsidRPr="00427D78">
                    <w:rPr>
                      <w:rFonts w:ascii="Arial" w:hAnsi="Arial" w:cs="Arial"/>
                      <w:sz w:val="22"/>
                      <w:szCs w:val="22"/>
                    </w:rPr>
                    <w:fldChar w:fldCharType="begin">
                      <w:fldData xml:space="preserve">PEVuZE5vdGU+PENpdGU+PEF1dGhvcj5BLjwvQXV0aG9yPjxZZWFyPjIwMTk8L1llYXI+PElEVGV4
dD5GYWVjYWwgVmlyb21lIEFuYWx5c2lzIG9mIFdpbGQgQW5pbWFscyBmcm9tIEJyYXppbDwvSURU
ZXh0PjxEaXNwbGF5VGV4dD4oTSBldCBhbC4gMjAxOSk8L0Rpc3BsYXlUZXh0PjxyZWNvcmQ+PGRh
dGVzPjxwdWItZGF0ZXM+PGRhdGU+QXVnIDMwPC9kYXRlPjwvcHViLWRhdGVzPjx5ZWFyPjIwMTk8
L3llYXI+PC9kYXRlcz48a2V5d29yZHM+PGtleXdvcmQ+QWRlbm92aXJpZGFlPC9rZXl3b3JkPjxr
ZXl3b3JkPkJlYWsgYW5kIGZlYXRoZXIgZGlzZWFzZSB2aXJ1cyAoQkZEVik8L2tleXdvcmQ+PGtl
eXdvcmQ+Q2hhcHBhcnZvdmlydXM8L2tleXdvcmQ+PGtleXdvcmQ+R3lyb3ZpcnVzPC9rZXl3b3Jk
PjxrZXl3b3JkPk5vcm92aXJ1czwva2V5d29yZD48a2V5d29yZD5Qc2l0dGFjaW5lIGFkZW5vdmly
dXMgMzwva2V5d29yZD48a2V5d29yZD5TbWFjb3ZpcmlkYWU8L2tleXdvcmQ+PGtleXdvcmQ+Y2hp
Y2tlbiBhbmVtaWEgdmlydXMgKENBVik8L2tleXdvcmQ+PC9rZXl3b3Jkcz48aXNibj4xOTk5LTQ5
MTU8L2lzYm4+PGN1c3RvbTI+UE1DNjc4NDE3NTwvY3VzdG9tMj48dGl0bGVzPjx0aXRsZT5GYWVj
YWwgVmlyb21lIEFuYWx5c2lzIG9mIFdpbGQgQW5pbWFscyBmcm9tIEJyYXppbDwvdGl0bGU+PHNl
Y29uZGFyeS10aXRsZT5WaXJ1c2VzPC9zZWNvbmRhcnktdGl0bGU+PC90aXRsZXM+PG51bWJlcj45
PC9udW1iZXI+PGNvbnRyaWJ1dG9ycz48YXV0aG9ycz48YXV0aG9yPkEuIER1YXJ0ZSBNPC9hdXRo
b3I+PGF1dGhvcj5GLiBTaWx2YSBKTTwvYXV0aG9yPjxhdXRob3I+Ui4gQnJpdG8gQzwvYXV0aG9y
PjxhdXRob3I+Uy4gVGVpeGVpcmEgRDwvYXV0aG9yPjxhdXRob3I+TC4gTWVsbyBGPC9hdXRob3I+
PGF1dGhvcj5NLiBSaWJlaXJvIEI8L2F1dGhvcj48YXV0aG9yPk5hZ2F0YSwgVC48L2F1dGhvcj48
YXV0aG9yPlMuIENhbXBvcyBGPC9hdXRob3I+PC9hdXRob3JzPjwvY29udHJpYnV0b3JzPjxlZGl0
aW9uPjIwMTkvMDkvMDU8L2VkaXRpb24+PGxhbmd1YWdlPmVuZzwvbGFuZ3VhZ2U+PGFkZGVkLWRh
dGUgZm9ybWF0PSJ1dGMiPjE1ODE2MjAyMDk8L2FkZGVkLWRhdGU+PHJlZi10eXBlIG5hbWU9Ikpv
dXJuYWwgQXJ0aWNsZSI+MTc8L3JlZi10eXBlPjxhdXRoLWFkZHJlc3M+RmFjdWxkYWRlIGRlIEFn
cm9ub21pYSBlIFZldGVyaW5hcmlhLCBVbml2ZXJzaWRhZGUgZGUgQnJhc2lsaWEsIEJyYXNpbGlh
LURGIDcwLjkxMC05MDAsIEJyYXppbC4mI3hEO0RlcGFydGFtZW50byBkZSBCaW9sb2dpYSBDZWx1
bGFyLCBJbnN0aXR1dG8gZGUgQmlvbG9naWEsIFVuaXZlcnNpZGFkZSBkZSBCcmFzaWxpYSwgQnJh
c2lsaWEtREYgNzAuOTEwLTkwMCwgQnJhemlsLiYjeEQ7TnVjbGVvIGRlIEF0ZW5kaW1lbnRvIGUg
UGVzcXVpc2EgZGUgQW5pbWFpcyBTaWx2ZXN0cmVzLCBVbml2ZXJzaWRhZGUgRXN0YWR1YWwgZGUg
U2FudGEgQ3J1eiwgSWxoZXVzLUJBIDQ1LjY2Mi05MDAsIEJyYXppbC4mI3hEO0RlcGFydGFtZW50
byBkZSBGaXRvcGF0b2xvZ2lhLCBJbnN0aXR1dG8gZGUgQmlvbG9naWEsIFVuaXZlcnNpZGFkZSBk
ZSBCcmFzaWxpYSwgQnJhc2lsaWEtREYgNzAuOTEwLTkwMCwgQnJhemlsLiYjeEQ7TGFib3JhdG9y
aW8gZGUgQmlvaW5mb3JtYXRpY2EgZSBCaW90ZWNub2xvZ2lhLCBDYW1wdXMgZGUgR3VydXBpLCBV
bml2ZXJzaWRhZGUgRmVkZXJhbCBkbyBUb2NhbnRpbnMsIFRvY2FudGlucy1UTyA3Ny40MTAtNTcw
LCBCcmF6aWwuIGNhbXBvc3ZldEBnbWFpbC5jb20uPC9hdXRoLWFkZHJlc3M+PHJlbW90ZS1kYXRh
YmFzZS1wcm92aWRlcj5OTE08L3JlbW90ZS1kYXRhYmFzZS1wcm92aWRlcj48cmVjLW51bWJlcj4x
MTY8L3JlYy1udW1iZXI+PGxhc3QtdXBkYXRlZC1kYXRlIGZvcm1hdD0idXRjIj4xNTgxNjIwMjA5
PC9sYXN0LXVwZGF0ZWQtZGF0ZT48YWNjZXNzaW9uLW51bT4zMTQ4MDI3NDwvYWNjZXNzaW9uLW51
bT48ZWxlY3Ryb25pYy1yZXNvdXJjZS1udW0+MTAuMzM5MC92MTEwOTA4MDM8L2VsZWN0cm9uaWMt
cmVzb3VyY2UtbnVtPjx2b2x1bWU+MTE8L3ZvbHVtZT48L3JlY29yZD48L0NpdGU+PC9FbmROb3Rl
Pn==
</w:fldData>
                    </w:fldChar>
                  </w:r>
                  <w:r w:rsidRPr="00427D78">
                    <w:rPr>
                      <w:rFonts w:ascii="Arial" w:hAnsi="Arial" w:cs="Arial"/>
                      <w:sz w:val="22"/>
                      <w:szCs w:val="22"/>
                    </w:rPr>
                    <w:instrText xml:space="preserve"> ADDIN EN.CITE.DATA </w:instrText>
                  </w:r>
                  <w:r w:rsidR="00601459" w:rsidRPr="00427D78">
                    <w:rPr>
                      <w:rFonts w:ascii="Arial" w:hAnsi="Arial" w:cs="Arial"/>
                      <w:sz w:val="22"/>
                      <w:szCs w:val="22"/>
                    </w:rPr>
                  </w:r>
                  <w:r w:rsidR="00601459" w:rsidRPr="00427D78">
                    <w:rPr>
                      <w:rFonts w:ascii="Arial" w:hAnsi="Arial" w:cs="Arial"/>
                      <w:sz w:val="22"/>
                      <w:szCs w:val="22"/>
                    </w:rPr>
                    <w:fldChar w:fldCharType="end"/>
                  </w:r>
                  <w:r w:rsidR="00601459" w:rsidRPr="00427D78">
                    <w:rPr>
                      <w:rFonts w:ascii="Arial" w:hAnsi="Arial" w:cs="Arial"/>
                      <w:sz w:val="22"/>
                      <w:szCs w:val="22"/>
                    </w:rPr>
                  </w:r>
                  <w:r w:rsidR="00601459" w:rsidRPr="00427D78">
                    <w:rPr>
                      <w:rFonts w:ascii="Arial" w:hAnsi="Arial" w:cs="Arial"/>
                      <w:sz w:val="22"/>
                      <w:szCs w:val="22"/>
                    </w:rPr>
                    <w:fldChar w:fldCharType="separate"/>
                  </w:r>
                  <w:r w:rsidRPr="00427D78">
                    <w:rPr>
                      <w:rFonts w:ascii="Arial" w:hAnsi="Arial" w:cs="Arial"/>
                      <w:noProof/>
                      <w:sz w:val="22"/>
                      <w:szCs w:val="22"/>
                    </w:rPr>
                    <w:t xml:space="preserve">(Duarte et al. </w:t>
                  </w:r>
                  <w:r w:rsidRPr="00427D78">
                    <w:rPr>
                      <w:rFonts w:ascii="Arial" w:hAnsi="Arial" w:cs="Arial"/>
                      <w:noProof/>
                      <w:sz w:val="22"/>
                      <w:szCs w:val="22"/>
                    </w:rPr>
                    <w:lastRenderedPageBreak/>
                    <w:t>2019)</w:t>
                  </w:r>
                  <w:r w:rsidR="00601459" w:rsidRPr="00427D78">
                    <w:rPr>
                      <w:rFonts w:ascii="Arial" w:hAnsi="Arial" w:cs="Arial"/>
                      <w:sz w:val="22"/>
                      <w:szCs w:val="22"/>
                    </w:rPr>
                    <w:fldChar w:fldCharType="end"/>
                  </w:r>
                  <w:r w:rsidRPr="00427D78">
                    <w:rPr>
                      <w:rFonts w:ascii="Arial" w:hAnsi="Arial" w:cs="Arial"/>
                      <w:sz w:val="22"/>
                      <w:szCs w:val="22"/>
                    </w:rPr>
                    <w:t xml:space="preserve">. Its deduced NS1 protein sequence clusters with other avian members of genus </w:t>
                  </w:r>
                  <w:r w:rsidRPr="00427D78">
                    <w:rPr>
                      <w:rFonts w:ascii="Arial" w:hAnsi="Arial" w:cs="Arial"/>
                      <w:i/>
                      <w:iCs/>
                      <w:sz w:val="22"/>
                      <w:szCs w:val="22"/>
                    </w:rPr>
                    <w:t>Chaphamaparvovirus</w:t>
                  </w:r>
                  <w:r w:rsidRPr="00427D78">
                    <w:rPr>
                      <w:rFonts w:ascii="Arial" w:hAnsi="Arial" w:cs="Arial"/>
                      <w:sz w:val="22"/>
                      <w:szCs w:val="22"/>
                    </w:rPr>
                    <w:t xml:space="preserve"> (Figures 1 and 3), with a significant support. It also displays 47-59% identity and at least 97% coverage with any member of the genus, also at the NS1 protein sequence level.</w:t>
                  </w:r>
                </w:p>
                <w:p w14:paraId="2EE5DC2A" w14:textId="77777777" w:rsidR="00427D78" w:rsidRPr="00427D78" w:rsidRDefault="00427D78" w:rsidP="00427D78">
                  <w:pPr>
                    <w:pStyle w:val="BodyTextIndent"/>
                    <w:ind w:left="360" w:firstLine="0"/>
                    <w:rPr>
                      <w:rFonts w:ascii="Arial" w:hAnsi="Arial" w:cs="Arial"/>
                      <w:sz w:val="22"/>
                      <w:szCs w:val="22"/>
                    </w:rPr>
                  </w:pPr>
                </w:p>
                <w:p w14:paraId="433BFA05" w14:textId="77777777" w:rsidR="00427D78" w:rsidRPr="00427D78" w:rsidRDefault="00427D78" w:rsidP="00F37DF8">
                  <w:pPr>
                    <w:pStyle w:val="BodyTextIndent"/>
                    <w:ind w:left="29" w:firstLine="0"/>
                    <w:rPr>
                      <w:rFonts w:ascii="Arial" w:hAnsi="Arial" w:cs="Arial"/>
                      <w:sz w:val="22"/>
                      <w:szCs w:val="22"/>
                    </w:rPr>
                  </w:pPr>
                  <w:r w:rsidRPr="00427D78">
                    <w:rPr>
                      <w:rFonts w:ascii="Arial" w:hAnsi="Arial" w:cs="Arial"/>
                      <w:sz w:val="22"/>
                      <w:szCs w:val="22"/>
                    </w:rPr>
                    <w:t xml:space="preserve">IV, We would like to assign fechavirus (FeChPV), a feline chapparvovirus, to the species </w:t>
                  </w:r>
                  <w:r w:rsidRPr="00F37DF8">
                    <w:rPr>
                      <w:rFonts w:ascii="Arial" w:hAnsi="Arial" w:cs="Arial"/>
                      <w:i/>
                      <w:sz w:val="22"/>
                      <w:szCs w:val="22"/>
                    </w:rPr>
                    <w:t>Carnivore chaphamaparvovirus 2</w:t>
                  </w:r>
                  <w:r w:rsidRPr="00427D78">
                    <w:rPr>
                      <w:rFonts w:ascii="Arial" w:hAnsi="Arial" w:cs="Arial"/>
                      <w:sz w:val="22"/>
                      <w:szCs w:val="22"/>
                    </w:rPr>
                    <w:t xml:space="preserve">. Fechavirus was detected from the fecal virome of shelter cats during an enteritis outbreak of unknown origin at three Canadian stray pet shelters </w:t>
                  </w:r>
                  <w:r w:rsidR="00601459" w:rsidRPr="00427D78">
                    <w:rPr>
                      <w:rFonts w:ascii="Arial" w:hAnsi="Arial" w:cs="Arial"/>
                      <w:sz w:val="22"/>
                      <w:szCs w:val="22"/>
                    </w:rPr>
                    <w:fldChar w:fldCharType="begin"/>
                  </w:r>
                  <w:r w:rsidRPr="00427D78">
                    <w:rPr>
                      <w:rFonts w:ascii="Arial" w:hAnsi="Arial" w:cs="Arial"/>
                      <w:sz w:val="22"/>
                      <w:szCs w:val="22"/>
                    </w:rPr>
                    <w:instrText xml:space="preserve"> ADDIN EN.CITE &lt;EndNote&gt;&lt;Cite&gt;&lt;Author&gt;Li&lt;/Author&gt;&lt;Year&gt;2020&lt;/Year&gt;&lt;IDText&gt;Virome of a Feline Outbreak of Diarrhea and Vomiting Includes Bocaviruses and a Novel Chapparvovirus&lt;/IDText&gt;&lt;DisplayText&gt;(Li et al. 2020)&lt;/DisplayText&gt;&lt;record&gt;&lt;dates&gt;&lt;pub-dates&gt;&lt;date&gt;May 4&lt;/date&gt;&lt;/pub-dates&gt;&lt;year&gt;2020&lt;/year&gt;&lt;/dates&gt;&lt;keywords&gt;&lt;keyword&gt;Parvoviridae&lt;/keyword&gt;&lt;keyword&gt;chaphamaparvovirus&lt;/keyword&gt;&lt;keyword&gt;chapparvovirus&lt;/keyword&gt;&lt;keyword&gt;diarrhea&lt;/keyword&gt;&lt;keyword&gt;fechavirus&lt;/keyword&gt;&lt;keyword&gt;virome&lt;/keyword&gt;&lt;/keywords&gt;&lt;isbn&gt;1999-4915&lt;/isbn&gt;&lt;custom2&gt;PMC7291048&lt;/custom2&gt;&lt;titles&gt;&lt;title&gt;Virome of a Feline Outbreak of Diarrhea and Vomiting Includes Bocaviruses and a Novel Chapparvovirus&lt;/title&gt;&lt;secondary-title&gt;Viruses&lt;/secondary-title&gt;&lt;/titles&gt;&lt;number&gt;5&lt;/number&gt;&lt;contributors&gt;&lt;authors&gt;&lt;author&gt;Li, Y.&lt;/author&gt;&lt;author&gt;Gordon, E.&lt;/author&gt;&lt;author&gt;Idle, A.&lt;/author&gt;&lt;author&gt;Altan, E.&lt;/author&gt;&lt;author&gt;Seguin, M. A.&lt;/author&gt;&lt;author&gt;Estrada, M.&lt;/author&gt;&lt;author&gt;Deng, X.&lt;/author&gt;&lt;author&gt;Delwart, E.&lt;/author&gt;&lt;/authors&gt;&lt;/contributors&gt;&lt;edition&gt;2020/05/08&lt;/edition&gt;&lt;language&gt;eng&lt;/language&gt;&lt;added-date format="utc"&gt;1595433435&lt;/added-date&gt;&lt;ref-type name="Journal Article"&gt;17&lt;/ref-type&gt;&lt;auth-address&gt;Vitalant Research Institute, 270 Masonic Avenue, San Francisco, CA 94118, USA.&amp;#xD;Department of Laboratory Medicine, University of California, San Francisco, CA 94118, USA.&amp;#xD;The British Columbia Society for the Prevention of Cruelty to Animals, Vancouver, BC V5T1R1, Canada.&amp;#xD;IDEXX Reference Laboratories, Inc., West Sacramento, CA 95605, USA.&lt;/auth-address&gt;&lt;remote-database-provider&gt;NLM&lt;/remote-database-provider&gt;&lt;rec-number&gt;310&lt;/rec-number&gt;&lt;last-updated-date format="utc"&gt;1595433435&lt;/last-updated-date&gt;&lt;accession-num&gt;32375386&lt;/accession-num&gt;&lt;electronic-resource-num&gt;10.3390/v12050506&lt;/electronic-resource-num&gt;&lt;volume&gt;12&lt;/volume&gt;&lt;/record&gt;&lt;/Cite&gt;&lt;/EndNote&gt;</w:instrText>
                  </w:r>
                  <w:r w:rsidR="00601459" w:rsidRPr="00427D78">
                    <w:rPr>
                      <w:rFonts w:ascii="Arial" w:hAnsi="Arial" w:cs="Arial"/>
                      <w:sz w:val="22"/>
                      <w:szCs w:val="22"/>
                    </w:rPr>
                    <w:fldChar w:fldCharType="separate"/>
                  </w:r>
                  <w:r w:rsidRPr="00427D78">
                    <w:rPr>
                      <w:rFonts w:ascii="Arial" w:hAnsi="Arial" w:cs="Arial"/>
                      <w:noProof/>
                      <w:sz w:val="22"/>
                      <w:szCs w:val="22"/>
                    </w:rPr>
                    <w:t>(Li et al. 2020)</w:t>
                  </w:r>
                  <w:r w:rsidR="00601459" w:rsidRPr="00427D78">
                    <w:rPr>
                      <w:rFonts w:ascii="Arial" w:hAnsi="Arial" w:cs="Arial"/>
                      <w:sz w:val="22"/>
                      <w:szCs w:val="22"/>
                    </w:rPr>
                    <w:fldChar w:fldCharType="end"/>
                  </w:r>
                  <w:r w:rsidRPr="00427D78">
                    <w:rPr>
                      <w:rFonts w:ascii="Arial" w:hAnsi="Arial" w:cs="Arial"/>
                      <w:sz w:val="22"/>
                      <w:szCs w:val="22"/>
                    </w:rPr>
                    <w:t xml:space="preserve">. Fechavirus clusters with members of genus </w:t>
                  </w:r>
                  <w:r w:rsidRPr="00427D78">
                    <w:rPr>
                      <w:rFonts w:ascii="Arial" w:hAnsi="Arial" w:cs="Arial"/>
                      <w:i/>
                      <w:iCs/>
                      <w:sz w:val="22"/>
                      <w:szCs w:val="22"/>
                    </w:rPr>
                    <w:t>Chaphamaparvovirus</w:t>
                  </w:r>
                  <w:r w:rsidRPr="00427D78">
                    <w:rPr>
                      <w:rFonts w:ascii="Arial" w:hAnsi="Arial" w:cs="Arial"/>
                      <w:sz w:val="22"/>
                      <w:szCs w:val="22"/>
                    </w:rPr>
                    <w:t xml:space="preserve"> (Figures 1 and 3) and its NS1 protein sequence displays 100% coverage and 65% identity with that of its closest relative, catchavirus of species </w:t>
                  </w:r>
                  <w:r w:rsidRPr="00427D78">
                    <w:rPr>
                      <w:rFonts w:ascii="Arial" w:hAnsi="Arial" w:cs="Arial"/>
                      <w:i/>
                      <w:iCs/>
                      <w:sz w:val="22"/>
                      <w:szCs w:val="22"/>
                    </w:rPr>
                    <w:t>Carnivore chaphamaparvovirus 1</w:t>
                  </w:r>
                  <w:r w:rsidRPr="00427D78">
                    <w:rPr>
                      <w:rFonts w:ascii="Arial" w:hAnsi="Arial" w:cs="Arial"/>
                      <w:sz w:val="22"/>
                      <w:szCs w:val="22"/>
                    </w:rPr>
                    <w:t>.</w:t>
                  </w:r>
                </w:p>
                <w:p w14:paraId="6EF36595" w14:textId="77777777" w:rsidR="00427D78" w:rsidRPr="00427D78" w:rsidRDefault="00427D78" w:rsidP="00427D78">
                  <w:pPr>
                    <w:pStyle w:val="BodyTextIndent"/>
                    <w:ind w:left="360" w:firstLine="0"/>
                    <w:rPr>
                      <w:rFonts w:ascii="Arial" w:hAnsi="Arial" w:cs="Arial"/>
                      <w:sz w:val="22"/>
                      <w:szCs w:val="22"/>
                    </w:rPr>
                  </w:pPr>
                </w:p>
                <w:p w14:paraId="0A8D082F" w14:textId="77777777" w:rsidR="00427D78" w:rsidRPr="00427D78" w:rsidRDefault="00427D78" w:rsidP="00F37DF8">
                  <w:pPr>
                    <w:pStyle w:val="BodyTextIndent"/>
                    <w:ind w:left="29" w:firstLine="0"/>
                    <w:rPr>
                      <w:rFonts w:ascii="Arial" w:hAnsi="Arial" w:cs="Arial"/>
                      <w:sz w:val="22"/>
                      <w:szCs w:val="22"/>
                    </w:rPr>
                  </w:pPr>
                  <w:r w:rsidRPr="00427D78">
                    <w:rPr>
                      <w:rFonts w:ascii="Arial" w:hAnsi="Arial" w:cs="Arial"/>
                      <w:sz w:val="22"/>
                      <w:szCs w:val="22"/>
                    </w:rPr>
                    <w:t xml:space="preserve">V, We are to classify Capuchin kidney parvovirus (CKPV) to the species </w:t>
                  </w:r>
                  <w:r w:rsidRPr="00F37DF8">
                    <w:rPr>
                      <w:rFonts w:ascii="Arial" w:hAnsi="Arial" w:cs="Arial"/>
                      <w:i/>
                      <w:sz w:val="22"/>
                      <w:szCs w:val="22"/>
                    </w:rPr>
                    <w:t>Primate chaphamaparvovirus 1</w:t>
                  </w:r>
                  <w:r w:rsidRPr="00427D78">
                    <w:rPr>
                      <w:rFonts w:ascii="Arial" w:hAnsi="Arial" w:cs="Arial"/>
                      <w:sz w:val="22"/>
                      <w:szCs w:val="22"/>
                    </w:rPr>
                    <w:t xml:space="preserve">. CKPV has been verified to replicate in the kidney tissue of Capuchin monkeys, similarly to mouse kidney parvovirus </w:t>
                  </w:r>
                  <w:r w:rsidR="00601459" w:rsidRPr="00427D78">
                    <w:rPr>
                      <w:rFonts w:ascii="Arial" w:hAnsi="Arial" w:cs="Arial"/>
                      <w:sz w:val="22"/>
                      <w:szCs w:val="22"/>
                    </w:rPr>
                    <w:fldChar w:fldCharType="begin">
                      <w:fldData xml:space="preserve">PEVuZE5vdGU+PENpdGU+PEF1dGhvcj5MZWU8L0F1dGhvcj48WWVhcj4yMDIwPC9ZZWFyPjxJRFRl
eHQ+TXVyaW5lIGFuZCByZWxhdGVkIGNoYXBwYXJ2b3ZpcnVzZXMgYXJlIG5lcGhyby10cm9waWMg
YW5kIHByb2R1Y2Ugbm92ZWwgYWNjZXNzb3J5IHByb3RlaW5zIGluIGluZmVjdGVkIGtpZG5leXM8
L0lEVGV4dD48RGlzcGxheVRleHQ+KExlZSBldCBhbC4gMjAyMCk8L0Rpc3BsYXlUZXh0PjxyZWNv
cmQ+PGRhdGVzPjxwdWItZGF0ZXM+PGRhdGU+SmFuPC9kYXRlPjwvcHViLWRhdGVzPjx5ZWFyPjIw
MjA8L3llYXI+PC9kYXRlcz48a2V5d29yZHM+PGtleXdvcmQ+QW5pbWFsczwva2V5d29yZD48a2V5
d29yZD5IdW1hbnM8L2tleXdvcmQ+PGtleXdvcmQ+S2lkbmV5Lyp2aXJvbG9neTwva2V5d29yZD48
a2V5d29yZD5NaWNlPC9rZXl3b3JkPjxrZXl3b3JkPlBhcnZvdmlyaWRhZSBJbmZlY3Rpb25zLyp2
ZXRlcmluYXJ5Lyp2aXJvbG9neTwva2V5d29yZD48a2V5d29yZD5QYXJ2b3ZpcmluYWUvZ2VuZXRp
Y3MvKnBoeXNpb2xvZ3k8L2tleXdvcmQ+PGtleXdvcmQ+Um9kZW50IERpc2Vhc2VzLyp2aXJvbG9n
eTwva2V5d29yZD48a2V5d29yZD5WaXJhbCBQcm90ZWlucy9nZW5ldGljcy8qbWV0YWJvbGlzbTwv
a2V5d29yZD48a2V5d29yZD4qVmlyYWwgVHJvcGlzbTwva2V5d29yZD48L2tleXdvcmRzPjxpc2Ju
PjE1NTMtNzM2NiAoUHJpbnQpJiN4RDsxNTUzLTczNjY8L2lzYm4+PGN1c3RvbTI+UE1DNjk5OTkx
MiAoUENUL0FVMjAxOC8wNTA1MDUpIHN1Ym1pdHRlZCBieSB0aGUgQ2VudGVuYXJ5IEluc3RpdHV0
ZSB0aGF0IGlzIHJlbGF0ZWQgdG8gdGhlIGRldGVjdGlvbiBhbmQgdXNlIG9mIE1LUFYgaW4gcmVz
ZWFyY2ggYW5kIGNvbW1lcmNpYWwgYXBwbGljYXRpb25zLiBNLkouQyBpcyBhbiBlbXBsb3llZSBv
ZiBJREVYWCBCaW9BbmFseXRpY3MsIGEgZGl2aXNpb24gb2YgSURFWFggTGFib3JhdG9yaWVzLCBJ
bmMuLCBhIHZldGVyaW5hcnkgZGlhZ25vc3RpY3MgY29tcGFueSB3aXRoIGEgY29tbWVyY2lhbCBp
bnRlcmVzdCBpbiBNS1BWLiBCLlIuIGlzIHByZXNlbnRseSBhbiBlbXBsb3llZSBhdCBOb3ZhcnRp
cyBJbnN0aXR1dGVzIGZvciBCaW9NZWRpY2FsIFJlc2VhcmNoLiBOb3ZhcnRpcyBkaWQgbm90IGZ1
bmQgdGhlIHN0dWR5LiBJREVYWCBCaW9BbmFseXRpY3MgYW5kIE5vdmFydGlzIGhhZCBubyByb2xl
IGluIHN0dWR5IGRlc2lnbiwgZGF0YSBjb2xsZWN0aW9uIGFuZCBhbmFseXNpcywgZGVjaXNpb24g
dG8gcHVibGlzaCwgb3IgcHJlcGFyYXRpb24gb2YgdGhlIG1hbnVzY3JpcHQuIEFsbCBvdGhlciBh
dXRob3JzIGRlY2xhcmUgbm8gY29tcGV0aW5nIGludGVyZXN0cy48L2N1c3RvbTI+PHRpdGxlcz48
dGl0bGU+TXVyaW5lIGFuZCByZWxhdGVkIGNoYXBwYXJ2b3ZpcnVzZXMgYXJlIG5lcGhyby10cm9w
aWMgYW5kIHByb2R1Y2Ugbm92ZWwgYWNjZXNzb3J5IHByb3RlaW5zIGluIGluZmVjdGVkIGtpZG5l
eXM8L3RpdGxlPjxzZWNvbmRhcnktdGl0bGU+UExvUyBQYXRob2c8L3NlY29uZGFyeS10aXRsZT48
L3RpdGxlcz48cGFnZXM+ZTEwMDgyNjI8L3BhZ2VzPjxudW1iZXI+MTwvbnVtYmVyPjxjb250cmli
dXRvcnM+PGF1dGhvcnM+PGF1dGhvcj5MZWUsIFEuPC9hdXRob3I+PGF1dGhvcj5QYWR1bGEsIE0u
IFAuPC9hdXRob3I+PGF1dGhvcj5QaW5lbGxvLCBOLjwvYXV0aG9yPjxhdXRob3I+V2lsbGlhbXMs
IFMuIEguPC9hdXRob3I+PGF1dGhvcj5PJmFwb3M7Um91cmtlLCBNLiBCLjwvYXV0aG9yPjxhdXRo
b3I+RnVtYWdhbGxpLCBNLiBKLjwvYXV0aG9yPjxhdXRob3I+T3JraW4sIEouIEQuPC9hdXRob3I+
PGF1dGhvcj5Tb25nLCBSLjwvYXV0aG9yPjxhdXRob3I+U2hhYmFuLCBCLjwvYXV0aG9yPjxhdXRo
b3I+QnJlbm5lciwgTy48L2F1dGhvcj48YXV0aG9yPlBpbWFuZGEsIEouIEUuPC9hdXRob3I+PGF1
dGhvcj5XZW5pbmdlciwgVy48L2F1dGhvcj48YXV0aG9yPlNvdXphLCBXLiBNLjwvYXV0aG9yPjxh
dXRob3I+TWVsaW4sIEEuIEQuPC9hdXRob3I+PGF1dGhvcj5Xb25nLCBKLiBKLjwvYXV0aG9yPjxh
dXRob3I+Q3JpbSwgTS4gSi48L2F1dGhvcj48YXV0aG9yPk1vbmV0dGUsIFMuPC9hdXRob3I+PGF1
dGhvcj5Sb2VkaWdlciwgQi48L2F1dGhvcj48YXV0aG9yPkpvbGx5LCBDLiBKLjwvYXV0aG9yPjwv
YXV0aG9ycz48L2NvbnRyaWJ1dG9ycz48ZWRpdGlvbj4yMDIwLzAxLzI0PC9lZGl0aW9uPjxsYW5n
dWFnZT5lbmc8L2xhbmd1YWdlPjxhZGRlZC1kYXRlIGZvcm1hdD0idXRjIj4xNTk1NDMzNDE4PC9h
ZGRlZC1kYXRlPjxyZWYtdHlwZSBuYW1lPSJKb3VybmFsIEFydGljbGUiPjE3PC9yZWYtdHlwZT48
YXV0aC1hZGRyZXNzPkNlbnRlbmFyeSBJbnN0aXR1dGUsIEZhY3VsdHkgb2YgTWVkaWNpbmUgYW5k
IEhlYWx0aCwgVGhlIFVuaXZlcnNpdHkgb2YgU3lkbmV5LCBTeWRuZXksIE5TVywgQXVzdHJhbGlh
LiYjeEQ7UHJvdGVvbWljcyBDb3JlIEZhY2lsaXR5LCBVbml2ZXJzaXR5IG9mIFRlY2hub2xvZ3kg
U3lkbmV5LCBTeWRuZXksIE5TVywgQXVzdHJhbGlhLiYjeEQ7Q2VudGVyIGZvciBJbmZlY3Rpb24g
JmFtcDsgSW1tdW5pdHksIE1haWxtYW4gU2Nob29sIG9mIFB1YmxpYyBIZWFsdGgsIENvbHVtYmlh
IFVuaXZlcnNpdHksIE5ldyBZb3JrLCBOWSwgVW5pdGVkIFN0YXRlcyBvZiBBbWVyaWNhLiYjeEQ7
S29sbGluZyBJbnN0aXR1dGUgb2YgTWVkaWNhbCBSZXNlYXJjaCwgRmFjdWx0eSBvZiBNZWRpY2lu
ZSBhbmQgSGVhbHRoLCBUaGUgVW5pdmVyc2l0eSBvZiBTeWRuZXksIFN5ZG5leSwgTlNXLCBBdXN0
cmFsaWEuJiN4RDtWaXJvbG9neSBSZXNlYXJjaCBDZW50ZXIsIFNjaG9vbCBvZiBNZWRpY2luZSBv
ZiBSaWJlaXLDo28gUHJldG8gb2YgdGhlIFVuaXZlcnNpdHkgb2YgU8OjbyBQYXVsbywgUmliZWly
w6NvIFByZXRvLCBCcmF6aWwuJiN4RDtJbnN0aXR1dCBkZSBCaW9sb2dpYSBFdm9sdXRpdmEsIENT
SUMtVW5pdmVyc2l0YXQgUG9tcGV1IEZhYnJhLCBCYXJjZWxvbmEsIFNwYWluLiYjeEQ7RGVwYXJ0
bWVudCBvZiBBbnRocm9wb2xvZ3kgYW5kIEFyY2hhZW9sb2d5LCBVbml2ZXJzaXR5IG9mIENhbGdh
cnksIEFsYmVydGEsIENhbmFkYS4mI3hEO01lbGJvdXJuZSBJbnRlZ3JhdGl2ZSBHZW5vbWljcywg
VW5pdmVyc2l0eSBvZiBNZWxib3VybmUsIE1lbGJvdXJuZSwgVmljdG9yaWEsIEF1c3RyYWxpYS4m
I3hEO0RlcGFydG1lbnQgb2YgVmV0ZXJpbmFyeSBSZXNvdXJjZXMsIFdlaXptYW5uIEluc3RpdHV0
ZSBvZiBTY2llbmNlLCBSZWhvdm90LCBJc3JhZWwuJiN4RDtMb3d5IENhbmNlciBSZXNlYXJjaCBD
ZW50cmUsIFVuaXZlcnNpdHkgb2YgTmV3IFNvdXRoIFdhbGVzIFN5ZG5leSwgU3lkbmV5LCBOU1cs
IEF1c3RyYWxpYS4mI3hEO0RlcGFydG1lbnQgb2YgRGVybWF0b2xvZ3ksIE1lZGljYWwgVW5pdmVy
c2l0eSBvZiBWaWVubmEsIFZpZW5uYSwgQXVzdHJpYS4mI3hEO0RlcGFydG1lbnQgb2YgTWVkaWNh
bCBHZW5ldGljcyBhbmQgQWxiZXJ0YSBDaGlsZHJlbiZhcG9zO3MgSG9zcGl0YWwgUmVzZWFyY2gg
SW5zdGl0dXRlLCBDdW1taW5nIFNjaG9vbCBvZiBNZWRpY2luZSwgVW5pdmVyc2l0eSBvZiBDYWxn
YXJ5LCBBbGJlcnRhLCBDYW5hZGEuJiN4RDtNaWNyb2Jpb2xvZ3kgYW5kIEFxdWF0aWMgRGlhZ25v
c3RpY3MsIElERVhYIEJpb0FuYWx5dGljcywgRGlzY292ZXJ5IERyaXZlLCBDb2x1bWJpYSwgTU8s
IFVuaXRlZCBTdGF0ZXMgb2YgQW1lcmljYS4mI3hEO0xhYm9yYXRvcnkgb2YgQ29tcGFyYXRpdmUg
UGF0aG9sb2d5LCBDZW50ZXIgb2YgQ29tcGFyYXRpdmUgTWVkaWNpbmUgYW5kIFBhdGhvbG9neSwg
TWVtb3JpYWwgU2xvYW4gS2V0dGVyaW5nIENhbmNlciBDZW50ZXIsIFRoZSBSb2NrZWZlbGxlciBV
bml2ZXJzaXR5LCBXZWlsbCBDb3JuZWxsIE1lZGljaW5lLCBOZXcgWW9yaywgTlksIFVuaXRlZCBT
dGF0ZXMgb2YgQW1lcmljYS4mI3hEO0F1dG9pbW11bml0eSwgVHJhbnNwbGFudGF0aW9uLCBJbmZs
YW1tYXRpb24gKEFUSSkgRGlzZWFzZSBBcmVhLCBOb3ZhcnRpcyBJbnN0aXR1dGVzIGZvciBCaW9t
ZWRpY2FsIFJlc2VhcmNoLCBCYXNlbCwgU3dpdHplcmxhbmQuPC9hdXRoLWFkZHJlc3M+PHJlbW90
ZS1kYXRhYmFzZS1wcm92aWRlcj5OTE08L3JlbW90ZS1kYXRhYmFzZS1wcm92aWRlcj48cmVjLW51
bWJlcj4zMDk8L3JlYy1udW1iZXI+PGxhc3QtdXBkYXRlZC1kYXRlIGZvcm1hdD0idXRjIj4xNTk1
NDMzNDE4PC9sYXN0LXVwZGF0ZWQtZGF0ZT48YWNjZXNzaW9uLW51bT4zMTk3MTk3OTwvYWNjZXNz
aW9uLW51bT48ZWxlY3Ryb25pYy1yZXNvdXJjZS1udW0+MTAuMTM3MS9qb3VybmFsLnBwYXQuMTAw
ODI2MjwvZWxlY3Ryb25pYy1yZXNvdXJjZS1udW0+PHZvbHVtZT4xNjwvdm9sdW1lPjwvcmVjb3Jk
PjwvQ2l0ZT48L0VuZE5vdGU+AG==
</w:fldData>
                    </w:fldChar>
                  </w:r>
                  <w:r w:rsidRPr="00427D78">
                    <w:rPr>
                      <w:rFonts w:ascii="Arial" w:hAnsi="Arial" w:cs="Arial"/>
                      <w:sz w:val="22"/>
                      <w:szCs w:val="22"/>
                    </w:rPr>
                    <w:instrText xml:space="preserve"> ADDIN EN.CITE </w:instrText>
                  </w:r>
                  <w:r w:rsidR="00601459" w:rsidRPr="00427D78">
                    <w:rPr>
                      <w:rFonts w:ascii="Arial" w:hAnsi="Arial" w:cs="Arial"/>
                      <w:sz w:val="22"/>
                      <w:szCs w:val="22"/>
                    </w:rPr>
                    <w:fldChar w:fldCharType="begin">
                      <w:fldData xml:space="preserve">PEVuZE5vdGU+PENpdGU+PEF1dGhvcj5MZWU8L0F1dGhvcj48WWVhcj4yMDIwPC9ZZWFyPjxJRFRl
eHQ+TXVyaW5lIGFuZCByZWxhdGVkIGNoYXBwYXJ2b3ZpcnVzZXMgYXJlIG5lcGhyby10cm9waWMg
YW5kIHByb2R1Y2Ugbm92ZWwgYWNjZXNzb3J5IHByb3RlaW5zIGluIGluZmVjdGVkIGtpZG5leXM8
L0lEVGV4dD48RGlzcGxheVRleHQ+KExlZSBldCBhbC4gMjAyMCk8L0Rpc3BsYXlUZXh0PjxyZWNv
cmQ+PGRhdGVzPjxwdWItZGF0ZXM+PGRhdGU+SmFuPC9kYXRlPjwvcHViLWRhdGVzPjx5ZWFyPjIw
MjA8L3llYXI+PC9kYXRlcz48a2V5d29yZHM+PGtleXdvcmQ+QW5pbWFsczwva2V5d29yZD48a2V5
d29yZD5IdW1hbnM8L2tleXdvcmQ+PGtleXdvcmQ+S2lkbmV5Lyp2aXJvbG9neTwva2V5d29yZD48
a2V5d29yZD5NaWNlPC9rZXl3b3JkPjxrZXl3b3JkPlBhcnZvdmlyaWRhZSBJbmZlY3Rpb25zLyp2
ZXRlcmluYXJ5Lyp2aXJvbG9neTwva2V5d29yZD48a2V5d29yZD5QYXJ2b3ZpcmluYWUvZ2VuZXRp
Y3MvKnBoeXNpb2xvZ3k8L2tleXdvcmQ+PGtleXdvcmQ+Um9kZW50IERpc2Vhc2VzLyp2aXJvbG9n
eTwva2V5d29yZD48a2V5d29yZD5WaXJhbCBQcm90ZWlucy9nZW5ldGljcy8qbWV0YWJvbGlzbTwv
a2V5d29yZD48a2V5d29yZD4qVmlyYWwgVHJvcGlzbTwva2V5d29yZD48L2tleXdvcmRzPjxpc2Ju
PjE1NTMtNzM2NiAoUHJpbnQpJiN4RDsxNTUzLTczNjY8L2lzYm4+PGN1c3RvbTI+UE1DNjk5OTkx
MiAoUENUL0FVMjAxOC8wNTA1MDUpIHN1Ym1pdHRlZCBieSB0aGUgQ2VudGVuYXJ5IEluc3RpdHV0
ZSB0aGF0IGlzIHJlbGF0ZWQgdG8gdGhlIGRldGVjdGlvbiBhbmQgdXNlIG9mIE1LUFYgaW4gcmVz
ZWFyY2ggYW5kIGNvbW1lcmNpYWwgYXBwbGljYXRpb25zLiBNLkouQyBpcyBhbiBlbXBsb3llZSBv
ZiBJREVYWCBCaW9BbmFseXRpY3MsIGEgZGl2aXNpb24gb2YgSURFWFggTGFib3JhdG9yaWVzLCBJ
bmMuLCBhIHZldGVyaW5hcnkgZGlhZ25vc3RpY3MgY29tcGFueSB3aXRoIGEgY29tbWVyY2lhbCBp
bnRlcmVzdCBpbiBNS1BWLiBCLlIuIGlzIHByZXNlbnRseSBhbiBlbXBsb3llZSBhdCBOb3ZhcnRp
cyBJbnN0aXR1dGVzIGZvciBCaW9NZWRpY2FsIFJlc2VhcmNoLiBOb3ZhcnRpcyBkaWQgbm90IGZ1
bmQgdGhlIHN0dWR5LiBJREVYWCBCaW9BbmFseXRpY3MgYW5kIE5vdmFydGlzIGhhZCBubyByb2xl
IGluIHN0dWR5IGRlc2lnbiwgZGF0YSBjb2xsZWN0aW9uIGFuZCBhbmFseXNpcywgZGVjaXNpb24g
dG8gcHVibGlzaCwgb3IgcHJlcGFyYXRpb24gb2YgdGhlIG1hbnVzY3JpcHQuIEFsbCBvdGhlciBh
dXRob3JzIGRlY2xhcmUgbm8gY29tcGV0aW5nIGludGVyZXN0cy48L2N1c3RvbTI+PHRpdGxlcz48
dGl0bGU+TXVyaW5lIGFuZCByZWxhdGVkIGNoYXBwYXJ2b3ZpcnVzZXMgYXJlIG5lcGhyby10cm9w
aWMgYW5kIHByb2R1Y2Ugbm92ZWwgYWNjZXNzb3J5IHByb3RlaW5zIGluIGluZmVjdGVkIGtpZG5l
eXM8L3RpdGxlPjxzZWNvbmRhcnktdGl0bGU+UExvUyBQYXRob2c8L3NlY29uZGFyeS10aXRsZT48
L3RpdGxlcz48cGFnZXM+ZTEwMDgyNjI8L3BhZ2VzPjxudW1iZXI+MTwvbnVtYmVyPjxjb250cmli
dXRvcnM+PGF1dGhvcnM+PGF1dGhvcj5MZWUsIFEuPC9hdXRob3I+PGF1dGhvcj5QYWR1bGEsIE0u
IFAuPC9hdXRob3I+PGF1dGhvcj5QaW5lbGxvLCBOLjwvYXV0aG9yPjxhdXRob3I+V2lsbGlhbXMs
IFMuIEguPC9hdXRob3I+PGF1dGhvcj5PJmFwb3M7Um91cmtlLCBNLiBCLjwvYXV0aG9yPjxhdXRo
b3I+RnVtYWdhbGxpLCBNLiBKLjwvYXV0aG9yPjxhdXRob3I+T3JraW4sIEouIEQuPC9hdXRob3I+
PGF1dGhvcj5Tb25nLCBSLjwvYXV0aG9yPjxhdXRob3I+U2hhYmFuLCBCLjwvYXV0aG9yPjxhdXRo
b3I+QnJlbm5lciwgTy48L2F1dGhvcj48YXV0aG9yPlBpbWFuZGEsIEouIEUuPC9hdXRob3I+PGF1
dGhvcj5XZW5pbmdlciwgVy48L2F1dGhvcj48YXV0aG9yPlNvdXphLCBXLiBNLjwvYXV0aG9yPjxh
dXRob3I+TWVsaW4sIEEuIEQuPC9hdXRob3I+PGF1dGhvcj5Xb25nLCBKLiBKLjwvYXV0aG9yPjxh
dXRob3I+Q3JpbSwgTS4gSi48L2F1dGhvcj48YXV0aG9yPk1vbmV0dGUsIFMuPC9hdXRob3I+PGF1
dGhvcj5Sb2VkaWdlciwgQi48L2F1dGhvcj48YXV0aG9yPkpvbGx5LCBDLiBKLjwvYXV0aG9yPjwv
YXV0aG9ycz48L2NvbnRyaWJ1dG9ycz48ZWRpdGlvbj4yMDIwLzAxLzI0PC9lZGl0aW9uPjxsYW5n
dWFnZT5lbmc8L2xhbmd1YWdlPjxhZGRlZC1kYXRlIGZvcm1hdD0idXRjIj4xNTk1NDMzNDE4PC9h
ZGRlZC1kYXRlPjxyZWYtdHlwZSBuYW1lPSJKb3VybmFsIEFydGljbGUiPjE3PC9yZWYtdHlwZT48
YXV0aC1hZGRyZXNzPkNlbnRlbmFyeSBJbnN0aXR1dGUsIEZhY3VsdHkgb2YgTWVkaWNpbmUgYW5k
IEhlYWx0aCwgVGhlIFVuaXZlcnNpdHkgb2YgU3lkbmV5LCBTeWRuZXksIE5TVywgQXVzdHJhbGlh
LiYjeEQ7UHJvdGVvbWljcyBDb3JlIEZhY2lsaXR5LCBVbml2ZXJzaXR5IG9mIFRlY2hub2xvZ3kg
U3lkbmV5LCBTeWRuZXksIE5TVywgQXVzdHJhbGlhLiYjeEQ7Q2VudGVyIGZvciBJbmZlY3Rpb24g
JmFtcDsgSW1tdW5pdHksIE1haWxtYW4gU2Nob29sIG9mIFB1YmxpYyBIZWFsdGgsIENvbHVtYmlh
IFVuaXZlcnNpdHksIE5ldyBZb3JrLCBOWSwgVW5pdGVkIFN0YXRlcyBvZiBBbWVyaWNhLiYjeEQ7
S29sbGluZyBJbnN0aXR1dGUgb2YgTWVkaWNhbCBSZXNlYXJjaCwgRmFjdWx0eSBvZiBNZWRpY2lu
ZSBhbmQgSGVhbHRoLCBUaGUgVW5pdmVyc2l0eSBvZiBTeWRuZXksIFN5ZG5leSwgTlNXLCBBdXN0
cmFsaWEuJiN4RDtWaXJvbG9neSBSZXNlYXJjaCBDZW50ZXIsIFNjaG9vbCBvZiBNZWRpY2luZSBv
ZiBSaWJlaXLDo28gUHJldG8gb2YgdGhlIFVuaXZlcnNpdHkgb2YgU8OjbyBQYXVsbywgUmliZWly
w6NvIFByZXRvLCBCcmF6aWwuJiN4RDtJbnN0aXR1dCBkZSBCaW9sb2dpYSBFdm9sdXRpdmEsIENT
SUMtVW5pdmVyc2l0YXQgUG9tcGV1IEZhYnJhLCBCYXJjZWxvbmEsIFNwYWluLiYjeEQ7RGVwYXJ0
bWVudCBvZiBBbnRocm9wb2xvZ3kgYW5kIEFyY2hhZW9sb2d5LCBVbml2ZXJzaXR5IG9mIENhbGdh
cnksIEFsYmVydGEsIENhbmFkYS4mI3hEO01lbGJvdXJuZSBJbnRlZ3JhdGl2ZSBHZW5vbWljcywg
VW5pdmVyc2l0eSBvZiBNZWxib3VybmUsIE1lbGJvdXJuZSwgVmljdG9yaWEsIEF1c3RyYWxpYS4m
I3hEO0RlcGFydG1lbnQgb2YgVmV0ZXJpbmFyeSBSZXNvdXJjZXMsIFdlaXptYW5uIEluc3RpdHV0
ZSBvZiBTY2llbmNlLCBSZWhvdm90LCBJc3JhZWwuJiN4RDtMb3d5IENhbmNlciBSZXNlYXJjaCBD
ZW50cmUsIFVuaXZlcnNpdHkgb2YgTmV3IFNvdXRoIFdhbGVzIFN5ZG5leSwgU3lkbmV5LCBOU1cs
IEF1c3RyYWxpYS4mI3hEO0RlcGFydG1lbnQgb2YgRGVybWF0b2xvZ3ksIE1lZGljYWwgVW5pdmVy
c2l0eSBvZiBWaWVubmEsIFZpZW5uYSwgQXVzdHJpYS4mI3hEO0RlcGFydG1lbnQgb2YgTWVkaWNh
bCBHZW5ldGljcyBhbmQgQWxiZXJ0YSBDaGlsZHJlbiZhcG9zO3MgSG9zcGl0YWwgUmVzZWFyY2gg
SW5zdGl0dXRlLCBDdW1taW5nIFNjaG9vbCBvZiBNZWRpY2luZSwgVW5pdmVyc2l0eSBvZiBDYWxn
YXJ5LCBBbGJlcnRhLCBDYW5hZGEuJiN4RDtNaWNyb2Jpb2xvZ3kgYW5kIEFxdWF0aWMgRGlhZ25v
c3RpY3MsIElERVhYIEJpb0FuYWx5dGljcywgRGlzY292ZXJ5IERyaXZlLCBDb2x1bWJpYSwgTU8s
IFVuaXRlZCBTdGF0ZXMgb2YgQW1lcmljYS4mI3hEO0xhYm9yYXRvcnkgb2YgQ29tcGFyYXRpdmUg
UGF0aG9sb2d5LCBDZW50ZXIgb2YgQ29tcGFyYXRpdmUgTWVkaWNpbmUgYW5kIFBhdGhvbG9neSwg
TWVtb3JpYWwgU2xvYW4gS2V0dGVyaW5nIENhbmNlciBDZW50ZXIsIFRoZSBSb2NrZWZlbGxlciBV
bml2ZXJzaXR5LCBXZWlsbCBDb3JuZWxsIE1lZGljaW5lLCBOZXcgWW9yaywgTlksIFVuaXRlZCBT
dGF0ZXMgb2YgQW1lcmljYS4mI3hEO0F1dG9pbW11bml0eSwgVHJhbnNwbGFudGF0aW9uLCBJbmZs
YW1tYXRpb24gKEFUSSkgRGlzZWFzZSBBcmVhLCBOb3ZhcnRpcyBJbnN0aXR1dGVzIGZvciBCaW9t
ZWRpY2FsIFJlc2VhcmNoLCBCYXNlbCwgU3dpdHplcmxhbmQuPC9hdXRoLWFkZHJlc3M+PHJlbW90
ZS1kYXRhYmFzZS1wcm92aWRlcj5OTE08L3JlbW90ZS1kYXRhYmFzZS1wcm92aWRlcj48cmVjLW51
bWJlcj4zMDk8L3JlYy1udW1iZXI+PGxhc3QtdXBkYXRlZC1kYXRlIGZvcm1hdD0idXRjIj4xNTk1
NDMzNDE4PC9sYXN0LXVwZGF0ZWQtZGF0ZT48YWNjZXNzaW9uLW51bT4zMTk3MTk3OTwvYWNjZXNz
aW9uLW51bT48ZWxlY3Ryb25pYy1yZXNvdXJjZS1udW0+MTAuMTM3MS9qb3VybmFsLnBwYXQuMTAw
ODI2MjwvZWxlY3Ryb25pYy1yZXNvdXJjZS1udW0+PHZvbHVtZT4xNjwvdm9sdW1lPjwvcmVjb3Jk
PjwvQ2l0ZT48L0VuZE5vdGU+AG==
</w:fldData>
                    </w:fldChar>
                  </w:r>
                  <w:r w:rsidRPr="00427D78">
                    <w:rPr>
                      <w:rFonts w:ascii="Arial" w:hAnsi="Arial" w:cs="Arial"/>
                      <w:sz w:val="22"/>
                      <w:szCs w:val="22"/>
                    </w:rPr>
                    <w:instrText xml:space="preserve"> ADDIN EN.CITE.DATA </w:instrText>
                  </w:r>
                  <w:r w:rsidR="00601459" w:rsidRPr="00427D78">
                    <w:rPr>
                      <w:rFonts w:ascii="Arial" w:hAnsi="Arial" w:cs="Arial"/>
                      <w:sz w:val="22"/>
                      <w:szCs w:val="22"/>
                    </w:rPr>
                  </w:r>
                  <w:r w:rsidR="00601459" w:rsidRPr="00427D78">
                    <w:rPr>
                      <w:rFonts w:ascii="Arial" w:hAnsi="Arial" w:cs="Arial"/>
                      <w:sz w:val="22"/>
                      <w:szCs w:val="22"/>
                    </w:rPr>
                    <w:fldChar w:fldCharType="end"/>
                  </w:r>
                  <w:r w:rsidR="00601459" w:rsidRPr="00427D78">
                    <w:rPr>
                      <w:rFonts w:ascii="Arial" w:hAnsi="Arial" w:cs="Arial"/>
                      <w:sz w:val="22"/>
                      <w:szCs w:val="22"/>
                    </w:rPr>
                  </w:r>
                  <w:r w:rsidR="00601459" w:rsidRPr="00427D78">
                    <w:rPr>
                      <w:rFonts w:ascii="Arial" w:hAnsi="Arial" w:cs="Arial"/>
                      <w:sz w:val="22"/>
                      <w:szCs w:val="22"/>
                    </w:rPr>
                    <w:fldChar w:fldCharType="separate"/>
                  </w:r>
                  <w:r w:rsidRPr="00427D78">
                    <w:rPr>
                      <w:rFonts w:ascii="Arial" w:hAnsi="Arial" w:cs="Arial"/>
                      <w:noProof/>
                      <w:sz w:val="22"/>
                      <w:szCs w:val="22"/>
                    </w:rPr>
                    <w:t>(Lee et al. 2020)</w:t>
                  </w:r>
                  <w:r w:rsidR="00601459" w:rsidRPr="00427D78">
                    <w:rPr>
                      <w:rFonts w:ascii="Arial" w:hAnsi="Arial" w:cs="Arial"/>
                      <w:sz w:val="22"/>
                      <w:szCs w:val="22"/>
                    </w:rPr>
                    <w:fldChar w:fldCharType="end"/>
                  </w:r>
                  <w:r w:rsidRPr="00427D78">
                    <w:rPr>
                      <w:rFonts w:ascii="Arial" w:hAnsi="Arial" w:cs="Arial"/>
                      <w:sz w:val="22"/>
                      <w:szCs w:val="22"/>
                    </w:rPr>
                    <w:t xml:space="preserve">. Its derived NS1 protein sequence clusters among members of genus </w:t>
                  </w:r>
                  <w:r w:rsidRPr="00427D78">
                    <w:rPr>
                      <w:rFonts w:ascii="Arial" w:hAnsi="Arial" w:cs="Arial"/>
                      <w:i/>
                      <w:iCs/>
                      <w:sz w:val="22"/>
                      <w:szCs w:val="22"/>
                    </w:rPr>
                    <w:t xml:space="preserve">Chaphamaparvovirus, </w:t>
                  </w:r>
                  <w:r w:rsidRPr="00427D78">
                    <w:rPr>
                      <w:rFonts w:ascii="Arial" w:hAnsi="Arial" w:cs="Arial"/>
                      <w:sz w:val="22"/>
                      <w:szCs w:val="22"/>
                    </w:rPr>
                    <w:t xml:space="preserve">with significant support (Figures 1 and 3). The same protein sequence displays 48% identity and 90% coverage with its closest relative, porcine parvovirus 7 of </w:t>
                  </w:r>
                  <w:r w:rsidRPr="00427D78">
                    <w:rPr>
                      <w:rFonts w:ascii="Arial" w:hAnsi="Arial" w:cs="Arial"/>
                      <w:i/>
                      <w:iCs/>
                      <w:sz w:val="22"/>
                      <w:szCs w:val="22"/>
                    </w:rPr>
                    <w:t>Ungulate chaphamaparvovirus 1</w:t>
                  </w:r>
                  <w:r w:rsidRPr="00427D78">
                    <w:rPr>
                      <w:rFonts w:ascii="Arial" w:hAnsi="Arial" w:cs="Arial"/>
                      <w:sz w:val="22"/>
                      <w:szCs w:val="22"/>
                    </w:rPr>
                    <w:t>.</w:t>
                  </w:r>
                </w:p>
                <w:p w14:paraId="5F7F9AB6" w14:textId="77777777" w:rsidR="00427D78" w:rsidRPr="00427D78" w:rsidRDefault="00427D78" w:rsidP="00427D78">
                  <w:pPr>
                    <w:pStyle w:val="BodyTextIndent"/>
                    <w:ind w:left="360" w:firstLine="0"/>
                    <w:rPr>
                      <w:rFonts w:ascii="Arial" w:hAnsi="Arial" w:cs="Arial"/>
                      <w:sz w:val="22"/>
                      <w:szCs w:val="22"/>
                    </w:rPr>
                  </w:pPr>
                </w:p>
                <w:p w14:paraId="3D5F1554" w14:textId="77777777" w:rsidR="00427D78" w:rsidRPr="00427D78" w:rsidRDefault="00427D78" w:rsidP="00F37DF8">
                  <w:pPr>
                    <w:pStyle w:val="BodyTextIndent"/>
                    <w:ind w:left="0" w:firstLine="0"/>
                    <w:rPr>
                      <w:rFonts w:ascii="Arial" w:hAnsi="Arial" w:cs="Arial"/>
                      <w:b/>
                      <w:sz w:val="22"/>
                      <w:szCs w:val="22"/>
                    </w:rPr>
                  </w:pPr>
                  <w:r w:rsidRPr="00427D78">
                    <w:rPr>
                      <w:rFonts w:ascii="Arial" w:hAnsi="Arial" w:cs="Arial"/>
                      <w:b/>
                      <w:sz w:val="22"/>
                      <w:szCs w:val="22"/>
                    </w:rPr>
                    <w:t xml:space="preserve">6. Establishing a new species within genus </w:t>
                  </w:r>
                  <w:r w:rsidRPr="00427D78">
                    <w:rPr>
                      <w:rFonts w:ascii="Arial" w:hAnsi="Arial" w:cs="Arial"/>
                      <w:b/>
                      <w:i/>
                      <w:iCs/>
                      <w:sz w:val="22"/>
                      <w:szCs w:val="22"/>
                    </w:rPr>
                    <w:t>Aveparvovirus</w:t>
                  </w:r>
                  <w:r w:rsidRPr="00427D78">
                    <w:rPr>
                      <w:rFonts w:ascii="Arial" w:hAnsi="Arial" w:cs="Arial"/>
                      <w:b/>
                      <w:sz w:val="22"/>
                      <w:szCs w:val="22"/>
                    </w:rPr>
                    <w:t xml:space="preserve"> of subfamily </w:t>
                  </w:r>
                  <w:r w:rsidRPr="00427D78">
                    <w:rPr>
                      <w:rFonts w:ascii="Arial" w:hAnsi="Arial" w:cs="Arial"/>
                      <w:b/>
                      <w:i/>
                      <w:iCs/>
                      <w:sz w:val="22"/>
                      <w:szCs w:val="22"/>
                    </w:rPr>
                    <w:t>Parvovirinae</w:t>
                  </w:r>
                </w:p>
                <w:p w14:paraId="03C20FDC" w14:textId="77777777" w:rsidR="00427D78" w:rsidRPr="00427D78" w:rsidRDefault="00427D78" w:rsidP="00427D78">
                  <w:pPr>
                    <w:pStyle w:val="BodyTextIndent"/>
                    <w:ind w:left="0" w:firstLine="0"/>
                    <w:rPr>
                      <w:rFonts w:ascii="Arial" w:hAnsi="Arial" w:cs="Arial"/>
                      <w:sz w:val="22"/>
                      <w:szCs w:val="22"/>
                    </w:rPr>
                  </w:pPr>
                  <w:r w:rsidRPr="00427D78">
                    <w:rPr>
                      <w:rFonts w:ascii="Arial" w:hAnsi="Arial" w:cs="Arial"/>
                      <w:sz w:val="22"/>
                      <w:szCs w:val="22"/>
                    </w:rPr>
                    <w:t xml:space="preserve">We would like to assign pigeon parvovirus 1 (PiPV1) into the new species </w:t>
                  </w:r>
                  <w:r w:rsidRPr="00F37DF8">
                    <w:rPr>
                      <w:rFonts w:ascii="Arial" w:hAnsi="Arial" w:cs="Arial"/>
                      <w:i/>
                      <w:sz w:val="22"/>
                      <w:szCs w:val="22"/>
                    </w:rPr>
                    <w:t>Columbid aveparvovirus 1</w:t>
                  </w:r>
                  <w:r w:rsidRPr="00427D78">
                    <w:rPr>
                      <w:rFonts w:ascii="Arial" w:hAnsi="Arial" w:cs="Arial"/>
                      <w:sz w:val="22"/>
                      <w:szCs w:val="22"/>
                    </w:rPr>
                    <w:t xml:space="preserve"> of genus </w:t>
                  </w:r>
                  <w:r w:rsidRPr="00427D78">
                    <w:rPr>
                      <w:rFonts w:ascii="Arial" w:hAnsi="Arial" w:cs="Arial"/>
                      <w:i/>
                      <w:sz w:val="22"/>
                      <w:szCs w:val="22"/>
                    </w:rPr>
                    <w:t>Aveparvovirus</w:t>
                  </w:r>
                  <w:r w:rsidRPr="00427D78">
                    <w:rPr>
                      <w:rFonts w:ascii="Arial" w:hAnsi="Arial" w:cs="Arial"/>
                      <w:sz w:val="22"/>
                      <w:szCs w:val="22"/>
                    </w:rPr>
                    <w:t xml:space="preserve"> as its derived NS1 protein sequ</w:t>
                  </w:r>
                  <w:r w:rsidR="004D0B0E">
                    <w:rPr>
                      <w:rFonts w:ascii="Arial" w:hAnsi="Arial" w:cs="Arial"/>
                      <w:sz w:val="22"/>
                      <w:szCs w:val="22"/>
                    </w:rPr>
                    <w:t>e</w:t>
                  </w:r>
                  <w:r w:rsidRPr="00427D78">
                    <w:rPr>
                      <w:rFonts w:ascii="Arial" w:hAnsi="Arial" w:cs="Arial"/>
                      <w:sz w:val="22"/>
                      <w:szCs w:val="22"/>
                    </w:rPr>
                    <w:t xml:space="preserve">nce robustly clusters with the currently established two species of the genus (Figures 1 and 4). Furthermore, its NS1 is 45-46% identical to those already assigned members of </w:t>
                  </w:r>
                  <w:r w:rsidRPr="00427D78">
                    <w:rPr>
                      <w:rFonts w:ascii="Arial" w:hAnsi="Arial" w:cs="Arial"/>
                      <w:i/>
                      <w:sz w:val="22"/>
                      <w:szCs w:val="22"/>
                    </w:rPr>
                    <w:t xml:space="preserve">Aveparvovirus, </w:t>
                  </w:r>
                  <w:r w:rsidRPr="00427D78">
                    <w:rPr>
                      <w:rFonts w:ascii="Arial" w:hAnsi="Arial" w:cs="Arial"/>
                      <w:iCs/>
                      <w:sz w:val="22"/>
                      <w:szCs w:val="22"/>
                    </w:rPr>
                    <w:t>at the aa level</w:t>
                  </w:r>
                  <w:r w:rsidRPr="00427D78">
                    <w:rPr>
                      <w:rFonts w:ascii="Arial" w:hAnsi="Arial" w:cs="Arial"/>
                      <w:sz w:val="22"/>
                      <w:szCs w:val="22"/>
                    </w:rPr>
                    <w:t>. PiPV1 has been derived from the pooled sample of several pigeon (</w:t>
                  </w:r>
                  <w:r w:rsidRPr="00427D78">
                    <w:rPr>
                      <w:rFonts w:ascii="Arial" w:hAnsi="Arial" w:cs="Arial"/>
                      <w:i/>
                      <w:iCs/>
                      <w:sz w:val="22"/>
                      <w:szCs w:val="22"/>
                    </w:rPr>
                    <w:t>Columba livia f. domestica</w:t>
                  </w:r>
                  <w:r w:rsidRPr="00427D78">
                    <w:rPr>
                      <w:rFonts w:ascii="Arial" w:hAnsi="Arial" w:cs="Arial"/>
                      <w:sz w:val="22"/>
                      <w:szCs w:val="22"/>
                    </w:rPr>
                    <w:t xml:space="preserve">) droppings, collected in Hungary and Hong Kong </w:t>
                  </w:r>
                  <w:r w:rsidR="00601459" w:rsidRPr="00427D78">
                    <w:rPr>
                      <w:rFonts w:ascii="Arial" w:hAnsi="Arial" w:cs="Arial"/>
                      <w:sz w:val="22"/>
                      <w:szCs w:val="22"/>
                    </w:rPr>
                    <w:fldChar w:fldCharType="begin"/>
                  </w:r>
                  <w:r w:rsidRPr="00427D78">
                    <w:rPr>
                      <w:rFonts w:ascii="Arial" w:hAnsi="Arial" w:cs="Arial"/>
                      <w:sz w:val="22"/>
                      <w:szCs w:val="22"/>
                    </w:rPr>
                    <w:instrText xml:space="preserve"> ADDIN EN.CITE &lt;EndNote&gt;&lt;Cite&gt;&lt;Author&gt;Phan&lt;/Author&gt;&lt;Year&gt;2013&lt;/Year&gt;&lt;IDText&gt;The viruses of wild pigeon droppings&lt;/IDText&gt;&lt;DisplayText&gt;(Phan et al. 2013)&lt;/DisplayText&gt;&lt;record&gt;&lt;keywords&gt;&lt;keyword&gt;Animals&lt;/keyword&gt;&lt;keyword&gt;Columbidae/*virology&lt;/keyword&gt;&lt;keyword&gt;Feces/*virology&lt;/keyword&gt;&lt;keyword&gt;Genome, Viral/genetics&lt;/keyword&gt;&lt;keyword&gt;Insect Viruses/genetics/isolation &amp;amp; purification&lt;/keyword&gt;&lt;keyword&gt;Picornaviridae/genetics&lt;/keyword&gt;&lt;keyword&gt;Viruses/genetics/*isolation &amp;amp; purification&lt;/keyword&gt;&lt;/keywords&gt;&lt;isbn&gt;1932-6203&lt;/isbn&gt;&lt;custom2&gt;PMC3762862&lt;/custom2&gt;&lt;titles&gt;&lt;title&gt;The viruses of wild pigeon droppings&lt;/title&gt;&lt;secondary-title&gt;PLoS One&lt;/secondary-title&gt;&lt;/titles&gt;&lt;pages&gt;e72787&lt;/pages&gt;&lt;number&gt;9&lt;/number&gt;&lt;contributors&gt;&lt;authors&gt;&lt;author&gt;Phan, T. G.&lt;/author&gt;&lt;author&gt;Vo, N. P.&lt;/author&gt;&lt;author&gt;Boros, Á&lt;/author&gt;&lt;author&gt;Pankovics, P.&lt;/author&gt;&lt;author&gt;Reuter, G.&lt;/author&gt;&lt;author&gt;Li, O. T.&lt;/author&gt;&lt;author&gt;Wang, C.&lt;/author&gt;&lt;author&gt;Deng, X.&lt;/author&gt;&lt;author&gt;Poon, L. L.&lt;/author&gt;&lt;author&gt;Delwart, E.&lt;/author&gt;&lt;/authors&gt;&lt;/contributors&gt;&lt;edition&gt;2013/09/12&lt;/edition&gt;&lt;language&gt;eng&lt;/language&gt;&lt;added-date format="utc"&gt;1595433402&lt;/added-date&gt;&lt;ref-type name="Journal Article"&gt;17&lt;/ref-type&gt;&lt;auth-address&gt;Blood Systems Research Institute, San Francisco, California, United States of America&amp;#xD;Department of Laboratory Medicine, University of California San Francisco, San Francisco, California, United States of America.&lt;/auth-address&gt;&lt;dates&gt;&lt;year&gt;2013&lt;/year&gt;&lt;/dates&gt;&lt;remote-database-provider&gt;NLM&lt;/remote-database-provider&gt;&lt;rec-number&gt;308&lt;/rec-number&gt;&lt;last-updated-date format="utc"&gt;1595433402&lt;/last-updated-date&gt;&lt;accession-num&gt;24023772&lt;/accession-num&gt;&lt;electronic-resource-num&gt;10.1371/journal.pone.0072787&lt;/electronic-resource-num&gt;&lt;volume&gt;8&lt;/volume&gt;&lt;/record&gt;&lt;/Cite&gt;&lt;/EndNote&gt;</w:instrText>
                  </w:r>
                  <w:r w:rsidR="00601459" w:rsidRPr="00427D78">
                    <w:rPr>
                      <w:rFonts w:ascii="Arial" w:hAnsi="Arial" w:cs="Arial"/>
                      <w:sz w:val="22"/>
                      <w:szCs w:val="22"/>
                    </w:rPr>
                    <w:fldChar w:fldCharType="separate"/>
                  </w:r>
                  <w:r w:rsidRPr="00427D78">
                    <w:rPr>
                      <w:rFonts w:ascii="Arial" w:hAnsi="Arial" w:cs="Arial"/>
                      <w:noProof/>
                      <w:sz w:val="22"/>
                      <w:szCs w:val="22"/>
                    </w:rPr>
                    <w:t>(Phan et al. 2013)</w:t>
                  </w:r>
                  <w:r w:rsidR="00601459" w:rsidRPr="00427D78">
                    <w:rPr>
                      <w:rFonts w:ascii="Arial" w:hAnsi="Arial" w:cs="Arial"/>
                      <w:sz w:val="22"/>
                      <w:szCs w:val="22"/>
                    </w:rPr>
                    <w:fldChar w:fldCharType="end"/>
                  </w:r>
                  <w:r w:rsidRPr="00427D78">
                    <w:rPr>
                      <w:rFonts w:ascii="Arial" w:hAnsi="Arial" w:cs="Arial"/>
                      <w:sz w:val="22"/>
                      <w:szCs w:val="22"/>
                    </w:rPr>
                    <w:t xml:space="preserve">. Unlike other aveparvoviruses, its genome sequence contains a 477-aa-long potential protein-encoding ORF of unknown function. </w:t>
                  </w:r>
                </w:p>
                <w:p w14:paraId="46E72451" w14:textId="77777777" w:rsidR="00427D78" w:rsidRPr="00427D78" w:rsidRDefault="00427D78" w:rsidP="00427D78">
                  <w:pPr>
                    <w:pStyle w:val="BodyTextIndent"/>
                    <w:ind w:left="720" w:firstLine="0"/>
                    <w:rPr>
                      <w:rFonts w:ascii="Arial" w:hAnsi="Arial" w:cs="Arial"/>
                      <w:sz w:val="22"/>
                      <w:szCs w:val="22"/>
                    </w:rPr>
                  </w:pPr>
                </w:p>
                <w:p w14:paraId="2C691683" w14:textId="77777777" w:rsidR="00427D78" w:rsidRPr="00427D78" w:rsidRDefault="00427D78" w:rsidP="00F37DF8">
                  <w:pPr>
                    <w:pStyle w:val="BodyTextIndent"/>
                    <w:ind w:left="29" w:firstLine="0"/>
                    <w:rPr>
                      <w:rFonts w:ascii="Arial" w:hAnsi="Arial" w:cs="Arial"/>
                      <w:b/>
                      <w:sz w:val="22"/>
                      <w:szCs w:val="22"/>
                    </w:rPr>
                  </w:pPr>
                  <w:r w:rsidRPr="00427D78">
                    <w:rPr>
                      <w:rFonts w:ascii="Arial" w:hAnsi="Arial" w:cs="Arial"/>
                      <w:b/>
                      <w:sz w:val="22"/>
                      <w:szCs w:val="22"/>
                    </w:rPr>
                    <w:t xml:space="preserve">7. Introducing three new species into genus </w:t>
                  </w:r>
                  <w:r w:rsidRPr="00427D78">
                    <w:rPr>
                      <w:rFonts w:ascii="Arial" w:hAnsi="Arial" w:cs="Arial"/>
                      <w:b/>
                      <w:i/>
                      <w:sz w:val="22"/>
                      <w:szCs w:val="22"/>
                    </w:rPr>
                    <w:t>Bocaparvovirus</w:t>
                  </w:r>
                  <w:r w:rsidRPr="00427D78">
                    <w:rPr>
                      <w:rFonts w:ascii="Arial" w:hAnsi="Arial" w:cs="Arial"/>
                      <w:b/>
                      <w:sz w:val="22"/>
                      <w:szCs w:val="22"/>
                    </w:rPr>
                    <w:t xml:space="preserve"> of </w:t>
                  </w:r>
                  <w:r w:rsidRPr="00427D78">
                    <w:rPr>
                      <w:rFonts w:ascii="Arial" w:hAnsi="Arial" w:cs="Arial"/>
                      <w:b/>
                      <w:i/>
                      <w:sz w:val="22"/>
                      <w:szCs w:val="22"/>
                    </w:rPr>
                    <w:t>Parvovirinae</w:t>
                  </w:r>
                </w:p>
                <w:p w14:paraId="56916652" w14:textId="77777777" w:rsidR="00427D78" w:rsidRPr="00427D78" w:rsidRDefault="00427D78" w:rsidP="00427D78">
                  <w:pPr>
                    <w:pStyle w:val="BodyTextIndent"/>
                    <w:ind w:left="0" w:firstLine="0"/>
                    <w:rPr>
                      <w:rFonts w:ascii="Arial" w:hAnsi="Arial" w:cs="Arial"/>
                      <w:sz w:val="22"/>
                      <w:szCs w:val="22"/>
                    </w:rPr>
                  </w:pPr>
                  <w:r w:rsidRPr="00427D78">
                    <w:rPr>
                      <w:rFonts w:ascii="Arial" w:hAnsi="Arial" w:cs="Arial"/>
                      <w:sz w:val="22"/>
                      <w:szCs w:val="22"/>
                    </w:rPr>
                    <w:t xml:space="preserve">We would like to assign three new parvoviruses into the following three proposed species of genus </w:t>
                  </w:r>
                  <w:r w:rsidRPr="00427D78">
                    <w:rPr>
                      <w:rFonts w:ascii="Arial" w:hAnsi="Arial" w:cs="Arial"/>
                      <w:i/>
                      <w:sz w:val="22"/>
                      <w:szCs w:val="22"/>
                    </w:rPr>
                    <w:t>Bocaparvovirus</w:t>
                  </w:r>
                  <w:r w:rsidRPr="00427D78">
                    <w:rPr>
                      <w:rFonts w:ascii="Arial" w:hAnsi="Arial" w:cs="Arial"/>
                      <w:sz w:val="22"/>
                      <w:szCs w:val="22"/>
                    </w:rPr>
                    <w:t xml:space="preserve"> as follows, as they all robustly cluster among already-established members of the genus, based on their NS1 protein sequences (Figures 1 and 4):</w:t>
                  </w:r>
                </w:p>
                <w:p w14:paraId="230F439D" w14:textId="77777777" w:rsidR="00427D78" w:rsidRPr="00427D78" w:rsidRDefault="00427D78" w:rsidP="00427D78">
                  <w:pPr>
                    <w:pStyle w:val="BodyTextIndent"/>
                    <w:rPr>
                      <w:rFonts w:ascii="Arial" w:hAnsi="Arial" w:cs="Arial"/>
                      <w:sz w:val="22"/>
                      <w:szCs w:val="22"/>
                    </w:rPr>
                  </w:pPr>
                </w:p>
                <w:p w14:paraId="1BA1A020" w14:textId="77777777" w:rsidR="00427D78" w:rsidRPr="00427D78" w:rsidRDefault="00427D78" w:rsidP="00427D78">
                  <w:pPr>
                    <w:pStyle w:val="BodyTextIndent"/>
                    <w:rPr>
                      <w:rFonts w:ascii="Arial" w:hAnsi="Arial" w:cs="Arial"/>
                      <w:sz w:val="22"/>
                      <w:szCs w:val="22"/>
                    </w:rPr>
                  </w:pPr>
                  <w:r w:rsidRPr="00427D78">
                    <w:rPr>
                      <w:rFonts w:ascii="Arial" w:hAnsi="Arial" w:cs="Arial"/>
                      <w:sz w:val="22"/>
                      <w:szCs w:val="22"/>
                    </w:rPr>
                    <w:t xml:space="preserve">I, Vicugna pacos bocaparvovirus (VpBoV) to </w:t>
                  </w:r>
                  <w:r w:rsidRPr="00F37DF8">
                    <w:rPr>
                      <w:rFonts w:ascii="Arial" w:hAnsi="Arial" w:cs="Arial"/>
                      <w:i/>
                      <w:sz w:val="22"/>
                      <w:szCs w:val="22"/>
                    </w:rPr>
                    <w:t>Ungulate bocaparvovirus 9</w:t>
                  </w:r>
                  <w:r w:rsidRPr="00427D78">
                    <w:rPr>
                      <w:rFonts w:ascii="Arial" w:hAnsi="Arial" w:cs="Arial"/>
                      <w:sz w:val="22"/>
                      <w:szCs w:val="22"/>
                    </w:rPr>
                    <w:t xml:space="preserve">, as </w:t>
                  </w:r>
                </w:p>
                <w:p w14:paraId="2288A70C" w14:textId="77777777" w:rsidR="00427D78" w:rsidRDefault="00427D78" w:rsidP="00427D78">
                  <w:pPr>
                    <w:pStyle w:val="BodyTextIndent"/>
                    <w:numPr>
                      <w:ilvl w:val="1"/>
                      <w:numId w:val="3"/>
                    </w:numPr>
                    <w:ind w:left="720" w:hanging="270"/>
                    <w:rPr>
                      <w:rFonts w:ascii="Arial" w:hAnsi="Arial" w:cs="Arial"/>
                      <w:sz w:val="22"/>
                      <w:szCs w:val="22"/>
                    </w:rPr>
                  </w:pPr>
                  <w:r w:rsidRPr="00427D78">
                    <w:rPr>
                      <w:rFonts w:ascii="Arial" w:hAnsi="Arial" w:cs="Arial"/>
                      <w:sz w:val="22"/>
                      <w:szCs w:val="22"/>
                    </w:rPr>
                    <w:t xml:space="preserve">The NS1 of this virus displays 69% aa identity and 98% coverage to its closest relative, Dromedary camel bocaparvovirus 1 of </w:t>
                  </w:r>
                  <w:r w:rsidRPr="00427D78">
                    <w:rPr>
                      <w:rFonts w:ascii="Arial" w:hAnsi="Arial" w:cs="Arial"/>
                      <w:i/>
                      <w:iCs/>
                      <w:sz w:val="22"/>
                      <w:szCs w:val="22"/>
                    </w:rPr>
                    <w:t>Ungulate bocaparvovirus 7</w:t>
                  </w:r>
                  <w:r w:rsidRPr="00427D78">
                    <w:rPr>
                      <w:rFonts w:ascii="Arial" w:hAnsi="Arial" w:cs="Arial"/>
                      <w:sz w:val="22"/>
                      <w:szCs w:val="22"/>
                    </w:rPr>
                    <w:t>. VpBoV was detected from the fecal virome of an alpaca (</w:t>
                  </w:r>
                  <w:r w:rsidRPr="00427D78">
                    <w:rPr>
                      <w:rFonts w:ascii="Arial" w:hAnsi="Arial" w:cs="Arial"/>
                      <w:i/>
                      <w:iCs/>
                      <w:sz w:val="22"/>
                      <w:szCs w:val="22"/>
                    </w:rPr>
                    <w:t>Vicugna pacos</w:t>
                  </w:r>
                  <w:r w:rsidRPr="00427D78">
                    <w:rPr>
                      <w:rFonts w:ascii="Arial" w:hAnsi="Arial" w:cs="Arial"/>
                      <w:sz w:val="22"/>
                      <w:szCs w:val="22"/>
                    </w:rPr>
                    <w:t xml:space="preserve">) with recurring diarrhea and signs of respiratory infection </w:t>
                  </w:r>
                  <w:r w:rsidR="00601459" w:rsidRPr="00427D78">
                    <w:rPr>
                      <w:rFonts w:ascii="Arial" w:hAnsi="Arial" w:cs="Arial"/>
                      <w:sz w:val="22"/>
                      <w:szCs w:val="22"/>
                    </w:rPr>
                    <w:fldChar w:fldCharType="begin"/>
                  </w:r>
                  <w:r w:rsidRPr="00427D78">
                    <w:rPr>
                      <w:rFonts w:ascii="Arial" w:hAnsi="Arial" w:cs="Arial"/>
                      <w:sz w:val="22"/>
                      <w:szCs w:val="22"/>
                    </w:rPr>
                    <w:instrText xml:space="preserve"> ADDIN EN.CITE &lt;EndNote&gt;&lt;Cite&gt;&lt;Author&gt;Kumar&lt;/Author&gt;&lt;Year&gt;2019&lt;/Year&gt;&lt;IDText&gt;Metagenomic Next-Generation Sequencing Reveal Presence of a Novel Ungulate Bocaparvovirus in Alpacas&lt;/IDText&gt;&lt;DisplayText&gt;(Kumar et al. 2019)&lt;/DisplayText&gt;&lt;record&gt;&lt;dates&gt;&lt;pub-dates&gt;&lt;date&gt;Jul 31&lt;/date&gt;&lt;/pub-dates&gt;&lt;year&gt;2019&lt;/year&gt;&lt;/dates&gt;&lt;keywords&gt;&lt;keyword&gt;*Bocaparvovirus&lt;/keyword&gt;&lt;keyword&gt;*alpaca&lt;/keyword&gt;&lt;keyword&gt;*genome&lt;/keyword&gt;&lt;keyword&gt;*metagenomics&lt;/keyword&gt;&lt;keyword&gt;*next-generation sequencing&lt;/keyword&gt;&lt;keyword&gt;*virus&lt;/keyword&gt;&lt;/keywords&gt;&lt;isbn&gt;1999-4915&lt;/isbn&gt;&lt;custom2&gt;PMC6724020&lt;/custom2&gt;&lt;titles&gt;&lt;title&gt;Metagenomic Next-Generation Sequencing Reveal Presence of a Novel Ungulate Bocaparvovirus in Alpacas&lt;/title&gt;&lt;secondary-title&gt;Viruses&lt;/secondary-title&gt;&lt;/titles&gt;&lt;number&gt;8&lt;/number&gt;&lt;contributors&gt;&lt;authors&gt;&lt;author&gt;Kumar, D.&lt;/author&gt;&lt;author&gt;Chaudhary, S.&lt;/author&gt;&lt;author&gt;Lu, N.&lt;/author&gt;&lt;author&gt;Duff, M.&lt;/author&gt;&lt;author&gt;Heffel, M.&lt;/author&gt;&lt;author&gt;McKinney, C. A.&lt;/author&gt;&lt;author&gt;Bedenice, D.&lt;/author&gt;&lt;author&gt;Marthaler, D.&lt;/author&gt;&lt;/authors&gt;&lt;/contributors&gt;&lt;edition&gt;2019/08/03&lt;/edition&gt;&lt;language&gt;eng&lt;/language&gt;&lt;added-date format="utc"&gt;1595433384&lt;/added-date&gt;&lt;ref-type name="Journal Article"&gt;17&lt;/ref-type&gt;&lt;auth-address&gt;Kansas State Veterinary Diagnostic Laboratory, College of Veterinary Medicine, Kansas State University, Manhattan, KS 66506, USA.&amp;#xD;Department of Clinical Sciences, Cummings School of Veterinary Medicine at Tufts University, 200 Westboro Road, North Grafton, MA 01536, USA.&amp;#xD;Kansas State Veterinary Diagnostic Laboratory, College of Veterinary Medicine, Kansas State University, Manhattan, KS 66506, USA. marth027@umn.edu.&lt;/auth-address&gt;&lt;remote-database-provider&gt;NLM&lt;/remote-database-provider&gt;&lt;rec-number&gt;307&lt;/rec-number&gt;&lt;last-updated-date format="utc"&gt;1595433384&lt;/last-updated-date&gt;&lt;accession-num&gt;31370351&lt;/accession-num&gt;&lt;electronic-resource-num&gt;10.3390/v11080701&lt;/electronic-resource-num&gt;&lt;volume&gt;11&lt;/volume&gt;&lt;/record&gt;&lt;/Cite&gt;&lt;/EndNote&gt;</w:instrText>
                  </w:r>
                  <w:r w:rsidR="00601459" w:rsidRPr="00427D78">
                    <w:rPr>
                      <w:rFonts w:ascii="Arial" w:hAnsi="Arial" w:cs="Arial"/>
                      <w:sz w:val="22"/>
                      <w:szCs w:val="22"/>
                    </w:rPr>
                    <w:fldChar w:fldCharType="separate"/>
                  </w:r>
                  <w:r w:rsidRPr="00427D78">
                    <w:rPr>
                      <w:rFonts w:ascii="Arial" w:hAnsi="Arial" w:cs="Arial"/>
                      <w:noProof/>
                      <w:sz w:val="22"/>
                      <w:szCs w:val="22"/>
                    </w:rPr>
                    <w:t>(Kumar et al. 2019)</w:t>
                  </w:r>
                  <w:r w:rsidR="00601459" w:rsidRPr="00427D78">
                    <w:rPr>
                      <w:rFonts w:ascii="Arial" w:hAnsi="Arial" w:cs="Arial"/>
                      <w:sz w:val="22"/>
                      <w:szCs w:val="22"/>
                    </w:rPr>
                    <w:fldChar w:fldCharType="end"/>
                  </w:r>
                  <w:r w:rsidRPr="00427D78">
                    <w:rPr>
                      <w:rFonts w:ascii="Arial" w:hAnsi="Arial" w:cs="Arial"/>
                      <w:sz w:val="22"/>
                      <w:szCs w:val="22"/>
                    </w:rPr>
                    <w:t>.</w:t>
                  </w:r>
                </w:p>
                <w:p w14:paraId="6F7D2C68" w14:textId="77777777" w:rsidR="004D0B0E" w:rsidRPr="00427D78" w:rsidRDefault="004D0B0E" w:rsidP="004D0B0E">
                  <w:pPr>
                    <w:pStyle w:val="BodyTextIndent"/>
                    <w:ind w:left="450" w:firstLine="0"/>
                    <w:rPr>
                      <w:rFonts w:ascii="Arial" w:hAnsi="Arial" w:cs="Arial"/>
                      <w:sz w:val="22"/>
                      <w:szCs w:val="22"/>
                    </w:rPr>
                  </w:pPr>
                </w:p>
                <w:p w14:paraId="301D82B3" w14:textId="77777777" w:rsidR="00427D78" w:rsidRPr="00427D78" w:rsidRDefault="00427D78" w:rsidP="00427D78">
                  <w:pPr>
                    <w:pStyle w:val="BodyTextIndent"/>
                    <w:rPr>
                      <w:rFonts w:ascii="Arial" w:hAnsi="Arial" w:cs="Arial"/>
                      <w:sz w:val="22"/>
                      <w:szCs w:val="22"/>
                    </w:rPr>
                  </w:pPr>
                  <w:r w:rsidRPr="00427D78">
                    <w:rPr>
                      <w:rFonts w:ascii="Arial" w:hAnsi="Arial" w:cs="Arial"/>
                      <w:sz w:val="22"/>
                      <w:szCs w:val="22"/>
                    </w:rPr>
                    <w:t xml:space="preserve">II, Macaca mulatta bocaparvovirus to </w:t>
                  </w:r>
                  <w:r w:rsidRPr="00F37DF8">
                    <w:rPr>
                      <w:rFonts w:ascii="Arial" w:hAnsi="Arial" w:cs="Arial"/>
                      <w:i/>
                      <w:sz w:val="22"/>
                      <w:szCs w:val="22"/>
                    </w:rPr>
                    <w:t>Primate bocaparvovirus 3</w:t>
                  </w:r>
                </w:p>
                <w:p w14:paraId="772BDCAC" w14:textId="23EE6D90" w:rsidR="00427D78" w:rsidRPr="00427D78" w:rsidRDefault="00427D78" w:rsidP="00427D78">
                  <w:pPr>
                    <w:pStyle w:val="BodyTextIndent"/>
                    <w:numPr>
                      <w:ilvl w:val="1"/>
                      <w:numId w:val="3"/>
                    </w:numPr>
                    <w:ind w:left="720" w:hanging="270"/>
                    <w:rPr>
                      <w:rFonts w:ascii="Arial" w:hAnsi="Arial" w:cs="Arial"/>
                      <w:sz w:val="22"/>
                      <w:szCs w:val="22"/>
                    </w:rPr>
                  </w:pPr>
                  <w:r w:rsidRPr="00427D78">
                    <w:rPr>
                      <w:rFonts w:ascii="Arial" w:hAnsi="Arial" w:cs="Arial"/>
                      <w:sz w:val="22"/>
                      <w:szCs w:val="22"/>
                    </w:rPr>
                    <w:t xml:space="preserve">The NS1 protein sequence of this virus is 69% identical to that of its closest relative, </w:t>
                  </w:r>
                  <w:r w:rsidR="004D0B0E">
                    <w:rPr>
                      <w:rFonts w:ascii="Arial" w:hAnsi="Arial" w:cs="Arial"/>
                      <w:sz w:val="22"/>
                      <w:szCs w:val="22"/>
                    </w:rPr>
                    <w:t>g</w:t>
                  </w:r>
                  <w:r w:rsidRPr="00427D78">
                    <w:rPr>
                      <w:rFonts w:ascii="Arial" w:hAnsi="Arial" w:cs="Arial"/>
                      <w:sz w:val="22"/>
                      <w:szCs w:val="22"/>
                    </w:rPr>
                    <w:t xml:space="preserve">orilla bocaparvovirus. This virus was detected in feces of Rhesus macaques in China </w:t>
                  </w:r>
                  <w:r w:rsidR="00601459" w:rsidRPr="00427D78">
                    <w:rPr>
                      <w:rFonts w:ascii="Arial" w:hAnsi="Arial" w:cs="Arial"/>
                      <w:sz w:val="22"/>
                      <w:szCs w:val="22"/>
                    </w:rPr>
                    <w:fldChar w:fldCharType="begin"/>
                  </w:r>
                  <w:r w:rsidRPr="00427D78">
                    <w:rPr>
                      <w:rFonts w:ascii="Arial" w:hAnsi="Arial" w:cs="Arial"/>
                      <w:sz w:val="22"/>
                      <w:szCs w:val="22"/>
                    </w:rPr>
                    <w:instrText xml:space="preserve"> ADDIN EN.CITE &lt;EndNote&gt;&lt;Cite&gt;&lt;Author&gt;Ao&lt;/Author&gt;&lt;Year&gt;2020&lt;/Year&gt;&lt;IDText&gt;Novel Primate Bocaparvovirus Species 3 Identified in Wild Macaca Mulatta in China&lt;/IDText&gt;&lt;DisplayText&gt;(Ao and Duan 2020)&lt;/DisplayText&gt;&lt;record&gt;&lt;dates&gt;&lt;pub-dates&gt;&lt;date&gt;Feb&lt;/date&gt;&lt;/pub-dates&gt;&lt;year&gt;2020&lt;/year&gt;&lt;/dates&gt;&lt;keywords&gt;&lt;keyword&gt;Macaca mulatta&lt;/keyword&gt;&lt;keyword&gt;Novel species&lt;/keyword&gt;&lt;keyword&gt;Phylogenetic analysis&lt;/keyword&gt;&lt;keyword&gt;Primate bocaparvovirus (BOV)&lt;/keyword&gt;&lt;keyword&gt;Sequence analysis&lt;/keyword&gt;&lt;/keywords&gt;&lt;isbn&gt;1674-0769 (Print)&amp;#xD;1995-820x&lt;/isbn&gt;&lt;custom2&gt;PMC7035407&lt;/custom2&gt;&lt;titles&gt;&lt;title&gt;Novel Primate Bocaparvovirus Species 3 Identified in Wild Macaca Mulatta in China&lt;/title&gt;&lt;secondary-title&gt;Virol Sin&lt;/secondary-title&gt;&lt;/titles&gt;&lt;pages&gt;34-42&lt;/pages&gt;&lt;number&gt;1&lt;/number&gt;&lt;contributors&gt;&lt;authors&gt;&lt;author&gt;Ao, Y.&lt;/author&gt;&lt;author&gt;Duan, Z.&lt;/author&gt;&lt;/authors&gt;&lt;/contributors&gt;&lt;edition&gt;2019/09/26&lt;/edition&gt;&lt;language&gt;eng&lt;/language&gt;&lt;added-date format="utc"&gt;1595433372&lt;/added-date&gt;&lt;ref-type name="Journal Article"&gt;17&lt;/ref-type&gt;&lt;auth-address&gt;Chinese Center for Disease Control and Prevention, National Institute for Viral Disease Control and Prevention, Beijing, China.&amp;#xD;Chinese Center for Disease Control and Prevention, National Institute for Viral Disease Control and Prevention, Beijing, China. zhaojund@126.com.&lt;/auth-address&gt;&lt;remote-database-provider&gt;NLM&lt;/remote-database-provider&gt;&lt;rec-number&gt;306&lt;/rec-number&gt;&lt;last-updated-date format="utc"&gt;1595433372&lt;/last-updated-date&gt;&lt;accession-num&gt;31552610&lt;/accession-num&gt;&lt;electronic-resource-num&gt;10.1007/s12250-019-00163-8&lt;/electronic-resource-num&gt;&lt;volume&gt;35&lt;/volume&gt;&lt;/record&gt;&lt;/Cite&gt;&lt;/EndNote&gt;</w:instrText>
                  </w:r>
                  <w:r w:rsidR="00601459" w:rsidRPr="00427D78">
                    <w:rPr>
                      <w:rFonts w:ascii="Arial" w:hAnsi="Arial" w:cs="Arial"/>
                      <w:sz w:val="22"/>
                      <w:szCs w:val="22"/>
                    </w:rPr>
                    <w:fldChar w:fldCharType="separate"/>
                  </w:r>
                  <w:r w:rsidRPr="00427D78">
                    <w:rPr>
                      <w:rFonts w:ascii="Arial" w:hAnsi="Arial" w:cs="Arial"/>
                      <w:noProof/>
                      <w:sz w:val="22"/>
                      <w:szCs w:val="22"/>
                    </w:rPr>
                    <w:t>(Ao and Duan 2020)</w:t>
                  </w:r>
                  <w:r w:rsidR="00601459" w:rsidRPr="00427D78">
                    <w:rPr>
                      <w:rFonts w:ascii="Arial" w:hAnsi="Arial" w:cs="Arial"/>
                      <w:sz w:val="22"/>
                      <w:szCs w:val="22"/>
                    </w:rPr>
                    <w:fldChar w:fldCharType="end"/>
                  </w:r>
                  <w:r w:rsidRPr="00427D78">
                    <w:rPr>
                      <w:rFonts w:ascii="Arial" w:hAnsi="Arial" w:cs="Arial"/>
                      <w:sz w:val="22"/>
                      <w:szCs w:val="22"/>
                    </w:rPr>
                    <w:t>.</w:t>
                  </w:r>
                </w:p>
                <w:p w14:paraId="68BDB5E8" w14:textId="77777777" w:rsidR="004D0B0E" w:rsidRPr="00427D78" w:rsidRDefault="004D0B0E" w:rsidP="004D0B0E">
                  <w:pPr>
                    <w:pStyle w:val="BodyTextIndent"/>
                    <w:ind w:left="450" w:firstLine="0"/>
                    <w:rPr>
                      <w:rFonts w:ascii="Arial" w:hAnsi="Arial" w:cs="Arial"/>
                      <w:sz w:val="22"/>
                      <w:szCs w:val="22"/>
                    </w:rPr>
                  </w:pPr>
                </w:p>
                <w:p w14:paraId="50F87633" w14:textId="77777777" w:rsidR="00427D78" w:rsidRPr="00427D78" w:rsidRDefault="00427D78" w:rsidP="00427D78">
                  <w:pPr>
                    <w:pStyle w:val="BodyTextIndent"/>
                    <w:rPr>
                      <w:rFonts w:ascii="Arial" w:hAnsi="Arial" w:cs="Arial"/>
                      <w:sz w:val="22"/>
                      <w:szCs w:val="22"/>
                    </w:rPr>
                  </w:pPr>
                  <w:r w:rsidRPr="00427D78">
                    <w:rPr>
                      <w:rFonts w:ascii="Arial" w:hAnsi="Arial" w:cs="Arial"/>
                      <w:sz w:val="22"/>
                      <w:szCs w:val="22"/>
                    </w:rPr>
                    <w:t xml:space="preserve">III. Rousettus leschenaultii bocaparvovirus 1 to </w:t>
                  </w:r>
                  <w:r w:rsidRPr="004D0B0E">
                    <w:rPr>
                      <w:rFonts w:ascii="Arial" w:hAnsi="Arial" w:cs="Arial"/>
                      <w:i/>
                      <w:sz w:val="22"/>
                      <w:szCs w:val="22"/>
                    </w:rPr>
                    <w:t>Chiropteran bocaparvovirus 5</w:t>
                  </w:r>
                </w:p>
                <w:p w14:paraId="66DB5219" w14:textId="77777777" w:rsidR="004D0B0E" w:rsidRPr="00427D78" w:rsidRDefault="00427D78" w:rsidP="004D0B0E">
                  <w:pPr>
                    <w:pStyle w:val="BodyTextIndent"/>
                    <w:numPr>
                      <w:ilvl w:val="1"/>
                      <w:numId w:val="3"/>
                    </w:numPr>
                    <w:ind w:left="720" w:hanging="270"/>
                    <w:rPr>
                      <w:rFonts w:ascii="Arial" w:hAnsi="Arial" w:cs="Arial"/>
                      <w:sz w:val="22"/>
                      <w:szCs w:val="22"/>
                    </w:rPr>
                  </w:pPr>
                  <w:r w:rsidRPr="00427D78">
                    <w:rPr>
                      <w:rFonts w:ascii="Arial" w:hAnsi="Arial" w:cs="Arial"/>
                      <w:sz w:val="22"/>
                      <w:szCs w:val="22"/>
                    </w:rPr>
                    <w:t xml:space="preserve">The protein sequence of the Rousettus leschenaultii bocaparvovirus 1 NS1 is 44-49% identical to any bocaparvoviral NS1 protein. This virus was detected during the PCR screening of several bat species in Hong Kong </w:t>
                  </w:r>
                  <w:r w:rsidR="00601459" w:rsidRPr="00427D78">
                    <w:rPr>
                      <w:rFonts w:ascii="Arial" w:hAnsi="Arial" w:cs="Arial"/>
                      <w:sz w:val="22"/>
                      <w:szCs w:val="22"/>
                    </w:rPr>
                    <w:fldChar w:fldCharType="begin">
                      <w:fldData xml:space="preserve">PEVuZE5vdGU+PENpdGU+PEF1dGhvcj5MYXU8L0F1dGhvcj48WWVhcj4yMDE3PC9ZZWFyPjxJRFRl
eHQ+QmF0cyBob3N0IGRpdmVyc2UgcGFydm92aXJ1c2VzIGFzIHBvc3NpYmxlIG9yaWdpbiBvZiBt
YW1tYWxpYW4gZGVwZW5kb3BhcnZvdmlydXNlcyBhbmQgc291cmNlIGZvciBiYXQtc3dpbmUgaW50
ZXJzcGVjaWVzIHRyYW5zbWlzc2lvbjwvSURUZXh0PjxEaXNwbGF5VGV4dD4oTGF1IGV0IGFsLiAy
MDE3KTwvRGlzcGxheVRleHQ+PHJlY29yZD48ZGF0ZXM+PHB1Yi1kYXRlcz48ZGF0ZT5EZWM8L2Rh
dGU+PC9wdWItZGF0ZXM+PHllYXI+MjAxNzwveWVhcj48L2RhdGVzPjxrZXl3b3Jkcz48a2V5d29y
ZD5iYXQ8L2tleXdvcmQ+PGtleXdvcmQ+ZGl2ZXJzZTwva2V5d29yZD48a2V5d29yZD5pbnRlcnNw
ZWNpZXM8L2tleXdvcmQ+PGtleXdvcmQ+bm92ZWw8L2tleXdvcmQ+PGtleXdvcmQ+cGFydm92aXJ1
czwva2V5d29yZD48a2V5d29yZD50cmFuc21pc3Npb248L2tleXdvcmQ+PC9rZXl3b3Jkcz48aXNi
bj4wMDIyLTEzMTc8L2lzYm4+PHRpdGxlcz48dGl0bGU+QmF0cyBob3N0IGRpdmVyc2UgcGFydm92
aXJ1c2VzIGFzIHBvc3NpYmxlIG9yaWdpbiBvZiBtYW1tYWxpYW4gZGVwZW5kb3BhcnZvdmlydXNl
cyBhbmQgc291cmNlIGZvciBiYXQtc3dpbmUgaW50ZXJzcGVjaWVzIHRyYW5zbWlzc2lvbjwvdGl0
bGU+PHNlY29uZGFyeS10aXRsZT5KIEdlbiBWaXJvbDwvc2Vjb25kYXJ5LXRpdGxlPjwvdGl0bGVz
PjxwYWdlcz4zMDQ2LTMwNTk8L3BhZ2VzPjxudW1iZXI+MTI8L251bWJlcj48Y29udHJpYnV0b3Jz
PjxhdXRob3JzPjxhdXRob3I+TGF1LCBTLiBLLiBQLjwvYXV0aG9yPjxhdXRob3I+QWhtZWQsIFMu
IFMuPC9hdXRob3I+PGF1dGhvcj5Uc29pLCBILiBXLjwvYXV0aG9yPjxhdXRob3I+WWV1bmcsIEgu
IEMuPC9hdXRob3I+PGF1dGhvcj5MaSwgSy4gUy4gTS48L2F1dGhvcj48YXV0aG9yPkZhbiwgUi4g
WS4gWS48L2F1dGhvcj48YXV0aG9yPlpoYW8sIFAuIFMuIEguPC9hdXRob3I+PGF1dGhvcj5MYXUs
IEMuIEMuIEMuPC9hdXRob3I+PGF1dGhvcj5MYW0sIEMuIFMuIEYuPC9hdXRob3I+PGF1dGhvcj5D
aG9pLCBLLiBLLiBGLjwvYXV0aG9yPjxhdXRob3I+Q2hhbiwgQi4gQy4gSC48L2F1dGhvcj48YXV0
aG9yPkNhaSwgSi4gUC48L2F1dGhvcj48YXV0aG9yPldvbmcsIFMuIFMuIFkuPC9hdXRob3I+PGF1
dGhvcj5DaGVuLCBILjwvYXV0aG9yPjxhdXRob3I+WmhhbmcsIEguIEwuPC9hdXRob3I+PGF1dGhv
cj5aaGFuZywgTC48L2F1dGhvcj48YXV0aG9yPldhbmcsIE0uPC9hdXRob3I+PGF1dGhvcj5Xb28s
IFAuIEMuIFkuPC9hdXRob3I+PGF1dGhvcj5ZdWVuLCBLLiBZLjwvYXV0aG9yPjwvYXV0aG9ycz48
L2NvbnRyaWJ1dG9ycz48ZWRpdGlvbj4yMDE3LzExLzA3PC9lZGl0aW9uPjxsYW5ndWFnZT5lbmc8
L2xhbmd1YWdlPjxhZGRlZC1kYXRlIGZvcm1hdD0idXRjIj4xNTk1NDMzMzYwPC9hZGRlZC1kYXRl
PjxyZWYtdHlwZSBuYW1lPSJKb3VybmFsIEFydGljbGUiPjE3PC9yZWYtdHlwZT48YXV0aC1hZGRy
ZXNzPlN0YXRlIEtleSBMYWJvcmF0b3J5IG9mIEVtZXJnaW5nIEluZmVjdGlvdXMgRGlzZWFzZXMs
IExpIEthIFNoaW5nIEZhY3VsdHkgb2YgTWVkaWNpbmUsIFRoZSBVbml2ZXJzaXR5IG9mIEhvbmcg
S29uZywgSG9uZyBLb25nIFNBUi4mI3hEO0RlcGFydG1lbnQgb2YgTWljcm9iaW9sb2d5LCBMaSBL
YSBTaGluZyBGYWN1bHR5IG9mIE1lZGljaW5lLCBUaGUgVW5pdmVyc2l0eSBvZiBIb25nIEtvbmcs
IEhvbmcgS29uZyBTQVIuJiN4RDtDYXJvbCBZdSBDZW50cmUgZm9yIEluZmVjdGlvbiwgTGkgS2Eg
U2hpbmcgRmFjdWx0eSBvZiBNZWRpY2luZSwgVGhlIFVuaXZlcnNpdHkgb2YgSG9uZyBLb25nLCBI
b25nIEtvbmcgU0FSLiYjeEQ7Q29sbGFib3JhdGl2ZSBJbm5vdmF0aW9uIENlbnRlciBmb3IgRGlh
Z25vc2lzIGFuZCBUcmVhdG1lbnQgb2YgSW5mZWN0aW91cyBEaXNlYXNlcywgTGkgS2EgU2hpbmcg
RmFjdWx0eSBvZiBNZWRpY2luZSwgVGhlIFVuaXZlcnNpdHkgb2YgSG9uZyBLb25nLCBIb25nIEtv
bmcgU0FSLiYjeEQ7WXVubmFuIEluc3RpdHV0ZSBvZiBFbmRlbWljIERpc2Vhc2UgQ29udHJvbCBh
bmQgUHJldmVudGlvbiwgRGFsaSwgWXVubmFuLCBQUiBDaGluYS4mI3hEO1l1bm5hbiBQcm92aW5j
aWFsIEtleSBMYWJvcmF0b3J5IGZvciBab29ub3NpcyBDb250cm9sIGFuZCBQcmV2ZW50aW9uLCBE
YWxpLCBZdW5uYW4sIFBSIENoaW5hLiYjeEQ7R3Vhbmdkb25nIEtleSBMYWJvcmF0b3J5IG9mIEFu
aW1hbCBDb25zZXJ2YXRpb24gYW5kIFJlc291cmNlIFV0aWxpemF0aW9uLCBHdWFuZ3pob3UsIEd1
YW5nZG9uZyBQcm92aW5jZSwgUFIgQ2hpbmEuJiN4RDtHdWFuZ2RvbmcgUHVibGljIExhYm9yYXRv
cnkgb2YgV2lsZCBBbmltYWwgQ29uc2VydmF0aW9uIGFuZCBVdGlsaXphdGlvbiwgR3Vhbmd6aG91
LCBHdWFuZ2RvbmcgUHJvdmluY2UsIFBSIENoaW5hLiYjeEQ7R3Vhbmdkb25nIEluc3RpdHV0ZSBv
ZiBBcHBsaWVkIEJpb2xvZ2ljYWwgUmVzb3VyY2VzLCBHdWFuZ3pob3UsIEd1YW5nZG9uZyBQcm92
aW5jZSwgUFIgQ2hpbmEuJiN4RDtHdWFuZ3pob3UgQ2VudHJlIGZvciBEaXNlYXNlIENvbnRyb2ws
IEd1YW5nemhvdSwgR3Vhbmdkb25nIFByb3ZpbmNlLCBQUiBDaGluYS48L2F1dGgtYWRkcmVzcz48
cmVtb3RlLWRhdGFiYXNlLXByb3ZpZGVyPk5MTTwvcmVtb3RlLWRhdGFiYXNlLXByb3ZpZGVyPjxy
ZWMtbnVtYmVyPjMwNTwvcmVjLW51bWJlcj48bGFzdC11cGRhdGVkLWRhdGUgZm9ybWF0PSJ1dGMi
PjE1OTU0MzMzNjA8L2xhc3QtdXBkYXRlZC1kYXRlPjxhY2Nlc3Npb24tbnVtPjI5MTA2MzQ4PC9h
Y2Nlc3Npb24tbnVtPjxlbGVjdHJvbmljLXJlc291cmNlLW51bT4xMC4xMDk5L2pndi4wLjAwMDk2
OTwvZWxlY3Ryb25pYy1yZXNvdXJjZS1udW0+PHZvbHVtZT45ODwvdm9sdW1lPjwvcmVjb3JkPjwv
Q2l0ZT48L0VuZE5vdGU+AG==
</w:fldData>
                    </w:fldChar>
                  </w:r>
                  <w:r w:rsidRPr="00427D78">
                    <w:rPr>
                      <w:rFonts w:ascii="Arial" w:hAnsi="Arial" w:cs="Arial"/>
                      <w:sz w:val="22"/>
                      <w:szCs w:val="22"/>
                    </w:rPr>
                    <w:instrText xml:space="preserve"> ADDIN EN.CITE </w:instrText>
                  </w:r>
                  <w:r w:rsidR="00601459" w:rsidRPr="00427D78">
                    <w:rPr>
                      <w:rFonts w:ascii="Arial" w:hAnsi="Arial" w:cs="Arial"/>
                      <w:sz w:val="22"/>
                      <w:szCs w:val="22"/>
                    </w:rPr>
                    <w:fldChar w:fldCharType="begin">
                      <w:fldData xml:space="preserve">PEVuZE5vdGU+PENpdGU+PEF1dGhvcj5MYXU8L0F1dGhvcj48WWVhcj4yMDE3PC9ZZWFyPjxJRFRl
eHQ+QmF0cyBob3N0IGRpdmVyc2UgcGFydm92aXJ1c2VzIGFzIHBvc3NpYmxlIG9yaWdpbiBvZiBt
YW1tYWxpYW4gZGVwZW5kb3BhcnZvdmlydXNlcyBhbmQgc291cmNlIGZvciBiYXQtc3dpbmUgaW50
ZXJzcGVjaWVzIHRyYW5zbWlzc2lvbjwvSURUZXh0PjxEaXNwbGF5VGV4dD4oTGF1IGV0IGFsLiAy
MDE3KTwvRGlzcGxheVRleHQ+PHJlY29yZD48ZGF0ZXM+PHB1Yi1kYXRlcz48ZGF0ZT5EZWM8L2Rh
dGU+PC9wdWItZGF0ZXM+PHllYXI+MjAxNzwveWVhcj48L2RhdGVzPjxrZXl3b3Jkcz48a2V5d29y
ZD5iYXQ8L2tleXdvcmQ+PGtleXdvcmQ+ZGl2ZXJzZTwva2V5d29yZD48a2V5d29yZD5pbnRlcnNw
ZWNpZXM8L2tleXdvcmQ+PGtleXdvcmQ+bm92ZWw8L2tleXdvcmQ+PGtleXdvcmQ+cGFydm92aXJ1
czwva2V5d29yZD48a2V5d29yZD50cmFuc21pc3Npb248L2tleXdvcmQ+PC9rZXl3b3Jkcz48aXNi
bj4wMDIyLTEzMTc8L2lzYm4+PHRpdGxlcz48dGl0bGU+QmF0cyBob3N0IGRpdmVyc2UgcGFydm92
aXJ1c2VzIGFzIHBvc3NpYmxlIG9yaWdpbiBvZiBtYW1tYWxpYW4gZGVwZW5kb3BhcnZvdmlydXNl
cyBhbmQgc291cmNlIGZvciBiYXQtc3dpbmUgaW50ZXJzcGVjaWVzIHRyYW5zbWlzc2lvbjwvdGl0
bGU+PHNlY29uZGFyeS10aXRsZT5KIEdlbiBWaXJvbDwvc2Vjb25kYXJ5LXRpdGxlPjwvdGl0bGVz
PjxwYWdlcz4zMDQ2LTMwNTk8L3BhZ2VzPjxudW1iZXI+MTI8L251bWJlcj48Y29udHJpYnV0b3Jz
PjxhdXRob3JzPjxhdXRob3I+TGF1LCBTLiBLLiBQLjwvYXV0aG9yPjxhdXRob3I+QWhtZWQsIFMu
IFMuPC9hdXRob3I+PGF1dGhvcj5Uc29pLCBILiBXLjwvYXV0aG9yPjxhdXRob3I+WWV1bmcsIEgu
IEMuPC9hdXRob3I+PGF1dGhvcj5MaSwgSy4gUy4gTS48L2F1dGhvcj48YXV0aG9yPkZhbiwgUi4g
WS4gWS48L2F1dGhvcj48YXV0aG9yPlpoYW8sIFAuIFMuIEguPC9hdXRob3I+PGF1dGhvcj5MYXUs
IEMuIEMuIEMuPC9hdXRob3I+PGF1dGhvcj5MYW0sIEMuIFMuIEYuPC9hdXRob3I+PGF1dGhvcj5D
aG9pLCBLLiBLLiBGLjwvYXV0aG9yPjxhdXRob3I+Q2hhbiwgQi4gQy4gSC48L2F1dGhvcj48YXV0
aG9yPkNhaSwgSi4gUC48L2F1dGhvcj48YXV0aG9yPldvbmcsIFMuIFMuIFkuPC9hdXRob3I+PGF1
dGhvcj5DaGVuLCBILjwvYXV0aG9yPjxhdXRob3I+WmhhbmcsIEguIEwuPC9hdXRob3I+PGF1dGhv
cj5aaGFuZywgTC48L2F1dGhvcj48YXV0aG9yPldhbmcsIE0uPC9hdXRob3I+PGF1dGhvcj5Xb28s
IFAuIEMuIFkuPC9hdXRob3I+PGF1dGhvcj5ZdWVuLCBLLiBZLjwvYXV0aG9yPjwvYXV0aG9ycz48
L2NvbnRyaWJ1dG9ycz48ZWRpdGlvbj4yMDE3LzExLzA3PC9lZGl0aW9uPjxsYW5ndWFnZT5lbmc8
L2xhbmd1YWdlPjxhZGRlZC1kYXRlIGZvcm1hdD0idXRjIj4xNTk1NDMzMzYwPC9hZGRlZC1kYXRl
PjxyZWYtdHlwZSBuYW1lPSJKb3VybmFsIEFydGljbGUiPjE3PC9yZWYtdHlwZT48YXV0aC1hZGRy
ZXNzPlN0YXRlIEtleSBMYWJvcmF0b3J5IG9mIEVtZXJnaW5nIEluZmVjdGlvdXMgRGlzZWFzZXMs
IExpIEthIFNoaW5nIEZhY3VsdHkgb2YgTWVkaWNpbmUsIFRoZSBVbml2ZXJzaXR5IG9mIEhvbmcg
S29uZywgSG9uZyBLb25nIFNBUi4mI3hEO0RlcGFydG1lbnQgb2YgTWljcm9iaW9sb2d5LCBMaSBL
YSBTaGluZyBGYWN1bHR5IG9mIE1lZGljaW5lLCBUaGUgVW5pdmVyc2l0eSBvZiBIb25nIEtvbmcs
IEhvbmcgS29uZyBTQVIuJiN4RDtDYXJvbCBZdSBDZW50cmUgZm9yIEluZmVjdGlvbiwgTGkgS2Eg
U2hpbmcgRmFjdWx0eSBvZiBNZWRpY2luZSwgVGhlIFVuaXZlcnNpdHkgb2YgSG9uZyBLb25nLCBI
b25nIEtvbmcgU0FSLiYjeEQ7Q29sbGFib3JhdGl2ZSBJbm5vdmF0aW9uIENlbnRlciBmb3IgRGlh
Z25vc2lzIGFuZCBUcmVhdG1lbnQgb2YgSW5mZWN0aW91cyBEaXNlYXNlcywgTGkgS2EgU2hpbmcg
RmFjdWx0eSBvZiBNZWRpY2luZSwgVGhlIFVuaXZlcnNpdHkgb2YgSG9uZyBLb25nLCBIb25nIEtv
bmcgU0FSLiYjeEQ7WXVubmFuIEluc3RpdHV0ZSBvZiBFbmRlbWljIERpc2Vhc2UgQ29udHJvbCBh
bmQgUHJldmVudGlvbiwgRGFsaSwgWXVubmFuLCBQUiBDaGluYS4mI3hEO1l1bm5hbiBQcm92aW5j
aWFsIEtleSBMYWJvcmF0b3J5IGZvciBab29ub3NpcyBDb250cm9sIGFuZCBQcmV2ZW50aW9uLCBE
YWxpLCBZdW5uYW4sIFBSIENoaW5hLiYjeEQ7R3Vhbmdkb25nIEtleSBMYWJvcmF0b3J5IG9mIEFu
aW1hbCBDb25zZXJ2YXRpb24gYW5kIFJlc291cmNlIFV0aWxpemF0aW9uLCBHdWFuZ3pob3UsIEd1
YW5nZG9uZyBQcm92aW5jZSwgUFIgQ2hpbmEuJiN4RDtHdWFuZ2RvbmcgUHVibGljIExhYm9yYXRv
cnkgb2YgV2lsZCBBbmltYWwgQ29uc2VydmF0aW9uIGFuZCBVdGlsaXphdGlvbiwgR3Vhbmd6aG91
LCBHdWFuZ2RvbmcgUHJvdmluY2UsIFBSIENoaW5hLiYjeEQ7R3Vhbmdkb25nIEluc3RpdHV0ZSBv
ZiBBcHBsaWVkIEJpb2xvZ2ljYWwgUmVzb3VyY2VzLCBHdWFuZ3pob3UsIEd1YW5nZG9uZyBQcm92
aW5jZSwgUFIgQ2hpbmEuJiN4RDtHdWFuZ3pob3UgQ2VudHJlIGZvciBEaXNlYXNlIENvbnRyb2ws
IEd1YW5nemhvdSwgR3Vhbmdkb25nIFByb3ZpbmNlLCBQUiBDaGluYS48L2F1dGgtYWRkcmVzcz48
cmVtb3RlLWRhdGFiYXNlLXByb3ZpZGVyPk5MTTwvcmVtb3RlLWRhdGFiYXNlLXByb3ZpZGVyPjxy
ZWMtbnVtYmVyPjMwNTwvcmVjLW51bWJlcj48bGFzdC11cGRhdGVkLWRhdGUgZm9ybWF0PSJ1dGMi
PjE1OTU0MzMzNjA8L2xhc3QtdXBkYXRlZC1kYXRlPjxhY2Nlc3Npb24tbnVtPjI5MTA2MzQ4PC9h
Y2Nlc3Npb24tbnVtPjxlbGVjdHJvbmljLXJlc291cmNlLW51bT4xMC4xMDk5L2pndi4wLjAwMDk2
OTwvZWxlY3Ryb25pYy1yZXNvdXJjZS1udW0+PHZvbHVtZT45ODwvdm9sdW1lPjwvcmVjb3JkPjwv
Q2l0ZT48L0VuZE5vdGU+AG==
</w:fldData>
                    </w:fldChar>
                  </w:r>
                  <w:r w:rsidRPr="00427D78">
                    <w:rPr>
                      <w:rFonts w:ascii="Arial" w:hAnsi="Arial" w:cs="Arial"/>
                      <w:sz w:val="22"/>
                      <w:szCs w:val="22"/>
                    </w:rPr>
                    <w:instrText xml:space="preserve"> ADDIN EN.CITE.DATA </w:instrText>
                  </w:r>
                  <w:r w:rsidR="00601459" w:rsidRPr="00427D78">
                    <w:rPr>
                      <w:rFonts w:ascii="Arial" w:hAnsi="Arial" w:cs="Arial"/>
                      <w:sz w:val="22"/>
                      <w:szCs w:val="22"/>
                    </w:rPr>
                  </w:r>
                  <w:r w:rsidR="00601459" w:rsidRPr="00427D78">
                    <w:rPr>
                      <w:rFonts w:ascii="Arial" w:hAnsi="Arial" w:cs="Arial"/>
                      <w:sz w:val="22"/>
                      <w:szCs w:val="22"/>
                    </w:rPr>
                    <w:fldChar w:fldCharType="end"/>
                  </w:r>
                  <w:r w:rsidR="00601459" w:rsidRPr="00427D78">
                    <w:rPr>
                      <w:rFonts w:ascii="Arial" w:hAnsi="Arial" w:cs="Arial"/>
                      <w:sz w:val="22"/>
                      <w:szCs w:val="22"/>
                    </w:rPr>
                  </w:r>
                  <w:r w:rsidR="00601459" w:rsidRPr="00427D78">
                    <w:rPr>
                      <w:rFonts w:ascii="Arial" w:hAnsi="Arial" w:cs="Arial"/>
                      <w:sz w:val="22"/>
                      <w:szCs w:val="22"/>
                    </w:rPr>
                    <w:fldChar w:fldCharType="separate"/>
                  </w:r>
                  <w:r w:rsidRPr="00427D78">
                    <w:rPr>
                      <w:rFonts w:ascii="Arial" w:hAnsi="Arial" w:cs="Arial"/>
                      <w:noProof/>
                      <w:sz w:val="22"/>
                      <w:szCs w:val="22"/>
                    </w:rPr>
                    <w:t>(Lau et al. 2017)</w:t>
                  </w:r>
                  <w:r w:rsidR="00601459" w:rsidRPr="00427D78">
                    <w:rPr>
                      <w:rFonts w:ascii="Arial" w:hAnsi="Arial" w:cs="Arial"/>
                      <w:sz w:val="22"/>
                      <w:szCs w:val="22"/>
                    </w:rPr>
                    <w:fldChar w:fldCharType="end"/>
                  </w:r>
                  <w:r w:rsidRPr="00427D78">
                    <w:rPr>
                      <w:rFonts w:ascii="Arial" w:hAnsi="Arial" w:cs="Arial"/>
                      <w:sz w:val="22"/>
                      <w:szCs w:val="22"/>
                    </w:rPr>
                    <w:t>.</w:t>
                  </w:r>
                  <w:r w:rsidR="004D0B0E" w:rsidRPr="00427D78">
                    <w:rPr>
                      <w:rFonts w:ascii="Arial" w:hAnsi="Arial" w:cs="Arial"/>
                      <w:sz w:val="22"/>
                      <w:szCs w:val="22"/>
                    </w:rPr>
                    <w:t xml:space="preserve"> </w:t>
                  </w:r>
                </w:p>
                <w:p w14:paraId="06E9858B" w14:textId="77777777" w:rsidR="00427D78" w:rsidRPr="00427D78" w:rsidRDefault="00427D78" w:rsidP="00427D78">
                  <w:pPr>
                    <w:pStyle w:val="BodyTextIndent"/>
                    <w:ind w:left="0" w:firstLine="0"/>
                    <w:rPr>
                      <w:rFonts w:ascii="Arial" w:hAnsi="Arial" w:cs="Arial"/>
                      <w:sz w:val="22"/>
                      <w:szCs w:val="22"/>
                    </w:rPr>
                  </w:pPr>
                </w:p>
                <w:p w14:paraId="47B4CDA8" w14:textId="77777777" w:rsidR="00427D78" w:rsidRPr="00427D78" w:rsidRDefault="00427D78" w:rsidP="00427D78">
                  <w:pPr>
                    <w:pStyle w:val="BodyTextIndent"/>
                    <w:ind w:left="0" w:firstLine="0"/>
                    <w:rPr>
                      <w:rFonts w:ascii="Arial" w:hAnsi="Arial" w:cs="Arial"/>
                      <w:b/>
                      <w:sz w:val="22"/>
                      <w:szCs w:val="22"/>
                    </w:rPr>
                  </w:pPr>
                  <w:r w:rsidRPr="00427D78">
                    <w:rPr>
                      <w:rFonts w:ascii="Arial" w:hAnsi="Arial" w:cs="Arial"/>
                      <w:b/>
                      <w:sz w:val="22"/>
                      <w:szCs w:val="22"/>
                    </w:rPr>
                    <w:t xml:space="preserve">8. Introducing a new species to genus </w:t>
                  </w:r>
                  <w:r w:rsidRPr="00427D78">
                    <w:rPr>
                      <w:rFonts w:ascii="Arial" w:hAnsi="Arial" w:cs="Arial"/>
                      <w:b/>
                      <w:i/>
                      <w:sz w:val="22"/>
                      <w:szCs w:val="22"/>
                    </w:rPr>
                    <w:t>Dependoparvovirus</w:t>
                  </w:r>
                  <w:r w:rsidRPr="00427D78">
                    <w:rPr>
                      <w:rFonts w:ascii="Arial" w:hAnsi="Arial" w:cs="Arial"/>
                      <w:b/>
                      <w:sz w:val="22"/>
                      <w:szCs w:val="22"/>
                    </w:rPr>
                    <w:t xml:space="preserve"> of </w:t>
                  </w:r>
                  <w:r w:rsidRPr="00427D78">
                    <w:rPr>
                      <w:rFonts w:ascii="Arial" w:hAnsi="Arial" w:cs="Arial"/>
                      <w:b/>
                      <w:i/>
                      <w:sz w:val="22"/>
                      <w:szCs w:val="22"/>
                    </w:rPr>
                    <w:t>Parvovirinae</w:t>
                  </w:r>
                </w:p>
                <w:p w14:paraId="7E428DA7" w14:textId="77777777" w:rsidR="00427D78" w:rsidRPr="00427D78" w:rsidRDefault="00427D78" w:rsidP="00427D78">
                  <w:pPr>
                    <w:pStyle w:val="BodyTextIndent"/>
                    <w:ind w:left="0" w:firstLine="0"/>
                    <w:rPr>
                      <w:rFonts w:ascii="Arial" w:hAnsi="Arial" w:cs="Arial"/>
                      <w:sz w:val="22"/>
                      <w:szCs w:val="22"/>
                    </w:rPr>
                  </w:pPr>
                  <w:r w:rsidRPr="00427D78">
                    <w:rPr>
                      <w:rFonts w:ascii="Arial" w:hAnsi="Arial" w:cs="Arial"/>
                      <w:sz w:val="22"/>
                      <w:szCs w:val="22"/>
                    </w:rPr>
                    <w:lastRenderedPageBreak/>
                    <w:t xml:space="preserve">Feline dependoparvovirus (FdPV) was detected during the same Canadian shelter enteritis outbreak as Fechavirus </w:t>
                  </w:r>
                  <w:r w:rsidR="00601459" w:rsidRPr="00427D78">
                    <w:rPr>
                      <w:rFonts w:ascii="Arial" w:hAnsi="Arial" w:cs="Arial"/>
                      <w:sz w:val="22"/>
                      <w:szCs w:val="22"/>
                    </w:rPr>
                    <w:fldChar w:fldCharType="begin"/>
                  </w:r>
                  <w:r w:rsidRPr="00427D78">
                    <w:rPr>
                      <w:rFonts w:ascii="Arial" w:hAnsi="Arial" w:cs="Arial"/>
                      <w:sz w:val="22"/>
                      <w:szCs w:val="22"/>
                    </w:rPr>
                    <w:instrText xml:space="preserve"> ADDIN EN.CITE &lt;EndNote&gt;&lt;Cite&gt;&lt;Author&gt;Li&lt;/Author&gt;&lt;Year&gt;2020&lt;/Year&gt;&lt;IDText&gt;Virome of a Feline Outbreak of Diarrhea and Vomiting Includes Bocaviruses and a Novel Chapparvovirus&lt;/IDText&gt;&lt;DisplayText&gt;(Li et al. 2020)&lt;/DisplayText&gt;&lt;record&gt;&lt;dates&gt;&lt;pub-dates&gt;&lt;date&gt;May 4&lt;/date&gt;&lt;/pub-dates&gt;&lt;year&gt;2020&lt;/year&gt;&lt;/dates&gt;&lt;keywords&gt;&lt;keyword&gt;Parvoviridae&lt;/keyword&gt;&lt;keyword&gt;chaphamaparvovirus&lt;/keyword&gt;&lt;keyword&gt;chapparvovirus&lt;/keyword&gt;&lt;keyword&gt;diarrhea&lt;/keyword&gt;&lt;keyword&gt;fechavirus&lt;/keyword&gt;&lt;keyword&gt;virome&lt;/keyword&gt;&lt;/keywords&gt;&lt;isbn&gt;1999-4915&lt;/isbn&gt;&lt;custom2&gt;PMC7291048&lt;/custom2&gt;&lt;titles&gt;&lt;title&gt;Virome of a Feline Outbreak of Diarrhea and Vomiting Includes Bocaviruses and a Novel Chapparvovirus&lt;/title&gt;&lt;secondary-title&gt;Viruses&lt;/secondary-title&gt;&lt;/titles&gt;&lt;number&gt;5&lt;/number&gt;&lt;contributors&gt;&lt;authors&gt;&lt;author&gt;Li, Y.&lt;/author&gt;&lt;author&gt;Gordon, E.&lt;/author&gt;&lt;author&gt;Idle, A.&lt;/author&gt;&lt;author&gt;Altan, E.&lt;/author&gt;&lt;author&gt;Seguin, M. A.&lt;/author&gt;&lt;author&gt;Estrada, M.&lt;/author&gt;&lt;author&gt;Deng, X.&lt;/author&gt;&lt;author&gt;Delwart, E.&lt;/author&gt;&lt;/authors&gt;&lt;/contributors&gt;&lt;edition&gt;2020/05/08&lt;/edition&gt;&lt;language&gt;eng&lt;/language&gt;&lt;added-date format="utc"&gt;1595433435&lt;/added-date&gt;&lt;ref-type name="Journal Article"&gt;17&lt;/ref-type&gt;&lt;auth-address&gt;Vitalant Research Institute, 270 Masonic Avenue, San Francisco, CA 94118, USA.&amp;#xD;Department of Laboratory Medicine, University of California, San Francisco, CA 94118, USA.&amp;#xD;The British Columbia Society for the Prevention of Cruelty to Animals, Vancouver, BC V5T1R1, Canada.&amp;#xD;IDEXX Reference Laboratories, Inc., West Sacramento, CA 95605, USA.&lt;/auth-address&gt;&lt;remote-database-provider&gt;NLM&lt;/remote-database-provider&gt;&lt;rec-number&gt;310&lt;/rec-number&gt;&lt;last-updated-date format="utc"&gt;1595433435&lt;/last-updated-date&gt;&lt;accession-num&gt;32375386&lt;/accession-num&gt;&lt;electronic-resource-num&gt;10.3390/v12050506&lt;/electronic-resource-num&gt;&lt;volume&gt;12&lt;/volume&gt;&lt;/record&gt;&lt;/Cite&gt;&lt;/EndNote&gt;</w:instrText>
                  </w:r>
                  <w:r w:rsidR="00601459" w:rsidRPr="00427D78">
                    <w:rPr>
                      <w:rFonts w:ascii="Arial" w:hAnsi="Arial" w:cs="Arial"/>
                      <w:sz w:val="22"/>
                      <w:szCs w:val="22"/>
                    </w:rPr>
                    <w:fldChar w:fldCharType="separate"/>
                  </w:r>
                  <w:r w:rsidRPr="00427D78">
                    <w:rPr>
                      <w:rFonts w:ascii="Arial" w:hAnsi="Arial" w:cs="Arial"/>
                      <w:noProof/>
                      <w:sz w:val="22"/>
                      <w:szCs w:val="22"/>
                    </w:rPr>
                    <w:t>(Li et al. 2020)</w:t>
                  </w:r>
                  <w:r w:rsidR="00601459" w:rsidRPr="00427D78">
                    <w:rPr>
                      <w:rFonts w:ascii="Arial" w:hAnsi="Arial" w:cs="Arial"/>
                      <w:sz w:val="22"/>
                      <w:szCs w:val="22"/>
                    </w:rPr>
                    <w:fldChar w:fldCharType="end"/>
                  </w:r>
                  <w:r w:rsidRPr="00427D78">
                    <w:rPr>
                      <w:rFonts w:ascii="Arial" w:hAnsi="Arial" w:cs="Arial"/>
                      <w:sz w:val="22"/>
                      <w:szCs w:val="22"/>
                    </w:rPr>
                    <w:t xml:space="preserve">. The FdPV Rep deduced protein sequence clusters robustly with members of genus </w:t>
                  </w:r>
                  <w:r w:rsidRPr="00427D78">
                    <w:rPr>
                      <w:rFonts w:ascii="Arial" w:hAnsi="Arial" w:cs="Arial"/>
                      <w:i/>
                      <w:iCs/>
                      <w:sz w:val="22"/>
                      <w:szCs w:val="22"/>
                    </w:rPr>
                    <w:t>Dependoparvovirus</w:t>
                  </w:r>
                  <w:r w:rsidRPr="00427D78">
                    <w:rPr>
                      <w:rFonts w:ascii="Arial" w:hAnsi="Arial" w:cs="Arial"/>
                      <w:sz w:val="22"/>
                      <w:szCs w:val="22"/>
                    </w:rPr>
                    <w:t xml:space="preserve"> and displays 45-47% identity with that of various dependoparvoviruses, making it eligible for being assigned to species </w:t>
                  </w:r>
                  <w:r w:rsidRPr="004D0B0E">
                    <w:rPr>
                      <w:rFonts w:ascii="Arial" w:hAnsi="Arial" w:cs="Arial"/>
                      <w:i/>
                      <w:sz w:val="22"/>
                      <w:szCs w:val="22"/>
                    </w:rPr>
                    <w:t xml:space="preserve">Carnivore dependoparvovirus 1 </w:t>
                  </w:r>
                  <w:r w:rsidRPr="00427D78">
                    <w:rPr>
                      <w:rFonts w:ascii="Arial" w:hAnsi="Arial" w:cs="Arial"/>
                      <w:sz w:val="22"/>
                      <w:szCs w:val="22"/>
                    </w:rPr>
                    <w:t xml:space="preserve">(Figures 1 and 4). </w:t>
                  </w:r>
                </w:p>
                <w:p w14:paraId="5A4147E3" w14:textId="77777777" w:rsidR="00427D78" w:rsidRPr="00427D78" w:rsidRDefault="00427D78" w:rsidP="00427D78">
                  <w:pPr>
                    <w:pStyle w:val="BodyTextIndent"/>
                    <w:ind w:left="0" w:firstLine="0"/>
                    <w:rPr>
                      <w:rFonts w:ascii="Arial" w:hAnsi="Arial" w:cs="Arial"/>
                      <w:b/>
                      <w:sz w:val="22"/>
                      <w:szCs w:val="22"/>
                    </w:rPr>
                  </w:pPr>
                </w:p>
                <w:p w14:paraId="156FB200" w14:textId="77777777" w:rsidR="00427D78" w:rsidRPr="00427D78" w:rsidRDefault="00427D78" w:rsidP="00427D78">
                  <w:pPr>
                    <w:pStyle w:val="BodyTextIndent"/>
                    <w:ind w:left="0" w:firstLine="0"/>
                    <w:rPr>
                      <w:rFonts w:ascii="Arial" w:hAnsi="Arial" w:cs="Arial"/>
                      <w:b/>
                      <w:sz w:val="22"/>
                      <w:szCs w:val="22"/>
                    </w:rPr>
                  </w:pPr>
                  <w:r w:rsidRPr="00427D78">
                    <w:rPr>
                      <w:rFonts w:ascii="Arial" w:hAnsi="Arial" w:cs="Arial"/>
                      <w:b/>
                      <w:sz w:val="22"/>
                      <w:szCs w:val="22"/>
                    </w:rPr>
                    <w:t xml:space="preserve">9. Introducing two new species into genus </w:t>
                  </w:r>
                  <w:r w:rsidRPr="00427D78">
                    <w:rPr>
                      <w:rFonts w:ascii="Arial" w:hAnsi="Arial" w:cs="Arial"/>
                      <w:b/>
                      <w:i/>
                      <w:sz w:val="22"/>
                      <w:szCs w:val="22"/>
                    </w:rPr>
                    <w:t>Protoparvovirus</w:t>
                  </w:r>
                  <w:r w:rsidRPr="00427D78">
                    <w:rPr>
                      <w:rFonts w:ascii="Arial" w:hAnsi="Arial" w:cs="Arial"/>
                      <w:b/>
                      <w:sz w:val="22"/>
                      <w:szCs w:val="22"/>
                    </w:rPr>
                    <w:t xml:space="preserve"> of </w:t>
                  </w:r>
                  <w:r w:rsidRPr="00427D78">
                    <w:rPr>
                      <w:rFonts w:ascii="Arial" w:hAnsi="Arial" w:cs="Arial"/>
                      <w:b/>
                      <w:i/>
                      <w:sz w:val="22"/>
                      <w:szCs w:val="22"/>
                    </w:rPr>
                    <w:t>Parvovirinae</w:t>
                  </w:r>
                </w:p>
                <w:p w14:paraId="790C5801" w14:textId="77777777" w:rsidR="00427D78" w:rsidRPr="00427D78" w:rsidRDefault="00427D78" w:rsidP="00427D78">
                  <w:pPr>
                    <w:pStyle w:val="BodyTextIndent"/>
                    <w:ind w:left="0" w:firstLine="0"/>
                    <w:rPr>
                      <w:rFonts w:ascii="Arial" w:hAnsi="Arial" w:cs="Arial"/>
                      <w:sz w:val="22"/>
                      <w:szCs w:val="22"/>
                    </w:rPr>
                  </w:pPr>
                  <w:r w:rsidRPr="00427D78">
                    <w:rPr>
                      <w:rFonts w:ascii="Arial" w:hAnsi="Arial" w:cs="Arial"/>
                      <w:sz w:val="22"/>
                      <w:szCs w:val="22"/>
                    </w:rPr>
                    <w:t xml:space="preserve">We would like to assign two new species into this genus as follows, as they both clusters robustly among members of genus </w:t>
                  </w:r>
                  <w:r w:rsidRPr="004D0B0E">
                    <w:rPr>
                      <w:rFonts w:ascii="Arial" w:hAnsi="Arial" w:cs="Arial"/>
                      <w:i/>
                      <w:sz w:val="22"/>
                      <w:szCs w:val="22"/>
                    </w:rPr>
                    <w:t>Protoparvovirus</w:t>
                  </w:r>
                  <w:r w:rsidRPr="00427D78">
                    <w:rPr>
                      <w:rFonts w:ascii="Arial" w:hAnsi="Arial" w:cs="Arial"/>
                      <w:sz w:val="22"/>
                      <w:szCs w:val="22"/>
                    </w:rPr>
                    <w:t>, based on their NS1 protein sequences (Figures 1 and 4):</w:t>
                  </w:r>
                </w:p>
                <w:p w14:paraId="69990C6E" w14:textId="77777777" w:rsidR="00427D78" w:rsidRPr="00427D78" w:rsidRDefault="00427D78" w:rsidP="00427D78">
                  <w:pPr>
                    <w:pStyle w:val="BodyTextIndent"/>
                    <w:numPr>
                      <w:ilvl w:val="1"/>
                      <w:numId w:val="3"/>
                    </w:numPr>
                    <w:ind w:left="540"/>
                    <w:rPr>
                      <w:rFonts w:ascii="Arial" w:hAnsi="Arial" w:cs="Arial"/>
                      <w:sz w:val="22"/>
                      <w:szCs w:val="22"/>
                    </w:rPr>
                  </w:pPr>
                  <w:r w:rsidRPr="00427D78">
                    <w:rPr>
                      <w:rFonts w:ascii="Arial" w:hAnsi="Arial" w:cs="Arial"/>
                      <w:sz w:val="22"/>
                      <w:szCs w:val="22"/>
                    </w:rPr>
                    <w:t xml:space="preserve">Canine bufavirus (CBuV) to the species </w:t>
                  </w:r>
                  <w:r w:rsidRPr="004D0B0E">
                    <w:rPr>
                      <w:rFonts w:ascii="Arial" w:hAnsi="Arial" w:cs="Arial"/>
                      <w:i/>
                      <w:sz w:val="22"/>
                      <w:szCs w:val="22"/>
                    </w:rPr>
                    <w:t>Carnivore protoparvovirus 3</w:t>
                  </w:r>
                  <w:r w:rsidRPr="00427D78">
                    <w:rPr>
                      <w:rFonts w:ascii="Arial" w:hAnsi="Arial" w:cs="Arial"/>
                      <w:sz w:val="22"/>
                      <w:szCs w:val="22"/>
                    </w:rPr>
                    <w:t xml:space="preserve">. The NS1 protein of this virus is 67% identical to that of porcine bufavirus, yet only 40.6% with canine parvovirus, both members of </w:t>
                  </w:r>
                  <w:r w:rsidRPr="00427D78">
                    <w:rPr>
                      <w:rFonts w:ascii="Arial" w:hAnsi="Arial" w:cs="Arial"/>
                      <w:i/>
                      <w:iCs/>
                      <w:sz w:val="22"/>
                      <w:szCs w:val="22"/>
                    </w:rPr>
                    <w:t>Protoparvovirus</w:t>
                  </w:r>
                  <w:r w:rsidRPr="00427D78">
                    <w:rPr>
                      <w:rFonts w:ascii="Arial" w:hAnsi="Arial" w:cs="Arial"/>
                      <w:sz w:val="22"/>
                      <w:szCs w:val="22"/>
                    </w:rPr>
                    <w:t xml:space="preserve">. Although canine parvovirus is extremely virulent in puppies, CBuV appears to be a common agent of both the canine nasal and fecal virome </w:t>
                  </w:r>
                  <w:r w:rsidR="00601459" w:rsidRPr="00427D78">
                    <w:rPr>
                      <w:rFonts w:ascii="Arial" w:hAnsi="Arial" w:cs="Arial"/>
                      <w:sz w:val="22"/>
                      <w:szCs w:val="22"/>
                    </w:rPr>
                    <w:fldChar w:fldCharType="begin">
                      <w:fldData xml:space="preserve">PEVuZE5vdGU+PENpdGU+PEF1dGhvcj5NYXJ0ZWxsYTwvQXV0aG9yPjxZZWFyPjIwMTg8L1llYXI+
PElEVGV4dD5Ob3ZlbCBQYXJ2b3ZpcnVzIFJlbGF0ZWQgdG8gUHJpbWF0ZSBCdWZhdmlydXNlcyBp
biBEb2dzPC9JRFRleHQ+PERpc3BsYXlUZXh0PihNYXJ0ZWxsYSBldCBhbC4gMjAxOCk8L0Rpc3Bs
YXlUZXh0PjxyZWNvcmQ+PGRhdGVzPjxwdWItZGF0ZXM+PGRhdGU+SnVuPC9kYXRlPjwvcHViLWRh
dGVzPjx5ZWFyPjIwMTg8L3llYXI+PC9kYXRlcz48a2V5d29yZHM+PGtleXdvcmQ+QW1pbm8gQWNp
ZCBTZXF1ZW5jZTwva2V5d29yZD48a2V5d29yZD5BbmltYWxzPC9rZXl3b3JkPjxrZXl3b3JkPkNl
bGxzLCBDdWx0dXJlZDwva2V5d29yZD48a2V5d29yZD5Eb2cgRGlzZWFzZXMvKnZpcm9sb2d5PC9r
ZXl3b3JkPjxrZXl3b3JkPkRvZ3M8L2tleXdvcmQ+PGtleXdvcmQ+R2VuZSBPcmRlcjwva2V5d29y
ZD48a2V5d29yZD5HZW5lcywgVmlyYWw8L2tleXdvcmQ+PGtleXdvcmQ+R2Vub21lLCBWaXJhbDwv
a2V5d29yZD48a2V5d29yZD5HZW5vbWljczwva2V5d29yZD48a2V5d29yZD5PcGVuIFJlYWRpbmcg
RnJhbWVzPC9rZXl3b3JkPjxrZXl3b3JkPlBhcnZvdmlyaWRhZSBJbmZlY3Rpb25zLyp2ZXRlcmlu
YXJ5PC9rZXl3b3JkPjxrZXl3b3JkPlBhcnZvdmlydXMvKmNsYXNzaWZpY2F0aW9uLypnZW5ldGlj
czwva2V5d29yZD48a2V5d29yZD5QaHlsb2dlbnk8L2tleXdvcmQ+PGtleXdvcmQ+UmVzcGlyYXRv
cnkgVHJhY3QgSW5mZWN0aW9ucy92ZXRlcmluYXJ5PC9rZXl3b3JkPjxrZXl3b3JkPlZpcnVzIFJl
cGxpY2F0aW9uPC9rZXl3b3JkPjxrZXl3b3JkPipDaXJkPC9rZXl3b3JkPjxrZXl3b3JkPipidWZh
dmlydXM8L2tleXdvcmQ+PGtleXdvcmQ+KmRvZzwva2V5d29yZD48a2V5d29yZD4qZW50ZXJpYyBp
bmZlY3Rpb25zPC9rZXl3b3JkPjxrZXl3b3JkPiprZW5uZWwgY291Z2g8L2tleXdvcmQ+PGtleXdv
cmQ+KnBhcnZvdmlydXM8L2tleXdvcmQ+PGtleXdvcmQ+KnByb3RvcGFydm92aXJ1czwva2V5d29y
ZD48a2V5d29yZD4qcmVzcGlyYXRvcnkgaW5mZWN0aW9uczwva2V5d29yZD48a2V5d29yZD4qdmly
dXNlczwva2V5d29yZD48L2tleXdvcmRzPjxpc2JuPjEwODAtNjA0MCAoUHJpbnQpJiN4RDsxMDgw
LTYwNDA8L2lzYm4+PGN1c3RvbTI+UE1DNjAwNDgzNzwvY3VzdG9tMj48dGl0bGVzPjx0aXRsZT5O
b3ZlbCBQYXJ2b3ZpcnVzIFJlbGF0ZWQgdG8gUHJpbWF0ZSBCdWZhdmlydXNlcyBpbiBEb2dzPC90
aXRsZT48c2Vjb25kYXJ5LXRpdGxlPkVtZXJnIEluZmVjdCBEaXM8L3NlY29uZGFyeS10aXRsZT48
L3RpdGxlcz48cGFnZXM+MTA2MS0xMDY4PC9wYWdlcz48bnVtYmVyPjY8L251bWJlcj48Y29udHJp
YnV0b3JzPjxhdXRob3JzPjxhdXRob3I+TWFydGVsbGEsIFYuPC9hdXRob3I+PGF1dGhvcj5MYW5h
dmUsIEcuPC9hdXRob3I+PGF1dGhvcj5NaWhhbG92LUtvdsOhY3MsIEUuPC9hdXRob3I+PGF1dGhv
cj5NYXJ0b24sIFMuPC9hdXRob3I+PGF1dGhvcj5WYXJnYS1LdWdsZXIsIFIuPC9hdXRob3I+PGF1
dGhvcj5LYXN6YWIsIEUuPC9hdXRob3I+PGF1dGhvcj5EaSBNYXJ0aW5vLCBCLjwvYXV0aG9yPjxh
dXRob3I+Q2FtZXJvLCBNLjwvYXV0aG9yPjxhdXRob3I+RGVjYXJvLCBOLjwvYXV0aG9yPjxhdXRo
b3I+QnVvbmF2b2dsaWEsIEMuPC9hdXRob3I+PGF1dGhvcj5Cw6FueWFpLCBLLjwvYXV0aG9yPjwv
YXV0aG9ycz48L2NvbnRyaWJ1dG9ycz48ZWRpdGlvbj4yMDE4LzA1LzE5PC9lZGl0aW9uPjxsYW5n
dWFnZT5lbmc8L2xhbmd1YWdlPjxhZGRlZC1kYXRlIGZvcm1hdD0idXRjIj4xNTk1NDMxNTk2PC9h
ZGRlZC1kYXRlPjxyZWYtdHlwZSBuYW1lPSJKb3VybmFsIEFydGljbGUiPjE3PC9yZWYtdHlwZT48
cmVtb3RlLWRhdGFiYXNlLXByb3ZpZGVyPk5MTTwvcmVtb3RlLWRhdGFiYXNlLXByb3ZpZGVyPjxy
ZWMtbnVtYmVyPjMwNDwvcmVjLW51bWJlcj48bGFzdC11cGRhdGVkLWRhdGUgZm9ybWF0PSJ1dGMi
PjE1OTU0MzE1OTY8L2xhc3QtdXBkYXRlZC1kYXRlPjxhY2Nlc3Npb24tbnVtPjI5Nzc0ODI5PC9h
Y2Nlc3Npb24tbnVtPjxlbGVjdHJvbmljLXJlc291cmNlLW51bT4xMC4zMjAxL2VpZDI0MDYuMTcx
OTY1PC9lbGVjdHJvbmljLXJlc291cmNlLW51bT48dm9sdW1lPjI0PC92b2x1bWU+PC9yZWNvcmQ+
PC9DaXRlPjwvRW5kTm90ZT4A
</w:fldData>
                    </w:fldChar>
                  </w:r>
                  <w:r w:rsidRPr="00427D78">
                    <w:rPr>
                      <w:rFonts w:ascii="Arial" w:hAnsi="Arial" w:cs="Arial"/>
                      <w:sz w:val="22"/>
                      <w:szCs w:val="22"/>
                    </w:rPr>
                    <w:instrText xml:space="preserve"> ADDIN EN.CITE </w:instrText>
                  </w:r>
                  <w:r w:rsidR="00601459" w:rsidRPr="00427D78">
                    <w:rPr>
                      <w:rFonts w:ascii="Arial" w:hAnsi="Arial" w:cs="Arial"/>
                      <w:sz w:val="22"/>
                      <w:szCs w:val="22"/>
                    </w:rPr>
                    <w:fldChar w:fldCharType="begin">
                      <w:fldData xml:space="preserve">PEVuZE5vdGU+PENpdGU+PEF1dGhvcj5NYXJ0ZWxsYTwvQXV0aG9yPjxZZWFyPjIwMTg8L1llYXI+
PElEVGV4dD5Ob3ZlbCBQYXJ2b3ZpcnVzIFJlbGF0ZWQgdG8gUHJpbWF0ZSBCdWZhdmlydXNlcyBp
biBEb2dzPC9JRFRleHQ+PERpc3BsYXlUZXh0PihNYXJ0ZWxsYSBldCBhbC4gMjAxOCk8L0Rpc3Bs
YXlUZXh0PjxyZWNvcmQ+PGRhdGVzPjxwdWItZGF0ZXM+PGRhdGU+SnVuPC9kYXRlPjwvcHViLWRh
dGVzPjx5ZWFyPjIwMTg8L3llYXI+PC9kYXRlcz48a2V5d29yZHM+PGtleXdvcmQ+QW1pbm8gQWNp
ZCBTZXF1ZW5jZTwva2V5d29yZD48a2V5d29yZD5BbmltYWxzPC9rZXl3b3JkPjxrZXl3b3JkPkNl
bGxzLCBDdWx0dXJlZDwva2V5d29yZD48a2V5d29yZD5Eb2cgRGlzZWFzZXMvKnZpcm9sb2d5PC9r
ZXl3b3JkPjxrZXl3b3JkPkRvZ3M8L2tleXdvcmQ+PGtleXdvcmQ+R2VuZSBPcmRlcjwva2V5d29y
ZD48a2V5d29yZD5HZW5lcywgVmlyYWw8L2tleXdvcmQ+PGtleXdvcmQ+R2Vub21lLCBWaXJhbDwv
a2V5d29yZD48a2V5d29yZD5HZW5vbWljczwva2V5d29yZD48a2V5d29yZD5PcGVuIFJlYWRpbmcg
RnJhbWVzPC9rZXl3b3JkPjxrZXl3b3JkPlBhcnZvdmlyaWRhZSBJbmZlY3Rpb25zLyp2ZXRlcmlu
YXJ5PC9rZXl3b3JkPjxrZXl3b3JkPlBhcnZvdmlydXMvKmNsYXNzaWZpY2F0aW9uLypnZW5ldGlj
czwva2V5d29yZD48a2V5d29yZD5QaHlsb2dlbnk8L2tleXdvcmQ+PGtleXdvcmQ+UmVzcGlyYXRv
cnkgVHJhY3QgSW5mZWN0aW9ucy92ZXRlcmluYXJ5PC9rZXl3b3JkPjxrZXl3b3JkPlZpcnVzIFJl
cGxpY2F0aW9uPC9rZXl3b3JkPjxrZXl3b3JkPipDaXJkPC9rZXl3b3JkPjxrZXl3b3JkPipidWZh
dmlydXM8L2tleXdvcmQ+PGtleXdvcmQ+KmRvZzwva2V5d29yZD48a2V5d29yZD4qZW50ZXJpYyBp
bmZlY3Rpb25zPC9rZXl3b3JkPjxrZXl3b3JkPiprZW5uZWwgY291Z2g8L2tleXdvcmQ+PGtleXdv
cmQ+KnBhcnZvdmlydXM8L2tleXdvcmQ+PGtleXdvcmQ+KnByb3RvcGFydm92aXJ1czwva2V5d29y
ZD48a2V5d29yZD4qcmVzcGlyYXRvcnkgaW5mZWN0aW9uczwva2V5d29yZD48a2V5d29yZD4qdmly
dXNlczwva2V5d29yZD48L2tleXdvcmRzPjxpc2JuPjEwODAtNjA0MCAoUHJpbnQpJiN4RDsxMDgw
LTYwNDA8L2lzYm4+PGN1c3RvbTI+UE1DNjAwNDgzNzwvY3VzdG9tMj48dGl0bGVzPjx0aXRsZT5O
b3ZlbCBQYXJ2b3ZpcnVzIFJlbGF0ZWQgdG8gUHJpbWF0ZSBCdWZhdmlydXNlcyBpbiBEb2dzPC90
aXRsZT48c2Vjb25kYXJ5LXRpdGxlPkVtZXJnIEluZmVjdCBEaXM8L3NlY29uZGFyeS10aXRsZT48
L3RpdGxlcz48cGFnZXM+MTA2MS0xMDY4PC9wYWdlcz48bnVtYmVyPjY8L251bWJlcj48Y29udHJp
YnV0b3JzPjxhdXRob3JzPjxhdXRob3I+TWFydGVsbGEsIFYuPC9hdXRob3I+PGF1dGhvcj5MYW5h
dmUsIEcuPC9hdXRob3I+PGF1dGhvcj5NaWhhbG92LUtvdsOhY3MsIEUuPC9hdXRob3I+PGF1dGhv
cj5NYXJ0b24sIFMuPC9hdXRob3I+PGF1dGhvcj5WYXJnYS1LdWdsZXIsIFIuPC9hdXRob3I+PGF1
dGhvcj5LYXN6YWIsIEUuPC9hdXRob3I+PGF1dGhvcj5EaSBNYXJ0aW5vLCBCLjwvYXV0aG9yPjxh
dXRob3I+Q2FtZXJvLCBNLjwvYXV0aG9yPjxhdXRob3I+RGVjYXJvLCBOLjwvYXV0aG9yPjxhdXRo
b3I+QnVvbmF2b2dsaWEsIEMuPC9hdXRob3I+PGF1dGhvcj5Cw6FueWFpLCBLLjwvYXV0aG9yPjwv
YXV0aG9ycz48L2NvbnRyaWJ1dG9ycz48ZWRpdGlvbj4yMDE4LzA1LzE5PC9lZGl0aW9uPjxsYW5n
dWFnZT5lbmc8L2xhbmd1YWdlPjxhZGRlZC1kYXRlIGZvcm1hdD0idXRjIj4xNTk1NDMxNTk2PC9h
ZGRlZC1kYXRlPjxyZWYtdHlwZSBuYW1lPSJKb3VybmFsIEFydGljbGUiPjE3PC9yZWYtdHlwZT48
cmVtb3RlLWRhdGFiYXNlLXByb3ZpZGVyPk5MTTwvcmVtb3RlLWRhdGFiYXNlLXByb3ZpZGVyPjxy
ZWMtbnVtYmVyPjMwNDwvcmVjLW51bWJlcj48bGFzdC11cGRhdGVkLWRhdGUgZm9ybWF0PSJ1dGMi
PjE1OTU0MzE1OTY8L2xhc3QtdXBkYXRlZC1kYXRlPjxhY2Nlc3Npb24tbnVtPjI5Nzc0ODI5PC9h
Y2Nlc3Npb24tbnVtPjxlbGVjdHJvbmljLXJlc291cmNlLW51bT4xMC4zMjAxL2VpZDI0MDYuMTcx
OTY1PC9lbGVjdHJvbmljLXJlc291cmNlLW51bT48dm9sdW1lPjI0PC92b2x1bWU+PC9yZWNvcmQ+
PC9DaXRlPjwvRW5kTm90ZT4A
</w:fldData>
                    </w:fldChar>
                  </w:r>
                  <w:r w:rsidRPr="00427D78">
                    <w:rPr>
                      <w:rFonts w:ascii="Arial" w:hAnsi="Arial" w:cs="Arial"/>
                      <w:sz w:val="22"/>
                      <w:szCs w:val="22"/>
                    </w:rPr>
                    <w:instrText xml:space="preserve"> ADDIN EN.CITE.DATA </w:instrText>
                  </w:r>
                  <w:r w:rsidR="00601459" w:rsidRPr="00427D78">
                    <w:rPr>
                      <w:rFonts w:ascii="Arial" w:hAnsi="Arial" w:cs="Arial"/>
                      <w:sz w:val="22"/>
                      <w:szCs w:val="22"/>
                    </w:rPr>
                  </w:r>
                  <w:r w:rsidR="00601459" w:rsidRPr="00427D78">
                    <w:rPr>
                      <w:rFonts w:ascii="Arial" w:hAnsi="Arial" w:cs="Arial"/>
                      <w:sz w:val="22"/>
                      <w:szCs w:val="22"/>
                    </w:rPr>
                    <w:fldChar w:fldCharType="end"/>
                  </w:r>
                  <w:r w:rsidR="00601459" w:rsidRPr="00427D78">
                    <w:rPr>
                      <w:rFonts w:ascii="Arial" w:hAnsi="Arial" w:cs="Arial"/>
                      <w:sz w:val="22"/>
                      <w:szCs w:val="22"/>
                    </w:rPr>
                  </w:r>
                  <w:r w:rsidR="00601459" w:rsidRPr="00427D78">
                    <w:rPr>
                      <w:rFonts w:ascii="Arial" w:hAnsi="Arial" w:cs="Arial"/>
                      <w:sz w:val="22"/>
                      <w:szCs w:val="22"/>
                    </w:rPr>
                    <w:fldChar w:fldCharType="separate"/>
                  </w:r>
                  <w:r w:rsidRPr="00427D78">
                    <w:rPr>
                      <w:rFonts w:ascii="Arial" w:hAnsi="Arial" w:cs="Arial"/>
                      <w:noProof/>
                      <w:sz w:val="22"/>
                      <w:szCs w:val="22"/>
                    </w:rPr>
                    <w:t>(Martella et al. 2018)</w:t>
                  </w:r>
                  <w:r w:rsidR="00601459" w:rsidRPr="00427D78">
                    <w:rPr>
                      <w:rFonts w:ascii="Arial" w:hAnsi="Arial" w:cs="Arial"/>
                      <w:sz w:val="22"/>
                      <w:szCs w:val="22"/>
                    </w:rPr>
                    <w:fldChar w:fldCharType="end"/>
                  </w:r>
                  <w:r w:rsidRPr="00427D78">
                    <w:rPr>
                      <w:rFonts w:ascii="Arial" w:hAnsi="Arial" w:cs="Arial"/>
                      <w:sz w:val="22"/>
                      <w:szCs w:val="22"/>
                    </w:rPr>
                    <w:t>.</w:t>
                  </w:r>
                </w:p>
                <w:p w14:paraId="2F7ED1B9" w14:textId="77777777" w:rsidR="00427D78" w:rsidRPr="00427D78" w:rsidRDefault="00427D78" w:rsidP="00427D78">
                  <w:pPr>
                    <w:pStyle w:val="BodyTextIndent"/>
                    <w:ind w:left="540" w:firstLine="0"/>
                    <w:rPr>
                      <w:rFonts w:ascii="Arial" w:hAnsi="Arial" w:cs="Arial"/>
                      <w:sz w:val="22"/>
                      <w:szCs w:val="22"/>
                    </w:rPr>
                  </w:pPr>
                </w:p>
                <w:p w14:paraId="2F40600E" w14:textId="77777777" w:rsidR="00427D78" w:rsidRPr="00427D78" w:rsidRDefault="00427D78" w:rsidP="00427D78">
                  <w:pPr>
                    <w:pStyle w:val="BodyTextIndent"/>
                    <w:numPr>
                      <w:ilvl w:val="1"/>
                      <w:numId w:val="3"/>
                    </w:numPr>
                    <w:ind w:left="540"/>
                    <w:rPr>
                      <w:rFonts w:ascii="Arial" w:hAnsi="Arial" w:cs="Arial"/>
                      <w:sz w:val="22"/>
                      <w:szCs w:val="22"/>
                    </w:rPr>
                  </w:pPr>
                  <w:r w:rsidRPr="00427D78">
                    <w:rPr>
                      <w:rFonts w:ascii="Arial" w:hAnsi="Arial" w:cs="Arial"/>
                      <w:sz w:val="22"/>
                      <w:szCs w:val="22"/>
                    </w:rPr>
                    <w:t>Fox parvovirus was detected during the metagenomic screening of the fecal virome of 13 European red foxes (</w:t>
                  </w:r>
                  <w:r w:rsidRPr="00427D78">
                    <w:rPr>
                      <w:rFonts w:ascii="Arial" w:hAnsi="Arial" w:cs="Arial"/>
                      <w:i/>
                      <w:iCs/>
                      <w:sz w:val="22"/>
                      <w:szCs w:val="22"/>
                    </w:rPr>
                    <w:t>Vulpes vulpes</w:t>
                  </w:r>
                  <w:r w:rsidRPr="00427D78">
                    <w:rPr>
                      <w:rFonts w:ascii="Arial" w:hAnsi="Arial" w:cs="Arial"/>
                      <w:sz w:val="22"/>
                      <w:szCs w:val="22"/>
                    </w:rPr>
                    <w:t xml:space="preserve">) </w:t>
                  </w:r>
                  <w:r w:rsidR="00601459" w:rsidRPr="00427D78">
                    <w:rPr>
                      <w:rFonts w:ascii="Arial" w:hAnsi="Arial" w:cs="Arial"/>
                      <w:sz w:val="22"/>
                      <w:szCs w:val="22"/>
                    </w:rPr>
                    <w:fldChar w:fldCharType="begin">
                      <w:fldData xml:space="preserve">PEVuZE5vdGU+PENpdGU+PEF1dGhvcj5Cb2Rld2VzPC9BdXRob3I+PFllYXI+MjAxMzwvWWVhcj48
SURUZXh0PklkZW50aWZpY2F0aW9uIG9mIG11bHRpcGxlIG5vdmVsIHZpcnVzZXMsIGluY2x1ZGlu
ZyBhIHBhcnZvdmlydXMgYW5kIGEgaGVwZXZpcnVzLCBpbiBmZWNlcyBvZiByZWQgZm94ZXM8L0lE
VGV4dD48RGlzcGxheVRleHQ+KEJvZGV3ZXMgZXQgYWwuIDIwMTMpPC9EaXNwbGF5VGV4dD48cmVj
b3JkPjxkYXRlcz48cHViLWRhdGVzPjxkYXRlPkp1bDwvZGF0ZT48L3B1Yi1kYXRlcz48eWVhcj4y
MDEzPC95ZWFyPjwvZGF0ZXM+PGtleXdvcmRzPjxrZXl3b3JkPkFtaW5vIEFjaWQgU2VxdWVuY2U8
L2tleXdvcmQ+PGtleXdvcmQ+QW5pbWFsczwva2V5d29yZD48a2V5d29yZD5Bc3Ryb3ZpcmlkYWUv
Z2VuZXRpY3M8L2tleXdvcmQ+PGtleXdvcmQ+QmFzZSBTZXF1ZW5jZTwva2V5d29yZD48a2V5d29y
ZD5EaXNlYXNlIFJlc2Vydm9pcnMvKnZldGVyaW5hcnkvdmlyb2xvZ3k8L2tleXdvcmQ+PGtleXdv
cmQ+RmVjZXMvKnZpcm9sb2d5PC9rZXl3b3JkPjxrZXl3b3JkPkZveGVzLyp2aXJvbG9neTwva2V5
d29yZD48a2V5d29yZD5IZXBldmlydXMvKmdlbmV0aWNzPC9rZXl3b3JkPjxrZXl3b3JkPkxpa2Vs
aWhvb2QgRnVuY3Rpb25zPC9rZXl3b3JkPjxrZXl3b3JkPk1ldGFnZW5vbWUvKmdlbmV0aWNzPC9r
ZXl3b3JkPjxrZXl3b3JkPk1vZGVscywgR2VuZXRpYzwva2V5d29yZD48a2V5d29yZD5Nb2xlY3Vs
YXIgU2VxdWVuY2UgRGF0YTwva2V5d29yZD48a2V5d29yZD5QYXJ2b3ZpcnVzLypnZW5ldGljczwv
a2V5d29yZD48a2V5d29yZD5QaHlsb2dlbnk8L2tleXdvcmQ+PGtleXdvcmQ+UGljb2Jpcm5hdmly
dXMvZ2VuZXRpY3M8L2tleXdvcmQ+PGtleXdvcmQ+UG9seW1lcmFzZSBDaGFpbiBSZWFjdGlvbi92
ZXRlcmluYXJ5PC9rZXl3b3JkPjxrZXl3b3JkPlNlcXVlbmNlIEFuYWx5c2lzLCBETkE8L2tleXdv
cmQ+PGtleXdvcmQ+U3BlY2llcyBTcGVjaWZpY2l0eTwva2V5d29yZD48L2tleXdvcmRzPjxpc2Ju
PjAwMjItNTM4WCAoUHJpbnQpJiN4RDswMDIyLTUzOHg8L2lzYm4+PGN1c3RvbTI+UE1DMzcwMDMx
NTwvY3VzdG9tMj48dGl0bGVzPjx0aXRsZT5JZGVudGlmaWNhdGlvbiBvZiBtdWx0aXBsZSBub3Zl
bCB2aXJ1c2VzLCBpbmNsdWRpbmcgYSBwYXJ2b3ZpcnVzIGFuZCBhIGhlcGV2aXJ1cywgaW4gZmVj
ZXMgb2YgcmVkIGZveGVzPC90aXRsZT48c2Vjb25kYXJ5LXRpdGxlPkogVmlyb2w8L3NlY29uZGFy
eS10aXRsZT48L3RpdGxlcz48cGFnZXM+Nzc1OC02NDwvcGFnZXM+PG51bWJlcj4xMzwvbnVtYmVy
Pjxjb250cmlidXRvcnM+PGF1dGhvcnM+PGF1dGhvcj5Cb2Rld2VzLCBSLjwvYXV0aG9yPjxhdXRo
b3I+dmFuIGRlciBHaWVzc2VuLCBKLjwvYXV0aG9yPjxhdXRob3I+SGFhZ21hbnMsIEIuIEwuPC9h
dXRob3I+PGF1dGhvcj5Pc3RlcmhhdXMsIEEuIEQuPC9hdXRob3I+PGF1dGhvcj5TbWl0cywgUy4g
TC48L2F1dGhvcj48L2F1dGhvcnM+PC9jb250cmlidXRvcnM+PGVkaXRpb24+MjAxMy8wNC8yNjwv
ZWRpdGlvbj48bGFuZ3VhZ2U+ZW5nPC9sYW5ndWFnZT48YWRkZWQtZGF0ZSBmb3JtYXQ9InV0YyI+
MTU5NTQzMTU4MTwvYWRkZWQtZGF0ZT48cmVmLXR5cGUgbmFtZT0iSm91cm5hbCBBcnRpY2xlIj4x
NzwvcmVmLXR5cGU+PGF1dGgtYWRkcmVzcz5EZXBhcnRtZW50IG9mIFZpcm9zY2llbmNlLCBFcmFz
bXVzIE1lZGljYWwgQ2VudHJlLCBSb3R0ZXJkYW0sIFRoZSBOZXRoZXJsYW5kcy4gci5ib2Rld2Vz
QGVyYXNtdXNtYy5ubDwvYXV0aC1hZGRyZXNzPjxyZW1vdGUtZGF0YWJhc2UtcHJvdmlkZXI+TkxN
PC9yZW1vdGUtZGF0YWJhc2UtcHJvdmlkZXI+PHJlYy1udW1iZXI+MzAzPC9yZWMtbnVtYmVyPjxs
YXN0LXVwZGF0ZWQtZGF0ZSBmb3JtYXQ9InV0YyI+MTU5NTQzMTU4MTwvbGFzdC11cGRhdGVkLWRh
dGU+PGFjY2Vzc2lvbi1udW0+MjM2MTY2NTc8L2FjY2Vzc2lvbi1udW0+PGVsZWN0cm9uaWMtcmVz
b3VyY2UtbnVtPjEwLjExMjgvanZpLjAwNTY4LTEzPC9lbGVjdHJvbmljLXJlc291cmNlLW51bT48
dm9sdW1lPjg3PC92b2x1bWU+PC9yZWNvcmQ+PC9DaXRlPjwvRW5kTm90ZT5=
</w:fldData>
                    </w:fldChar>
                  </w:r>
                  <w:r w:rsidRPr="00427D78">
                    <w:rPr>
                      <w:rFonts w:ascii="Arial" w:hAnsi="Arial" w:cs="Arial"/>
                      <w:sz w:val="22"/>
                      <w:szCs w:val="22"/>
                    </w:rPr>
                    <w:instrText xml:space="preserve"> ADDIN EN.CITE </w:instrText>
                  </w:r>
                  <w:r w:rsidR="00601459" w:rsidRPr="00427D78">
                    <w:rPr>
                      <w:rFonts w:ascii="Arial" w:hAnsi="Arial" w:cs="Arial"/>
                      <w:sz w:val="22"/>
                      <w:szCs w:val="22"/>
                    </w:rPr>
                    <w:fldChar w:fldCharType="begin">
                      <w:fldData xml:space="preserve">PEVuZE5vdGU+PENpdGU+PEF1dGhvcj5Cb2Rld2VzPC9BdXRob3I+PFllYXI+MjAxMzwvWWVhcj48
SURUZXh0PklkZW50aWZpY2F0aW9uIG9mIG11bHRpcGxlIG5vdmVsIHZpcnVzZXMsIGluY2x1ZGlu
ZyBhIHBhcnZvdmlydXMgYW5kIGEgaGVwZXZpcnVzLCBpbiBmZWNlcyBvZiByZWQgZm94ZXM8L0lE
VGV4dD48RGlzcGxheVRleHQ+KEJvZGV3ZXMgZXQgYWwuIDIwMTMpPC9EaXNwbGF5VGV4dD48cmVj
b3JkPjxkYXRlcz48cHViLWRhdGVzPjxkYXRlPkp1bDwvZGF0ZT48L3B1Yi1kYXRlcz48eWVhcj4y
MDEzPC95ZWFyPjwvZGF0ZXM+PGtleXdvcmRzPjxrZXl3b3JkPkFtaW5vIEFjaWQgU2VxdWVuY2U8
L2tleXdvcmQ+PGtleXdvcmQ+QW5pbWFsczwva2V5d29yZD48a2V5d29yZD5Bc3Ryb3ZpcmlkYWUv
Z2VuZXRpY3M8L2tleXdvcmQ+PGtleXdvcmQ+QmFzZSBTZXF1ZW5jZTwva2V5d29yZD48a2V5d29y
ZD5EaXNlYXNlIFJlc2Vydm9pcnMvKnZldGVyaW5hcnkvdmlyb2xvZ3k8L2tleXdvcmQ+PGtleXdv
cmQ+RmVjZXMvKnZpcm9sb2d5PC9rZXl3b3JkPjxrZXl3b3JkPkZveGVzLyp2aXJvbG9neTwva2V5
d29yZD48a2V5d29yZD5IZXBldmlydXMvKmdlbmV0aWNzPC9rZXl3b3JkPjxrZXl3b3JkPkxpa2Vs
aWhvb2QgRnVuY3Rpb25zPC9rZXl3b3JkPjxrZXl3b3JkPk1ldGFnZW5vbWUvKmdlbmV0aWNzPC9r
ZXl3b3JkPjxrZXl3b3JkPk1vZGVscywgR2VuZXRpYzwva2V5d29yZD48a2V5d29yZD5Nb2xlY3Vs
YXIgU2VxdWVuY2UgRGF0YTwva2V5d29yZD48a2V5d29yZD5QYXJ2b3ZpcnVzLypnZW5ldGljczwv
a2V5d29yZD48a2V5d29yZD5QaHlsb2dlbnk8L2tleXdvcmQ+PGtleXdvcmQ+UGljb2Jpcm5hdmly
dXMvZ2VuZXRpY3M8L2tleXdvcmQ+PGtleXdvcmQ+UG9seW1lcmFzZSBDaGFpbiBSZWFjdGlvbi92
ZXRlcmluYXJ5PC9rZXl3b3JkPjxrZXl3b3JkPlNlcXVlbmNlIEFuYWx5c2lzLCBETkE8L2tleXdv
cmQ+PGtleXdvcmQ+U3BlY2llcyBTcGVjaWZpY2l0eTwva2V5d29yZD48L2tleXdvcmRzPjxpc2Ju
PjAwMjItNTM4WCAoUHJpbnQpJiN4RDswMDIyLTUzOHg8L2lzYm4+PGN1c3RvbTI+UE1DMzcwMDMx
NTwvY3VzdG9tMj48dGl0bGVzPjx0aXRsZT5JZGVudGlmaWNhdGlvbiBvZiBtdWx0aXBsZSBub3Zl
bCB2aXJ1c2VzLCBpbmNsdWRpbmcgYSBwYXJ2b3ZpcnVzIGFuZCBhIGhlcGV2aXJ1cywgaW4gZmVj
ZXMgb2YgcmVkIGZveGVzPC90aXRsZT48c2Vjb25kYXJ5LXRpdGxlPkogVmlyb2w8L3NlY29uZGFy
eS10aXRsZT48L3RpdGxlcz48cGFnZXM+Nzc1OC02NDwvcGFnZXM+PG51bWJlcj4xMzwvbnVtYmVy
Pjxjb250cmlidXRvcnM+PGF1dGhvcnM+PGF1dGhvcj5Cb2Rld2VzLCBSLjwvYXV0aG9yPjxhdXRo
b3I+dmFuIGRlciBHaWVzc2VuLCBKLjwvYXV0aG9yPjxhdXRob3I+SGFhZ21hbnMsIEIuIEwuPC9h
dXRob3I+PGF1dGhvcj5Pc3RlcmhhdXMsIEEuIEQuPC9hdXRob3I+PGF1dGhvcj5TbWl0cywgUy4g
TC48L2F1dGhvcj48L2F1dGhvcnM+PC9jb250cmlidXRvcnM+PGVkaXRpb24+MjAxMy8wNC8yNjwv
ZWRpdGlvbj48bGFuZ3VhZ2U+ZW5nPC9sYW5ndWFnZT48YWRkZWQtZGF0ZSBmb3JtYXQ9InV0YyI+
MTU5NTQzMTU4MTwvYWRkZWQtZGF0ZT48cmVmLXR5cGUgbmFtZT0iSm91cm5hbCBBcnRpY2xlIj4x
NzwvcmVmLXR5cGU+PGF1dGgtYWRkcmVzcz5EZXBhcnRtZW50IG9mIFZpcm9zY2llbmNlLCBFcmFz
bXVzIE1lZGljYWwgQ2VudHJlLCBSb3R0ZXJkYW0sIFRoZSBOZXRoZXJsYW5kcy4gci5ib2Rld2Vz
QGVyYXNtdXNtYy5ubDwvYXV0aC1hZGRyZXNzPjxyZW1vdGUtZGF0YWJhc2UtcHJvdmlkZXI+TkxN
PC9yZW1vdGUtZGF0YWJhc2UtcHJvdmlkZXI+PHJlYy1udW1iZXI+MzAzPC9yZWMtbnVtYmVyPjxs
YXN0LXVwZGF0ZWQtZGF0ZSBmb3JtYXQ9InV0YyI+MTU5NTQzMTU4MTwvbGFzdC11cGRhdGVkLWRh
dGU+PGFjY2Vzc2lvbi1udW0+MjM2MTY2NTc8L2FjY2Vzc2lvbi1udW0+PGVsZWN0cm9uaWMtcmVz
b3VyY2UtbnVtPjEwLjExMjgvanZpLjAwNTY4LTEzPC9lbGVjdHJvbmljLXJlc291cmNlLW51bT48
dm9sdW1lPjg3PC92b2x1bWU+PC9yZWNvcmQ+PC9DaXRlPjwvRW5kTm90ZT5=
</w:fldData>
                    </w:fldChar>
                  </w:r>
                  <w:r w:rsidRPr="00427D78">
                    <w:rPr>
                      <w:rFonts w:ascii="Arial" w:hAnsi="Arial" w:cs="Arial"/>
                      <w:sz w:val="22"/>
                      <w:szCs w:val="22"/>
                    </w:rPr>
                    <w:instrText xml:space="preserve"> ADDIN EN.CITE.DATA </w:instrText>
                  </w:r>
                  <w:r w:rsidR="00601459" w:rsidRPr="00427D78">
                    <w:rPr>
                      <w:rFonts w:ascii="Arial" w:hAnsi="Arial" w:cs="Arial"/>
                      <w:sz w:val="22"/>
                      <w:szCs w:val="22"/>
                    </w:rPr>
                  </w:r>
                  <w:r w:rsidR="00601459" w:rsidRPr="00427D78">
                    <w:rPr>
                      <w:rFonts w:ascii="Arial" w:hAnsi="Arial" w:cs="Arial"/>
                      <w:sz w:val="22"/>
                      <w:szCs w:val="22"/>
                    </w:rPr>
                    <w:fldChar w:fldCharType="end"/>
                  </w:r>
                  <w:r w:rsidR="00601459" w:rsidRPr="00427D78">
                    <w:rPr>
                      <w:rFonts w:ascii="Arial" w:hAnsi="Arial" w:cs="Arial"/>
                      <w:sz w:val="22"/>
                      <w:szCs w:val="22"/>
                    </w:rPr>
                  </w:r>
                  <w:r w:rsidR="00601459" w:rsidRPr="00427D78">
                    <w:rPr>
                      <w:rFonts w:ascii="Arial" w:hAnsi="Arial" w:cs="Arial"/>
                      <w:sz w:val="22"/>
                      <w:szCs w:val="22"/>
                    </w:rPr>
                    <w:fldChar w:fldCharType="separate"/>
                  </w:r>
                  <w:r w:rsidRPr="00427D78">
                    <w:rPr>
                      <w:rFonts w:ascii="Arial" w:hAnsi="Arial" w:cs="Arial"/>
                      <w:noProof/>
                      <w:sz w:val="22"/>
                      <w:szCs w:val="22"/>
                    </w:rPr>
                    <w:t>(Bodewes et al. 2013)</w:t>
                  </w:r>
                  <w:r w:rsidR="00601459" w:rsidRPr="00427D78">
                    <w:rPr>
                      <w:rFonts w:ascii="Arial" w:hAnsi="Arial" w:cs="Arial"/>
                      <w:sz w:val="22"/>
                      <w:szCs w:val="22"/>
                    </w:rPr>
                    <w:fldChar w:fldCharType="end"/>
                  </w:r>
                  <w:r w:rsidRPr="00427D78">
                    <w:rPr>
                      <w:rFonts w:ascii="Arial" w:hAnsi="Arial" w:cs="Arial"/>
                      <w:sz w:val="22"/>
                      <w:szCs w:val="22"/>
                    </w:rPr>
                    <w:t xml:space="preserve">. Its NS1 protein is 58-60% identical to those of its closest relatives among members of genus </w:t>
                  </w:r>
                  <w:r w:rsidRPr="00427D78">
                    <w:rPr>
                      <w:rFonts w:ascii="Arial" w:hAnsi="Arial" w:cs="Arial"/>
                      <w:i/>
                      <w:iCs/>
                      <w:sz w:val="22"/>
                      <w:szCs w:val="22"/>
                    </w:rPr>
                    <w:t>Protoparvovirus</w:t>
                  </w:r>
                  <w:r w:rsidRPr="00427D78">
                    <w:rPr>
                      <w:rFonts w:ascii="Arial" w:hAnsi="Arial" w:cs="Arial"/>
                      <w:sz w:val="22"/>
                      <w:szCs w:val="22"/>
                    </w:rPr>
                    <w:t xml:space="preserve">, making it eligible to be assigned to the new species </w:t>
                  </w:r>
                  <w:r w:rsidRPr="00CD0BE3">
                    <w:rPr>
                      <w:rFonts w:ascii="Arial" w:hAnsi="Arial" w:cs="Arial"/>
                      <w:i/>
                      <w:sz w:val="22"/>
                      <w:szCs w:val="22"/>
                    </w:rPr>
                    <w:t>Carnivore protoparvovirus 4</w:t>
                  </w:r>
                  <w:r w:rsidRPr="00427D78">
                    <w:rPr>
                      <w:rFonts w:ascii="Arial" w:hAnsi="Arial" w:cs="Arial"/>
                      <w:sz w:val="22"/>
                      <w:szCs w:val="22"/>
                    </w:rPr>
                    <w:t>.</w:t>
                  </w:r>
                </w:p>
                <w:p w14:paraId="53B1B541" w14:textId="77777777" w:rsidR="00427D78" w:rsidRPr="00427D78" w:rsidRDefault="00427D78" w:rsidP="00427D78">
                  <w:pPr>
                    <w:pStyle w:val="ListParagraph"/>
                    <w:rPr>
                      <w:rFonts w:ascii="Arial" w:hAnsi="Arial" w:cs="Arial"/>
                      <w:sz w:val="22"/>
                      <w:szCs w:val="22"/>
                    </w:rPr>
                  </w:pPr>
                </w:p>
                <w:p w14:paraId="638352FB" w14:textId="77777777" w:rsidR="00237296" w:rsidRPr="00121243" w:rsidRDefault="00427D78" w:rsidP="00427D78">
                  <w:pPr>
                    <w:pStyle w:val="BodyTextIndent"/>
                    <w:ind w:left="0" w:firstLine="0"/>
                    <w:rPr>
                      <w:rFonts w:ascii="Arial" w:hAnsi="Arial" w:cs="Arial"/>
                      <w:color w:val="0000FF"/>
                      <w:sz w:val="22"/>
                      <w:szCs w:val="22"/>
                    </w:rPr>
                  </w:pPr>
                  <w:r w:rsidRPr="00427D78">
                    <w:rPr>
                      <w:rFonts w:ascii="Arial" w:hAnsi="Arial" w:cs="Arial"/>
                      <w:b/>
                      <w:sz w:val="22"/>
                      <w:szCs w:val="22"/>
                    </w:rPr>
                    <w:t xml:space="preserve">9. Correction of the species name of </w:t>
                  </w:r>
                  <w:r w:rsidRPr="00427D78">
                    <w:rPr>
                      <w:rFonts w:ascii="Arial" w:hAnsi="Arial" w:cs="Arial"/>
                      <w:b/>
                      <w:i/>
                      <w:iCs/>
                      <w:sz w:val="22"/>
                      <w:szCs w:val="22"/>
                    </w:rPr>
                    <w:t>Carnivore protoparvovirus</w:t>
                  </w:r>
                  <w:r w:rsidRPr="00427D78">
                    <w:rPr>
                      <w:rFonts w:ascii="Arial" w:hAnsi="Arial" w:cs="Arial"/>
                      <w:b/>
                      <w:sz w:val="22"/>
                      <w:szCs w:val="22"/>
                    </w:rPr>
                    <w:br/>
                  </w:r>
                  <w:r w:rsidRPr="00CD0BE3">
                    <w:rPr>
                      <w:rFonts w:ascii="Arial" w:hAnsi="Arial" w:cs="Arial"/>
                      <w:bCs/>
                      <w:sz w:val="22"/>
                      <w:szCs w:val="22"/>
                    </w:rPr>
                    <w:t>Here, we would like to correct an error made in the proposal of 2019 (</w:t>
                  </w:r>
                  <w:r w:rsidRPr="00CD0BE3">
                    <w:rPr>
                      <w:rFonts w:ascii="Arial" w:hAnsi="Arial" w:cs="Arial"/>
                      <w:sz w:val="22"/>
                      <w:szCs w:val="22"/>
                    </w:rPr>
                    <w:t xml:space="preserve">2019.010D) and re-name </w:t>
                  </w:r>
                  <w:r w:rsidRPr="00CD0BE3">
                    <w:rPr>
                      <w:rFonts w:ascii="Arial" w:hAnsi="Arial" w:cs="Arial"/>
                      <w:i/>
                      <w:iCs/>
                      <w:sz w:val="22"/>
                      <w:szCs w:val="22"/>
                    </w:rPr>
                    <w:t>Carnivore protoparvovirus</w:t>
                  </w:r>
                  <w:r w:rsidRPr="00CD0BE3">
                    <w:rPr>
                      <w:rFonts w:ascii="Arial" w:hAnsi="Arial" w:cs="Arial"/>
                      <w:sz w:val="22"/>
                      <w:szCs w:val="22"/>
                    </w:rPr>
                    <w:t xml:space="preserve"> to </w:t>
                  </w:r>
                  <w:r w:rsidRPr="00CD0BE3">
                    <w:rPr>
                      <w:rFonts w:ascii="Arial" w:hAnsi="Arial" w:cs="Arial"/>
                      <w:i/>
                      <w:sz w:val="22"/>
                      <w:szCs w:val="22"/>
                    </w:rPr>
                    <w:t>Carnivore protoparvovirus 2</w:t>
                  </w:r>
                  <w:r w:rsidRPr="00CD0BE3">
                    <w:rPr>
                      <w:rFonts w:ascii="Arial" w:hAnsi="Arial" w:cs="Arial"/>
                      <w:sz w:val="22"/>
                      <w:szCs w:val="22"/>
                    </w:rPr>
                    <w:t xml:space="preserve">, as sea otter parvovirus was the second carnivore parvovirus classified to genus </w:t>
                  </w:r>
                  <w:r w:rsidRPr="00CD0BE3">
                    <w:rPr>
                      <w:rFonts w:ascii="Arial" w:hAnsi="Arial" w:cs="Arial"/>
                      <w:i/>
                      <w:iCs/>
                      <w:sz w:val="22"/>
                      <w:szCs w:val="22"/>
                    </w:rPr>
                    <w:t>Protoparvovirus</w:t>
                  </w:r>
                  <w:r w:rsidRPr="00CD0BE3">
                    <w:rPr>
                      <w:rFonts w:ascii="Arial" w:hAnsi="Arial" w:cs="Arial"/>
                      <w:sz w:val="22"/>
                      <w:szCs w:val="22"/>
                    </w:rPr>
                    <w:t>.</w:t>
                  </w:r>
                  <w:r w:rsidRPr="00427D78">
                    <w:rPr>
                      <w:rFonts w:ascii="Arial" w:hAnsi="Arial" w:cs="Arial"/>
                      <w:b/>
                      <w:sz w:val="22"/>
                      <w:szCs w:val="22"/>
                    </w:rPr>
                    <w:t xml:space="preserve"> </w:t>
                  </w:r>
                </w:p>
              </w:tc>
            </w:tr>
          </w:tbl>
          <w:p w14:paraId="40BA71EF" w14:textId="77777777" w:rsidR="00237296" w:rsidRPr="00B91D87" w:rsidRDefault="00237296" w:rsidP="009623BE">
            <w:pPr>
              <w:rPr>
                <w:rFonts w:ascii="Arial" w:hAnsi="Arial" w:cs="Arial"/>
                <w:color w:val="0000FF"/>
                <w:sz w:val="20"/>
              </w:rPr>
            </w:pPr>
          </w:p>
        </w:tc>
      </w:tr>
    </w:tbl>
    <w:p w14:paraId="7BC8C776" w14:textId="77777777" w:rsidR="00EE5205" w:rsidRDefault="00EE5205" w:rsidP="007B1846">
      <w:pPr>
        <w:pStyle w:val="BodyTextIndent"/>
        <w:spacing w:before="120" w:after="120"/>
        <w:ind w:left="0" w:firstLine="0"/>
        <w:rPr>
          <w:rFonts w:ascii="Arial" w:hAnsi="Arial" w:cs="Arial"/>
          <w:b/>
          <w:color w:val="000000"/>
          <w:szCs w:val="24"/>
        </w:rPr>
      </w:pPr>
    </w:p>
    <w:p w14:paraId="6098F439" w14:textId="77777777" w:rsidR="00CD0BE3" w:rsidRDefault="00CD0BE3" w:rsidP="007B1846">
      <w:pPr>
        <w:pStyle w:val="BodyTextIndent"/>
        <w:spacing w:before="120" w:after="120"/>
        <w:ind w:left="0" w:firstLine="0"/>
        <w:rPr>
          <w:rFonts w:ascii="Arial" w:hAnsi="Arial" w:cs="Arial"/>
          <w:b/>
          <w:color w:val="000000"/>
          <w:szCs w:val="24"/>
        </w:rPr>
      </w:pPr>
    </w:p>
    <w:p w14:paraId="66DE205F" w14:textId="77777777" w:rsidR="00EE5205" w:rsidRDefault="00EE5205" w:rsidP="007B1846">
      <w:pPr>
        <w:pStyle w:val="BodyTextIndent"/>
        <w:spacing w:before="120" w:after="120"/>
        <w:ind w:left="0" w:firstLine="0"/>
        <w:rPr>
          <w:rFonts w:ascii="Arial" w:hAnsi="Arial" w:cs="Arial"/>
          <w:b/>
          <w:color w:val="000000"/>
          <w:szCs w:val="24"/>
        </w:rPr>
      </w:pPr>
    </w:p>
    <w:p w14:paraId="728CCB67" w14:textId="77777777"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1E642807" w14:textId="77777777" w:rsidR="00237296" w:rsidRPr="00121243" w:rsidRDefault="00427D78" w:rsidP="00427D78">
      <w:pPr>
        <w:ind w:left="-567"/>
        <w:rPr>
          <w:rFonts w:ascii="Arial" w:hAnsi="Arial" w:cs="Arial"/>
          <w:b/>
          <w:sz w:val="22"/>
          <w:szCs w:val="22"/>
        </w:rPr>
      </w:pPr>
      <w:r w:rsidRPr="00427D78">
        <w:rPr>
          <w:rFonts w:ascii="Arial" w:hAnsi="Arial" w:cs="Arial"/>
          <w:b/>
          <w:noProof/>
          <w:sz w:val="22"/>
          <w:szCs w:val="22"/>
          <w:lang w:val="hu-HU" w:eastAsia="hu-HU"/>
        </w:rPr>
        <w:lastRenderedPageBreak/>
        <w:drawing>
          <wp:inline distT="0" distB="0" distL="0" distR="0" wp14:anchorId="56C653A7" wp14:editId="1183FFDE">
            <wp:extent cx="6505575" cy="6599778"/>
            <wp:effectExtent l="1905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ig1.tif"/>
                    <pic:cNvPicPr/>
                  </pic:nvPicPr>
                  <pic:blipFill>
                    <a:blip r:embed="rId14" cstate="print"/>
                    <a:stretch>
                      <a:fillRect/>
                    </a:stretch>
                  </pic:blipFill>
                  <pic:spPr>
                    <a:xfrm>
                      <a:off x="0" y="0"/>
                      <a:ext cx="6506012" cy="6600221"/>
                    </a:xfrm>
                    <a:prstGeom prst="rect">
                      <a:avLst/>
                    </a:prstGeom>
                  </pic:spPr>
                </pic:pic>
              </a:graphicData>
            </a:graphic>
          </wp:inline>
        </w:drawing>
      </w:r>
    </w:p>
    <w:p w14:paraId="036066E5" w14:textId="77777777" w:rsidR="00237296" w:rsidRPr="000255A0" w:rsidRDefault="00237296" w:rsidP="00237296">
      <w:pPr>
        <w:rPr>
          <w:rFonts w:ascii="Arial" w:hAnsi="Arial" w:cs="Arial"/>
          <w:b/>
          <w:sz w:val="22"/>
          <w:szCs w:val="22"/>
        </w:rPr>
      </w:pPr>
    </w:p>
    <w:p w14:paraId="24580435" w14:textId="691C5A56" w:rsidR="000255A0" w:rsidRPr="000255A0" w:rsidRDefault="000255A0" w:rsidP="000255A0">
      <w:pPr>
        <w:pStyle w:val="BodyTextIndent"/>
        <w:ind w:left="0" w:firstLine="0"/>
        <w:rPr>
          <w:rFonts w:ascii="Arial" w:hAnsi="Arial" w:cs="Arial"/>
          <w:sz w:val="22"/>
          <w:szCs w:val="22"/>
        </w:rPr>
      </w:pPr>
      <w:r w:rsidRPr="000255A0">
        <w:rPr>
          <w:rFonts w:ascii="Arial" w:hAnsi="Arial" w:cs="Arial"/>
          <w:b/>
          <w:sz w:val="22"/>
          <w:szCs w:val="22"/>
        </w:rPr>
        <w:t>Figure 1</w:t>
      </w:r>
      <w:r w:rsidRPr="000255A0">
        <w:rPr>
          <w:rFonts w:ascii="Arial" w:hAnsi="Arial" w:cs="Arial"/>
          <w:sz w:val="22"/>
          <w:szCs w:val="22"/>
        </w:rPr>
        <w:t xml:space="preserve"> Bayesian inference of the tripartite helicase domain, </w:t>
      </w:r>
      <w:r w:rsidR="00BE36FA">
        <w:rPr>
          <w:rFonts w:ascii="Arial" w:hAnsi="Arial" w:cs="Arial"/>
          <w:sz w:val="22"/>
          <w:szCs w:val="22"/>
        </w:rPr>
        <w:t>t</w:t>
      </w:r>
      <w:r w:rsidRPr="000255A0">
        <w:rPr>
          <w:rFonts w:ascii="Arial" w:hAnsi="Arial" w:cs="Arial"/>
          <w:sz w:val="22"/>
          <w:szCs w:val="22"/>
        </w:rPr>
        <w:t xml:space="preserve">he only protein sequence conserved throughout family </w:t>
      </w:r>
      <w:r w:rsidRPr="000255A0">
        <w:rPr>
          <w:rFonts w:ascii="Arial" w:hAnsi="Arial" w:cs="Arial"/>
          <w:i/>
          <w:sz w:val="22"/>
          <w:szCs w:val="22"/>
        </w:rPr>
        <w:t xml:space="preserve">Parvoviridae </w:t>
      </w:r>
      <w:r w:rsidRPr="000255A0">
        <w:rPr>
          <w:rFonts w:ascii="Arial" w:hAnsi="Arial" w:cs="Arial"/>
          <w:sz w:val="22"/>
          <w:szCs w:val="22"/>
        </w:rPr>
        <w:t>(168 aa)</w:t>
      </w:r>
      <w:r w:rsidRPr="000255A0">
        <w:rPr>
          <w:rFonts w:ascii="Arial" w:hAnsi="Arial" w:cs="Arial"/>
          <w:i/>
          <w:sz w:val="22"/>
          <w:szCs w:val="22"/>
        </w:rPr>
        <w:t xml:space="preserve">. </w:t>
      </w:r>
      <w:r w:rsidRPr="000255A0">
        <w:rPr>
          <w:rFonts w:ascii="Arial" w:hAnsi="Arial" w:cs="Arial"/>
          <w:sz w:val="22"/>
          <w:szCs w:val="22"/>
        </w:rPr>
        <w:t xml:space="preserve">This calculation was carried out using BEAST v. 1.10.4. Posterior probability support values are indicated as node labels, if significant (&gt;0.7). Viruses and taxa suggested for the first time are indicated in red. </w:t>
      </w:r>
    </w:p>
    <w:p w14:paraId="5FA634C0" w14:textId="77777777" w:rsidR="000255A0" w:rsidRDefault="000255A0" w:rsidP="000255A0">
      <w:pPr>
        <w:pStyle w:val="BodyTextIndent"/>
        <w:ind w:left="1440" w:firstLine="0"/>
        <w:rPr>
          <w:szCs w:val="24"/>
        </w:rPr>
      </w:pPr>
    </w:p>
    <w:p w14:paraId="06429F3E" w14:textId="77777777" w:rsidR="00237296" w:rsidRPr="00121243" w:rsidRDefault="00237296" w:rsidP="00237296">
      <w:pPr>
        <w:rPr>
          <w:rFonts w:ascii="Arial" w:hAnsi="Arial" w:cs="Arial"/>
          <w:b/>
          <w:sz w:val="22"/>
          <w:szCs w:val="22"/>
        </w:rPr>
      </w:pPr>
    </w:p>
    <w:p w14:paraId="44E3B9CE" w14:textId="77777777" w:rsidR="00237296" w:rsidRPr="00121243" w:rsidRDefault="00237296" w:rsidP="00237296">
      <w:pPr>
        <w:rPr>
          <w:rFonts w:ascii="Arial" w:hAnsi="Arial" w:cs="Arial"/>
          <w:b/>
          <w:sz w:val="22"/>
          <w:szCs w:val="22"/>
        </w:rPr>
      </w:pPr>
    </w:p>
    <w:p w14:paraId="6F5BFB16" w14:textId="77777777" w:rsidR="00237296" w:rsidRPr="00121243" w:rsidRDefault="000255A0" w:rsidP="000255A0">
      <w:pPr>
        <w:rPr>
          <w:rFonts w:ascii="Arial" w:hAnsi="Arial" w:cs="Arial"/>
          <w:b/>
          <w:sz w:val="22"/>
          <w:szCs w:val="22"/>
        </w:rPr>
      </w:pPr>
      <w:r w:rsidRPr="000255A0">
        <w:rPr>
          <w:rFonts w:ascii="Arial" w:hAnsi="Arial" w:cs="Arial"/>
          <w:b/>
          <w:noProof/>
          <w:sz w:val="22"/>
          <w:szCs w:val="22"/>
          <w:lang w:val="hu-HU" w:eastAsia="hu-HU"/>
        </w:rPr>
        <w:lastRenderedPageBreak/>
        <w:drawing>
          <wp:inline distT="0" distB="0" distL="0" distR="0" wp14:anchorId="0FFBA518" wp14:editId="43F93B19">
            <wp:extent cx="6528054" cy="4327657"/>
            <wp:effectExtent l="19050" t="0" r="6096"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ig2.tif"/>
                    <pic:cNvPicPr/>
                  </pic:nvPicPr>
                  <pic:blipFill>
                    <a:blip r:embed="rId15" cstate="print"/>
                    <a:stretch>
                      <a:fillRect/>
                    </a:stretch>
                  </pic:blipFill>
                  <pic:spPr>
                    <a:xfrm>
                      <a:off x="0" y="0"/>
                      <a:ext cx="6539776" cy="4335428"/>
                    </a:xfrm>
                    <a:prstGeom prst="rect">
                      <a:avLst/>
                    </a:prstGeom>
                  </pic:spPr>
                </pic:pic>
              </a:graphicData>
            </a:graphic>
          </wp:inline>
        </w:drawing>
      </w:r>
    </w:p>
    <w:p w14:paraId="36BC605F" w14:textId="77777777" w:rsidR="00237296" w:rsidRPr="000255A0" w:rsidRDefault="00237296" w:rsidP="00237296">
      <w:pPr>
        <w:rPr>
          <w:rFonts w:ascii="Arial" w:hAnsi="Arial" w:cs="Arial"/>
          <w:b/>
          <w:sz w:val="22"/>
          <w:szCs w:val="22"/>
        </w:rPr>
      </w:pPr>
    </w:p>
    <w:p w14:paraId="73C9ED35" w14:textId="77777777" w:rsidR="000255A0" w:rsidRPr="000255A0" w:rsidRDefault="000255A0" w:rsidP="000255A0">
      <w:pPr>
        <w:pStyle w:val="BodyTextIndent"/>
        <w:ind w:left="0" w:firstLine="0"/>
        <w:rPr>
          <w:rFonts w:ascii="Arial" w:hAnsi="Arial" w:cs="Arial"/>
          <w:sz w:val="22"/>
          <w:szCs w:val="22"/>
        </w:rPr>
      </w:pPr>
      <w:r w:rsidRPr="000255A0">
        <w:rPr>
          <w:rFonts w:ascii="Arial" w:hAnsi="Arial" w:cs="Arial"/>
          <w:b/>
          <w:sz w:val="22"/>
          <w:szCs w:val="22"/>
        </w:rPr>
        <w:t>Figure 2</w:t>
      </w:r>
      <w:r w:rsidRPr="000255A0">
        <w:rPr>
          <w:rFonts w:ascii="Arial" w:hAnsi="Arial" w:cs="Arial"/>
          <w:sz w:val="22"/>
          <w:szCs w:val="22"/>
        </w:rPr>
        <w:t xml:space="preserve"> Bayesian inference of the complete NS1 protein sequence of subfamily </w:t>
      </w:r>
      <w:r w:rsidRPr="000255A0">
        <w:rPr>
          <w:rFonts w:ascii="Arial" w:hAnsi="Arial" w:cs="Arial"/>
          <w:i/>
          <w:sz w:val="22"/>
          <w:szCs w:val="22"/>
        </w:rPr>
        <w:t>Densovirinae</w:t>
      </w:r>
      <w:r w:rsidRPr="000255A0">
        <w:rPr>
          <w:rFonts w:ascii="Arial" w:hAnsi="Arial" w:cs="Arial"/>
          <w:sz w:val="22"/>
          <w:szCs w:val="22"/>
        </w:rPr>
        <w:t xml:space="preserve"> (550 aa). These calculations were carried out using BEAST v. 1.10.4. Posterior probability support values are indicated as node labels, if significant (&gt;0.7). Viruses and taxa suggested for the first time are indicated in red. </w:t>
      </w:r>
    </w:p>
    <w:p w14:paraId="249DFC26" w14:textId="77777777" w:rsidR="000255A0" w:rsidRDefault="000255A0" w:rsidP="00237296">
      <w:pPr>
        <w:rPr>
          <w:rFonts w:ascii="Arial" w:hAnsi="Arial" w:cs="Arial"/>
          <w:b/>
          <w:sz w:val="22"/>
          <w:szCs w:val="22"/>
        </w:rPr>
      </w:pPr>
    </w:p>
    <w:p w14:paraId="5BDEF4E0" w14:textId="77777777" w:rsidR="000255A0" w:rsidRDefault="000255A0" w:rsidP="00237296">
      <w:pPr>
        <w:rPr>
          <w:rFonts w:ascii="Arial" w:hAnsi="Arial" w:cs="Arial"/>
          <w:b/>
          <w:sz w:val="22"/>
          <w:szCs w:val="22"/>
        </w:rPr>
      </w:pPr>
    </w:p>
    <w:p w14:paraId="136522A0" w14:textId="77777777" w:rsidR="000255A0" w:rsidRDefault="000255A0" w:rsidP="00237296">
      <w:pPr>
        <w:rPr>
          <w:rFonts w:ascii="Arial" w:hAnsi="Arial" w:cs="Arial"/>
          <w:b/>
          <w:sz w:val="22"/>
          <w:szCs w:val="22"/>
        </w:rPr>
      </w:pPr>
      <w:r w:rsidRPr="000255A0">
        <w:rPr>
          <w:rFonts w:ascii="Arial" w:hAnsi="Arial" w:cs="Arial"/>
          <w:b/>
          <w:noProof/>
          <w:sz w:val="22"/>
          <w:szCs w:val="22"/>
          <w:lang w:val="hu-HU" w:eastAsia="hu-HU"/>
        </w:rPr>
        <w:lastRenderedPageBreak/>
        <w:drawing>
          <wp:inline distT="0" distB="0" distL="0" distR="0" wp14:anchorId="4B5CFC75" wp14:editId="494DEE31">
            <wp:extent cx="6480810" cy="4224412"/>
            <wp:effectExtent l="19050" t="0" r="0" b="0"/>
            <wp:docPr id="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3.tif"/>
                    <pic:cNvPicPr/>
                  </pic:nvPicPr>
                  <pic:blipFill>
                    <a:blip r:embed="rId16" cstate="print"/>
                    <a:stretch>
                      <a:fillRect/>
                    </a:stretch>
                  </pic:blipFill>
                  <pic:spPr>
                    <a:xfrm>
                      <a:off x="0" y="0"/>
                      <a:ext cx="6480810" cy="4224412"/>
                    </a:xfrm>
                    <a:prstGeom prst="rect">
                      <a:avLst/>
                    </a:prstGeom>
                  </pic:spPr>
                </pic:pic>
              </a:graphicData>
            </a:graphic>
          </wp:inline>
        </w:drawing>
      </w:r>
    </w:p>
    <w:p w14:paraId="29EE0129" w14:textId="77777777" w:rsidR="000255A0" w:rsidRDefault="000255A0" w:rsidP="00237296">
      <w:pPr>
        <w:rPr>
          <w:rFonts w:ascii="Arial" w:hAnsi="Arial" w:cs="Arial"/>
          <w:b/>
          <w:sz w:val="22"/>
          <w:szCs w:val="22"/>
        </w:rPr>
      </w:pPr>
    </w:p>
    <w:p w14:paraId="2AAF3BBE" w14:textId="77777777" w:rsidR="000255A0" w:rsidRPr="000255A0" w:rsidRDefault="000255A0" w:rsidP="000255A0">
      <w:pPr>
        <w:pStyle w:val="BodyTextIndent"/>
        <w:ind w:left="0" w:firstLine="0"/>
        <w:rPr>
          <w:rFonts w:ascii="Arial" w:hAnsi="Arial" w:cs="Arial"/>
          <w:sz w:val="22"/>
          <w:szCs w:val="22"/>
        </w:rPr>
      </w:pPr>
      <w:r w:rsidRPr="000255A0">
        <w:rPr>
          <w:rFonts w:ascii="Arial" w:hAnsi="Arial" w:cs="Arial"/>
          <w:b/>
          <w:sz w:val="22"/>
          <w:szCs w:val="22"/>
        </w:rPr>
        <w:t>Figure 3</w:t>
      </w:r>
      <w:r w:rsidRPr="000255A0">
        <w:rPr>
          <w:rFonts w:ascii="Arial" w:hAnsi="Arial" w:cs="Arial"/>
          <w:sz w:val="22"/>
          <w:szCs w:val="22"/>
        </w:rPr>
        <w:t xml:space="preserve"> Bayesian inference (A) and maximum likelihood calculations (B) of the NS1 protein sequence of proposed subfamily </w:t>
      </w:r>
      <w:r w:rsidRPr="000255A0">
        <w:rPr>
          <w:rFonts w:ascii="Arial" w:hAnsi="Arial" w:cs="Arial"/>
          <w:i/>
          <w:iCs/>
          <w:sz w:val="22"/>
          <w:szCs w:val="22"/>
        </w:rPr>
        <w:t>Hamaparvovirinae</w:t>
      </w:r>
      <w:r w:rsidRPr="000255A0">
        <w:rPr>
          <w:rFonts w:ascii="Arial" w:hAnsi="Arial" w:cs="Arial"/>
          <w:sz w:val="22"/>
          <w:szCs w:val="22"/>
        </w:rPr>
        <w:t xml:space="preserve"> (337 aa). These calculations were carried out using BEAST v. 1.10.4. and PhyML v3.3, respectively. Posterior probability support values and bootstrap values of 100 iterations are indicated as node labels. Viruses and taxa suggested for the first time are indicated in red. </w:t>
      </w:r>
    </w:p>
    <w:p w14:paraId="1F93A431" w14:textId="77777777" w:rsidR="000255A0" w:rsidRPr="000255A0" w:rsidRDefault="000255A0" w:rsidP="00237296">
      <w:pPr>
        <w:rPr>
          <w:rFonts w:ascii="Arial" w:hAnsi="Arial" w:cs="Arial"/>
          <w:b/>
          <w:sz w:val="22"/>
          <w:szCs w:val="22"/>
        </w:rPr>
      </w:pPr>
    </w:p>
    <w:p w14:paraId="7E0EC02B" w14:textId="77777777" w:rsidR="000255A0" w:rsidRPr="000255A0" w:rsidRDefault="000255A0" w:rsidP="00237296">
      <w:pPr>
        <w:rPr>
          <w:rFonts w:ascii="Arial" w:hAnsi="Arial" w:cs="Arial"/>
          <w:b/>
          <w:sz w:val="22"/>
          <w:szCs w:val="22"/>
        </w:rPr>
      </w:pPr>
      <w:r w:rsidRPr="000255A0">
        <w:rPr>
          <w:rFonts w:ascii="Arial" w:hAnsi="Arial" w:cs="Arial"/>
          <w:b/>
          <w:noProof/>
          <w:sz w:val="22"/>
          <w:szCs w:val="22"/>
          <w:lang w:val="hu-HU" w:eastAsia="hu-HU"/>
        </w:rPr>
        <w:lastRenderedPageBreak/>
        <w:drawing>
          <wp:inline distT="0" distB="0" distL="0" distR="0" wp14:anchorId="4DB7B7E6" wp14:editId="1C16D430">
            <wp:extent cx="6480810" cy="6574655"/>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4.tif"/>
                    <pic:cNvPicPr/>
                  </pic:nvPicPr>
                  <pic:blipFill>
                    <a:blip r:embed="rId17" cstate="print"/>
                    <a:stretch>
                      <a:fillRect/>
                    </a:stretch>
                  </pic:blipFill>
                  <pic:spPr>
                    <a:xfrm>
                      <a:off x="0" y="0"/>
                      <a:ext cx="6480810" cy="6574655"/>
                    </a:xfrm>
                    <a:prstGeom prst="rect">
                      <a:avLst/>
                    </a:prstGeom>
                  </pic:spPr>
                </pic:pic>
              </a:graphicData>
            </a:graphic>
          </wp:inline>
        </w:drawing>
      </w:r>
    </w:p>
    <w:p w14:paraId="16EF1FB2" w14:textId="77777777" w:rsidR="000255A0" w:rsidRPr="000255A0" w:rsidRDefault="000255A0" w:rsidP="007B1846">
      <w:pPr>
        <w:spacing w:before="120" w:after="120"/>
        <w:rPr>
          <w:rFonts w:ascii="Arial" w:hAnsi="Arial" w:cs="Arial"/>
          <w:b/>
          <w:sz w:val="22"/>
          <w:szCs w:val="22"/>
        </w:rPr>
      </w:pPr>
    </w:p>
    <w:p w14:paraId="6E9F9CB2" w14:textId="77777777" w:rsidR="000255A0" w:rsidRPr="000255A0" w:rsidRDefault="000255A0" w:rsidP="000255A0">
      <w:pPr>
        <w:pStyle w:val="BodyTextIndent"/>
        <w:ind w:left="0" w:firstLine="0"/>
        <w:rPr>
          <w:rFonts w:ascii="Arial" w:hAnsi="Arial" w:cs="Arial"/>
          <w:sz w:val="22"/>
          <w:szCs w:val="22"/>
        </w:rPr>
      </w:pPr>
      <w:r w:rsidRPr="000255A0">
        <w:rPr>
          <w:rFonts w:ascii="Arial" w:hAnsi="Arial" w:cs="Arial"/>
          <w:b/>
          <w:sz w:val="22"/>
          <w:szCs w:val="22"/>
        </w:rPr>
        <w:t>Figure 4</w:t>
      </w:r>
      <w:r w:rsidRPr="000255A0">
        <w:rPr>
          <w:rFonts w:ascii="Arial" w:hAnsi="Arial" w:cs="Arial"/>
          <w:sz w:val="22"/>
          <w:szCs w:val="22"/>
        </w:rPr>
        <w:t xml:space="preserve"> Bayesian inference of the complete NS1 protein sequence of subfamily </w:t>
      </w:r>
      <w:r w:rsidRPr="000255A0">
        <w:rPr>
          <w:rFonts w:ascii="Arial" w:hAnsi="Arial" w:cs="Arial"/>
          <w:i/>
          <w:iCs/>
          <w:sz w:val="22"/>
          <w:szCs w:val="22"/>
        </w:rPr>
        <w:t>Parvovirinae</w:t>
      </w:r>
      <w:r w:rsidRPr="000255A0">
        <w:rPr>
          <w:rFonts w:ascii="Arial" w:hAnsi="Arial" w:cs="Arial"/>
          <w:sz w:val="22"/>
          <w:szCs w:val="22"/>
        </w:rPr>
        <w:t xml:space="preserve"> (460 aa). These calculations were carried out using BEAST v. 1.10.4. Posterior probability support values, if significant (&gt;0.7), are indicated as node labels. Viruses and taxa suggested for the first time are indicated in red. </w:t>
      </w:r>
    </w:p>
    <w:p w14:paraId="7C4B38DE" w14:textId="77777777" w:rsidR="000255A0" w:rsidRDefault="000255A0" w:rsidP="007B1846">
      <w:pPr>
        <w:spacing w:before="120" w:after="120"/>
        <w:rPr>
          <w:rFonts w:ascii="Arial" w:hAnsi="Arial" w:cs="Arial"/>
          <w:b/>
        </w:rPr>
      </w:pPr>
    </w:p>
    <w:p w14:paraId="6CD1A58A" w14:textId="77777777" w:rsidR="000255A0" w:rsidRDefault="000255A0" w:rsidP="007B1846">
      <w:pPr>
        <w:spacing w:before="120" w:after="120"/>
        <w:rPr>
          <w:rFonts w:ascii="Arial" w:hAnsi="Arial" w:cs="Arial"/>
          <w:b/>
        </w:rPr>
      </w:pPr>
    </w:p>
    <w:p w14:paraId="41C899F1" w14:textId="77777777" w:rsidR="00EE5205" w:rsidRDefault="00EE5205" w:rsidP="007B1846">
      <w:pPr>
        <w:spacing w:before="120" w:after="120"/>
        <w:rPr>
          <w:rFonts w:ascii="Arial" w:hAnsi="Arial" w:cs="Arial"/>
          <w:b/>
        </w:rPr>
      </w:pPr>
    </w:p>
    <w:p w14:paraId="47C6814D" w14:textId="77777777" w:rsidR="00EE5205" w:rsidRDefault="00EE5205" w:rsidP="007B1846">
      <w:pPr>
        <w:spacing w:before="120" w:after="120"/>
        <w:rPr>
          <w:rFonts w:ascii="Arial" w:hAnsi="Arial" w:cs="Arial"/>
          <w:b/>
        </w:rPr>
      </w:pPr>
    </w:p>
    <w:p w14:paraId="255B3D24" w14:textId="77777777" w:rsidR="00CD0BE3" w:rsidRDefault="00CD0BE3">
      <w:pPr>
        <w:rPr>
          <w:rFonts w:ascii="Arial" w:hAnsi="Arial" w:cs="Arial"/>
          <w:b/>
        </w:rPr>
      </w:pPr>
      <w:r>
        <w:rPr>
          <w:rFonts w:ascii="Arial" w:hAnsi="Arial" w:cs="Arial"/>
          <w:b/>
        </w:rPr>
        <w:br w:type="page"/>
      </w:r>
    </w:p>
    <w:p w14:paraId="33C76B6F" w14:textId="77777777" w:rsidR="002267AF" w:rsidRDefault="00237296" w:rsidP="002267AF">
      <w:pPr>
        <w:pStyle w:val="EndNoteBibliography"/>
        <w:ind w:left="720" w:hanging="720"/>
        <w:rPr>
          <w:rFonts w:ascii="Arial" w:hAnsi="Arial" w:cs="Arial"/>
          <w:b/>
        </w:rPr>
      </w:pPr>
      <w:r w:rsidRPr="009320C8">
        <w:rPr>
          <w:rFonts w:ascii="Arial" w:hAnsi="Arial" w:cs="Arial"/>
          <w:b/>
        </w:rPr>
        <w:lastRenderedPageBreak/>
        <w:t>References</w:t>
      </w:r>
    </w:p>
    <w:p w14:paraId="04716296" w14:textId="77777777" w:rsidR="002267AF" w:rsidRPr="002C2787" w:rsidRDefault="002267AF" w:rsidP="002267AF">
      <w:pPr>
        <w:pStyle w:val="EndNoteBibliography"/>
        <w:ind w:left="720" w:hanging="720"/>
        <w:rPr>
          <w:rFonts w:ascii="Arial" w:hAnsi="Arial" w:cs="Arial"/>
        </w:rPr>
      </w:pPr>
    </w:p>
    <w:p w14:paraId="1737A9F9" w14:textId="3F66D518" w:rsidR="002C2787" w:rsidRPr="0019625E" w:rsidRDefault="002C2787" w:rsidP="002C2787">
      <w:pPr>
        <w:pStyle w:val="EndNoteBibliography"/>
        <w:ind w:left="720" w:hanging="720"/>
        <w:rPr>
          <w:rFonts w:ascii="Arial" w:hAnsi="Arial" w:cs="Arial"/>
          <w:sz w:val="22"/>
          <w:szCs w:val="22"/>
        </w:rPr>
      </w:pPr>
      <w:r w:rsidRPr="0019625E">
        <w:rPr>
          <w:rFonts w:ascii="Arial" w:hAnsi="Arial" w:cs="Arial"/>
          <w:color w:val="000000"/>
          <w:sz w:val="22"/>
          <w:szCs w:val="22"/>
          <w:lang w:eastAsia="en-US"/>
        </w:rPr>
        <w:fldChar w:fldCharType="begin"/>
      </w:r>
      <w:r w:rsidRPr="0019625E">
        <w:rPr>
          <w:rFonts w:ascii="Arial" w:hAnsi="Arial" w:cs="Arial"/>
          <w:color w:val="000000"/>
          <w:sz w:val="22"/>
          <w:szCs w:val="22"/>
        </w:rPr>
        <w:instrText xml:space="preserve"> ADDIN EN.REFLIST </w:instrText>
      </w:r>
      <w:r w:rsidRPr="0019625E">
        <w:rPr>
          <w:rFonts w:ascii="Arial" w:hAnsi="Arial" w:cs="Arial"/>
          <w:color w:val="000000"/>
          <w:sz w:val="22"/>
          <w:szCs w:val="22"/>
          <w:lang w:eastAsia="en-US"/>
        </w:rPr>
        <w:fldChar w:fldCharType="separate"/>
      </w:r>
      <w:r w:rsidRPr="0019625E">
        <w:rPr>
          <w:rFonts w:ascii="Arial" w:hAnsi="Arial" w:cs="Arial"/>
          <w:sz w:val="22"/>
          <w:szCs w:val="22"/>
        </w:rPr>
        <w:t xml:space="preserve">Ao, Y., and Z. Duan. 2020. "Novel Primate Bocaparvovirus Species 3 Identified in Wild Macaca Mulatta in China."  </w:t>
      </w:r>
      <w:r w:rsidRPr="0019625E">
        <w:rPr>
          <w:rFonts w:ascii="Arial" w:hAnsi="Arial" w:cs="Arial"/>
          <w:i/>
          <w:sz w:val="22"/>
          <w:szCs w:val="22"/>
        </w:rPr>
        <w:t>Virol Sin</w:t>
      </w:r>
      <w:r w:rsidRPr="0019625E">
        <w:rPr>
          <w:rFonts w:ascii="Arial" w:hAnsi="Arial" w:cs="Arial"/>
          <w:sz w:val="22"/>
          <w:szCs w:val="22"/>
        </w:rPr>
        <w:t xml:space="preserve"> 35 (1):34-42. </w:t>
      </w:r>
      <w:r w:rsidR="00F55983" w:rsidRPr="0019625E">
        <w:rPr>
          <w:rFonts w:ascii="Arial" w:hAnsi="Arial" w:cs="Arial"/>
          <w:sz w:val="22"/>
          <w:szCs w:val="22"/>
        </w:rPr>
        <w:t xml:space="preserve">31552610  </w:t>
      </w:r>
      <w:r w:rsidRPr="0019625E">
        <w:rPr>
          <w:rFonts w:ascii="Arial" w:hAnsi="Arial" w:cs="Arial"/>
          <w:sz w:val="22"/>
          <w:szCs w:val="22"/>
        </w:rPr>
        <w:t>doi: 10.1007/s12250-019-00163-8.</w:t>
      </w:r>
    </w:p>
    <w:p w14:paraId="4D807020" w14:textId="3A576751" w:rsidR="002C2787" w:rsidRPr="0019625E" w:rsidRDefault="002C2787" w:rsidP="002C2787">
      <w:pPr>
        <w:pStyle w:val="EndNoteBibliography"/>
        <w:ind w:left="720" w:hanging="720"/>
        <w:rPr>
          <w:rFonts w:ascii="Arial" w:hAnsi="Arial" w:cs="Arial"/>
          <w:sz w:val="22"/>
          <w:szCs w:val="22"/>
        </w:rPr>
      </w:pPr>
      <w:r w:rsidRPr="0019625E">
        <w:rPr>
          <w:rFonts w:ascii="Arial" w:hAnsi="Arial" w:cs="Arial"/>
          <w:sz w:val="22"/>
          <w:szCs w:val="22"/>
        </w:rPr>
        <w:t xml:space="preserve">Bodewes, R., J. van der Giessen, B. L. Haagmans, A. D. Osterhaus, and S. L. Smits. 2013. "Identification of multiple novel viruses, including a parvovirus and a hepevirus, in feces of red foxes."  </w:t>
      </w:r>
      <w:r w:rsidRPr="0019625E">
        <w:rPr>
          <w:rFonts w:ascii="Arial" w:hAnsi="Arial" w:cs="Arial"/>
          <w:i/>
          <w:sz w:val="22"/>
          <w:szCs w:val="22"/>
        </w:rPr>
        <w:t>J Virol</w:t>
      </w:r>
      <w:r w:rsidRPr="0019625E">
        <w:rPr>
          <w:rFonts w:ascii="Arial" w:hAnsi="Arial" w:cs="Arial"/>
          <w:sz w:val="22"/>
          <w:szCs w:val="22"/>
        </w:rPr>
        <w:t xml:space="preserve"> 87 (13):7758-64. </w:t>
      </w:r>
      <w:r w:rsidR="00332712" w:rsidRPr="0019625E">
        <w:rPr>
          <w:rFonts w:ascii="Arial" w:hAnsi="Arial" w:cs="Arial"/>
          <w:sz w:val="22"/>
          <w:szCs w:val="22"/>
        </w:rPr>
        <w:t>23616657</w:t>
      </w:r>
      <w:r w:rsidR="00332712" w:rsidRPr="0019625E">
        <w:rPr>
          <w:rFonts w:ascii="Segoe UI" w:hAnsi="Segoe UI" w:cs="Segoe UI"/>
          <w:color w:val="212121"/>
          <w:sz w:val="22"/>
          <w:szCs w:val="22"/>
          <w:lang w:val="hu-HU" w:eastAsia="hu-HU"/>
        </w:rPr>
        <w:t xml:space="preserve">  </w:t>
      </w:r>
      <w:r w:rsidRPr="0019625E">
        <w:rPr>
          <w:rFonts w:ascii="Arial" w:hAnsi="Arial" w:cs="Arial"/>
          <w:sz w:val="22"/>
          <w:szCs w:val="22"/>
        </w:rPr>
        <w:t>doi: 10.1128/jvi.00568-13.</w:t>
      </w:r>
    </w:p>
    <w:p w14:paraId="535A5E14" w14:textId="271677A0" w:rsidR="002C2787" w:rsidRPr="0019625E" w:rsidRDefault="002C2787" w:rsidP="002C2787">
      <w:pPr>
        <w:pStyle w:val="EndNoteBibliography"/>
        <w:ind w:left="720" w:hanging="720"/>
        <w:rPr>
          <w:rFonts w:ascii="Arial" w:hAnsi="Arial" w:cs="Arial"/>
          <w:sz w:val="22"/>
          <w:szCs w:val="22"/>
        </w:rPr>
      </w:pPr>
      <w:r w:rsidRPr="0019625E">
        <w:rPr>
          <w:rFonts w:ascii="Arial" w:hAnsi="Arial" w:cs="Arial"/>
          <w:sz w:val="22"/>
          <w:szCs w:val="22"/>
        </w:rPr>
        <w:t xml:space="preserve">Chong, R., M. Shi, C. E. Grueber, E. C. Holmes, C. J. Hogg, K. Belov, and V. R. Barrs. 2019. "Fecal Viral Diversity of Captive and Wild Tasmanian Devils Characterized Using Virion-Enriched Metagenomics and Metatranscriptomics."  </w:t>
      </w:r>
      <w:r w:rsidRPr="0019625E">
        <w:rPr>
          <w:rFonts w:ascii="Arial" w:hAnsi="Arial" w:cs="Arial"/>
          <w:i/>
          <w:sz w:val="22"/>
          <w:szCs w:val="22"/>
        </w:rPr>
        <w:t>J Virol</w:t>
      </w:r>
      <w:r w:rsidRPr="0019625E">
        <w:rPr>
          <w:rFonts w:ascii="Arial" w:hAnsi="Arial" w:cs="Arial"/>
          <w:sz w:val="22"/>
          <w:szCs w:val="22"/>
        </w:rPr>
        <w:t xml:space="preserve"> 93 (11)</w:t>
      </w:r>
      <w:r w:rsidR="00332712" w:rsidRPr="0019625E">
        <w:rPr>
          <w:rFonts w:ascii="Arial" w:hAnsi="Arial" w:cs="Arial"/>
          <w:sz w:val="22"/>
          <w:szCs w:val="22"/>
        </w:rPr>
        <w:t>: e00205-19</w:t>
      </w:r>
      <w:r w:rsidRPr="0019625E">
        <w:rPr>
          <w:rFonts w:ascii="Arial" w:hAnsi="Arial" w:cs="Arial"/>
          <w:sz w:val="22"/>
          <w:szCs w:val="22"/>
        </w:rPr>
        <w:t xml:space="preserve">. </w:t>
      </w:r>
      <w:r w:rsidR="00332712" w:rsidRPr="0019625E">
        <w:rPr>
          <w:rFonts w:ascii="Arial" w:hAnsi="Arial" w:cs="Arial"/>
          <w:sz w:val="22"/>
          <w:szCs w:val="22"/>
        </w:rPr>
        <w:t xml:space="preserve">30867308 </w:t>
      </w:r>
      <w:r w:rsidR="00332712" w:rsidRPr="0019625E">
        <w:rPr>
          <w:rFonts w:ascii="Segoe UI" w:hAnsi="Segoe UI" w:cs="Segoe UI"/>
          <w:color w:val="212121"/>
          <w:sz w:val="22"/>
          <w:szCs w:val="22"/>
          <w:lang w:val="hu-HU" w:eastAsia="hu-HU"/>
        </w:rPr>
        <w:t xml:space="preserve"> </w:t>
      </w:r>
      <w:r w:rsidRPr="0019625E">
        <w:rPr>
          <w:rFonts w:ascii="Arial" w:hAnsi="Arial" w:cs="Arial"/>
          <w:sz w:val="22"/>
          <w:szCs w:val="22"/>
        </w:rPr>
        <w:t xml:space="preserve">doi: 10.1128/jvi.00205-19. </w:t>
      </w:r>
    </w:p>
    <w:p w14:paraId="4CD81908" w14:textId="2F83A6B7" w:rsidR="002C2787" w:rsidRPr="0019625E" w:rsidRDefault="002C2787" w:rsidP="002C2787">
      <w:pPr>
        <w:pStyle w:val="EndNoteBibliography"/>
        <w:ind w:left="720" w:hanging="720"/>
        <w:rPr>
          <w:rFonts w:ascii="Arial" w:hAnsi="Arial" w:cs="Arial"/>
          <w:sz w:val="22"/>
          <w:szCs w:val="22"/>
        </w:rPr>
      </w:pPr>
      <w:r w:rsidRPr="0019625E">
        <w:rPr>
          <w:rFonts w:ascii="Arial" w:hAnsi="Arial" w:cs="Arial"/>
          <w:sz w:val="22"/>
          <w:szCs w:val="22"/>
        </w:rPr>
        <w:t xml:space="preserve">Duarte M, A., F. Silva JM, R. Brito C, S. Teixeira D, L. Melo F, M. Ribeiro B, T. Nagata, and S. Campos F. 2019. "Faecal Virome Analysis of Wild Animals from Brazil."  </w:t>
      </w:r>
      <w:r w:rsidRPr="0019625E">
        <w:rPr>
          <w:rFonts w:ascii="Arial" w:hAnsi="Arial" w:cs="Arial"/>
          <w:i/>
          <w:sz w:val="22"/>
          <w:szCs w:val="22"/>
        </w:rPr>
        <w:t>Viruses</w:t>
      </w:r>
      <w:r w:rsidRPr="0019625E">
        <w:rPr>
          <w:rFonts w:ascii="Arial" w:hAnsi="Arial" w:cs="Arial"/>
          <w:sz w:val="22"/>
          <w:szCs w:val="22"/>
        </w:rPr>
        <w:t xml:space="preserve"> 11 (9)</w:t>
      </w:r>
      <w:r w:rsidR="003C74CC" w:rsidRPr="0019625E">
        <w:rPr>
          <w:rFonts w:ascii="Arial" w:hAnsi="Arial" w:cs="Arial"/>
          <w:sz w:val="22"/>
          <w:szCs w:val="22"/>
        </w:rPr>
        <w:t>:803</w:t>
      </w:r>
      <w:r w:rsidRPr="0019625E">
        <w:rPr>
          <w:rFonts w:ascii="Arial" w:hAnsi="Arial" w:cs="Arial"/>
          <w:sz w:val="22"/>
          <w:szCs w:val="22"/>
        </w:rPr>
        <w:t xml:space="preserve">. </w:t>
      </w:r>
      <w:r w:rsidR="003C74CC" w:rsidRPr="0019625E">
        <w:rPr>
          <w:rFonts w:ascii="Arial" w:hAnsi="Arial" w:cs="Arial"/>
          <w:sz w:val="22"/>
          <w:szCs w:val="22"/>
        </w:rPr>
        <w:t xml:space="preserve">31480274  </w:t>
      </w:r>
      <w:r w:rsidRPr="0019625E">
        <w:rPr>
          <w:rFonts w:ascii="Arial" w:hAnsi="Arial" w:cs="Arial"/>
          <w:sz w:val="22"/>
          <w:szCs w:val="22"/>
        </w:rPr>
        <w:t>doi: 10.3390/v11090803.</w:t>
      </w:r>
    </w:p>
    <w:p w14:paraId="194513BD" w14:textId="60EC6B0D" w:rsidR="002C2787" w:rsidRPr="0019625E" w:rsidRDefault="002C2787" w:rsidP="002C2787">
      <w:pPr>
        <w:pStyle w:val="EndNoteBibliography"/>
        <w:ind w:left="720" w:hanging="720"/>
        <w:rPr>
          <w:rFonts w:ascii="Arial" w:hAnsi="Arial" w:cs="Arial"/>
          <w:sz w:val="22"/>
          <w:szCs w:val="22"/>
        </w:rPr>
      </w:pPr>
      <w:r w:rsidRPr="0019625E">
        <w:rPr>
          <w:rFonts w:ascii="Arial" w:hAnsi="Arial" w:cs="Arial"/>
          <w:sz w:val="22"/>
          <w:szCs w:val="22"/>
        </w:rPr>
        <w:t xml:space="preserve">Francois, S., D. Mutuel, A. B. Duncan, L. R. Rodrigues, C. Danzelle, S. Lefevre, I. Santos, M. Frayssinet, E. Fernandez, D. Filloux, P. Roumagnac, R. Froissart, and M. Ogliastro. 2019. "A New Prevalent Densovirus Discovered in Acari. Insight from Metagenomics in Viral Communities Associated with Two-Spotted Mite (Tetranychus urticae) Populations."  </w:t>
      </w:r>
      <w:r w:rsidRPr="0019625E">
        <w:rPr>
          <w:rFonts w:ascii="Arial" w:hAnsi="Arial" w:cs="Arial"/>
          <w:i/>
          <w:sz w:val="22"/>
          <w:szCs w:val="22"/>
        </w:rPr>
        <w:t>Viruses</w:t>
      </w:r>
      <w:r w:rsidRPr="0019625E">
        <w:rPr>
          <w:rFonts w:ascii="Arial" w:hAnsi="Arial" w:cs="Arial"/>
          <w:sz w:val="22"/>
          <w:szCs w:val="22"/>
        </w:rPr>
        <w:t xml:space="preserve"> 11 (3)</w:t>
      </w:r>
      <w:r w:rsidR="003C74CC" w:rsidRPr="0019625E">
        <w:rPr>
          <w:rFonts w:ascii="Arial" w:hAnsi="Arial" w:cs="Arial"/>
          <w:sz w:val="22"/>
          <w:szCs w:val="22"/>
        </w:rPr>
        <w:t>:233</w:t>
      </w:r>
      <w:r w:rsidRPr="0019625E">
        <w:rPr>
          <w:rFonts w:ascii="Arial" w:hAnsi="Arial" w:cs="Arial"/>
          <w:sz w:val="22"/>
          <w:szCs w:val="22"/>
        </w:rPr>
        <w:t xml:space="preserve">. </w:t>
      </w:r>
      <w:r w:rsidR="003C74CC" w:rsidRPr="0019625E">
        <w:rPr>
          <w:rFonts w:ascii="Arial" w:hAnsi="Arial" w:cs="Arial"/>
          <w:sz w:val="22"/>
          <w:szCs w:val="22"/>
        </w:rPr>
        <w:t xml:space="preserve">30866521 </w:t>
      </w:r>
      <w:r w:rsidR="003C74CC" w:rsidRPr="0019625E">
        <w:rPr>
          <w:rFonts w:ascii="Segoe UI" w:hAnsi="Segoe UI" w:cs="Segoe UI"/>
          <w:color w:val="212121"/>
          <w:sz w:val="22"/>
          <w:szCs w:val="22"/>
          <w:lang w:val="hu-HU" w:eastAsia="hu-HU"/>
        </w:rPr>
        <w:t xml:space="preserve"> </w:t>
      </w:r>
      <w:r w:rsidRPr="0019625E">
        <w:rPr>
          <w:rFonts w:ascii="Arial" w:hAnsi="Arial" w:cs="Arial"/>
          <w:sz w:val="22"/>
          <w:szCs w:val="22"/>
        </w:rPr>
        <w:t>doi: 10.3390/v11030233.</w:t>
      </w:r>
    </w:p>
    <w:p w14:paraId="0A12E63F" w14:textId="337A9F09" w:rsidR="002C2787" w:rsidRPr="0019625E" w:rsidRDefault="002C2787" w:rsidP="002C2787">
      <w:pPr>
        <w:pStyle w:val="EndNoteBibliography"/>
        <w:ind w:left="720" w:hanging="720"/>
        <w:rPr>
          <w:rFonts w:ascii="Arial" w:hAnsi="Arial" w:cs="Arial"/>
          <w:sz w:val="22"/>
          <w:szCs w:val="22"/>
        </w:rPr>
      </w:pPr>
      <w:r w:rsidRPr="0019625E">
        <w:rPr>
          <w:rFonts w:ascii="Arial" w:hAnsi="Arial" w:cs="Arial"/>
          <w:sz w:val="22"/>
          <w:szCs w:val="22"/>
        </w:rPr>
        <w:t xml:space="preserve">Kang, Y. J., W. Huang, A. L. Zhao, D. D. Lai, L. Shao, Y. Q. Shen, X. Deng, E. Delwart, and W. Zhang. 2017. "Densoviruses in oyster Crassostrea ariakensis."  </w:t>
      </w:r>
      <w:r w:rsidRPr="0019625E">
        <w:rPr>
          <w:rFonts w:ascii="Arial" w:hAnsi="Arial" w:cs="Arial"/>
          <w:i/>
          <w:sz w:val="22"/>
          <w:szCs w:val="22"/>
        </w:rPr>
        <w:t>Arch Virol</w:t>
      </w:r>
      <w:r w:rsidRPr="0019625E">
        <w:rPr>
          <w:rFonts w:ascii="Arial" w:hAnsi="Arial" w:cs="Arial"/>
          <w:sz w:val="22"/>
          <w:szCs w:val="22"/>
        </w:rPr>
        <w:t xml:space="preserve"> 162 (7):2153-2157. </w:t>
      </w:r>
      <w:r w:rsidR="003C74CC" w:rsidRPr="0019625E">
        <w:rPr>
          <w:rFonts w:ascii="Arial" w:hAnsi="Arial" w:cs="Arial"/>
          <w:sz w:val="22"/>
          <w:szCs w:val="22"/>
        </w:rPr>
        <w:t>28342032</w:t>
      </w:r>
      <w:r w:rsidR="003C74CC" w:rsidRPr="0019625E">
        <w:rPr>
          <w:rFonts w:ascii="Segoe UI" w:hAnsi="Segoe UI" w:cs="Segoe UI"/>
          <w:color w:val="212121"/>
          <w:sz w:val="22"/>
          <w:szCs w:val="22"/>
          <w:lang w:val="hu-HU" w:eastAsia="hu-HU"/>
        </w:rPr>
        <w:t xml:space="preserve">  </w:t>
      </w:r>
      <w:r w:rsidRPr="0019625E">
        <w:rPr>
          <w:rFonts w:ascii="Arial" w:hAnsi="Arial" w:cs="Arial"/>
          <w:sz w:val="22"/>
          <w:szCs w:val="22"/>
        </w:rPr>
        <w:t>doi: 10.1007/s00705-017-3343-z.</w:t>
      </w:r>
    </w:p>
    <w:p w14:paraId="1217B54A" w14:textId="7A5E4D25" w:rsidR="002C2787" w:rsidRPr="0019625E" w:rsidRDefault="002C2787" w:rsidP="002C2787">
      <w:pPr>
        <w:pStyle w:val="EndNoteBibliography"/>
        <w:ind w:left="720" w:hanging="720"/>
        <w:rPr>
          <w:rFonts w:ascii="Arial" w:hAnsi="Arial" w:cs="Arial"/>
          <w:sz w:val="22"/>
          <w:szCs w:val="22"/>
        </w:rPr>
      </w:pPr>
      <w:r w:rsidRPr="0019625E">
        <w:rPr>
          <w:rFonts w:ascii="Arial" w:hAnsi="Arial" w:cs="Arial"/>
          <w:sz w:val="22"/>
          <w:szCs w:val="22"/>
        </w:rPr>
        <w:t xml:space="preserve">Kumar, D., S. Chaudhary, N. Lu, M. Duff, M. Heffel, C. A. McKinney, D. Bedenice, and D. Marthaler. 2019. "Metagenomic Next-Generation Sequencing Reveal Presence of a Novel Ungulate Bocaparvovirus in Alpacas."  </w:t>
      </w:r>
      <w:r w:rsidRPr="0019625E">
        <w:rPr>
          <w:rFonts w:ascii="Arial" w:hAnsi="Arial" w:cs="Arial"/>
          <w:i/>
          <w:sz w:val="22"/>
          <w:szCs w:val="22"/>
        </w:rPr>
        <w:t>Viruses</w:t>
      </w:r>
      <w:r w:rsidRPr="0019625E">
        <w:rPr>
          <w:rFonts w:ascii="Arial" w:hAnsi="Arial" w:cs="Arial"/>
          <w:sz w:val="22"/>
          <w:szCs w:val="22"/>
        </w:rPr>
        <w:t xml:space="preserve"> 11 (8)</w:t>
      </w:r>
      <w:r w:rsidR="003C74CC" w:rsidRPr="0019625E">
        <w:rPr>
          <w:rFonts w:ascii="Arial" w:hAnsi="Arial" w:cs="Arial"/>
          <w:sz w:val="22"/>
          <w:szCs w:val="22"/>
        </w:rPr>
        <w:t>:701</w:t>
      </w:r>
      <w:r w:rsidRPr="0019625E">
        <w:rPr>
          <w:rFonts w:ascii="Arial" w:hAnsi="Arial" w:cs="Arial"/>
          <w:sz w:val="22"/>
          <w:szCs w:val="22"/>
        </w:rPr>
        <w:t xml:space="preserve">. </w:t>
      </w:r>
      <w:r w:rsidR="003C74CC" w:rsidRPr="0019625E">
        <w:rPr>
          <w:rFonts w:ascii="Arial" w:hAnsi="Arial" w:cs="Arial"/>
          <w:sz w:val="22"/>
          <w:szCs w:val="22"/>
        </w:rPr>
        <w:t>31370351</w:t>
      </w:r>
      <w:r w:rsidR="003C74CC" w:rsidRPr="0019625E">
        <w:rPr>
          <w:rFonts w:ascii="Segoe UI" w:hAnsi="Segoe UI" w:cs="Segoe UI"/>
          <w:color w:val="212121"/>
          <w:sz w:val="22"/>
          <w:szCs w:val="22"/>
          <w:lang w:val="hu-HU" w:eastAsia="hu-HU"/>
        </w:rPr>
        <w:t xml:space="preserve">  </w:t>
      </w:r>
      <w:r w:rsidRPr="0019625E">
        <w:rPr>
          <w:rFonts w:ascii="Arial" w:hAnsi="Arial" w:cs="Arial"/>
          <w:sz w:val="22"/>
          <w:szCs w:val="22"/>
        </w:rPr>
        <w:t>doi: 10.3390/v11080701.</w:t>
      </w:r>
    </w:p>
    <w:p w14:paraId="3292866A" w14:textId="25BEFBE1" w:rsidR="002C2787" w:rsidRPr="0019625E" w:rsidRDefault="002C2787" w:rsidP="002C2787">
      <w:pPr>
        <w:pStyle w:val="EndNoteBibliography"/>
        <w:ind w:left="720" w:hanging="720"/>
        <w:rPr>
          <w:rFonts w:ascii="Arial" w:hAnsi="Arial" w:cs="Arial"/>
          <w:sz w:val="22"/>
          <w:szCs w:val="22"/>
        </w:rPr>
      </w:pPr>
      <w:r w:rsidRPr="0019625E">
        <w:rPr>
          <w:rFonts w:ascii="Arial" w:hAnsi="Arial" w:cs="Arial"/>
          <w:sz w:val="22"/>
          <w:szCs w:val="22"/>
        </w:rPr>
        <w:t xml:space="preserve">Lau, S. K. P., S. S. Ahmed, H. W. Tsoi, H. C. Yeung, K. S. M. Li, R. Y. Y. Fan, P. S. H. Zhao, C. C. C. Lau, C. S. F. Lam, K. K. F. Choi, B. C. H. Chan, J. P. Cai, S. S. Y. Wong, H. Chen, H. L. Zhang, L. Zhang, M. Wang, P. C. Y. Woo, and K. Y. Yuen. 2017. "Bats host diverse parvoviruses as possible origin of mammalian dependoparvoviruses and source for bat-swine interspecies transmission."  </w:t>
      </w:r>
      <w:r w:rsidRPr="0019625E">
        <w:rPr>
          <w:rFonts w:ascii="Arial" w:hAnsi="Arial" w:cs="Arial"/>
          <w:i/>
          <w:sz w:val="22"/>
          <w:szCs w:val="22"/>
        </w:rPr>
        <w:t>J Gen Virol</w:t>
      </w:r>
      <w:r w:rsidRPr="0019625E">
        <w:rPr>
          <w:rFonts w:ascii="Arial" w:hAnsi="Arial" w:cs="Arial"/>
          <w:sz w:val="22"/>
          <w:szCs w:val="22"/>
        </w:rPr>
        <w:t xml:space="preserve"> 98 (12):3046-3059. </w:t>
      </w:r>
      <w:r w:rsidR="003C74CC" w:rsidRPr="0019625E">
        <w:rPr>
          <w:rFonts w:ascii="Arial" w:hAnsi="Arial" w:cs="Arial"/>
          <w:sz w:val="22"/>
          <w:szCs w:val="22"/>
        </w:rPr>
        <w:t xml:space="preserve">29106348 </w:t>
      </w:r>
      <w:r w:rsidR="003C74CC" w:rsidRPr="0019625E">
        <w:rPr>
          <w:rFonts w:ascii="Segoe UI" w:hAnsi="Segoe UI" w:cs="Segoe UI"/>
          <w:color w:val="212121"/>
          <w:sz w:val="22"/>
          <w:szCs w:val="22"/>
          <w:lang w:val="hu-HU" w:eastAsia="hu-HU"/>
        </w:rPr>
        <w:t xml:space="preserve"> </w:t>
      </w:r>
      <w:r w:rsidRPr="0019625E">
        <w:rPr>
          <w:rFonts w:ascii="Arial" w:hAnsi="Arial" w:cs="Arial"/>
          <w:sz w:val="22"/>
          <w:szCs w:val="22"/>
        </w:rPr>
        <w:t>doi: 10.1099/jgv.0.000969.</w:t>
      </w:r>
    </w:p>
    <w:p w14:paraId="3A3B62A1" w14:textId="67CB0354" w:rsidR="002C2787" w:rsidRPr="0019625E" w:rsidRDefault="002C2787" w:rsidP="002C2787">
      <w:pPr>
        <w:pStyle w:val="EndNoteBibliography"/>
        <w:ind w:left="720" w:hanging="720"/>
        <w:rPr>
          <w:rFonts w:ascii="Arial" w:hAnsi="Arial" w:cs="Arial"/>
          <w:sz w:val="22"/>
          <w:szCs w:val="22"/>
        </w:rPr>
      </w:pPr>
      <w:r w:rsidRPr="0019625E">
        <w:rPr>
          <w:rFonts w:ascii="Arial" w:hAnsi="Arial" w:cs="Arial"/>
          <w:sz w:val="22"/>
          <w:szCs w:val="22"/>
        </w:rPr>
        <w:t xml:space="preserve">Lee, Q., M. P. Padula, N. Pinello, S. H. Williams, M. B. O'Rourke, M. J. Fumagalli, J. D. Orkin, R. Song, B. Shaban, O. Brenner, J. E. Pimanda, W. Weninger, W. M. Souza, A. D. Melin, J. J. Wong, M. J. Crim, S. Monette, B. Roediger, and C. J. Jolly. 2020. "Murine and related chapparvoviruses are nephro-tropic and produce novel accessory proteins in infected kidneys."  </w:t>
      </w:r>
      <w:r w:rsidRPr="0019625E">
        <w:rPr>
          <w:rFonts w:ascii="Arial" w:hAnsi="Arial" w:cs="Arial"/>
          <w:i/>
          <w:sz w:val="22"/>
          <w:szCs w:val="22"/>
        </w:rPr>
        <w:t>PLoS Pathog</w:t>
      </w:r>
      <w:r w:rsidRPr="0019625E">
        <w:rPr>
          <w:rFonts w:ascii="Arial" w:hAnsi="Arial" w:cs="Arial"/>
          <w:sz w:val="22"/>
          <w:szCs w:val="22"/>
        </w:rPr>
        <w:t xml:space="preserve"> 16 (1):e1008262. </w:t>
      </w:r>
      <w:r w:rsidR="003C74CC" w:rsidRPr="0019625E">
        <w:rPr>
          <w:rFonts w:ascii="Arial" w:hAnsi="Arial" w:cs="Arial"/>
          <w:sz w:val="22"/>
          <w:szCs w:val="22"/>
        </w:rPr>
        <w:t xml:space="preserve">31971979  </w:t>
      </w:r>
      <w:r w:rsidRPr="0019625E">
        <w:rPr>
          <w:rFonts w:ascii="Arial" w:hAnsi="Arial" w:cs="Arial"/>
          <w:sz w:val="22"/>
          <w:szCs w:val="22"/>
        </w:rPr>
        <w:t>doi: 10.1371/journal.ppat.1008262.</w:t>
      </w:r>
    </w:p>
    <w:p w14:paraId="13439754" w14:textId="7D63FAA7" w:rsidR="002C2787" w:rsidRPr="0019625E" w:rsidRDefault="002C2787" w:rsidP="002C2787">
      <w:pPr>
        <w:pStyle w:val="EndNoteBibliography"/>
        <w:ind w:left="720" w:hanging="720"/>
        <w:rPr>
          <w:rFonts w:ascii="Arial" w:hAnsi="Arial" w:cs="Arial"/>
          <w:sz w:val="22"/>
          <w:szCs w:val="22"/>
        </w:rPr>
      </w:pPr>
      <w:r w:rsidRPr="0019625E">
        <w:rPr>
          <w:rFonts w:ascii="Arial" w:hAnsi="Arial" w:cs="Arial"/>
          <w:sz w:val="22"/>
          <w:szCs w:val="22"/>
        </w:rPr>
        <w:t xml:space="preserve">Li, Y., E. Gordon, A. Idle, E. Altan, M. A. Seguin, M. Estrada, X. Deng, and E. Delwart. 2020. "Virome of a Feline Outbreak of Diarrhea and Vomiting Includes Bocaviruses and a Novel Chapparvovirus."  </w:t>
      </w:r>
      <w:r w:rsidRPr="0019625E">
        <w:rPr>
          <w:rFonts w:ascii="Arial" w:hAnsi="Arial" w:cs="Arial"/>
          <w:i/>
          <w:sz w:val="22"/>
          <w:szCs w:val="22"/>
        </w:rPr>
        <w:t>Viruses</w:t>
      </w:r>
      <w:r w:rsidRPr="0019625E">
        <w:rPr>
          <w:rFonts w:ascii="Arial" w:hAnsi="Arial" w:cs="Arial"/>
          <w:sz w:val="22"/>
          <w:szCs w:val="22"/>
        </w:rPr>
        <w:t xml:space="preserve"> 12 (5).</w:t>
      </w:r>
      <w:r w:rsidR="00D450AA" w:rsidRPr="0019625E">
        <w:rPr>
          <w:rFonts w:ascii="Arial" w:hAnsi="Arial" w:cs="Arial"/>
          <w:sz w:val="22"/>
          <w:szCs w:val="22"/>
        </w:rPr>
        <w:t>506.</w:t>
      </w:r>
      <w:r w:rsidRPr="0019625E">
        <w:rPr>
          <w:rFonts w:ascii="Arial" w:hAnsi="Arial" w:cs="Arial"/>
          <w:sz w:val="22"/>
          <w:szCs w:val="22"/>
        </w:rPr>
        <w:t xml:space="preserve"> </w:t>
      </w:r>
      <w:r w:rsidR="00C21E70" w:rsidRPr="0019625E">
        <w:rPr>
          <w:rFonts w:ascii="Arial" w:hAnsi="Arial" w:cs="Arial"/>
          <w:sz w:val="22"/>
          <w:szCs w:val="22"/>
        </w:rPr>
        <w:t xml:space="preserve">32375386  </w:t>
      </w:r>
      <w:r w:rsidRPr="0019625E">
        <w:rPr>
          <w:rFonts w:ascii="Arial" w:hAnsi="Arial" w:cs="Arial"/>
          <w:sz w:val="22"/>
          <w:szCs w:val="22"/>
        </w:rPr>
        <w:t>doi: 10.3390/v12050506.</w:t>
      </w:r>
    </w:p>
    <w:p w14:paraId="23112704" w14:textId="65E3EC0A" w:rsidR="002C2787" w:rsidRPr="0019625E" w:rsidRDefault="002C2787" w:rsidP="002C2787">
      <w:pPr>
        <w:pStyle w:val="EndNoteBibliography"/>
        <w:ind w:left="720" w:hanging="720"/>
        <w:rPr>
          <w:rFonts w:ascii="Arial" w:hAnsi="Arial" w:cs="Arial"/>
          <w:sz w:val="22"/>
          <w:szCs w:val="22"/>
        </w:rPr>
      </w:pPr>
      <w:r w:rsidRPr="0019625E">
        <w:rPr>
          <w:rFonts w:ascii="Arial" w:hAnsi="Arial" w:cs="Arial"/>
          <w:sz w:val="22"/>
          <w:szCs w:val="22"/>
        </w:rPr>
        <w:t xml:space="preserve">Liu, X., H. Wang, Y. Li, J. Chen, J. Zhang, X. Wang, S. Shen, F. Deng, M. Wang, W. Guan, and Z. Hu. 2020. "Genomic and transcriptional analyses of novel parvoviruses identified from dead peafowl."  </w:t>
      </w:r>
      <w:r w:rsidRPr="0019625E">
        <w:rPr>
          <w:rFonts w:ascii="Arial" w:hAnsi="Arial" w:cs="Arial"/>
          <w:i/>
          <w:sz w:val="22"/>
          <w:szCs w:val="22"/>
        </w:rPr>
        <w:t>Virology</w:t>
      </w:r>
      <w:r w:rsidRPr="0019625E">
        <w:rPr>
          <w:rFonts w:ascii="Arial" w:hAnsi="Arial" w:cs="Arial"/>
          <w:sz w:val="22"/>
          <w:szCs w:val="22"/>
        </w:rPr>
        <w:t xml:space="preserve"> 539:80-91. </w:t>
      </w:r>
      <w:r w:rsidR="00C21E70" w:rsidRPr="0019625E">
        <w:rPr>
          <w:rFonts w:ascii="Arial" w:hAnsi="Arial" w:cs="Arial"/>
          <w:sz w:val="22"/>
          <w:szCs w:val="22"/>
        </w:rPr>
        <w:t xml:space="preserve">31706163  </w:t>
      </w:r>
      <w:r w:rsidRPr="0019625E">
        <w:rPr>
          <w:rFonts w:ascii="Arial" w:hAnsi="Arial" w:cs="Arial"/>
          <w:sz w:val="22"/>
          <w:szCs w:val="22"/>
        </w:rPr>
        <w:t>doi: 10.1016/j.virol.2019.10.013.</w:t>
      </w:r>
    </w:p>
    <w:p w14:paraId="64129274" w14:textId="16DFA55E" w:rsidR="002C2787" w:rsidRPr="0019625E" w:rsidRDefault="002C2787" w:rsidP="002C2787">
      <w:pPr>
        <w:pStyle w:val="EndNoteBibliography"/>
        <w:ind w:left="720" w:hanging="720"/>
        <w:rPr>
          <w:rFonts w:ascii="Arial" w:hAnsi="Arial" w:cs="Arial"/>
          <w:sz w:val="22"/>
          <w:szCs w:val="22"/>
        </w:rPr>
      </w:pPr>
      <w:r w:rsidRPr="0019625E">
        <w:rPr>
          <w:rFonts w:ascii="Arial" w:hAnsi="Arial" w:cs="Arial"/>
          <w:sz w:val="22"/>
          <w:szCs w:val="22"/>
        </w:rPr>
        <w:t xml:space="preserve">Martella, V., G. Lanave, E. Mihalov-Kovács, S. Marton, R. Varga-Kugler, E. Kaszab, B. Di Martino, M. Camero, N. Decaro, C. Buonavoglia, and K. Bányai. 2018. "Novel Parvovirus Related to Primate Bufaviruses in Dogs."  </w:t>
      </w:r>
      <w:r w:rsidRPr="0019625E">
        <w:rPr>
          <w:rFonts w:ascii="Arial" w:hAnsi="Arial" w:cs="Arial"/>
          <w:i/>
          <w:sz w:val="22"/>
          <w:szCs w:val="22"/>
        </w:rPr>
        <w:t>Emerg Infect Dis</w:t>
      </w:r>
      <w:r w:rsidRPr="0019625E">
        <w:rPr>
          <w:rFonts w:ascii="Arial" w:hAnsi="Arial" w:cs="Arial"/>
          <w:sz w:val="22"/>
          <w:szCs w:val="22"/>
        </w:rPr>
        <w:t xml:space="preserve"> 24 (6):1061-1068. </w:t>
      </w:r>
      <w:r w:rsidR="00C21E70" w:rsidRPr="0019625E">
        <w:rPr>
          <w:rFonts w:ascii="Arial" w:hAnsi="Arial" w:cs="Arial"/>
          <w:sz w:val="22"/>
          <w:szCs w:val="22"/>
        </w:rPr>
        <w:t xml:space="preserve">29774829  </w:t>
      </w:r>
      <w:r w:rsidRPr="0019625E">
        <w:rPr>
          <w:rFonts w:ascii="Arial" w:hAnsi="Arial" w:cs="Arial"/>
          <w:sz w:val="22"/>
          <w:szCs w:val="22"/>
        </w:rPr>
        <w:t>doi: 10.3201/eid2406.171965.</w:t>
      </w:r>
    </w:p>
    <w:p w14:paraId="3789495A" w14:textId="5B9FC4C8" w:rsidR="002C2787" w:rsidRPr="0019625E" w:rsidRDefault="002C2787" w:rsidP="002C2787">
      <w:pPr>
        <w:pStyle w:val="EndNoteBibliography"/>
        <w:ind w:left="720" w:hanging="720"/>
        <w:rPr>
          <w:rFonts w:ascii="Arial" w:hAnsi="Arial" w:cs="Arial"/>
          <w:sz w:val="22"/>
          <w:szCs w:val="22"/>
        </w:rPr>
      </w:pPr>
      <w:r w:rsidRPr="0019625E">
        <w:rPr>
          <w:rFonts w:ascii="Arial" w:hAnsi="Arial" w:cs="Arial"/>
          <w:sz w:val="22"/>
          <w:szCs w:val="22"/>
        </w:rPr>
        <w:t xml:space="preserve">Nigg, J. C., and B. W. Falk. 2020. "Diaphorina citri densovirus is a persistently infecting virus with a hybrid genome organization and unique transcription strategy."  </w:t>
      </w:r>
      <w:r w:rsidRPr="0019625E">
        <w:rPr>
          <w:rFonts w:ascii="Arial" w:hAnsi="Arial" w:cs="Arial"/>
          <w:i/>
          <w:sz w:val="22"/>
          <w:szCs w:val="22"/>
        </w:rPr>
        <w:t>J Gen Virol</w:t>
      </w:r>
      <w:r w:rsidRPr="0019625E">
        <w:rPr>
          <w:rFonts w:ascii="Arial" w:hAnsi="Arial" w:cs="Arial"/>
          <w:sz w:val="22"/>
          <w:szCs w:val="22"/>
        </w:rPr>
        <w:t xml:space="preserve"> 101 (2):226-239. </w:t>
      </w:r>
      <w:r w:rsidR="00C21E70" w:rsidRPr="0019625E">
        <w:rPr>
          <w:rFonts w:ascii="Arial" w:hAnsi="Arial" w:cs="Arial"/>
          <w:sz w:val="22"/>
          <w:szCs w:val="22"/>
        </w:rPr>
        <w:t xml:space="preserve">31855134 </w:t>
      </w:r>
      <w:r w:rsidR="00C21E70" w:rsidRPr="0019625E">
        <w:rPr>
          <w:rFonts w:ascii="Segoe UI" w:hAnsi="Segoe UI" w:cs="Segoe UI"/>
          <w:color w:val="212121"/>
          <w:sz w:val="22"/>
          <w:szCs w:val="22"/>
          <w:lang w:val="hu-HU" w:eastAsia="hu-HU"/>
        </w:rPr>
        <w:t xml:space="preserve"> </w:t>
      </w:r>
      <w:r w:rsidRPr="0019625E">
        <w:rPr>
          <w:rFonts w:ascii="Arial" w:hAnsi="Arial" w:cs="Arial"/>
          <w:sz w:val="22"/>
          <w:szCs w:val="22"/>
        </w:rPr>
        <w:t>doi: 10.1099/jgv.0.001371.</w:t>
      </w:r>
    </w:p>
    <w:p w14:paraId="28CFDA0A" w14:textId="4A3997B3" w:rsidR="002C2787" w:rsidRPr="0019625E" w:rsidRDefault="002C2787" w:rsidP="002C2787">
      <w:pPr>
        <w:pStyle w:val="EndNoteBibliography"/>
        <w:ind w:left="720" w:hanging="720"/>
        <w:rPr>
          <w:rFonts w:ascii="Arial" w:hAnsi="Arial" w:cs="Arial"/>
          <w:sz w:val="22"/>
          <w:szCs w:val="22"/>
        </w:rPr>
      </w:pPr>
      <w:r w:rsidRPr="0019625E">
        <w:rPr>
          <w:rFonts w:ascii="Arial" w:hAnsi="Arial" w:cs="Arial"/>
          <w:sz w:val="22"/>
          <w:szCs w:val="22"/>
        </w:rPr>
        <w:t xml:space="preserve">Phan, T. G., N. P. Vo, Á Boros, P. Pankovics, G. Reuter, O. T. Li, C. Wang, X. Deng, L. L. Poon, and E. Delwart. 2013. "The viruses of wild pigeon droppings."  </w:t>
      </w:r>
      <w:r w:rsidRPr="0019625E">
        <w:rPr>
          <w:rFonts w:ascii="Arial" w:hAnsi="Arial" w:cs="Arial"/>
          <w:i/>
          <w:sz w:val="22"/>
          <w:szCs w:val="22"/>
        </w:rPr>
        <w:t>PLoS One</w:t>
      </w:r>
      <w:r w:rsidRPr="0019625E">
        <w:rPr>
          <w:rFonts w:ascii="Arial" w:hAnsi="Arial" w:cs="Arial"/>
          <w:sz w:val="22"/>
          <w:szCs w:val="22"/>
        </w:rPr>
        <w:t xml:space="preserve"> 8 (9):e72787. </w:t>
      </w:r>
      <w:r w:rsidR="00C21E70" w:rsidRPr="0019625E">
        <w:rPr>
          <w:rFonts w:ascii="Arial" w:hAnsi="Arial" w:cs="Arial"/>
          <w:sz w:val="22"/>
          <w:szCs w:val="22"/>
        </w:rPr>
        <w:t xml:space="preserve">24023772 </w:t>
      </w:r>
      <w:r w:rsidR="00C21E70" w:rsidRPr="0019625E">
        <w:rPr>
          <w:rFonts w:ascii="Segoe UI" w:hAnsi="Segoe UI" w:cs="Segoe UI"/>
          <w:color w:val="212121"/>
          <w:sz w:val="22"/>
          <w:szCs w:val="22"/>
          <w:lang w:val="hu-HU" w:eastAsia="hu-HU"/>
        </w:rPr>
        <w:t xml:space="preserve"> </w:t>
      </w:r>
      <w:r w:rsidRPr="0019625E">
        <w:rPr>
          <w:rFonts w:ascii="Arial" w:hAnsi="Arial" w:cs="Arial"/>
          <w:sz w:val="22"/>
          <w:szCs w:val="22"/>
        </w:rPr>
        <w:t>doi: 10.1371/journal.pone.0072787.</w:t>
      </w:r>
    </w:p>
    <w:p w14:paraId="48EC6B07" w14:textId="34243135" w:rsidR="002C2787" w:rsidRPr="0019625E" w:rsidRDefault="002C2787" w:rsidP="002C2787">
      <w:pPr>
        <w:pStyle w:val="EndNoteBibliography"/>
        <w:ind w:left="720" w:hanging="720"/>
        <w:rPr>
          <w:rFonts w:ascii="Arial" w:hAnsi="Arial" w:cs="Arial"/>
          <w:sz w:val="22"/>
          <w:szCs w:val="22"/>
        </w:rPr>
      </w:pPr>
      <w:r w:rsidRPr="0019625E">
        <w:rPr>
          <w:rFonts w:ascii="Arial" w:hAnsi="Arial" w:cs="Arial"/>
          <w:sz w:val="22"/>
          <w:szCs w:val="22"/>
        </w:rPr>
        <w:t xml:space="preserve">Ribeiro, J. M., H. J. Debat, M. Boiani, X. Ures, S. Rocha, and M. Breijo. 2019. "An insight into the sialome, mialome and virome of the horn fly, Haematobia irritans."  </w:t>
      </w:r>
      <w:r w:rsidRPr="0019625E">
        <w:rPr>
          <w:rFonts w:ascii="Arial" w:hAnsi="Arial" w:cs="Arial"/>
          <w:i/>
          <w:sz w:val="22"/>
          <w:szCs w:val="22"/>
        </w:rPr>
        <w:t>BMC Genomics</w:t>
      </w:r>
      <w:r w:rsidRPr="0019625E">
        <w:rPr>
          <w:rFonts w:ascii="Arial" w:hAnsi="Arial" w:cs="Arial"/>
          <w:sz w:val="22"/>
          <w:szCs w:val="22"/>
        </w:rPr>
        <w:t xml:space="preserve"> 20 (1):616. </w:t>
      </w:r>
      <w:r w:rsidR="002267AF" w:rsidRPr="0019625E">
        <w:rPr>
          <w:rFonts w:ascii="Arial" w:hAnsi="Arial" w:cs="Arial"/>
          <w:sz w:val="22"/>
          <w:szCs w:val="22"/>
        </w:rPr>
        <w:t xml:space="preserve">31357943  </w:t>
      </w:r>
      <w:r w:rsidRPr="0019625E">
        <w:rPr>
          <w:rFonts w:ascii="Arial" w:hAnsi="Arial" w:cs="Arial"/>
          <w:sz w:val="22"/>
          <w:szCs w:val="22"/>
        </w:rPr>
        <w:t>doi: 10.1186/s12864-019-5984-7.</w:t>
      </w:r>
    </w:p>
    <w:p w14:paraId="464E4277" w14:textId="2261085C" w:rsidR="000255A0" w:rsidRPr="00C21E70" w:rsidRDefault="002C2787" w:rsidP="002267AF">
      <w:pPr>
        <w:shd w:val="clear" w:color="auto" w:fill="FFFFFF"/>
        <w:spacing w:before="100" w:beforeAutospacing="1" w:after="100" w:afterAutospacing="1"/>
      </w:pPr>
      <w:r w:rsidRPr="0019625E">
        <w:rPr>
          <w:rFonts w:ascii="Arial" w:hAnsi="Arial" w:cs="Arial"/>
          <w:color w:val="000000"/>
          <w:sz w:val="22"/>
          <w:szCs w:val="22"/>
        </w:rPr>
        <w:lastRenderedPageBreak/>
        <w:fldChar w:fldCharType="end"/>
      </w:r>
    </w:p>
    <w:sectPr w:rsidR="000255A0" w:rsidRPr="00C21E70" w:rsidSect="000255A0">
      <w:headerReference w:type="default" r:id="rId18"/>
      <w:pgSz w:w="11900" w:h="16840"/>
      <w:pgMar w:top="1440" w:right="843" w:bottom="1440" w:left="85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F14C021" w14:textId="77777777" w:rsidR="0044279F" w:rsidRDefault="0044279F" w:rsidP="004609D1">
      <w:r>
        <w:separator/>
      </w:r>
    </w:p>
  </w:endnote>
  <w:endnote w:type="continuationSeparator" w:id="0">
    <w:p w14:paraId="7475C933" w14:textId="77777777" w:rsidR="0044279F" w:rsidRDefault="0044279F"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Times">
    <w:altName w:val="Times"/>
    <w:panose1 w:val="00000500000000020000"/>
    <w:charset w:val="00"/>
    <w:family w:val="auto"/>
    <w:pitch w:val="variable"/>
    <w:sig w:usb0="E00002FF" w:usb1="5000205A" w:usb2="00000000" w:usb3="00000000" w:csb0="000001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20C0974" w14:textId="77777777" w:rsidR="0044279F" w:rsidRDefault="0044279F" w:rsidP="004609D1">
      <w:r>
        <w:separator/>
      </w:r>
    </w:p>
  </w:footnote>
  <w:footnote w:type="continuationSeparator" w:id="0">
    <w:p w14:paraId="63E8D2CE" w14:textId="77777777" w:rsidR="0044279F" w:rsidRDefault="0044279F"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FE2B70" w14:textId="77777777" w:rsidR="004609D1" w:rsidRDefault="00427D78" w:rsidP="004609D1">
    <w:pPr>
      <w:pStyle w:val="Header"/>
      <w:jc w:val="right"/>
    </w:pPr>
    <w:r>
      <w:t>July 2020</w:t>
    </w:r>
  </w:p>
  <w:p w14:paraId="01D527E8"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686631"/>
    <w:multiLevelType w:val="multilevel"/>
    <w:tmpl w:val="4B2662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9C4816"/>
    <w:multiLevelType w:val="multilevel"/>
    <w:tmpl w:val="84E27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CA1D08"/>
    <w:multiLevelType w:val="multilevel"/>
    <w:tmpl w:val="D72A25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E00127F"/>
    <w:multiLevelType w:val="multilevel"/>
    <w:tmpl w:val="77207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58A50EF"/>
    <w:multiLevelType w:val="multilevel"/>
    <w:tmpl w:val="33FA85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47C42DD"/>
    <w:multiLevelType w:val="multilevel"/>
    <w:tmpl w:val="91284E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7AA3A02"/>
    <w:multiLevelType w:val="hybridMultilevel"/>
    <w:tmpl w:val="7EF613EC"/>
    <w:lvl w:ilvl="0" w:tplc="2DDE19A0">
      <w:start w:val="2"/>
      <w:numFmt w:val="bullet"/>
      <w:lvlText w:val="-"/>
      <w:lvlJc w:val="left"/>
      <w:pPr>
        <w:ind w:left="1080" w:hanging="360"/>
      </w:pPr>
      <w:rPr>
        <w:rFonts w:ascii="Times" w:eastAsia="Times" w:hAnsi="Times"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438B5F30"/>
    <w:multiLevelType w:val="hybridMultilevel"/>
    <w:tmpl w:val="8820D650"/>
    <w:lvl w:ilvl="0" w:tplc="085AA78E">
      <w:numFmt w:val="bullet"/>
      <w:lvlText w:val="-"/>
      <w:lvlJc w:val="left"/>
      <w:pPr>
        <w:ind w:left="720" w:hanging="360"/>
      </w:pPr>
      <w:rPr>
        <w:rFonts w:ascii="Times" w:eastAsia="Times" w:hAnsi="Times" w:cs="Time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3A128B4"/>
    <w:multiLevelType w:val="multilevel"/>
    <w:tmpl w:val="87A407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467594E"/>
    <w:multiLevelType w:val="hybridMultilevel"/>
    <w:tmpl w:val="24009102"/>
    <w:lvl w:ilvl="0" w:tplc="18F0007E">
      <w:start w:val="1"/>
      <w:numFmt w:val="decimal"/>
      <w:lvlText w:val="%1."/>
      <w:lvlJc w:val="left"/>
      <w:pPr>
        <w:ind w:left="450" w:hanging="360"/>
      </w:pPr>
      <w:rPr>
        <w:rFonts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FCF07A2"/>
    <w:multiLevelType w:val="multilevel"/>
    <w:tmpl w:val="E938C9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3953983"/>
    <w:multiLevelType w:val="multilevel"/>
    <w:tmpl w:val="0FEE9E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DB230B4"/>
    <w:multiLevelType w:val="multilevel"/>
    <w:tmpl w:val="58BEEB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15B1AA8"/>
    <w:multiLevelType w:val="multilevel"/>
    <w:tmpl w:val="BF8CFF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F7E690F"/>
    <w:multiLevelType w:val="multilevel"/>
    <w:tmpl w:val="8404F6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10"/>
  </w:num>
  <w:num w:numId="3">
    <w:abstractNumId w:val="6"/>
  </w:num>
  <w:num w:numId="4">
    <w:abstractNumId w:val="8"/>
  </w:num>
  <w:num w:numId="5">
    <w:abstractNumId w:val="0"/>
  </w:num>
  <w:num w:numId="6">
    <w:abstractNumId w:val="14"/>
  </w:num>
  <w:num w:numId="7">
    <w:abstractNumId w:val="13"/>
  </w:num>
  <w:num w:numId="8">
    <w:abstractNumId w:val="12"/>
  </w:num>
  <w:num w:numId="9">
    <w:abstractNumId w:val="4"/>
  </w:num>
  <w:num w:numId="10">
    <w:abstractNumId w:val="5"/>
  </w:num>
  <w:num w:numId="11">
    <w:abstractNumId w:val="9"/>
  </w:num>
  <w:num w:numId="12">
    <w:abstractNumId w:val="3"/>
  </w:num>
  <w:num w:numId="13">
    <w:abstractNumId w:val="15"/>
  </w:num>
  <w:num w:numId="14">
    <w:abstractNumId w:val="1"/>
  </w:num>
  <w:num w:numId="15">
    <w:abstractNumId w:val="2"/>
  </w:num>
  <w:num w:numId="1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5B35"/>
    <w:rsid w:val="0000363F"/>
    <w:rsid w:val="000255A0"/>
    <w:rsid w:val="00035181"/>
    <w:rsid w:val="00041A6A"/>
    <w:rsid w:val="0006407D"/>
    <w:rsid w:val="00074276"/>
    <w:rsid w:val="000834F4"/>
    <w:rsid w:val="000945FD"/>
    <w:rsid w:val="000A22DE"/>
    <w:rsid w:val="000A6152"/>
    <w:rsid w:val="000A7D02"/>
    <w:rsid w:val="000B2475"/>
    <w:rsid w:val="000B5CE2"/>
    <w:rsid w:val="000C3FA3"/>
    <w:rsid w:val="000C7139"/>
    <w:rsid w:val="000D3CCD"/>
    <w:rsid w:val="000E69E9"/>
    <w:rsid w:val="000F27A6"/>
    <w:rsid w:val="00121243"/>
    <w:rsid w:val="00122A9C"/>
    <w:rsid w:val="00122AF9"/>
    <w:rsid w:val="00123B8F"/>
    <w:rsid w:val="00131E88"/>
    <w:rsid w:val="00132568"/>
    <w:rsid w:val="0017440B"/>
    <w:rsid w:val="0019625E"/>
    <w:rsid w:val="001A2500"/>
    <w:rsid w:val="001A2B6E"/>
    <w:rsid w:val="001A7BB4"/>
    <w:rsid w:val="001C1BF5"/>
    <w:rsid w:val="001D3F64"/>
    <w:rsid w:val="001D4AAF"/>
    <w:rsid w:val="001E36C8"/>
    <w:rsid w:val="001E6D21"/>
    <w:rsid w:val="001F56BF"/>
    <w:rsid w:val="00215F51"/>
    <w:rsid w:val="002267AF"/>
    <w:rsid w:val="00237296"/>
    <w:rsid w:val="00262EDD"/>
    <w:rsid w:val="00286FE5"/>
    <w:rsid w:val="00296A03"/>
    <w:rsid w:val="002A43A2"/>
    <w:rsid w:val="002B0EBC"/>
    <w:rsid w:val="002C03EF"/>
    <w:rsid w:val="002C0E76"/>
    <w:rsid w:val="002C2787"/>
    <w:rsid w:val="002D55C6"/>
    <w:rsid w:val="002F2194"/>
    <w:rsid w:val="002F51EA"/>
    <w:rsid w:val="002F53BA"/>
    <w:rsid w:val="002F6249"/>
    <w:rsid w:val="003030E4"/>
    <w:rsid w:val="003263A5"/>
    <w:rsid w:val="00327677"/>
    <w:rsid w:val="00332712"/>
    <w:rsid w:val="00350BFB"/>
    <w:rsid w:val="00351D0D"/>
    <w:rsid w:val="0035571D"/>
    <w:rsid w:val="00360C13"/>
    <w:rsid w:val="00365B9B"/>
    <w:rsid w:val="00380B0D"/>
    <w:rsid w:val="003C01E0"/>
    <w:rsid w:val="003C3873"/>
    <w:rsid w:val="003C74CC"/>
    <w:rsid w:val="003F3772"/>
    <w:rsid w:val="003F4FFD"/>
    <w:rsid w:val="00404760"/>
    <w:rsid w:val="00412944"/>
    <w:rsid w:val="0042253D"/>
    <w:rsid w:val="00427D78"/>
    <w:rsid w:val="004304FF"/>
    <w:rsid w:val="004361C0"/>
    <w:rsid w:val="0044279F"/>
    <w:rsid w:val="004609D1"/>
    <w:rsid w:val="00487393"/>
    <w:rsid w:val="004A4902"/>
    <w:rsid w:val="004D0B0E"/>
    <w:rsid w:val="004D711E"/>
    <w:rsid w:val="004E4914"/>
    <w:rsid w:val="004F5E21"/>
    <w:rsid w:val="00554817"/>
    <w:rsid w:val="00556D4B"/>
    <w:rsid w:val="00583286"/>
    <w:rsid w:val="00584D75"/>
    <w:rsid w:val="005A465C"/>
    <w:rsid w:val="005A697E"/>
    <w:rsid w:val="005C1A55"/>
    <w:rsid w:val="005D5C6E"/>
    <w:rsid w:val="00601459"/>
    <w:rsid w:val="00604988"/>
    <w:rsid w:val="00610D3A"/>
    <w:rsid w:val="00610F11"/>
    <w:rsid w:val="006164B4"/>
    <w:rsid w:val="0063589C"/>
    <w:rsid w:val="0064037B"/>
    <w:rsid w:val="006550ED"/>
    <w:rsid w:val="00670B2E"/>
    <w:rsid w:val="00696D9C"/>
    <w:rsid w:val="006B664E"/>
    <w:rsid w:val="006B6877"/>
    <w:rsid w:val="006C6960"/>
    <w:rsid w:val="006D2B31"/>
    <w:rsid w:val="00730A53"/>
    <w:rsid w:val="00733714"/>
    <w:rsid w:val="00743C98"/>
    <w:rsid w:val="0075083B"/>
    <w:rsid w:val="00750B77"/>
    <w:rsid w:val="007547EA"/>
    <w:rsid w:val="007611D2"/>
    <w:rsid w:val="00765614"/>
    <w:rsid w:val="00772C91"/>
    <w:rsid w:val="007843C5"/>
    <w:rsid w:val="00786E0E"/>
    <w:rsid w:val="00793391"/>
    <w:rsid w:val="007A7DFF"/>
    <w:rsid w:val="007B1846"/>
    <w:rsid w:val="007B24DA"/>
    <w:rsid w:val="007B34A8"/>
    <w:rsid w:val="007E56F2"/>
    <w:rsid w:val="0081653F"/>
    <w:rsid w:val="0082104E"/>
    <w:rsid w:val="00824222"/>
    <w:rsid w:val="00830673"/>
    <w:rsid w:val="00853539"/>
    <w:rsid w:val="00857A32"/>
    <w:rsid w:val="008831E4"/>
    <w:rsid w:val="00883B83"/>
    <w:rsid w:val="00887D4D"/>
    <w:rsid w:val="00891DEA"/>
    <w:rsid w:val="008A1420"/>
    <w:rsid w:val="008B657D"/>
    <w:rsid w:val="008D4F59"/>
    <w:rsid w:val="009018F4"/>
    <w:rsid w:val="00913922"/>
    <w:rsid w:val="009505C5"/>
    <w:rsid w:val="009513B3"/>
    <w:rsid w:val="00956B56"/>
    <w:rsid w:val="00957B2F"/>
    <w:rsid w:val="00957E83"/>
    <w:rsid w:val="009A63E5"/>
    <w:rsid w:val="009B5377"/>
    <w:rsid w:val="009C29D0"/>
    <w:rsid w:val="009E1DEF"/>
    <w:rsid w:val="009F1E18"/>
    <w:rsid w:val="00A03C8D"/>
    <w:rsid w:val="00A04A34"/>
    <w:rsid w:val="00A31C20"/>
    <w:rsid w:val="00A47567"/>
    <w:rsid w:val="00A55CD4"/>
    <w:rsid w:val="00A663BA"/>
    <w:rsid w:val="00A93526"/>
    <w:rsid w:val="00AA3BF0"/>
    <w:rsid w:val="00AB6775"/>
    <w:rsid w:val="00AC0815"/>
    <w:rsid w:val="00AC0CA0"/>
    <w:rsid w:val="00AC605A"/>
    <w:rsid w:val="00AC620D"/>
    <w:rsid w:val="00AD040D"/>
    <w:rsid w:val="00AD7922"/>
    <w:rsid w:val="00AE6609"/>
    <w:rsid w:val="00AE6FB4"/>
    <w:rsid w:val="00B11029"/>
    <w:rsid w:val="00B13B77"/>
    <w:rsid w:val="00B2214B"/>
    <w:rsid w:val="00B36C9C"/>
    <w:rsid w:val="00B52DF3"/>
    <w:rsid w:val="00B54916"/>
    <w:rsid w:val="00B62F80"/>
    <w:rsid w:val="00B634B7"/>
    <w:rsid w:val="00B97EDC"/>
    <w:rsid w:val="00BA7C8B"/>
    <w:rsid w:val="00BB3850"/>
    <w:rsid w:val="00BD68D8"/>
    <w:rsid w:val="00BE20BD"/>
    <w:rsid w:val="00BE36FA"/>
    <w:rsid w:val="00C134C5"/>
    <w:rsid w:val="00C14FBF"/>
    <w:rsid w:val="00C21E70"/>
    <w:rsid w:val="00C35DAD"/>
    <w:rsid w:val="00C40BA4"/>
    <w:rsid w:val="00C61519"/>
    <w:rsid w:val="00C63232"/>
    <w:rsid w:val="00C63790"/>
    <w:rsid w:val="00C72BBB"/>
    <w:rsid w:val="00C8180D"/>
    <w:rsid w:val="00C85371"/>
    <w:rsid w:val="00CA467A"/>
    <w:rsid w:val="00CB2F6E"/>
    <w:rsid w:val="00CB5EA8"/>
    <w:rsid w:val="00CD030E"/>
    <w:rsid w:val="00CD0BE3"/>
    <w:rsid w:val="00D074ED"/>
    <w:rsid w:val="00D31F56"/>
    <w:rsid w:val="00D406A2"/>
    <w:rsid w:val="00D40FB4"/>
    <w:rsid w:val="00D4126A"/>
    <w:rsid w:val="00D4248A"/>
    <w:rsid w:val="00D450AA"/>
    <w:rsid w:val="00D5298F"/>
    <w:rsid w:val="00D572F3"/>
    <w:rsid w:val="00DB5FFF"/>
    <w:rsid w:val="00DB6B04"/>
    <w:rsid w:val="00DF35BB"/>
    <w:rsid w:val="00DF4107"/>
    <w:rsid w:val="00DF7F00"/>
    <w:rsid w:val="00E01C77"/>
    <w:rsid w:val="00E46C93"/>
    <w:rsid w:val="00E56717"/>
    <w:rsid w:val="00E71BCC"/>
    <w:rsid w:val="00E75DB4"/>
    <w:rsid w:val="00E84439"/>
    <w:rsid w:val="00EA1882"/>
    <w:rsid w:val="00EA68E3"/>
    <w:rsid w:val="00EA6E15"/>
    <w:rsid w:val="00EA7785"/>
    <w:rsid w:val="00EB2DB9"/>
    <w:rsid w:val="00ED0699"/>
    <w:rsid w:val="00EE5205"/>
    <w:rsid w:val="00F05B35"/>
    <w:rsid w:val="00F12E84"/>
    <w:rsid w:val="00F1492B"/>
    <w:rsid w:val="00F33B2C"/>
    <w:rsid w:val="00F37DF8"/>
    <w:rsid w:val="00F50DBA"/>
    <w:rsid w:val="00F552E6"/>
    <w:rsid w:val="00F55983"/>
    <w:rsid w:val="00F623AD"/>
    <w:rsid w:val="00F67DA1"/>
    <w:rsid w:val="00F81240"/>
    <w:rsid w:val="00F912A8"/>
    <w:rsid w:val="00FA77FD"/>
    <w:rsid w:val="00FB3A0F"/>
    <w:rsid w:val="00FC3B45"/>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BEDF17"/>
  <w15:docId w15:val="{4B847DB5-C057-468D-B286-7004CED195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427D78"/>
    <w:pPr>
      <w:ind w:left="720"/>
      <w:contextualSpacing/>
    </w:pPr>
  </w:style>
  <w:style w:type="paragraph" w:customStyle="1" w:styleId="EndNoteBibliography">
    <w:name w:val="EndNote Bibliography"/>
    <w:basedOn w:val="Normal"/>
    <w:link w:val="EndNoteBibliographyChar"/>
    <w:rsid w:val="002C2787"/>
    <w:rPr>
      <w:rFonts w:ascii="Times" w:hAnsi="Times" w:cs="Times"/>
      <w:noProof/>
      <w:szCs w:val="20"/>
      <w:lang w:eastAsia="en-GB"/>
    </w:rPr>
  </w:style>
  <w:style w:type="character" w:customStyle="1" w:styleId="EndNoteBibliographyChar">
    <w:name w:val="EndNote Bibliography Char"/>
    <w:basedOn w:val="BodyTextIndentChar"/>
    <w:link w:val="EndNoteBibliography"/>
    <w:rsid w:val="002C2787"/>
    <w:rPr>
      <w:rFonts w:ascii="Times" w:eastAsia="Times New Roman" w:hAnsi="Times" w:cs="Times"/>
      <w:noProof/>
      <w:szCs w:val="20"/>
      <w:lang w:val="en-US" w:eastAsia="en-GB"/>
    </w:rPr>
  </w:style>
  <w:style w:type="character" w:styleId="Strong">
    <w:name w:val="Strong"/>
    <w:basedOn w:val="DefaultParagraphFont"/>
    <w:uiPriority w:val="22"/>
    <w:qFormat/>
    <w:rsid w:val="00F5598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0770449">
      <w:bodyDiv w:val="1"/>
      <w:marLeft w:val="0"/>
      <w:marRight w:val="0"/>
      <w:marTop w:val="0"/>
      <w:marBottom w:val="0"/>
      <w:divBdr>
        <w:top w:val="none" w:sz="0" w:space="0" w:color="auto"/>
        <w:left w:val="none" w:sz="0" w:space="0" w:color="auto"/>
        <w:bottom w:val="none" w:sz="0" w:space="0" w:color="auto"/>
        <w:right w:val="none" w:sz="0" w:space="0" w:color="auto"/>
      </w:divBdr>
    </w:div>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458496201">
      <w:bodyDiv w:val="1"/>
      <w:marLeft w:val="0"/>
      <w:marRight w:val="0"/>
      <w:marTop w:val="0"/>
      <w:marBottom w:val="0"/>
      <w:divBdr>
        <w:top w:val="none" w:sz="0" w:space="0" w:color="auto"/>
        <w:left w:val="none" w:sz="0" w:space="0" w:color="auto"/>
        <w:bottom w:val="none" w:sz="0" w:space="0" w:color="auto"/>
        <w:right w:val="none" w:sz="0" w:space="0" w:color="auto"/>
      </w:divBdr>
    </w:div>
    <w:div w:id="534541756">
      <w:bodyDiv w:val="1"/>
      <w:marLeft w:val="0"/>
      <w:marRight w:val="0"/>
      <w:marTop w:val="0"/>
      <w:marBottom w:val="0"/>
      <w:divBdr>
        <w:top w:val="none" w:sz="0" w:space="0" w:color="auto"/>
        <w:left w:val="none" w:sz="0" w:space="0" w:color="auto"/>
        <w:bottom w:val="none" w:sz="0" w:space="0" w:color="auto"/>
        <w:right w:val="none" w:sz="0" w:space="0" w:color="auto"/>
      </w:divBdr>
    </w:div>
    <w:div w:id="573588214">
      <w:bodyDiv w:val="1"/>
      <w:marLeft w:val="0"/>
      <w:marRight w:val="0"/>
      <w:marTop w:val="0"/>
      <w:marBottom w:val="0"/>
      <w:divBdr>
        <w:top w:val="none" w:sz="0" w:space="0" w:color="auto"/>
        <w:left w:val="none" w:sz="0" w:space="0" w:color="auto"/>
        <w:bottom w:val="none" w:sz="0" w:space="0" w:color="auto"/>
        <w:right w:val="none" w:sz="0" w:space="0" w:color="auto"/>
      </w:divBdr>
    </w:div>
    <w:div w:id="1021853285">
      <w:bodyDiv w:val="1"/>
      <w:marLeft w:val="0"/>
      <w:marRight w:val="0"/>
      <w:marTop w:val="0"/>
      <w:marBottom w:val="0"/>
      <w:divBdr>
        <w:top w:val="none" w:sz="0" w:space="0" w:color="auto"/>
        <w:left w:val="none" w:sz="0" w:space="0" w:color="auto"/>
        <w:bottom w:val="none" w:sz="0" w:space="0" w:color="auto"/>
        <w:right w:val="none" w:sz="0" w:space="0" w:color="auto"/>
      </w:divBdr>
    </w:div>
    <w:div w:id="1080520553">
      <w:bodyDiv w:val="1"/>
      <w:marLeft w:val="0"/>
      <w:marRight w:val="0"/>
      <w:marTop w:val="0"/>
      <w:marBottom w:val="0"/>
      <w:divBdr>
        <w:top w:val="none" w:sz="0" w:space="0" w:color="auto"/>
        <w:left w:val="none" w:sz="0" w:space="0" w:color="auto"/>
        <w:bottom w:val="none" w:sz="0" w:space="0" w:color="auto"/>
        <w:right w:val="none" w:sz="0" w:space="0" w:color="auto"/>
      </w:divBdr>
    </w:div>
    <w:div w:id="1341396759">
      <w:bodyDiv w:val="1"/>
      <w:marLeft w:val="0"/>
      <w:marRight w:val="0"/>
      <w:marTop w:val="0"/>
      <w:marBottom w:val="0"/>
      <w:divBdr>
        <w:top w:val="none" w:sz="0" w:space="0" w:color="auto"/>
        <w:left w:val="none" w:sz="0" w:space="0" w:color="auto"/>
        <w:bottom w:val="none" w:sz="0" w:space="0" w:color="auto"/>
        <w:right w:val="none" w:sz="0" w:space="0" w:color="auto"/>
      </w:divBdr>
    </w:div>
    <w:div w:id="1347950135">
      <w:bodyDiv w:val="1"/>
      <w:marLeft w:val="0"/>
      <w:marRight w:val="0"/>
      <w:marTop w:val="0"/>
      <w:marBottom w:val="0"/>
      <w:divBdr>
        <w:top w:val="none" w:sz="0" w:space="0" w:color="auto"/>
        <w:left w:val="none" w:sz="0" w:space="0" w:color="auto"/>
        <w:bottom w:val="none" w:sz="0" w:space="0" w:color="auto"/>
        <w:right w:val="none" w:sz="0" w:space="0" w:color="auto"/>
      </w:divBdr>
    </w:div>
    <w:div w:id="1459449138">
      <w:bodyDiv w:val="1"/>
      <w:marLeft w:val="0"/>
      <w:marRight w:val="0"/>
      <w:marTop w:val="0"/>
      <w:marBottom w:val="0"/>
      <w:divBdr>
        <w:top w:val="none" w:sz="0" w:space="0" w:color="auto"/>
        <w:left w:val="none" w:sz="0" w:space="0" w:color="auto"/>
        <w:bottom w:val="none" w:sz="0" w:space="0" w:color="auto"/>
        <w:right w:val="none" w:sz="0" w:space="0" w:color="auto"/>
      </w:divBdr>
    </w:div>
    <w:div w:id="1475374534">
      <w:bodyDiv w:val="1"/>
      <w:marLeft w:val="0"/>
      <w:marRight w:val="0"/>
      <w:marTop w:val="0"/>
      <w:marBottom w:val="0"/>
      <w:divBdr>
        <w:top w:val="none" w:sz="0" w:space="0" w:color="auto"/>
        <w:left w:val="none" w:sz="0" w:space="0" w:color="auto"/>
        <w:bottom w:val="none" w:sz="0" w:space="0" w:color="auto"/>
        <w:right w:val="none" w:sz="0" w:space="0" w:color="auto"/>
      </w:divBdr>
    </w:div>
    <w:div w:id="1593277322">
      <w:bodyDiv w:val="1"/>
      <w:marLeft w:val="0"/>
      <w:marRight w:val="0"/>
      <w:marTop w:val="0"/>
      <w:marBottom w:val="0"/>
      <w:divBdr>
        <w:top w:val="none" w:sz="0" w:space="0" w:color="auto"/>
        <w:left w:val="none" w:sz="0" w:space="0" w:color="auto"/>
        <w:bottom w:val="none" w:sz="0" w:space="0" w:color="auto"/>
        <w:right w:val="none" w:sz="0" w:space="0" w:color="auto"/>
      </w:divBdr>
    </w:div>
    <w:div w:id="1740471414">
      <w:bodyDiv w:val="1"/>
      <w:marLeft w:val="0"/>
      <w:marRight w:val="0"/>
      <w:marTop w:val="0"/>
      <w:marBottom w:val="0"/>
      <w:divBdr>
        <w:top w:val="none" w:sz="0" w:space="0" w:color="auto"/>
        <w:left w:val="none" w:sz="0" w:space="0" w:color="auto"/>
        <w:bottom w:val="none" w:sz="0" w:space="0" w:color="auto"/>
        <w:right w:val="none" w:sz="0" w:space="0" w:color="auto"/>
      </w:divBdr>
    </w:div>
    <w:div w:id="1959264376">
      <w:bodyDiv w:val="1"/>
      <w:marLeft w:val="0"/>
      <w:marRight w:val="0"/>
      <w:marTop w:val="0"/>
      <w:marBottom w:val="0"/>
      <w:divBdr>
        <w:top w:val="none" w:sz="0" w:space="0" w:color="auto"/>
        <w:left w:val="none" w:sz="0" w:space="0" w:color="auto"/>
        <w:bottom w:val="none" w:sz="0" w:space="0" w:color="auto"/>
        <w:right w:val="none" w:sz="0" w:space="0" w:color="auto"/>
      </w:divBdr>
    </w:div>
    <w:div w:id="1975400784">
      <w:bodyDiv w:val="1"/>
      <w:marLeft w:val="0"/>
      <w:marRight w:val="0"/>
      <w:marTop w:val="0"/>
      <w:marBottom w:val="0"/>
      <w:divBdr>
        <w:top w:val="none" w:sz="0" w:space="0" w:color="auto"/>
        <w:left w:val="none" w:sz="0" w:space="0" w:color="auto"/>
        <w:bottom w:val="none" w:sz="0" w:space="0" w:color="auto"/>
        <w:right w:val="none" w:sz="0" w:space="0" w:color="auto"/>
      </w:divBdr>
    </w:div>
    <w:div w:id="19809892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udit.penzes@ufl.edu" TargetMode="External"/><Relationship Id="rId13" Type="http://schemas.openxmlformats.org/officeDocument/2006/relationships/hyperlink" Target="mailto:balazs.harrach@gmail.com" TargetMode="External"/><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ogliastr@supagro.inra.fr" TargetMode="External"/><Relationship Id="rId17" Type="http://schemas.openxmlformats.org/officeDocument/2006/relationships/image" Target="media/image5.tiff"/><Relationship Id="rId2" Type="http://schemas.openxmlformats.org/officeDocument/2006/relationships/styles" Target="styles.xml"/><Relationship Id="rId16" Type="http://schemas.openxmlformats.org/officeDocument/2006/relationships/image" Target="media/image4.tiff"/><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Anna-Maria.Eis-Huebinger@ukb.uni-bonn.de" TargetMode="External"/><Relationship Id="rId5" Type="http://schemas.openxmlformats.org/officeDocument/2006/relationships/footnotes" Target="footnotes.xml"/><Relationship Id="rId15" Type="http://schemas.openxmlformats.org/officeDocument/2006/relationships/image" Target="media/image3.tiff"/><Relationship Id="rId10" Type="http://schemas.openxmlformats.org/officeDocument/2006/relationships/hyperlink" Target="mailto:maria.soderlund-venermo@helsinki.fi"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marta.canuti@gmail.com" TargetMode="External"/><Relationship Id="rId14" Type="http://schemas.openxmlformats.org/officeDocument/2006/relationships/image" Target="media/image2.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12</Pages>
  <Words>5024</Words>
  <Characters>28638</Characters>
  <Application>Microsoft Office Word</Application>
  <DocSecurity>0</DocSecurity>
  <Lines>238</Lines>
  <Paragraphs>67</Paragraphs>
  <ScaleCrop>false</ScaleCrop>
  <HeadingPairs>
    <vt:vector size="4" baseType="variant">
      <vt:variant>
        <vt:lpstr>Cím</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33595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7</cp:revision>
  <dcterms:created xsi:type="dcterms:W3CDTF">2020-08-29T09:15:00Z</dcterms:created>
  <dcterms:modified xsi:type="dcterms:W3CDTF">2021-03-02T05:59:00Z</dcterms:modified>
</cp:coreProperties>
</file>