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0448B5F" w14:textId="6C955E9A" w:rsidR="00F05B35" w:rsidRDefault="00F05B35">
      <w:r w:rsidRPr="000650A8">
        <w:rPr>
          <w:rFonts w:ascii="Times" w:hAnsi="Times"/>
          <w:noProof/>
          <w:color w:val="0000FF"/>
          <w:sz w:val="20"/>
          <w:szCs w:val="20"/>
        </w:rPr>
        <w:drawing>
          <wp:anchor distT="0" distB="0" distL="114300" distR="114300" simplePos="0" relativeHeight="251659264" behindDoc="0" locked="0" layoutInCell="1" allowOverlap="1" wp14:anchorId="395B1AFA" wp14:editId="09A9ACBC">
            <wp:simplePos x="0" y="0"/>
            <wp:positionH relativeFrom="column">
              <wp:posOffset>9525</wp:posOffset>
            </wp:positionH>
            <wp:positionV relativeFrom="paragraph">
              <wp:posOffset>55245</wp:posOffset>
            </wp:positionV>
            <wp:extent cx="1223010" cy="752475"/>
            <wp:effectExtent l="0" t="0" r="0" b="0"/>
            <wp:wrapSquare wrapText="bothSides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3010" cy="7524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DE8282A" w14:textId="77777777" w:rsid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2FFF5005" w14:textId="77777777" w:rsid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4E082998" w14:textId="77777777" w:rsid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253FE058" w14:textId="77777777" w:rsid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552B2227" w14:textId="77777777" w:rsid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4AFF48A0" w14:textId="77777777" w:rsid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46CCC744" w14:textId="049AB0CA" w:rsidR="00F05B35" w:rsidRPr="009320C8" w:rsidRDefault="00F05B35" w:rsidP="00F05B35">
      <w:pPr>
        <w:rPr>
          <w:rFonts w:ascii="Arial" w:hAnsi="Arial" w:cs="Arial"/>
          <w:sz w:val="22"/>
          <w:szCs w:val="22"/>
          <w:lang w:val="en-GB"/>
        </w:rPr>
      </w:pPr>
      <w:r w:rsidRPr="004D236F">
        <w:rPr>
          <w:rFonts w:ascii="Arial" w:hAnsi="Arial" w:cs="Arial"/>
          <w:b/>
          <w:color w:val="000000"/>
        </w:rPr>
        <w:t>Part 1:</w:t>
      </w:r>
      <w:r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 xml:space="preserve">TITLE, AUTHORS, </w:t>
      </w:r>
      <w:r w:rsidR="00121243">
        <w:rPr>
          <w:rFonts w:ascii="Arial" w:hAnsi="Arial" w:cs="Arial"/>
          <w:b/>
          <w:color w:val="000000"/>
          <w:sz w:val="22"/>
          <w:szCs w:val="22"/>
          <w:u w:val="single"/>
        </w:rPr>
        <w:t xml:space="preserve">APPROVALS, </w:t>
      </w:r>
      <w:r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etc</w:t>
      </w:r>
    </w:p>
    <w:p w14:paraId="39055BFD" w14:textId="77777777" w:rsidR="00F05B35" w:rsidRPr="009320C8" w:rsidRDefault="00F05B35" w:rsidP="00F05B35">
      <w:pPr>
        <w:rPr>
          <w:rFonts w:ascii="Arial" w:hAnsi="Arial" w:cs="Arial"/>
          <w:sz w:val="22"/>
          <w:szCs w:val="22"/>
          <w:lang w:val="en-GB"/>
        </w:rPr>
      </w:pPr>
    </w:p>
    <w:tbl>
      <w:tblPr>
        <w:tblW w:w="9072" w:type="dxa"/>
        <w:tblInd w:w="127" w:type="dxa"/>
        <w:tblLayout w:type="fixed"/>
        <w:tblLook w:val="04A0" w:firstRow="1" w:lastRow="0" w:firstColumn="1" w:lastColumn="0" w:noHBand="0" w:noVBand="1"/>
      </w:tblPr>
      <w:tblGrid>
        <w:gridCol w:w="3554"/>
        <w:gridCol w:w="4809"/>
        <w:gridCol w:w="709"/>
      </w:tblGrid>
      <w:tr w:rsidR="00F05B35" w:rsidRPr="009320C8" w14:paraId="3DA71961" w14:textId="77777777" w:rsidTr="00F05B35">
        <w:tc>
          <w:tcPr>
            <w:tcW w:w="3554" w:type="dxa"/>
            <w:tcBorders>
              <w:top w:val="double" w:sz="4" w:space="0" w:color="auto"/>
              <w:left w:val="double" w:sz="4" w:space="0" w:color="auto"/>
              <w:right w:val="single" w:sz="4" w:space="0" w:color="auto"/>
            </w:tcBorders>
            <w:vAlign w:val="center"/>
          </w:tcPr>
          <w:p w14:paraId="67CD706B" w14:textId="77777777" w:rsidR="00F05B35" w:rsidRPr="009320C8" w:rsidRDefault="00F05B35" w:rsidP="007972A6">
            <w:pPr>
              <w:pStyle w:val="BodyTextIndent"/>
              <w:ind w:left="0" w:firstLine="0"/>
              <w:rPr>
                <w:rFonts w:ascii="Arial" w:hAnsi="Arial" w:cs="Arial"/>
                <w:b/>
                <w:i/>
                <w:sz w:val="36"/>
                <w:szCs w:val="36"/>
              </w:rPr>
            </w:pPr>
            <w:r w:rsidRPr="009320C8">
              <w:rPr>
                <w:rFonts w:ascii="Arial" w:hAnsi="Arial" w:cs="Arial"/>
                <w:b/>
                <w:szCs w:val="24"/>
              </w:rPr>
              <w:t>Code assigned:</w:t>
            </w:r>
          </w:p>
        </w:tc>
        <w:tc>
          <w:tcPr>
            <w:tcW w:w="4809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5EA78A" w14:textId="39D0B191" w:rsidR="00F05B35" w:rsidRPr="0006431C" w:rsidRDefault="00B27D19" w:rsidP="00B27D19">
            <w:pPr>
              <w:pStyle w:val="BodyTextIndent"/>
              <w:tabs>
                <w:tab w:val="left" w:pos="327"/>
              </w:tabs>
              <w:ind w:left="0" w:firstLine="0"/>
              <w:jc w:val="center"/>
              <w:rPr>
                <w:rFonts w:ascii="Arial" w:hAnsi="Arial" w:cs="Arial"/>
                <w:b/>
                <w:bCs/>
                <w:iCs/>
                <w:sz w:val="28"/>
                <w:szCs w:val="28"/>
              </w:rPr>
            </w:pPr>
            <w:r w:rsidRPr="0006431C">
              <w:rPr>
                <w:rFonts w:ascii="Arial" w:hAnsi="Arial" w:cs="Arial"/>
                <w:b/>
                <w:bCs/>
                <w:iCs/>
                <w:sz w:val="28"/>
                <w:szCs w:val="28"/>
              </w:rPr>
              <w:t>2020.004M</w:t>
            </w:r>
          </w:p>
        </w:tc>
        <w:tc>
          <w:tcPr>
            <w:tcW w:w="709" w:type="dxa"/>
            <w:tcBorders>
              <w:top w:val="double" w:sz="4" w:space="0" w:color="auto"/>
              <w:left w:val="single" w:sz="4" w:space="0" w:color="auto"/>
              <w:right w:val="double" w:sz="4" w:space="0" w:color="auto"/>
            </w:tcBorders>
            <w:vAlign w:val="center"/>
          </w:tcPr>
          <w:p w14:paraId="7D4E3DD5" w14:textId="77777777" w:rsidR="00F05B35" w:rsidRPr="009320C8" w:rsidRDefault="00F05B35" w:rsidP="007972A6">
            <w:pPr>
              <w:pStyle w:val="BodyTextIndent"/>
              <w:ind w:left="0" w:firstLine="0"/>
              <w:rPr>
                <w:rFonts w:ascii="Arial" w:hAnsi="Arial" w:cs="Arial"/>
              </w:rPr>
            </w:pPr>
          </w:p>
        </w:tc>
      </w:tr>
      <w:tr w:rsidR="00F05B35" w:rsidRPr="009320C8" w14:paraId="46AE8161" w14:textId="77777777" w:rsidTr="00F05B35">
        <w:tc>
          <w:tcPr>
            <w:tcW w:w="9072" w:type="dxa"/>
            <w:gridSpan w:val="3"/>
            <w:tcBorders>
              <w:left w:val="double" w:sz="4" w:space="0" w:color="auto"/>
              <w:right w:val="double" w:sz="4" w:space="0" w:color="auto"/>
            </w:tcBorders>
          </w:tcPr>
          <w:p w14:paraId="6DFE0FBC" w14:textId="12761EF2" w:rsidR="00F05B35" w:rsidRPr="00121243" w:rsidRDefault="00F05B35" w:rsidP="000F0265">
            <w:pPr>
              <w:spacing w:before="120"/>
              <w:rPr>
                <w:rFonts w:ascii="Arial" w:hAnsi="Arial" w:cs="Arial"/>
                <w:b/>
                <w:sz w:val="22"/>
                <w:szCs w:val="22"/>
              </w:rPr>
            </w:pPr>
            <w:r w:rsidRPr="009320C8">
              <w:rPr>
                <w:rFonts w:ascii="Arial" w:hAnsi="Arial" w:cs="Arial"/>
                <w:b/>
              </w:rPr>
              <w:t xml:space="preserve">Short title: </w:t>
            </w:r>
            <w:r w:rsidRPr="007D6AC3">
              <w:rPr>
                <w:rFonts w:ascii="Arial" w:hAnsi="Arial" w:cs="Arial"/>
                <w:color w:val="000000" w:themeColor="text1"/>
                <w:sz w:val="22"/>
                <w:szCs w:val="22"/>
              </w:rPr>
              <w:t xml:space="preserve">Create </w:t>
            </w:r>
            <w:r w:rsidR="000F0265" w:rsidRPr="007D6AC3">
              <w:rPr>
                <w:rFonts w:ascii="Arial" w:hAnsi="Arial" w:cs="Arial"/>
                <w:color w:val="000000" w:themeColor="text1"/>
                <w:sz w:val="22"/>
                <w:szCs w:val="22"/>
              </w:rPr>
              <w:t>three</w:t>
            </w:r>
            <w:r w:rsidRPr="007D6AC3">
              <w:rPr>
                <w:rFonts w:ascii="Arial" w:hAnsi="Arial" w:cs="Arial"/>
                <w:color w:val="000000" w:themeColor="text1"/>
                <w:sz w:val="22"/>
                <w:szCs w:val="22"/>
              </w:rPr>
              <w:t xml:space="preserve"> new species in the genus </w:t>
            </w:r>
            <w:r w:rsidR="000F0265" w:rsidRPr="007D6AC3">
              <w:rPr>
                <w:rFonts w:ascii="Arial" w:hAnsi="Arial" w:cs="Arial"/>
                <w:i/>
                <w:color w:val="000000" w:themeColor="text1"/>
                <w:sz w:val="22"/>
                <w:szCs w:val="22"/>
              </w:rPr>
              <w:t>Cytorhabdovirus</w:t>
            </w:r>
            <w:r w:rsidR="001E594A">
              <w:rPr>
                <w:rFonts w:ascii="Arial" w:hAnsi="Arial" w:cs="Arial"/>
                <w:i/>
                <w:color w:val="000000" w:themeColor="text1"/>
                <w:sz w:val="22"/>
                <w:szCs w:val="22"/>
              </w:rPr>
              <w:t xml:space="preserve"> (Mononegavirales</w:t>
            </w:r>
            <w:r w:rsidR="001E594A" w:rsidRPr="001E594A">
              <w:rPr>
                <w:rFonts w:ascii="Arial" w:hAnsi="Arial" w:cs="Arial"/>
                <w:iCs/>
                <w:color w:val="000000" w:themeColor="text1"/>
                <w:sz w:val="22"/>
                <w:szCs w:val="22"/>
              </w:rPr>
              <w:t>:</w:t>
            </w:r>
            <w:r w:rsidR="001E594A">
              <w:rPr>
                <w:rFonts w:ascii="Arial" w:hAnsi="Arial" w:cs="Arial"/>
                <w:i/>
                <w:color w:val="000000" w:themeColor="text1"/>
                <w:sz w:val="22"/>
                <w:szCs w:val="22"/>
              </w:rPr>
              <w:t xml:space="preserve"> Rhabdoviridae)</w:t>
            </w:r>
          </w:p>
        </w:tc>
      </w:tr>
      <w:tr w:rsidR="00F05B35" w:rsidRPr="001E492D" w14:paraId="16A1E033" w14:textId="77777777" w:rsidTr="00F05B35">
        <w:trPr>
          <w:trHeight w:val="245"/>
        </w:trPr>
        <w:tc>
          <w:tcPr>
            <w:tcW w:w="9072" w:type="dxa"/>
            <w:gridSpan w:val="3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2FA6373D" w14:textId="62ABAAB1" w:rsidR="00F05B35" w:rsidRPr="00121243" w:rsidRDefault="00F05B35" w:rsidP="007972A6">
            <w:pPr>
              <w:rPr>
                <w:rFonts w:ascii="Arial" w:hAnsi="Arial" w:cs="Arial"/>
                <w:b/>
                <w:sz w:val="22"/>
                <w:szCs w:val="22"/>
              </w:rPr>
            </w:pPr>
          </w:p>
        </w:tc>
      </w:tr>
    </w:tbl>
    <w:p w14:paraId="78F16946" w14:textId="29593D59" w:rsidR="00F05B35" w:rsidRDefault="00F05B35" w:rsidP="007B1846">
      <w:pPr>
        <w:spacing w:before="120" w:after="120"/>
        <w:rPr>
          <w:rFonts w:ascii="Arial" w:hAnsi="Arial" w:cs="Arial"/>
          <w:b/>
        </w:rPr>
      </w:pPr>
      <w:r w:rsidRPr="009320C8">
        <w:rPr>
          <w:rFonts w:ascii="Arial" w:hAnsi="Arial" w:cs="Arial"/>
          <w:b/>
        </w:rPr>
        <w:t>Author(s)</w:t>
      </w:r>
      <w:r>
        <w:rPr>
          <w:rFonts w:ascii="Arial" w:hAnsi="Arial" w:cs="Arial"/>
          <w:b/>
        </w:rPr>
        <w:t xml:space="preserve"> and email address(es)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4368"/>
        <w:gridCol w:w="4704"/>
      </w:tblGrid>
      <w:tr w:rsidR="00F05B35" w14:paraId="6C9F2292" w14:textId="77777777" w:rsidTr="00F05B35">
        <w:tc>
          <w:tcPr>
            <w:tcW w:w="4368" w:type="dxa"/>
          </w:tcPr>
          <w:p w14:paraId="60C89A13" w14:textId="6052AA11" w:rsidR="00F05B35" w:rsidRPr="00121243" w:rsidRDefault="000F0265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Koloniuk I, Fránová J</w:t>
            </w:r>
          </w:p>
          <w:p w14:paraId="36B6B778" w14:textId="591A4B53" w:rsidR="00F05B35" w:rsidRPr="00121243" w:rsidRDefault="00F05B35" w:rsidP="007D6AC3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4704" w:type="dxa"/>
          </w:tcPr>
          <w:p w14:paraId="76230F29" w14:textId="38F03F7A" w:rsidR="00F05B35" w:rsidRDefault="000F0265">
            <w:pPr>
              <w:rPr>
                <w:rFonts w:ascii="Arial" w:hAnsi="Arial" w:cs="Arial"/>
                <w:sz w:val="22"/>
                <w:szCs w:val="22"/>
              </w:rPr>
            </w:pPr>
            <w:r w:rsidRPr="006B5978">
              <w:rPr>
                <w:rFonts w:ascii="Arial" w:hAnsi="Arial" w:cs="Arial"/>
                <w:sz w:val="22"/>
                <w:szCs w:val="22"/>
              </w:rPr>
              <w:t>koloniuk@umbr.cas.cz</w:t>
            </w:r>
            <w:r w:rsidR="00AD2328" w:rsidRPr="00B21EFF">
              <w:rPr>
                <w:rStyle w:val="Hyperlink"/>
                <w:rFonts w:ascii="Arial" w:hAnsi="Arial" w:cs="Arial"/>
                <w:color w:val="000000" w:themeColor="text1"/>
                <w:sz w:val="22"/>
                <w:szCs w:val="22"/>
                <w:u w:val="none"/>
              </w:rPr>
              <w:t>;</w:t>
            </w:r>
          </w:p>
          <w:p w14:paraId="6CAA2D3B" w14:textId="33A8BB4D" w:rsidR="000F0265" w:rsidRDefault="00147D98">
            <w:pPr>
              <w:rPr>
                <w:rFonts w:ascii="Arial" w:hAnsi="Arial" w:cs="Arial"/>
                <w:sz w:val="22"/>
                <w:szCs w:val="22"/>
              </w:rPr>
            </w:pPr>
            <w:r w:rsidRPr="006B5978">
              <w:rPr>
                <w:rFonts w:ascii="Arial" w:hAnsi="Arial" w:cs="Arial"/>
                <w:sz w:val="22"/>
                <w:szCs w:val="22"/>
              </w:rPr>
              <w:t>jana@umbr.cas.cz</w:t>
            </w:r>
          </w:p>
          <w:p w14:paraId="1AA95142" w14:textId="11FE87BE" w:rsidR="00147D98" w:rsidRPr="00121243" w:rsidRDefault="00147D98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0C222C3C" w14:textId="5F933EF2" w:rsidR="007B1846" w:rsidRDefault="00F05B35" w:rsidP="007B1846">
      <w:pPr>
        <w:spacing w:before="120" w:after="120"/>
        <w:rPr>
          <w:rFonts w:ascii="Arial" w:hAnsi="Arial" w:cs="Arial"/>
          <w:color w:val="0000FF"/>
          <w:sz w:val="20"/>
          <w:szCs w:val="20"/>
        </w:rPr>
      </w:pPr>
      <w:r>
        <w:rPr>
          <w:rFonts w:ascii="Arial" w:hAnsi="Arial" w:cs="Arial"/>
          <w:b/>
        </w:rPr>
        <w:t>Author(s) institutional address(es) (optional)</w:t>
      </w:r>
    </w:p>
    <w:p w14:paraId="5154E6D2" w14:textId="22DE6C44" w:rsidR="00F05B35" w:rsidRDefault="00F05B35" w:rsidP="007B1846">
      <w:pPr>
        <w:spacing w:before="120" w:after="120"/>
        <w:rPr>
          <w:rFonts w:ascii="Arial" w:hAnsi="Arial" w:cs="Arial"/>
          <w:b/>
        </w:rPr>
      </w:pP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F05B35" w:rsidRPr="00121243" w14:paraId="4C83B069" w14:textId="77777777" w:rsidTr="00F05B35">
        <w:tc>
          <w:tcPr>
            <w:tcW w:w="9072" w:type="dxa"/>
          </w:tcPr>
          <w:p w14:paraId="6B198156" w14:textId="64E297BB" w:rsidR="00F05B35" w:rsidRPr="00121243" w:rsidRDefault="00AD1872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Institute of Plant Molecular Biology, </w:t>
            </w:r>
            <w:r w:rsidR="00147D98" w:rsidRPr="00147D98">
              <w:rPr>
                <w:rFonts w:ascii="Arial" w:hAnsi="Arial" w:cs="Arial"/>
                <w:sz w:val="22"/>
                <w:szCs w:val="22"/>
              </w:rPr>
              <w:t>Biology Centre CAS</w:t>
            </w:r>
            <w:r w:rsidR="00824702">
              <w:rPr>
                <w:rFonts w:ascii="Arial" w:hAnsi="Arial" w:cs="Arial"/>
                <w:sz w:val="22"/>
                <w:szCs w:val="22"/>
              </w:rPr>
              <w:t>, CZ</w:t>
            </w:r>
            <w:r>
              <w:rPr>
                <w:rFonts w:ascii="Arial" w:hAnsi="Arial" w:cs="Arial"/>
                <w:sz w:val="22"/>
                <w:szCs w:val="22"/>
              </w:rPr>
              <w:t xml:space="preserve"> [IK, JF]</w:t>
            </w:r>
          </w:p>
        </w:tc>
      </w:tr>
    </w:tbl>
    <w:p w14:paraId="42471AF1" w14:textId="12E74C55" w:rsidR="00F05B35" w:rsidRDefault="00F05B35" w:rsidP="007B1846">
      <w:pPr>
        <w:spacing w:before="120" w:after="120"/>
        <w:rPr>
          <w:rFonts w:ascii="Arial" w:hAnsi="Arial" w:cs="Arial"/>
          <w:b/>
        </w:rPr>
      </w:pPr>
      <w:r w:rsidRPr="009320C8">
        <w:rPr>
          <w:rFonts w:ascii="Arial" w:hAnsi="Arial" w:cs="Arial"/>
          <w:b/>
        </w:rPr>
        <w:t>Corresponding author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F05B35" w:rsidRPr="00121243" w14:paraId="236B36E1" w14:textId="77777777" w:rsidTr="00F05B35">
        <w:tc>
          <w:tcPr>
            <w:tcW w:w="9072" w:type="dxa"/>
          </w:tcPr>
          <w:p w14:paraId="620636A5" w14:textId="43D06CBF" w:rsidR="00121243" w:rsidRPr="00121243" w:rsidRDefault="00A70379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Igor Koloniuk: </w:t>
            </w:r>
            <w:r w:rsidR="00147D98">
              <w:rPr>
                <w:rFonts w:ascii="Arial" w:hAnsi="Arial" w:cs="Arial"/>
                <w:sz w:val="22"/>
                <w:szCs w:val="22"/>
              </w:rPr>
              <w:t>koloniuk@umbr.cas.cz</w:t>
            </w:r>
          </w:p>
        </w:tc>
      </w:tr>
    </w:tbl>
    <w:p w14:paraId="008FA79C" w14:textId="480F3724" w:rsidR="00F05B35" w:rsidRDefault="00F05B35" w:rsidP="007B1846">
      <w:pPr>
        <w:spacing w:before="120" w:after="120"/>
        <w:rPr>
          <w:rFonts w:ascii="Arial" w:hAnsi="Arial" w:cs="Arial"/>
          <w:b/>
        </w:rPr>
      </w:pPr>
      <w:r w:rsidRPr="009320C8">
        <w:rPr>
          <w:rFonts w:ascii="Arial" w:hAnsi="Arial" w:cs="Arial"/>
          <w:b/>
        </w:rPr>
        <w:t>List t</w:t>
      </w:r>
      <w:r w:rsidR="007B1846">
        <w:rPr>
          <w:rFonts w:ascii="Arial" w:hAnsi="Arial" w:cs="Arial"/>
          <w:b/>
        </w:rPr>
        <w:t>h</w:t>
      </w:r>
      <w:r w:rsidRPr="009320C8">
        <w:rPr>
          <w:rFonts w:ascii="Arial" w:hAnsi="Arial" w:cs="Arial"/>
          <w:b/>
        </w:rPr>
        <w:t xml:space="preserve">e ICTV </w:t>
      </w:r>
      <w:r w:rsidR="004609D1">
        <w:rPr>
          <w:rFonts w:ascii="Arial" w:hAnsi="Arial" w:cs="Arial"/>
          <w:b/>
        </w:rPr>
        <w:t>S</w:t>
      </w:r>
      <w:r w:rsidRPr="009320C8">
        <w:rPr>
          <w:rFonts w:ascii="Arial" w:hAnsi="Arial" w:cs="Arial"/>
          <w:b/>
        </w:rPr>
        <w:t xml:space="preserve">tudy </w:t>
      </w:r>
      <w:r w:rsidR="004609D1">
        <w:rPr>
          <w:rFonts w:ascii="Arial" w:hAnsi="Arial" w:cs="Arial"/>
          <w:b/>
        </w:rPr>
        <w:t>G</w:t>
      </w:r>
      <w:r w:rsidRPr="009320C8">
        <w:rPr>
          <w:rFonts w:ascii="Arial" w:hAnsi="Arial" w:cs="Arial"/>
          <w:b/>
        </w:rPr>
        <w:t>roup(s) that have seen this proposal</w:t>
      </w:r>
    </w:p>
    <w:p w14:paraId="634A6865" w14:textId="49EC25CC" w:rsidR="00F05B35" w:rsidRDefault="00F05B35" w:rsidP="00F05B35">
      <w:pPr>
        <w:rPr>
          <w:rFonts w:ascii="Arial" w:hAnsi="Arial" w:cs="Arial"/>
          <w:color w:val="0000FF"/>
          <w:sz w:val="20"/>
        </w:rPr>
      </w:pP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F05B35" w:rsidRPr="00121243" w14:paraId="4417EFA2" w14:textId="77777777" w:rsidTr="00F05B35">
        <w:tc>
          <w:tcPr>
            <w:tcW w:w="9072" w:type="dxa"/>
          </w:tcPr>
          <w:p w14:paraId="7377557F" w14:textId="39DAD57C" w:rsidR="00F05B35" w:rsidRPr="00121243" w:rsidRDefault="007D6AC3" w:rsidP="00F05B35">
            <w:pPr>
              <w:rPr>
                <w:rFonts w:ascii="Arial" w:hAnsi="Arial" w:cs="Arial"/>
                <w:sz w:val="22"/>
                <w:szCs w:val="22"/>
              </w:rPr>
            </w:pPr>
            <w:r w:rsidRPr="007D6AC3">
              <w:rPr>
                <w:rFonts w:ascii="Arial" w:hAnsi="Arial" w:cs="Arial"/>
                <w:i/>
                <w:iCs/>
                <w:sz w:val="22"/>
                <w:szCs w:val="22"/>
              </w:rPr>
              <w:t>Rhabdovirdae</w:t>
            </w:r>
            <w:r>
              <w:rPr>
                <w:rFonts w:ascii="Arial" w:hAnsi="Arial" w:cs="Arial"/>
                <w:sz w:val="22"/>
                <w:szCs w:val="22"/>
              </w:rPr>
              <w:t xml:space="preserve"> SG</w:t>
            </w:r>
          </w:p>
        </w:tc>
      </w:tr>
    </w:tbl>
    <w:p w14:paraId="77A715CC" w14:textId="48EA46B0" w:rsidR="00F05B35" w:rsidRDefault="00F05B35" w:rsidP="00F05B35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t>ICTV study group comments and response of proposer</w:t>
      </w:r>
    </w:p>
    <w:p w14:paraId="7E3B42E0" w14:textId="77777777" w:rsidR="00F05B35" w:rsidRP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F05B35" w:rsidRPr="00121243" w14:paraId="56B8F71E" w14:textId="77777777" w:rsidTr="00F05B35">
        <w:tc>
          <w:tcPr>
            <w:tcW w:w="9072" w:type="dxa"/>
          </w:tcPr>
          <w:p w14:paraId="38FCD660" w14:textId="37C7257E" w:rsidR="00F05B35" w:rsidRPr="007D6AC3" w:rsidRDefault="007D6AC3" w:rsidP="00B62AAA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The </w:t>
            </w:r>
            <w:r w:rsidRPr="007D6AC3">
              <w:rPr>
                <w:rFonts w:ascii="Arial" w:hAnsi="Arial" w:cs="Arial"/>
                <w:i/>
                <w:iCs/>
                <w:sz w:val="22"/>
                <w:szCs w:val="22"/>
              </w:rPr>
              <w:t>Rhabdoviridae</w:t>
            </w:r>
            <w:r>
              <w:rPr>
                <w:rFonts w:ascii="Arial" w:hAnsi="Arial" w:cs="Arial"/>
                <w:sz w:val="22"/>
                <w:szCs w:val="22"/>
              </w:rPr>
              <w:t xml:space="preserve"> SG </w:t>
            </w:r>
            <w:r w:rsidR="00B62AAA">
              <w:rPr>
                <w:rFonts w:ascii="Arial" w:hAnsi="Arial" w:cs="Arial"/>
                <w:sz w:val="22"/>
                <w:szCs w:val="22"/>
              </w:rPr>
              <w:t xml:space="preserve">has reviewed the proposal and supports this revised version. </w:t>
            </w:r>
          </w:p>
        </w:tc>
      </w:tr>
    </w:tbl>
    <w:p w14:paraId="40D9375E" w14:textId="5EA6B27D" w:rsidR="00F05B35" w:rsidRDefault="00F05B35" w:rsidP="00F05B35">
      <w:pPr>
        <w:spacing w:before="120" w:after="120"/>
        <w:rPr>
          <w:rFonts w:ascii="Arial" w:hAnsi="Arial" w:cs="Arial"/>
          <w:b/>
        </w:rPr>
      </w:pPr>
      <w:r w:rsidRPr="009320C8">
        <w:rPr>
          <w:rFonts w:ascii="Arial" w:hAnsi="Arial" w:cs="Arial"/>
          <w:b/>
        </w:rPr>
        <w:t>Author</w:t>
      </w:r>
      <w:r>
        <w:rPr>
          <w:rFonts w:ascii="Arial" w:hAnsi="Arial" w:cs="Arial"/>
          <w:b/>
        </w:rPr>
        <w:t>ity to use the name of a living person</w:t>
      </w:r>
    </w:p>
    <w:p w14:paraId="6E76571C" w14:textId="77777777" w:rsidR="00F05B35" w:rsidRDefault="00F05B35" w:rsidP="00F05B35">
      <w:pPr>
        <w:rPr>
          <w:rFonts w:ascii="Arial" w:hAnsi="Arial" w:cs="Arial"/>
          <w:iCs/>
          <w:color w:val="0000FF"/>
          <w:sz w:val="20"/>
        </w:rPr>
      </w:pPr>
    </w:p>
    <w:tbl>
      <w:tblPr>
        <w:tblStyle w:val="TableGrid"/>
        <w:tblW w:w="9072" w:type="dxa"/>
        <w:tblInd w:w="137" w:type="dxa"/>
        <w:tblLayout w:type="fixed"/>
        <w:tblLook w:val="04A0" w:firstRow="1" w:lastRow="0" w:firstColumn="1" w:lastColumn="0" w:noHBand="0" w:noVBand="1"/>
      </w:tblPr>
      <w:tblGrid>
        <w:gridCol w:w="2693"/>
        <w:gridCol w:w="3402"/>
        <w:gridCol w:w="2977"/>
      </w:tblGrid>
      <w:tr w:rsidR="004609D1" w14:paraId="5F4C2F30" w14:textId="77777777" w:rsidTr="004609D1">
        <w:tc>
          <w:tcPr>
            <w:tcW w:w="2693" w:type="dxa"/>
          </w:tcPr>
          <w:p w14:paraId="05621DC0" w14:textId="271A7F05" w:rsidR="004609D1" w:rsidRPr="002E2BEA" w:rsidRDefault="004609D1" w:rsidP="00F05B35">
            <w:pP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Taxon name</w:t>
            </w:r>
          </w:p>
        </w:tc>
        <w:tc>
          <w:tcPr>
            <w:tcW w:w="3402" w:type="dxa"/>
          </w:tcPr>
          <w:p w14:paraId="40DAD2AD" w14:textId="22DFF90D" w:rsidR="004609D1" w:rsidRDefault="004609D1" w:rsidP="00F05B35">
            <w:r w:rsidRPr="002E2BEA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Person from whom the name is derived</w:t>
            </w:r>
          </w:p>
        </w:tc>
        <w:tc>
          <w:tcPr>
            <w:tcW w:w="2977" w:type="dxa"/>
          </w:tcPr>
          <w:p w14:paraId="25D108D2" w14:textId="573AE997" w:rsidR="004609D1" w:rsidRDefault="004609D1" w:rsidP="00F05B35">
            <w:r w:rsidRPr="002E2BEA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 xml:space="preserve">Permission </w:t>
            </w:r>
            <w: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attached</w:t>
            </w:r>
            <w:r w:rsidRPr="002E2BEA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 xml:space="preserve"> (Y/N)</w:t>
            </w:r>
          </w:p>
        </w:tc>
      </w:tr>
      <w:tr w:rsidR="004609D1" w:rsidRPr="00121243" w14:paraId="3DD836C4" w14:textId="77777777" w:rsidTr="004609D1">
        <w:tc>
          <w:tcPr>
            <w:tcW w:w="2693" w:type="dxa"/>
          </w:tcPr>
          <w:p w14:paraId="6F688767" w14:textId="7777777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402" w:type="dxa"/>
          </w:tcPr>
          <w:p w14:paraId="0F0F29C0" w14:textId="201C0E9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977" w:type="dxa"/>
          </w:tcPr>
          <w:p w14:paraId="53C168A4" w14:textId="7777777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4609D1" w:rsidRPr="00121243" w14:paraId="7D851CB1" w14:textId="77777777" w:rsidTr="004609D1">
        <w:tc>
          <w:tcPr>
            <w:tcW w:w="2693" w:type="dxa"/>
          </w:tcPr>
          <w:p w14:paraId="06744858" w14:textId="7777777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402" w:type="dxa"/>
          </w:tcPr>
          <w:p w14:paraId="36CEEEEB" w14:textId="181F5E60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977" w:type="dxa"/>
          </w:tcPr>
          <w:p w14:paraId="3BB08257" w14:textId="7777777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4609D1" w:rsidRPr="00121243" w14:paraId="7DD4ACF2" w14:textId="77777777" w:rsidTr="004609D1">
        <w:tc>
          <w:tcPr>
            <w:tcW w:w="2693" w:type="dxa"/>
          </w:tcPr>
          <w:p w14:paraId="6CCE900B" w14:textId="7777777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402" w:type="dxa"/>
          </w:tcPr>
          <w:p w14:paraId="0D63B27A" w14:textId="360805AD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977" w:type="dxa"/>
          </w:tcPr>
          <w:p w14:paraId="44C2BCE0" w14:textId="7777777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0AB0BF5B" w14:textId="6ED0832C" w:rsidR="00F05B35" w:rsidRDefault="00F05B35" w:rsidP="00F05B35"/>
    <w:p w14:paraId="504533E8" w14:textId="21C8A471" w:rsidR="00F05B35" w:rsidRPr="00121243" w:rsidRDefault="00121243" w:rsidP="00F05B35">
      <w:pPr>
        <w:rPr>
          <w:rFonts w:ascii="Arial" w:hAnsi="Arial" w:cs="Arial"/>
          <w:b/>
          <w:bCs/>
        </w:rPr>
      </w:pPr>
      <w:r w:rsidRPr="00121243">
        <w:rPr>
          <w:rFonts w:ascii="Arial" w:hAnsi="Arial" w:cs="Arial"/>
          <w:b/>
          <w:bCs/>
        </w:rPr>
        <w:t>Submission dates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4820"/>
        <w:gridCol w:w="4252"/>
      </w:tblGrid>
      <w:tr w:rsidR="00F05B35" w:rsidRPr="00121243" w14:paraId="227787EB" w14:textId="77777777" w:rsidTr="00F05B35">
        <w:tc>
          <w:tcPr>
            <w:tcW w:w="4820" w:type="dxa"/>
          </w:tcPr>
          <w:p w14:paraId="72C08BD7" w14:textId="4C845B8C" w:rsidR="00F05B35" w:rsidRPr="00121243" w:rsidRDefault="00F05B35" w:rsidP="00F05B35">
            <w:pPr>
              <w:rPr>
                <w:sz w:val="22"/>
                <w:szCs w:val="22"/>
              </w:rPr>
            </w:pPr>
            <w:r w:rsidRPr="00121243">
              <w:rPr>
                <w:rFonts w:ascii="Arial" w:hAnsi="Arial" w:cs="Arial"/>
                <w:sz w:val="22"/>
                <w:szCs w:val="22"/>
              </w:rPr>
              <w:t xml:space="preserve">Date first submitted to </w:t>
            </w:r>
            <w:r w:rsidR="004609D1">
              <w:rPr>
                <w:rFonts w:ascii="Arial" w:hAnsi="Arial" w:cs="Arial"/>
                <w:sz w:val="22"/>
                <w:szCs w:val="22"/>
              </w:rPr>
              <w:t>SC Chair</w:t>
            </w:r>
          </w:p>
        </w:tc>
        <w:tc>
          <w:tcPr>
            <w:tcW w:w="4252" w:type="dxa"/>
          </w:tcPr>
          <w:p w14:paraId="5FC1A22D" w14:textId="77777777" w:rsidR="00F05B35" w:rsidRPr="00121243" w:rsidRDefault="00F05B35" w:rsidP="00F05B35">
            <w:pPr>
              <w:rPr>
                <w:sz w:val="22"/>
                <w:szCs w:val="22"/>
              </w:rPr>
            </w:pPr>
          </w:p>
        </w:tc>
      </w:tr>
      <w:tr w:rsidR="00F05B35" w:rsidRPr="00121243" w14:paraId="6DBAD156" w14:textId="77777777" w:rsidTr="00F05B35">
        <w:tc>
          <w:tcPr>
            <w:tcW w:w="4820" w:type="dxa"/>
          </w:tcPr>
          <w:p w14:paraId="5EA6079A" w14:textId="6A342DDE" w:rsidR="00F05B35" w:rsidRPr="00121243" w:rsidRDefault="00F05B35" w:rsidP="00F05B35">
            <w:pPr>
              <w:rPr>
                <w:sz w:val="22"/>
                <w:szCs w:val="22"/>
              </w:rPr>
            </w:pPr>
            <w:r w:rsidRPr="00121243">
              <w:rPr>
                <w:rFonts w:ascii="Arial" w:hAnsi="Arial" w:cs="Arial"/>
                <w:sz w:val="22"/>
                <w:szCs w:val="22"/>
              </w:rPr>
              <w:t>Date of this revision (if different to above)</w:t>
            </w:r>
          </w:p>
        </w:tc>
        <w:tc>
          <w:tcPr>
            <w:tcW w:w="4252" w:type="dxa"/>
          </w:tcPr>
          <w:p w14:paraId="227E98DB" w14:textId="77777777" w:rsidR="00F05B35" w:rsidRPr="00121243" w:rsidRDefault="00F05B35" w:rsidP="00F05B35">
            <w:pPr>
              <w:rPr>
                <w:sz w:val="22"/>
                <w:szCs w:val="22"/>
              </w:rPr>
            </w:pPr>
          </w:p>
        </w:tc>
      </w:tr>
    </w:tbl>
    <w:p w14:paraId="4303ED1F" w14:textId="3C1A5C79" w:rsidR="00F05B35" w:rsidRDefault="00F05B35" w:rsidP="007B1846">
      <w:pPr>
        <w:spacing w:before="120" w:after="120"/>
        <w:rPr>
          <w:rFonts w:ascii="Arial" w:hAnsi="Arial" w:cs="Arial"/>
          <w:b/>
        </w:rPr>
      </w:pPr>
      <w:r w:rsidRPr="009320C8">
        <w:rPr>
          <w:rFonts w:ascii="Arial" w:hAnsi="Arial" w:cs="Arial"/>
          <w:b/>
        </w:rPr>
        <w:t>ICTV-EC comments and response of the proposer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F05B35" w:rsidRPr="00121243" w14:paraId="6F9832FB" w14:textId="77777777" w:rsidTr="00F05B35">
        <w:tc>
          <w:tcPr>
            <w:tcW w:w="9072" w:type="dxa"/>
          </w:tcPr>
          <w:p w14:paraId="47A9448F" w14:textId="77777777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043AA672" w14:textId="6D7C4B9A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546D3720" w14:textId="7CE89AEA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028C107A" w14:textId="5260C966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661B26EC" w14:textId="3AB1068C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34550865" w14:textId="3D2FD4DF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6F06421B" w14:textId="5E22F081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7D7177E0" w14:textId="77777777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1215F657" w14:textId="43B7FB90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33A8758E" w14:textId="77777777" w:rsidR="00121243" w:rsidRDefault="00121243" w:rsidP="007B1846">
      <w:pPr>
        <w:pStyle w:val="BodyTextIndent"/>
        <w:spacing w:before="120" w:after="120"/>
        <w:ind w:left="0" w:firstLine="0"/>
        <w:rPr>
          <w:rFonts w:ascii="Arial" w:hAnsi="Arial" w:cs="Arial"/>
          <w:b/>
          <w:color w:val="000000"/>
          <w:szCs w:val="24"/>
        </w:rPr>
      </w:pPr>
    </w:p>
    <w:p w14:paraId="40F6D6CB" w14:textId="77777777" w:rsidR="00121243" w:rsidRDefault="00121243">
      <w:pPr>
        <w:rPr>
          <w:rFonts w:ascii="Arial" w:eastAsia="Times" w:hAnsi="Arial" w:cs="Arial"/>
          <w:b/>
          <w:color w:val="000000"/>
        </w:rPr>
      </w:pPr>
      <w:r>
        <w:rPr>
          <w:rFonts w:ascii="Arial" w:hAnsi="Arial" w:cs="Arial"/>
          <w:b/>
          <w:color w:val="000000"/>
        </w:rPr>
        <w:br w:type="page"/>
      </w:r>
    </w:p>
    <w:p w14:paraId="3C3300FA" w14:textId="60B2A87E" w:rsidR="00F05B35" w:rsidRPr="009320C8" w:rsidRDefault="00F05B35" w:rsidP="007B1846">
      <w:pPr>
        <w:pStyle w:val="BodyTextIndent"/>
        <w:spacing w:before="120" w:after="120"/>
        <w:ind w:left="0" w:firstLine="0"/>
        <w:rPr>
          <w:rFonts w:ascii="Arial" w:hAnsi="Arial" w:cs="Arial"/>
          <w:color w:val="000000"/>
          <w:sz w:val="20"/>
        </w:rPr>
      </w:pPr>
      <w:r w:rsidRPr="004D236F">
        <w:rPr>
          <w:rFonts w:ascii="Arial" w:hAnsi="Arial" w:cs="Arial"/>
          <w:b/>
          <w:color w:val="000000"/>
          <w:szCs w:val="24"/>
        </w:rPr>
        <w:lastRenderedPageBreak/>
        <w:t>Part 2:</w:t>
      </w:r>
      <w:r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>
        <w:rPr>
          <w:rFonts w:ascii="Arial" w:hAnsi="Arial" w:cs="Arial"/>
          <w:b/>
          <w:color w:val="000000"/>
          <w:sz w:val="22"/>
          <w:szCs w:val="22"/>
          <w:u w:val="single"/>
        </w:rPr>
        <w:t>NON-TAXONOMIC PROPOSAL</w:t>
      </w:r>
    </w:p>
    <w:p w14:paraId="66D8D3D7" w14:textId="5A5A597C" w:rsidR="00F05B35" w:rsidRDefault="00F05B35" w:rsidP="007B1846">
      <w:pPr>
        <w:pStyle w:val="BodyTextIndent"/>
        <w:spacing w:before="120" w:after="120"/>
        <w:ind w:left="0" w:firstLine="0"/>
        <w:rPr>
          <w:rFonts w:ascii="Arial" w:hAnsi="Arial" w:cs="Arial"/>
          <w:b/>
        </w:rPr>
      </w:pPr>
      <w:r w:rsidRPr="009320C8">
        <w:rPr>
          <w:rFonts w:ascii="Arial" w:hAnsi="Arial" w:cs="Arial"/>
          <w:b/>
        </w:rPr>
        <w:t>Text of proposal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237296" w:rsidRPr="00121243" w14:paraId="73A476AD" w14:textId="77777777" w:rsidTr="00C8180D">
        <w:trPr>
          <w:trHeight w:val="4290"/>
        </w:trPr>
        <w:tc>
          <w:tcPr>
            <w:tcW w:w="9072" w:type="dxa"/>
          </w:tcPr>
          <w:p w14:paraId="7C6993E3" w14:textId="77777777" w:rsidR="00237296" w:rsidRPr="00121243" w:rsidRDefault="00237296" w:rsidP="00F05B35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44CDDEF7" w14:textId="77777777" w:rsidR="00237296" w:rsidRPr="00121243" w:rsidRDefault="00237296" w:rsidP="00F05B35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0A042DC8" w14:textId="77777777" w:rsidR="00237296" w:rsidRPr="00121243" w:rsidRDefault="00237296" w:rsidP="00F05B35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535E8940" w14:textId="716F4166" w:rsidR="00237296" w:rsidRPr="00121243" w:rsidRDefault="00237296" w:rsidP="00F05B35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542CDA1E" w14:textId="57B898AC" w:rsidR="00121243" w:rsidRPr="00121243" w:rsidRDefault="00121243" w:rsidP="00F05B35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5FC5EE47" w14:textId="4752F3EE" w:rsidR="00121243" w:rsidRPr="00121243" w:rsidRDefault="00121243" w:rsidP="00F05B35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5464DF01" w14:textId="3CCC18A2" w:rsidR="00121243" w:rsidRPr="00121243" w:rsidRDefault="00121243" w:rsidP="00F05B35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7CD9CE92" w14:textId="4AD6C16E" w:rsidR="00121243" w:rsidRPr="00121243" w:rsidRDefault="00121243" w:rsidP="00F05B35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2BC785AF" w14:textId="3660DC5A" w:rsidR="00121243" w:rsidRDefault="00121243" w:rsidP="00F05B35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3CF23725" w14:textId="333A671A" w:rsidR="00121243" w:rsidRDefault="00121243" w:rsidP="00F05B35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6292100F" w14:textId="187EF175" w:rsidR="00121243" w:rsidRDefault="00121243" w:rsidP="00F05B35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5901DF75" w14:textId="37E6700F" w:rsidR="00121243" w:rsidRDefault="00121243" w:rsidP="00F05B35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1E65C026" w14:textId="40893D55" w:rsidR="00121243" w:rsidRDefault="00121243" w:rsidP="00F05B35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6C02C350" w14:textId="410BC14F" w:rsidR="00121243" w:rsidRDefault="00121243" w:rsidP="00F05B35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7B03C73E" w14:textId="5AFF83AB" w:rsidR="00121243" w:rsidRDefault="00121243" w:rsidP="00F05B35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176B1190" w14:textId="018D7E02" w:rsidR="00121243" w:rsidRDefault="00121243" w:rsidP="00F05B35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2C27CB26" w14:textId="0DA94208" w:rsidR="00121243" w:rsidRDefault="00121243" w:rsidP="00F05B35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3156E7FD" w14:textId="6E0EA425" w:rsidR="00121243" w:rsidRDefault="00121243" w:rsidP="00F05B35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42BC0FB9" w14:textId="43B3FA35" w:rsidR="00121243" w:rsidRDefault="00121243" w:rsidP="00F05B35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6A92A076" w14:textId="1622CD93" w:rsidR="00121243" w:rsidRDefault="00121243" w:rsidP="00F05B35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7A5A749A" w14:textId="7B3839F1" w:rsidR="00121243" w:rsidRPr="00121243" w:rsidRDefault="00121243" w:rsidP="00F05B35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3713D873" w14:textId="77777777" w:rsidR="00121243" w:rsidRPr="00121243" w:rsidRDefault="00121243" w:rsidP="00F05B35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3D3C6EF6" w14:textId="77777777" w:rsidR="00237296" w:rsidRPr="00121243" w:rsidRDefault="00237296" w:rsidP="00F05B35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2FE15C73" w14:textId="6CC42E98" w:rsidR="00237296" w:rsidRPr="00121243" w:rsidRDefault="00237296" w:rsidP="00F05B35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</w:tc>
      </w:tr>
    </w:tbl>
    <w:p w14:paraId="0A287402" w14:textId="4688E993" w:rsidR="00121243" w:rsidRDefault="00121243" w:rsidP="00F05B35"/>
    <w:p w14:paraId="0D758B57" w14:textId="77777777" w:rsidR="00121243" w:rsidRDefault="00121243">
      <w:r>
        <w:br w:type="page"/>
      </w:r>
    </w:p>
    <w:p w14:paraId="775AE6FC" w14:textId="77777777" w:rsidR="00237296" w:rsidRPr="009320C8" w:rsidRDefault="00237296" w:rsidP="007B1846">
      <w:pPr>
        <w:pStyle w:val="BodyTextIndent"/>
        <w:spacing w:before="120" w:after="120"/>
        <w:ind w:left="0" w:firstLine="0"/>
        <w:rPr>
          <w:rFonts w:ascii="Arial" w:hAnsi="Arial" w:cs="Arial"/>
          <w:color w:val="000000"/>
          <w:sz w:val="22"/>
          <w:szCs w:val="22"/>
        </w:rPr>
      </w:pPr>
      <w:r w:rsidRPr="004D236F">
        <w:rPr>
          <w:rFonts w:ascii="Arial" w:hAnsi="Arial" w:cs="Arial"/>
          <w:b/>
          <w:color w:val="000000"/>
          <w:szCs w:val="24"/>
        </w:rPr>
        <w:lastRenderedPageBreak/>
        <w:t>Part 3</w:t>
      </w:r>
      <w:r w:rsidRPr="009320C8">
        <w:rPr>
          <w:rFonts w:ascii="Arial" w:hAnsi="Arial" w:cs="Arial"/>
          <w:b/>
          <w:color w:val="000000"/>
          <w:sz w:val="22"/>
          <w:szCs w:val="22"/>
        </w:rPr>
        <w:t>:</w:t>
      </w:r>
      <w:r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TAXONOM</w:t>
      </w:r>
      <w:r>
        <w:rPr>
          <w:rFonts w:ascii="Arial" w:hAnsi="Arial" w:cs="Arial"/>
          <w:b/>
          <w:color w:val="000000"/>
          <w:sz w:val="22"/>
          <w:szCs w:val="22"/>
          <w:u w:val="single"/>
        </w:rPr>
        <w:t>IC PROPOSAL</w:t>
      </w:r>
    </w:p>
    <w:p w14:paraId="20CC400A" w14:textId="5727C77B" w:rsidR="00237296" w:rsidRDefault="00237296" w:rsidP="007B1846">
      <w:pPr>
        <w:spacing w:before="120" w:after="120"/>
        <w:rPr>
          <w:rFonts w:ascii="Arial" w:hAnsi="Arial" w:cs="Arial"/>
          <w:b/>
        </w:rPr>
      </w:pPr>
      <w:r w:rsidRPr="00D70F81">
        <w:rPr>
          <w:rFonts w:ascii="Arial" w:hAnsi="Arial" w:cs="Arial"/>
          <w:b/>
        </w:rPr>
        <w:t>Name of accompanying Excel module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237296" w:rsidRPr="00121243" w14:paraId="1BD0BD46" w14:textId="77777777" w:rsidTr="00237296">
        <w:tc>
          <w:tcPr>
            <w:tcW w:w="9072" w:type="dxa"/>
          </w:tcPr>
          <w:p w14:paraId="08D2D8B8" w14:textId="15C4AD5C" w:rsidR="00237296" w:rsidRPr="00BC732D" w:rsidRDefault="00784E61" w:rsidP="007B1846">
            <w:pPr>
              <w:spacing w:before="120" w:after="120"/>
              <w:rPr>
                <w:rFonts w:ascii="Arial" w:hAnsi="Arial" w:cs="Arial"/>
                <w:bCs/>
                <w:sz w:val="22"/>
                <w:szCs w:val="22"/>
              </w:rPr>
            </w:pPr>
            <w:r>
              <w:rPr>
                <w:rFonts w:ascii="Arial" w:hAnsi="Arial" w:cs="Arial"/>
                <w:bCs/>
                <w:sz w:val="22"/>
                <w:szCs w:val="22"/>
              </w:rPr>
              <w:t>2020.004M.</w:t>
            </w:r>
            <w:r w:rsidR="00BF0FE9">
              <w:rPr>
                <w:rFonts w:ascii="Arial" w:hAnsi="Arial" w:cs="Arial"/>
                <w:bCs/>
                <w:sz w:val="22"/>
                <w:szCs w:val="22"/>
              </w:rPr>
              <w:t>R</w:t>
            </w:r>
            <w:r>
              <w:rPr>
                <w:rFonts w:ascii="Arial" w:hAnsi="Arial" w:cs="Arial"/>
                <w:bCs/>
                <w:sz w:val="22"/>
                <w:szCs w:val="22"/>
              </w:rPr>
              <w:t>.Cytorhabdovirus_3nsp</w:t>
            </w:r>
            <w:r w:rsidR="00A428AD" w:rsidRPr="00BC732D">
              <w:rPr>
                <w:rFonts w:ascii="Arial" w:hAnsi="Arial" w:cs="Arial"/>
                <w:bCs/>
                <w:sz w:val="22"/>
                <w:szCs w:val="22"/>
              </w:rPr>
              <w:t>.xlsx</w:t>
            </w:r>
          </w:p>
        </w:tc>
      </w:tr>
    </w:tbl>
    <w:p w14:paraId="4F095581" w14:textId="6AEECCCA" w:rsidR="00237296" w:rsidRDefault="00237296" w:rsidP="007B1846">
      <w:pPr>
        <w:spacing w:before="120" w:after="120"/>
        <w:rPr>
          <w:rFonts w:ascii="Arial" w:hAnsi="Arial" w:cs="Arial"/>
          <w:color w:val="0000FF"/>
          <w:sz w:val="20"/>
        </w:rPr>
      </w:pPr>
      <w:r>
        <w:rPr>
          <w:rFonts w:ascii="Arial" w:hAnsi="Arial" w:cs="Arial"/>
          <w:b/>
        </w:rPr>
        <w:t>Abstract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237296" w:rsidRPr="00121243" w14:paraId="62896764" w14:textId="77777777" w:rsidTr="00237296">
        <w:tc>
          <w:tcPr>
            <w:tcW w:w="9072" w:type="dxa"/>
          </w:tcPr>
          <w:p w14:paraId="52635840" w14:textId="65A571D2" w:rsidR="00237296" w:rsidRDefault="00932AA7" w:rsidP="00237296">
            <w:pPr>
              <w:rPr>
                <w:rFonts w:ascii="Arial" w:hAnsi="Arial" w:cs="Arial"/>
                <w:bCs/>
                <w:sz w:val="22"/>
                <w:szCs w:val="22"/>
              </w:rPr>
            </w:pPr>
            <w:r>
              <w:rPr>
                <w:rFonts w:ascii="Arial" w:hAnsi="Arial" w:cs="Arial"/>
                <w:bCs/>
                <w:sz w:val="22"/>
                <w:szCs w:val="22"/>
              </w:rPr>
              <w:t>Four</w:t>
            </w:r>
            <w:r w:rsidR="00681DDD" w:rsidRPr="006A0368">
              <w:rPr>
                <w:rFonts w:ascii="Arial" w:hAnsi="Arial" w:cs="Arial"/>
                <w:bCs/>
                <w:sz w:val="22"/>
                <w:szCs w:val="22"/>
              </w:rPr>
              <w:t xml:space="preserve"> novel cytorhabdoviruses infecting either strawberry (</w:t>
            </w:r>
            <w:r>
              <w:rPr>
                <w:rFonts w:ascii="Arial" w:hAnsi="Arial" w:cs="Arial"/>
                <w:bCs/>
                <w:sz w:val="22"/>
                <w:szCs w:val="22"/>
              </w:rPr>
              <w:t>s</w:t>
            </w:r>
            <w:r w:rsidRPr="008F0317">
              <w:rPr>
                <w:rFonts w:ascii="Arial" w:hAnsi="Arial" w:cs="Arial"/>
                <w:bCs/>
                <w:sz w:val="22"/>
                <w:szCs w:val="22"/>
              </w:rPr>
              <w:t>trawberry virus 1</w:t>
            </w:r>
            <w:r w:rsidR="00F1494D">
              <w:rPr>
                <w:rFonts w:ascii="Arial" w:hAnsi="Arial" w:cs="Arial"/>
                <w:bCs/>
                <w:sz w:val="22"/>
                <w:szCs w:val="22"/>
              </w:rPr>
              <w:t>, StrV-1,</w:t>
            </w:r>
            <w:r>
              <w:rPr>
                <w:rFonts w:ascii="Arial" w:hAnsi="Arial" w:cs="Arial"/>
                <w:bCs/>
                <w:sz w:val="22"/>
                <w:szCs w:val="22"/>
              </w:rPr>
              <w:t xml:space="preserve"> and </w:t>
            </w:r>
            <w:r w:rsidRPr="00AA04F1">
              <w:rPr>
                <w:rFonts w:ascii="Arial" w:hAnsi="Arial" w:cs="Arial"/>
                <w:bCs/>
                <w:sz w:val="22"/>
                <w:szCs w:val="22"/>
              </w:rPr>
              <w:t>strawberry-associated virus 1</w:t>
            </w:r>
            <w:r w:rsidR="00F1494D">
              <w:rPr>
                <w:rFonts w:ascii="Arial" w:hAnsi="Arial" w:cs="Arial"/>
                <w:bCs/>
                <w:sz w:val="22"/>
                <w:szCs w:val="22"/>
              </w:rPr>
              <w:t>, SaV-1</w:t>
            </w:r>
            <w:r w:rsidR="00681DDD" w:rsidRPr="006A0368">
              <w:rPr>
                <w:rFonts w:ascii="Arial" w:hAnsi="Arial" w:cs="Arial"/>
                <w:bCs/>
                <w:sz w:val="22"/>
                <w:szCs w:val="22"/>
              </w:rPr>
              <w:t>) or red clover (</w:t>
            </w:r>
            <w:r w:rsidRPr="00121CEC">
              <w:rPr>
                <w:rFonts w:ascii="Arial" w:hAnsi="Arial" w:cs="Arial"/>
                <w:bCs/>
                <w:sz w:val="22"/>
                <w:szCs w:val="22"/>
              </w:rPr>
              <w:t>Trifolium pratense virus A</w:t>
            </w:r>
            <w:r w:rsidR="00F1494D">
              <w:rPr>
                <w:rFonts w:ascii="Arial" w:hAnsi="Arial" w:cs="Arial"/>
                <w:bCs/>
                <w:sz w:val="22"/>
                <w:szCs w:val="22"/>
              </w:rPr>
              <w:t>, TpVA,</w:t>
            </w:r>
            <w:r>
              <w:rPr>
                <w:rFonts w:ascii="Arial" w:hAnsi="Arial" w:cs="Arial"/>
                <w:bCs/>
                <w:sz w:val="22"/>
                <w:szCs w:val="22"/>
              </w:rPr>
              <w:t xml:space="preserve"> and </w:t>
            </w:r>
            <w:r w:rsidRPr="00121CEC">
              <w:rPr>
                <w:rFonts w:ascii="Arial" w:hAnsi="Arial" w:cs="Arial"/>
                <w:bCs/>
                <w:sz w:val="22"/>
                <w:szCs w:val="22"/>
              </w:rPr>
              <w:t xml:space="preserve">Trifolium pratense virus </w:t>
            </w:r>
            <w:r>
              <w:rPr>
                <w:rFonts w:ascii="Arial" w:hAnsi="Arial" w:cs="Arial"/>
                <w:bCs/>
                <w:sz w:val="22"/>
                <w:szCs w:val="22"/>
              </w:rPr>
              <w:t>B</w:t>
            </w:r>
            <w:r w:rsidR="00F1494D">
              <w:rPr>
                <w:rFonts w:ascii="Arial" w:hAnsi="Arial" w:cs="Arial"/>
                <w:bCs/>
                <w:sz w:val="22"/>
                <w:szCs w:val="22"/>
              </w:rPr>
              <w:t>, TpVB</w:t>
            </w:r>
            <w:r w:rsidR="00681DDD" w:rsidRPr="006A0368">
              <w:rPr>
                <w:rFonts w:ascii="Arial" w:hAnsi="Arial" w:cs="Arial"/>
                <w:bCs/>
                <w:sz w:val="22"/>
                <w:szCs w:val="22"/>
              </w:rPr>
              <w:t>) were descri</w:t>
            </w:r>
            <w:r w:rsidR="00C11A7B" w:rsidRPr="006A0368">
              <w:rPr>
                <w:rFonts w:ascii="Arial" w:hAnsi="Arial" w:cs="Arial"/>
                <w:bCs/>
                <w:sz w:val="22"/>
                <w:szCs w:val="22"/>
              </w:rPr>
              <w:t>bed in 2019.</w:t>
            </w:r>
            <w:r w:rsidR="00392229" w:rsidRPr="006A0368">
              <w:rPr>
                <w:rFonts w:ascii="Arial" w:hAnsi="Arial" w:cs="Arial"/>
                <w:bCs/>
                <w:sz w:val="22"/>
                <w:szCs w:val="22"/>
              </w:rPr>
              <w:t xml:space="preserve"> Their molecular and biological properties were characterized.</w:t>
            </w:r>
            <w:r w:rsidR="00C11A7B" w:rsidRPr="006A0368">
              <w:rPr>
                <w:rFonts w:ascii="Arial" w:hAnsi="Arial" w:cs="Arial"/>
                <w:bCs/>
                <w:sz w:val="22"/>
                <w:szCs w:val="22"/>
              </w:rPr>
              <w:t xml:space="preserve"> </w:t>
            </w:r>
            <w:r w:rsidR="00392229" w:rsidRPr="006A0368">
              <w:rPr>
                <w:rFonts w:ascii="Arial" w:hAnsi="Arial" w:cs="Arial"/>
                <w:bCs/>
                <w:sz w:val="22"/>
                <w:szCs w:val="22"/>
              </w:rPr>
              <w:t>A</w:t>
            </w:r>
            <w:r w:rsidR="00941229" w:rsidRPr="006A0368">
              <w:rPr>
                <w:rFonts w:ascii="Arial" w:hAnsi="Arial" w:cs="Arial"/>
                <w:bCs/>
                <w:sz w:val="22"/>
                <w:szCs w:val="22"/>
              </w:rPr>
              <w:t xml:space="preserve">ccording to the species demarcation criteria, </w:t>
            </w:r>
            <w:r w:rsidR="00F1494D">
              <w:rPr>
                <w:rFonts w:ascii="Arial" w:hAnsi="Arial" w:cs="Arial"/>
                <w:bCs/>
                <w:sz w:val="22"/>
                <w:szCs w:val="22"/>
              </w:rPr>
              <w:t xml:space="preserve">we propose that </w:t>
            </w:r>
            <w:r w:rsidR="007D6AC3">
              <w:rPr>
                <w:rFonts w:ascii="Arial" w:hAnsi="Arial" w:cs="Arial"/>
                <w:bCs/>
                <w:sz w:val="22"/>
                <w:szCs w:val="22"/>
              </w:rPr>
              <w:t xml:space="preserve">these </w:t>
            </w:r>
            <w:r>
              <w:rPr>
                <w:rFonts w:ascii="Arial" w:hAnsi="Arial" w:cs="Arial"/>
                <w:bCs/>
                <w:sz w:val="22"/>
                <w:szCs w:val="22"/>
              </w:rPr>
              <w:t>four viruses</w:t>
            </w:r>
            <w:r w:rsidR="00C11A7B" w:rsidRPr="006A0368">
              <w:rPr>
                <w:rFonts w:ascii="Arial" w:hAnsi="Arial" w:cs="Arial"/>
                <w:bCs/>
                <w:sz w:val="22"/>
                <w:szCs w:val="22"/>
              </w:rPr>
              <w:t xml:space="preserve"> </w:t>
            </w:r>
            <w:r w:rsidR="007D6AC3">
              <w:rPr>
                <w:rFonts w:ascii="Arial" w:hAnsi="Arial" w:cs="Arial"/>
                <w:bCs/>
                <w:sz w:val="22"/>
                <w:szCs w:val="22"/>
              </w:rPr>
              <w:t xml:space="preserve">should be classified </w:t>
            </w:r>
            <w:r w:rsidR="00C164BA">
              <w:rPr>
                <w:rFonts w:ascii="Arial" w:hAnsi="Arial" w:cs="Arial"/>
                <w:bCs/>
                <w:sz w:val="22"/>
                <w:szCs w:val="22"/>
              </w:rPr>
              <w:t>as</w:t>
            </w:r>
            <w:r>
              <w:rPr>
                <w:rFonts w:ascii="Arial" w:hAnsi="Arial" w:cs="Arial"/>
                <w:bCs/>
                <w:sz w:val="22"/>
                <w:szCs w:val="22"/>
              </w:rPr>
              <w:t xml:space="preserve"> three</w:t>
            </w:r>
            <w:r w:rsidR="003D7103" w:rsidRPr="006A0368">
              <w:rPr>
                <w:rFonts w:ascii="Arial" w:hAnsi="Arial" w:cs="Arial"/>
                <w:bCs/>
                <w:sz w:val="22"/>
                <w:szCs w:val="22"/>
              </w:rPr>
              <w:t xml:space="preserve"> </w:t>
            </w:r>
            <w:r w:rsidR="00C164BA">
              <w:rPr>
                <w:rFonts w:ascii="Arial" w:hAnsi="Arial" w:cs="Arial"/>
                <w:bCs/>
                <w:sz w:val="22"/>
                <w:szCs w:val="22"/>
              </w:rPr>
              <w:t>new</w:t>
            </w:r>
            <w:r w:rsidR="00941229" w:rsidRPr="006A0368">
              <w:rPr>
                <w:rFonts w:ascii="Arial" w:hAnsi="Arial" w:cs="Arial"/>
                <w:bCs/>
                <w:sz w:val="22"/>
                <w:szCs w:val="22"/>
              </w:rPr>
              <w:t xml:space="preserve"> species</w:t>
            </w:r>
            <w:r w:rsidR="003D7103" w:rsidRPr="006A0368">
              <w:rPr>
                <w:rFonts w:ascii="Arial" w:hAnsi="Arial" w:cs="Arial"/>
                <w:bCs/>
                <w:sz w:val="22"/>
                <w:szCs w:val="22"/>
              </w:rPr>
              <w:t xml:space="preserve"> </w:t>
            </w:r>
            <w:r w:rsidR="007D6AC3">
              <w:rPr>
                <w:rFonts w:ascii="Arial" w:hAnsi="Arial" w:cs="Arial"/>
                <w:bCs/>
                <w:sz w:val="22"/>
                <w:szCs w:val="22"/>
              </w:rPr>
              <w:t>in</w:t>
            </w:r>
            <w:r w:rsidR="007D6AC3" w:rsidRPr="006A0368">
              <w:rPr>
                <w:rFonts w:ascii="Arial" w:hAnsi="Arial" w:cs="Arial"/>
                <w:bCs/>
                <w:sz w:val="22"/>
                <w:szCs w:val="22"/>
              </w:rPr>
              <w:t xml:space="preserve"> </w:t>
            </w:r>
            <w:r w:rsidR="003D7103" w:rsidRPr="006A0368">
              <w:rPr>
                <w:rFonts w:ascii="Arial" w:hAnsi="Arial" w:cs="Arial"/>
                <w:bCs/>
                <w:sz w:val="22"/>
                <w:szCs w:val="22"/>
              </w:rPr>
              <w:t xml:space="preserve">the genus </w:t>
            </w:r>
            <w:r w:rsidR="003D7103" w:rsidRPr="006A0368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Cytorhabdovirus</w:t>
            </w:r>
            <w:r w:rsidR="00F1494D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 xml:space="preserve"> </w:t>
            </w:r>
            <w:r w:rsidR="00F1494D">
              <w:rPr>
                <w:rFonts w:ascii="Arial" w:hAnsi="Arial" w:cs="Arial"/>
                <w:bCs/>
                <w:sz w:val="22"/>
                <w:szCs w:val="22"/>
              </w:rPr>
              <w:t xml:space="preserve">and </w:t>
            </w:r>
            <w:r w:rsidR="007D6AC3">
              <w:rPr>
                <w:rFonts w:ascii="Arial" w:hAnsi="Arial" w:cs="Arial"/>
                <w:bCs/>
                <w:sz w:val="22"/>
                <w:szCs w:val="22"/>
              </w:rPr>
              <w:t xml:space="preserve">propose </w:t>
            </w:r>
            <w:r w:rsidR="00F1494D">
              <w:rPr>
                <w:rFonts w:ascii="Arial" w:hAnsi="Arial" w:cs="Arial"/>
                <w:bCs/>
                <w:sz w:val="22"/>
                <w:szCs w:val="22"/>
              </w:rPr>
              <w:t>to</w:t>
            </w:r>
            <w:r w:rsidR="00F1494D" w:rsidRPr="00F1494D">
              <w:rPr>
                <w:rFonts w:ascii="Arial" w:hAnsi="Arial" w:cs="Arial"/>
                <w:bCs/>
                <w:sz w:val="22"/>
                <w:szCs w:val="22"/>
              </w:rPr>
              <w:t>:</w:t>
            </w:r>
          </w:p>
          <w:p w14:paraId="0C71DA6E" w14:textId="02603069" w:rsidR="00F1494D" w:rsidRPr="004949EE" w:rsidRDefault="00F1494D" w:rsidP="00F1494D">
            <w:pPr>
              <w:pStyle w:val="ListParagraph"/>
              <w:numPr>
                <w:ilvl w:val="0"/>
                <w:numId w:val="4"/>
              </w:numPr>
              <w:rPr>
                <w:rFonts w:ascii="Arial" w:hAnsi="Arial" w:cs="Arial"/>
                <w:bCs/>
                <w:sz w:val="22"/>
                <w:szCs w:val="22"/>
              </w:rPr>
            </w:pPr>
            <w:r w:rsidRPr="004949EE">
              <w:rPr>
                <w:rFonts w:ascii="Arial" w:hAnsi="Arial" w:cs="Arial"/>
                <w:bCs/>
                <w:sz w:val="22"/>
                <w:szCs w:val="22"/>
              </w:rPr>
              <w:t xml:space="preserve">classify </w:t>
            </w:r>
            <w:r w:rsidRPr="00B937DF">
              <w:rPr>
                <w:rFonts w:ascii="Arial" w:hAnsi="Arial" w:cs="Arial"/>
                <w:bCs/>
                <w:sz w:val="22"/>
                <w:szCs w:val="22"/>
              </w:rPr>
              <w:t>StrV-1</w:t>
            </w:r>
            <w:r w:rsidRPr="004949EE">
              <w:rPr>
                <w:rFonts w:ascii="Arial" w:hAnsi="Arial" w:cs="Arial"/>
                <w:bCs/>
                <w:sz w:val="22"/>
                <w:szCs w:val="22"/>
              </w:rPr>
              <w:t xml:space="preserve"> and SaV</w:t>
            </w:r>
            <w:r w:rsidR="002E5AF0">
              <w:rPr>
                <w:rFonts w:ascii="Arial" w:hAnsi="Arial" w:cs="Arial"/>
                <w:bCs/>
                <w:sz w:val="22"/>
                <w:szCs w:val="22"/>
              </w:rPr>
              <w:t>-</w:t>
            </w:r>
            <w:r w:rsidRPr="004949EE">
              <w:rPr>
                <w:rFonts w:ascii="Arial" w:hAnsi="Arial" w:cs="Arial"/>
                <w:bCs/>
                <w:sz w:val="22"/>
                <w:szCs w:val="22"/>
              </w:rPr>
              <w:t xml:space="preserve">1 in the new species </w:t>
            </w:r>
            <w:r w:rsidRPr="004949EE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 xml:space="preserve">Strawberry cytorhabdovirus 1, </w:t>
            </w:r>
          </w:p>
          <w:p w14:paraId="06D56AEB" w14:textId="66914C7F" w:rsidR="00F1494D" w:rsidRPr="004949EE" w:rsidRDefault="00F1494D" w:rsidP="00F1494D">
            <w:pPr>
              <w:pStyle w:val="ListParagraph"/>
              <w:numPr>
                <w:ilvl w:val="0"/>
                <w:numId w:val="4"/>
              </w:numPr>
              <w:rPr>
                <w:rFonts w:ascii="Arial" w:hAnsi="Arial" w:cs="Arial"/>
                <w:bCs/>
                <w:i/>
                <w:iCs/>
                <w:sz w:val="22"/>
                <w:szCs w:val="22"/>
              </w:rPr>
            </w:pPr>
            <w:r w:rsidRPr="004949EE">
              <w:rPr>
                <w:rFonts w:ascii="Arial" w:hAnsi="Arial" w:cs="Arial"/>
                <w:bCs/>
                <w:sz w:val="22"/>
                <w:szCs w:val="22"/>
              </w:rPr>
              <w:t>TpVA in the new species</w:t>
            </w:r>
            <w:r w:rsidRPr="004949EE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 xml:space="preserve"> Trifolium pratense cytorhabdovirus A, </w:t>
            </w:r>
          </w:p>
          <w:p w14:paraId="0EB2202F" w14:textId="6F309A39" w:rsidR="00237296" w:rsidRPr="00B937DF" w:rsidRDefault="003F08B4" w:rsidP="00237296">
            <w:pPr>
              <w:pStyle w:val="ListParagraph"/>
              <w:numPr>
                <w:ilvl w:val="0"/>
                <w:numId w:val="4"/>
              </w:numPr>
              <w:rPr>
                <w:rFonts w:ascii="Arial" w:hAnsi="Arial" w:cs="Arial"/>
                <w:bCs/>
                <w:sz w:val="22"/>
                <w:szCs w:val="22"/>
              </w:rPr>
            </w:pPr>
            <w:r w:rsidRPr="004949EE">
              <w:rPr>
                <w:rFonts w:ascii="Arial" w:hAnsi="Arial" w:cs="Arial"/>
                <w:bCs/>
                <w:sz w:val="22"/>
                <w:szCs w:val="22"/>
              </w:rPr>
              <w:t>TpVB</w:t>
            </w:r>
            <w:r w:rsidRPr="004949EE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 xml:space="preserve"> </w:t>
            </w:r>
            <w:r w:rsidRPr="004949EE">
              <w:rPr>
                <w:rFonts w:ascii="Arial" w:hAnsi="Arial" w:cs="Arial"/>
                <w:bCs/>
                <w:sz w:val="22"/>
                <w:szCs w:val="22"/>
              </w:rPr>
              <w:t>in the new species</w:t>
            </w:r>
            <w:r w:rsidRPr="004949EE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 xml:space="preserve"> </w:t>
            </w:r>
            <w:r w:rsidR="00F1494D" w:rsidRPr="004949EE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Trifolium pratense cytorhabdovirus B</w:t>
            </w:r>
            <w:r w:rsidR="00B937DF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.</w:t>
            </w:r>
          </w:p>
        </w:tc>
      </w:tr>
    </w:tbl>
    <w:p w14:paraId="201C3F87" w14:textId="2C1CA6EE" w:rsidR="00237296" w:rsidRPr="009320C8" w:rsidRDefault="00237296" w:rsidP="007B1846">
      <w:pPr>
        <w:pStyle w:val="BodyTextIndent"/>
        <w:spacing w:before="120" w:after="120"/>
        <w:ind w:left="0" w:firstLine="0"/>
        <w:rPr>
          <w:b/>
          <w:szCs w:val="24"/>
        </w:rPr>
      </w:pPr>
      <w:r>
        <w:rPr>
          <w:rFonts w:ascii="Arial" w:hAnsi="Arial" w:cs="Arial"/>
          <w:b/>
          <w:color w:val="000000"/>
          <w:szCs w:val="24"/>
        </w:rPr>
        <w:t>Text of proposal</w:t>
      </w:r>
    </w:p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237296" w:rsidRPr="001E492D" w14:paraId="2C403BCA" w14:textId="77777777" w:rsidTr="009623BE">
        <w:trPr>
          <w:trHeight w:val="1566"/>
        </w:trPr>
        <w:tc>
          <w:tcPr>
            <w:tcW w:w="9228" w:type="dxa"/>
          </w:tcPr>
          <w:p w14:paraId="15A2D963" w14:textId="406DAE9F" w:rsidR="00237296" w:rsidRPr="00820E4D" w:rsidRDefault="00237296" w:rsidP="007D6AC3">
            <w:pPr>
              <w:pStyle w:val="BodyTextIndent"/>
              <w:spacing w:after="120"/>
              <w:ind w:left="0" w:firstLine="0"/>
              <w:rPr>
                <w:rFonts w:ascii="Arial" w:hAnsi="Arial" w:cs="Arial"/>
                <w:color w:val="0000FF"/>
                <w:sz w:val="20"/>
              </w:rPr>
            </w:pP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9002"/>
            </w:tblGrid>
            <w:tr w:rsidR="00237296" w:rsidRPr="00121243" w14:paraId="596D248E" w14:textId="77777777" w:rsidTr="00237296">
              <w:tc>
                <w:tcPr>
                  <w:tcW w:w="9002" w:type="dxa"/>
                </w:tcPr>
                <w:p w14:paraId="74D330E8" w14:textId="0312E1D7" w:rsidR="00681DDD" w:rsidRDefault="0037067B" w:rsidP="00681DDD">
                  <w:pPr>
                    <w:rPr>
                      <w:rFonts w:ascii="Arial" w:hAnsi="Arial" w:cs="Arial"/>
                      <w:bCs/>
                      <w:sz w:val="22"/>
                      <w:szCs w:val="22"/>
                    </w:rPr>
                  </w:pPr>
                  <w:r w:rsidRPr="008F0317">
                    <w:rPr>
                      <w:rFonts w:ascii="Arial" w:hAnsi="Arial" w:cs="Arial"/>
                      <w:bCs/>
                      <w:sz w:val="22"/>
                      <w:szCs w:val="22"/>
                    </w:rPr>
                    <w:t>The proposal is divided into two parts (host-based):</w:t>
                  </w:r>
                </w:p>
                <w:p w14:paraId="066EB147" w14:textId="77777777" w:rsidR="007D3758" w:rsidRPr="008F0317" w:rsidRDefault="007D3758" w:rsidP="00681DDD">
                  <w:pPr>
                    <w:rPr>
                      <w:rFonts w:ascii="Arial" w:hAnsi="Arial" w:cs="Arial"/>
                      <w:bCs/>
                      <w:sz w:val="22"/>
                      <w:szCs w:val="22"/>
                    </w:rPr>
                  </w:pPr>
                </w:p>
                <w:p w14:paraId="001B32E8" w14:textId="02E4275C" w:rsidR="0037067B" w:rsidRDefault="006C6AAF" w:rsidP="007D6AC3">
                  <w:pPr>
                    <w:rPr>
                      <w:rFonts w:ascii="Arial" w:hAnsi="Arial" w:cs="Arial"/>
                      <w:b/>
                      <w:sz w:val="22"/>
                      <w:szCs w:val="22"/>
                      <w:u w:val="single"/>
                    </w:rPr>
                  </w:pPr>
                  <w:r w:rsidRPr="006C6AAF">
                    <w:rPr>
                      <w:rFonts w:ascii="Arial" w:hAnsi="Arial" w:cs="Arial"/>
                      <w:b/>
                      <w:sz w:val="22"/>
                      <w:szCs w:val="22"/>
                      <w:u w:val="single"/>
                    </w:rPr>
                    <w:t>Strawberry virus 1</w:t>
                  </w:r>
                  <w:r w:rsidR="00E724B0">
                    <w:rPr>
                      <w:rFonts w:ascii="Arial" w:hAnsi="Arial" w:cs="Arial"/>
                      <w:b/>
                      <w:sz w:val="22"/>
                      <w:szCs w:val="22"/>
                      <w:u w:val="single"/>
                    </w:rPr>
                    <w:t xml:space="preserve"> and strawberry-associated virus 1</w:t>
                  </w:r>
                </w:p>
                <w:p w14:paraId="2FC23FCE" w14:textId="77777777" w:rsidR="006C6AAF" w:rsidRPr="006C6AAF" w:rsidRDefault="006C6AAF" w:rsidP="006C6AAF">
                  <w:pPr>
                    <w:jc w:val="right"/>
                    <w:rPr>
                      <w:rFonts w:ascii="Arial" w:hAnsi="Arial" w:cs="Arial"/>
                      <w:b/>
                      <w:sz w:val="22"/>
                      <w:szCs w:val="22"/>
                      <w:u w:val="single"/>
                    </w:rPr>
                  </w:pPr>
                </w:p>
                <w:p w14:paraId="7D1FEF1D" w14:textId="71597B19" w:rsidR="0037067B" w:rsidRPr="00AA04F1" w:rsidRDefault="0037067B" w:rsidP="00681DDD">
                  <w:pPr>
                    <w:rPr>
                      <w:rFonts w:ascii="Arial" w:hAnsi="Arial" w:cs="Arial"/>
                      <w:bCs/>
                      <w:sz w:val="22"/>
                      <w:szCs w:val="22"/>
                    </w:rPr>
                  </w:pPr>
                  <w:r w:rsidRPr="008F0317">
                    <w:rPr>
                      <w:rFonts w:ascii="Arial" w:hAnsi="Arial" w:cs="Arial"/>
                      <w:bCs/>
                      <w:sz w:val="22"/>
                      <w:szCs w:val="22"/>
                    </w:rPr>
                    <w:t>Strawberry virus 1 (StrV-1)</w:t>
                  </w:r>
                  <w:r w:rsidR="00686DE0" w:rsidRPr="008F0317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 is a </w:t>
                  </w:r>
                  <w:r w:rsidR="00C60109">
                    <w:rPr>
                      <w:rFonts w:ascii="Arial" w:hAnsi="Arial" w:cs="Arial"/>
                      <w:bCs/>
                      <w:sz w:val="22"/>
                      <w:szCs w:val="22"/>
                    </w:rPr>
                    <w:t>new</w:t>
                  </w:r>
                  <w:r w:rsidR="00686DE0" w:rsidRPr="008F0317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 virus identified in the Czech Republic</w:t>
                  </w:r>
                  <w:r w:rsidR="003D1FC4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 </w:t>
                  </w:r>
                  <w:r w:rsidR="007E101B">
                    <w:rPr>
                      <w:rFonts w:ascii="Arial" w:eastAsiaTheme="minorHAnsi" w:hAnsi="Arial" w:cs="Arial"/>
                      <w:sz w:val="22"/>
                      <w:szCs w:val="22"/>
                      <w:lang w:val="en-GB"/>
                    </w:rPr>
                    <w:t>[1, 2]</w:t>
                  </w:r>
                  <w:r w:rsidR="00686DE0" w:rsidRPr="008F0317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 and Chin</w:t>
                  </w:r>
                  <w:r w:rsidR="00963C83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a </w:t>
                  </w:r>
                  <w:r w:rsidR="007E101B">
                    <w:rPr>
                      <w:rFonts w:ascii="Arial" w:eastAsiaTheme="minorHAnsi" w:hAnsi="Arial" w:cs="Arial"/>
                      <w:sz w:val="22"/>
                      <w:szCs w:val="22"/>
                      <w:lang w:val="en-GB"/>
                    </w:rPr>
                    <w:t>[3]</w:t>
                  </w:r>
                  <w:r w:rsidR="00686DE0" w:rsidRPr="008F0317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 infecting </w:t>
                  </w:r>
                  <w:r w:rsidR="007915FC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garden and wild </w:t>
                  </w:r>
                  <w:r w:rsidR="00686DE0" w:rsidRPr="008F0317">
                    <w:rPr>
                      <w:rFonts w:ascii="Arial" w:hAnsi="Arial" w:cs="Arial"/>
                      <w:bCs/>
                      <w:sz w:val="22"/>
                      <w:szCs w:val="22"/>
                    </w:rPr>
                    <w:t>strawberr</w:t>
                  </w:r>
                  <w:r w:rsidR="007915FC">
                    <w:rPr>
                      <w:rFonts w:ascii="Arial" w:hAnsi="Arial" w:cs="Arial"/>
                      <w:bCs/>
                      <w:sz w:val="22"/>
                      <w:szCs w:val="22"/>
                    </w:rPr>
                    <w:t>ies</w:t>
                  </w:r>
                  <w:r w:rsidR="006D6582" w:rsidRPr="008F0317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 (</w:t>
                  </w:r>
                  <w:r w:rsidR="006D6582" w:rsidRPr="008F0317">
                    <w:rPr>
                      <w:rFonts w:ascii="Arial" w:hAnsi="Arial" w:cs="Arial"/>
                      <w:bCs/>
                      <w:i/>
                      <w:iCs/>
                      <w:sz w:val="22"/>
                      <w:szCs w:val="22"/>
                    </w:rPr>
                    <w:t>Fragaria ananassa</w:t>
                  </w:r>
                  <w:r w:rsidR="007915FC">
                    <w:rPr>
                      <w:rFonts w:ascii="Arial" w:hAnsi="Arial" w:cs="Arial"/>
                      <w:bCs/>
                      <w:i/>
                      <w:iCs/>
                      <w:sz w:val="22"/>
                      <w:szCs w:val="22"/>
                    </w:rPr>
                    <w:t xml:space="preserve"> </w:t>
                  </w:r>
                  <w:r w:rsidR="007915FC" w:rsidRPr="007915FC">
                    <w:rPr>
                      <w:rFonts w:ascii="Arial" w:hAnsi="Arial" w:cs="Arial"/>
                      <w:bCs/>
                      <w:sz w:val="22"/>
                      <w:szCs w:val="22"/>
                    </w:rPr>
                    <w:t>and</w:t>
                  </w:r>
                  <w:r w:rsidR="007915FC">
                    <w:rPr>
                      <w:rFonts w:ascii="Arial" w:hAnsi="Arial" w:cs="Arial"/>
                      <w:bCs/>
                      <w:i/>
                      <w:iCs/>
                      <w:sz w:val="22"/>
                      <w:szCs w:val="22"/>
                    </w:rPr>
                    <w:t xml:space="preserve"> F. vesca</w:t>
                  </w:r>
                  <w:r w:rsidR="006D6582" w:rsidRPr="008F0317">
                    <w:rPr>
                      <w:rFonts w:ascii="Arial" w:hAnsi="Arial" w:cs="Arial"/>
                      <w:bCs/>
                      <w:sz w:val="22"/>
                      <w:szCs w:val="22"/>
                    </w:rPr>
                    <w:t>)</w:t>
                  </w:r>
                  <w:r w:rsidR="00686DE0" w:rsidRPr="008F0317">
                    <w:rPr>
                      <w:rFonts w:ascii="Arial" w:hAnsi="Arial" w:cs="Arial"/>
                      <w:bCs/>
                      <w:sz w:val="22"/>
                      <w:szCs w:val="22"/>
                    </w:rPr>
                    <w:t>.</w:t>
                  </w:r>
                  <w:r w:rsidR="007738A2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 The </w:t>
                  </w:r>
                  <w:r w:rsidR="007D6AC3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virus identified in China </w:t>
                  </w:r>
                  <w:r w:rsidR="007738A2" w:rsidRPr="00AA04F1">
                    <w:rPr>
                      <w:rFonts w:ascii="Arial" w:hAnsi="Arial" w:cs="Arial"/>
                      <w:bCs/>
                      <w:sz w:val="22"/>
                      <w:szCs w:val="22"/>
                    </w:rPr>
                    <w:t>was named strawberry-associated virus 1 (SaV-1</w:t>
                  </w:r>
                  <w:r w:rsidR="007738A2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, </w:t>
                  </w:r>
                  <w:r w:rsidR="00D03B02">
                    <w:rPr>
                      <w:rFonts w:ascii="Arial" w:eastAsiaTheme="minorHAnsi" w:hAnsi="Arial" w:cs="Arial"/>
                      <w:sz w:val="22"/>
                      <w:szCs w:val="22"/>
                      <w:lang w:val="en-GB"/>
                    </w:rPr>
                    <w:t>[3]</w:t>
                  </w:r>
                  <w:r w:rsidR="007738A2" w:rsidRPr="00AA04F1">
                    <w:rPr>
                      <w:rFonts w:ascii="Arial" w:hAnsi="Arial" w:cs="Arial"/>
                      <w:bCs/>
                      <w:sz w:val="22"/>
                      <w:szCs w:val="22"/>
                    </w:rPr>
                    <w:t>)</w:t>
                  </w:r>
                  <w:r w:rsidR="007738A2">
                    <w:rPr>
                      <w:rFonts w:ascii="Arial" w:hAnsi="Arial" w:cs="Arial"/>
                      <w:bCs/>
                      <w:sz w:val="22"/>
                      <w:szCs w:val="22"/>
                    </w:rPr>
                    <w:t>.</w:t>
                  </w:r>
                </w:p>
                <w:p w14:paraId="2D36AB01" w14:textId="730B3092" w:rsidR="00AA04F1" w:rsidRDefault="00BA451B" w:rsidP="00681DDD">
                  <w:pPr>
                    <w:rPr>
                      <w:rFonts w:ascii="Arial" w:hAnsi="Arial" w:cs="Arial"/>
                      <w:bCs/>
                      <w:sz w:val="22"/>
                      <w:szCs w:val="22"/>
                    </w:rPr>
                  </w:pPr>
                  <w:r w:rsidRPr="00AA04F1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Several species of aphids were found to experimentally transmit the virus </w:t>
                  </w:r>
                  <w:r w:rsidR="005D67D5" w:rsidRPr="00AA04F1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both to strawberry and </w:t>
                  </w:r>
                  <w:r w:rsidR="007D6AC3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other herbaceous </w:t>
                  </w:r>
                  <w:r w:rsidR="005D67D5" w:rsidRPr="00AA04F1">
                    <w:rPr>
                      <w:rFonts w:ascii="Arial" w:hAnsi="Arial" w:cs="Arial"/>
                      <w:bCs/>
                      <w:sz w:val="22"/>
                      <w:szCs w:val="22"/>
                    </w:rPr>
                    <w:t>plants</w:t>
                  </w:r>
                  <w:r w:rsidR="006B5978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 [2]</w:t>
                  </w:r>
                  <w:r w:rsidR="005D67D5" w:rsidRPr="00AA04F1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. </w:t>
                  </w:r>
                  <w:r w:rsidR="005855C7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The putative StrV-1 virions </w:t>
                  </w:r>
                  <w:r w:rsidR="007D6AC3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are bacilliform and have </w:t>
                  </w:r>
                  <w:r w:rsidR="005855C7">
                    <w:rPr>
                      <w:rFonts w:ascii="Arial" w:hAnsi="Arial" w:cs="Arial"/>
                      <w:bCs/>
                      <w:sz w:val="22"/>
                      <w:szCs w:val="22"/>
                    </w:rPr>
                    <w:t>cytoplasm-limited distribution</w:t>
                  </w:r>
                  <w:r w:rsidR="006B5978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 [2]</w:t>
                  </w:r>
                  <w:r w:rsidR="005855C7">
                    <w:rPr>
                      <w:rFonts w:ascii="Arial" w:hAnsi="Arial" w:cs="Arial"/>
                      <w:bCs/>
                      <w:sz w:val="22"/>
                      <w:szCs w:val="22"/>
                    </w:rPr>
                    <w:t>.</w:t>
                  </w:r>
                </w:p>
                <w:p w14:paraId="3F31B9A0" w14:textId="77777777" w:rsidR="00A545D2" w:rsidRPr="00AA04F1" w:rsidRDefault="00A545D2" w:rsidP="00681DDD">
                  <w:pPr>
                    <w:rPr>
                      <w:rFonts w:ascii="Arial" w:hAnsi="Arial" w:cs="Arial"/>
                      <w:bCs/>
                      <w:sz w:val="22"/>
                      <w:szCs w:val="22"/>
                    </w:rPr>
                  </w:pPr>
                </w:p>
                <w:p w14:paraId="530EF8CF" w14:textId="488BD43E" w:rsidR="0002383A" w:rsidRDefault="00B21EFF" w:rsidP="00681DDD">
                  <w:pPr>
                    <w:rPr>
                      <w:rFonts w:ascii="Arial" w:hAnsi="Arial" w:cs="Arial"/>
                      <w:bCs/>
                      <w:sz w:val="22"/>
                      <w:szCs w:val="22"/>
                    </w:rPr>
                  </w:pPr>
                  <w:r>
                    <w:rPr>
                      <w:rFonts w:ascii="Arial" w:hAnsi="Arial" w:cs="Arial"/>
                      <w:bCs/>
                      <w:sz w:val="22"/>
                      <w:szCs w:val="22"/>
                    </w:rPr>
                    <w:t>T</w:t>
                  </w:r>
                  <w:r w:rsidR="005D67D5" w:rsidRPr="00AA04F1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hree </w:t>
                  </w:r>
                  <w:r w:rsidR="00310EB0" w:rsidRPr="00AA04F1">
                    <w:rPr>
                      <w:rFonts w:ascii="Arial" w:hAnsi="Arial" w:cs="Arial"/>
                      <w:bCs/>
                      <w:sz w:val="22"/>
                      <w:szCs w:val="22"/>
                    </w:rPr>
                    <w:t>StrV-1 genotypes</w:t>
                  </w:r>
                  <w:r w:rsidR="005D67D5" w:rsidRPr="00AA04F1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 </w:t>
                  </w:r>
                  <w:r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were identified </w:t>
                  </w:r>
                  <w:r w:rsidR="00310EB0" w:rsidRPr="00AA04F1">
                    <w:rPr>
                      <w:rFonts w:ascii="Arial" w:hAnsi="Arial" w:cs="Arial"/>
                      <w:bCs/>
                      <w:sz w:val="22"/>
                      <w:szCs w:val="22"/>
                    </w:rPr>
                    <w:t>in the Czech Republic</w:t>
                  </w:r>
                  <w:r w:rsidR="00245478" w:rsidRPr="00AA04F1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 (named CRM1A, CRM1B, and CRM1C)</w:t>
                  </w:r>
                  <w:r w:rsidR="00FE4C2D" w:rsidRPr="00AA04F1">
                    <w:rPr>
                      <w:rFonts w:ascii="Arial" w:hAnsi="Arial" w:cs="Arial"/>
                      <w:bCs/>
                      <w:sz w:val="22"/>
                      <w:szCs w:val="22"/>
                    </w:rPr>
                    <w:t>.</w:t>
                  </w:r>
                  <w:r w:rsidR="00310EB0" w:rsidRPr="00AA04F1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 </w:t>
                  </w:r>
                  <w:r w:rsidR="007738A2">
                    <w:rPr>
                      <w:rFonts w:ascii="Arial" w:hAnsi="Arial" w:cs="Arial"/>
                      <w:bCs/>
                      <w:sz w:val="22"/>
                      <w:szCs w:val="22"/>
                    </w:rPr>
                    <w:t>The Chinese isolate</w:t>
                  </w:r>
                  <w:r w:rsidR="00AD5A13">
                    <w:rPr>
                      <w:rFonts w:ascii="Arial" w:hAnsi="Arial" w:cs="Arial"/>
                      <w:bCs/>
                      <w:sz w:val="22"/>
                      <w:szCs w:val="22"/>
                    </w:rPr>
                    <w:t>, SaV-1,</w:t>
                  </w:r>
                  <w:r w:rsidR="00FE4C2D" w:rsidRPr="00AA04F1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 </w:t>
                  </w:r>
                  <w:r w:rsidR="007D6AC3" w:rsidRPr="00AA04F1">
                    <w:rPr>
                      <w:rFonts w:ascii="Arial" w:hAnsi="Arial" w:cs="Arial"/>
                      <w:bCs/>
                      <w:sz w:val="22"/>
                      <w:szCs w:val="22"/>
                    </w:rPr>
                    <w:t>share</w:t>
                  </w:r>
                  <w:r w:rsidR="007D6AC3">
                    <w:rPr>
                      <w:rFonts w:ascii="Arial" w:hAnsi="Arial" w:cs="Arial"/>
                      <w:bCs/>
                      <w:sz w:val="22"/>
                      <w:szCs w:val="22"/>
                    </w:rPr>
                    <w:t>s</w:t>
                  </w:r>
                  <w:r w:rsidR="007D6AC3" w:rsidRPr="00AA04F1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 </w:t>
                  </w:r>
                  <w:r w:rsidR="000901FF" w:rsidRPr="00AA04F1">
                    <w:rPr>
                      <w:rFonts w:ascii="Arial" w:hAnsi="Arial" w:cs="Arial"/>
                      <w:bCs/>
                      <w:sz w:val="22"/>
                      <w:szCs w:val="22"/>
                    </w:rPr>
                    <w:t>9</w:t>
                  </w:r>
                  <w:r w:rsidR="00843F4B" w:rsidRPr="00AA04F1">
                    <w:rPr>
                      <w:rFonts w:ascii="Arial" w:hAnsi="Arial" w:cs="Arial"/>
                      <w:bCs/>
                      <w:sz w:val="22"/>
                      <w:szCs w:val="22"/>
                    </w:rPr>
                    <w:t>8.3</w:t>
                  </w:r>
                  <w:r w:rsidR="00E95CB6" w:rsidRPr="00AA04F1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% nucleotide (nt) </w:t>
                  </w:r>
                  <w:r w:rsidR="003633CC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sequence </w:t>
                  </w:r>
                  <w:r w:rsidR="00E95CB6" w:rsidRPr="00AA04F1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identity with </w:t>
                  </w:r>
                  <w:r w:rsidR="0002383A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the </w:t>
                  </w:r>
                  <w:r w:rsidR="003633CC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genome </w:t>
                  </w:r>
                  <w:r w:rsidR="0002383A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sequence </w:t>
                  </w:r>
                  <w:r w:rsidR="007D6AC3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of </w:t>
                  </w:r>
                  <w:r w:rsidR="00FE4C2D" w:rsidRPr="00AA04F1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StrV-1 </w:t>
                  </w:r>
                  <w:r w:rsidR="007D6AC3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isolate </w:t>
                  </w:r>
                  <w:r w:rsidR="00FE4C2D" w:rsidRPr="00AA04F1">
                    <w:rPr>
                      <w:rFonts w:ascii="Arial" w:hAnsi="Arial" w:cs="Arial"/>
                      <w:bCs/>
                      <w:sz w:val="22"/>
                      <w:szCs w:val="22"/>
                    </w:rPr>
                    <w:t>CRM1A</w:t>
                  </w:r>
                  <w:r w:rsidR="00FE260D" w:rsidRPr="00AA04F1">
                    <w:rPr>
                      <w:rFonts w:ascii="Arial" w:hAnsi="Arial" w:cs="Arial"/>
                      <w:bCs/>
                      <w:sz w:val="22"/>
                      <w:szCs w:val="22"/>
                    </w:rPr>
                    <w:t>.</w:t>
                  </w:r>
                  <w:r w:rsidR="00310EB0" w:rsidRPr="00AA04F1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 </w:t>
                  </w:r>
                </w:p>
                <w:p w14:paraId="437A1700" w14:textId="4C9D6E1A" w:rsidR="005D67D5" w:rsidRDefault="00A0715E" w:rsidP="00681DDD">
                  <w:pPr>
                    <w:rPr>
                      <w:rFonts w:ascii="Arial" w:hAnsi="Arial" w:cs="Arial"/>
                      <w:bCs/>
                      <w:sz w:val="22"/>
                      <w:szCs w:val="22"/>
                    </w:rPr>
                  </w:pPr>
                  <w:r>
                    <w:rPr>
                      <w:rFonts w:ascii="Arial" w:hAnsi="Arial" w:cs="Arial"/>
                      <w:bCs/>
                      <w:sz w:val="22"/>
                      <w:szCs w:val="22"/>
                    </w:rPr>
                    <w:t>The</w:t>
                  </w:r>
                  <w:r w:rsidR="005D67D5" w:rsidRPr="00AA04F1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 complete genome</w:t>
                  </w:r>
                  <w:r w:rsidR="00310EB0" w:rsidRPr="00AA04F1">
                    <w:rPr>
                      <w:rFonts w:ascii="Arial" w:hAnsi="Arial" w:cs="Arial"/>
                      <w:bCs/>
                      <w:sz w:val="22"/>
                      <w:szCs w:val="22"/>
                    </w:rPr>
                    <w:t>s</w:t>
                  </w:r>
                  <w:r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 of StrV-1 and SaV1</w:t>
                  </w:r>
                  <w:r w:rsidR="005D67D5" w:rsidRPr="00AA04F1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 </w:t>
                  </w:r>
                  <w:r w:rsidR="007D6AC3">
                    <w:rPr>
                      <w:rFonts w:ascii="Arial" w:hAnsi="Arial" w:cs="Arial"/>
                      <w:bCs/>
                      <w:sz w:val="22"/>
                      <w:szCs w:val="22"/>
                    </w:rPr>
                    <w:t>a</w:t>
                  </w:r>
                  <w:r w:rsidR="007D6AC3" w:rsidRPr="00AA04F1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re </w:t>
                  </w:r>
                  <w:r w:rsidR="00843F4B" w:rsidRPr="00AA04F1">
                    <w:rPr>
                      <w:rFonts w:ascii="Arial" w:hAnsi="Arial" w:cs="Arial"/>
                      <w:bCs/>
                      <w:sz w:val="22"/>
                      <w:szCs w:val="22"/>
                    </w:rPr>
                    <w:t>14,162</w:t>
                  </w:r>
                  <w:r w:rsidR="00103B58" w:rsidRPr="00AA04F1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 (</w:t>
                  </w:r>
                  <w:r w:rsidR="001B3566" w:rsidRPr="00AA04F1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isolate </w:t>
                  </w:r>
                  <w:r w:rsidR="007D6AC3">
                    <w:rPr>
                      <w:rFonts w:ascii="Arial" w:hAnsi="Arial" w:cs="Arial"/>
                      <w:bCs/>
                      <w:sz w:val="22"/>
                      <w:szCs w:val="22"/>
                    </w:rPr>
                    <w:t>C</w:t>
                  </w:r>
                  <w:r w:rsidR="007D6AC3" w:rsidRPr="00AA04F1">
                    <w:rPr>
                      <w:rFonts w:ascii="Arial" w:hAnsi="Arial" w:cs="Arial"/>
                      <w:bCs/>
                      <w:sz w:val="22"/>
                      <w:szCs w:val="22"/>
                    </w:rPr>
                    <w:t>RM1</w:t>
                  </w:r>
                  <w:r w:rsidR="009004EA" w:rsidRPr="00AA04F1">
                    <w:rPr>
                      <w:rFonts w:ascii="Arial" w:hAnsi="Arial" w:cs="Arial"/>
                      <w:bCs/>
                      <w:sz w:val="22"/>
                      <w:szCs w:val="22"/>
                    </w:rPr>
                    <w:t>, genotype A,</w:t>
                  </w:r>
                  <w:r w:rsidR="001B3566" w:rsidRPr="00AA04F1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 </w:t>
                  </w:r>
                  <w:r w:rsidR="00103B58" w:rsidRPr="00AA04F1">
                    <w:rPr>
                      <w:rFonts w:ascii="Arial" w:hAnsi="Arial" w:cs="Arial"/>
                      <w:bCs/>
                      <w:sz w:val="22"/>
                      <w:szCs w:val="22"/>
                    </w:rPr>
                    <w:t>MK211270)</w:t>
                  </w:r>
                  <w:r w:rsidR="00843F4B" w:rsidRPr="00AA04F1">
                    <w:rPr>
                      <w:rFonts w:ascii="Arial" w:hAnsi="Arial" w:cs="Arial"/>
                      <w:bCs/>
                      <w:sz w:val="22"/>
                      <w:szCs w:val="22"/>
                    </w:rPr>
                    <w:t>, 14,028</w:t>
                  </w:r>
                  <w:r w:rsidR="00103B58" w:rsidRPr="00AA04F1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 (</w:t>
                  </w:r>
                  <w:r w:rsidR="009004EA" w:rsidRPr="00AA04F1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isolate CRM1, genotype B, </w:t>
                  </w:r>
                  <w:r w:rsidR="00103B58" w:rsidRPr="00AA04F1">
                    <w:rPr>
                      <w:rFonts w:ascii="Arial" w:hAnsi="Arial" w:cs="Arial"/>
                      <w:bCs/>
                      <w:sz w:val="22"/>
                      <w:szCs w:val="22"/>
                    </w:rPr>
                    <w:t>MK211271)</w:t>
                  </w:r>
                  <w:r w:rsidR="00843F4B" w:rsidRPr="00AA04F1">
                    <w:rPr>
                      <w:rFonts w:ascii="Arial" w:hAnsi="Arial" w:cs="Arial"/>
                      <w:bCs/>
                      <w:sz w:val="22"/>
                      <w:szCs w:val="22"/>
                    </w:rPr>
                    <w:t>, 14,255</w:t>
                  </w:r>
                  <w:r w:rsidR="00103B58" w:rsidRPr="00AA04F1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 (</w:t>
                  </w:r>
                  <w:r w:rsidR="009004EA" w:rsidRPr="00AA04F1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isolate CRM1, genotype C, </w:t>
                  </w:r>
                  <w:r w:rsidR="00103B58" w:rsidRPr="00AA04F1">
                    <w:rPr>
                      <w:rFonts w:ascii="Arial" w:hAnsi="Arial" w:cs="Arial"/>
                      <w:bCs/>
                      <w:sz w:val="22"/>
                      <w:szCs w:val="22"/>
                    </w:rPr>
                    <w:t>MK211272)</w:t>
                  </w:r>
                  <w:r w:rsidR="009004EA" w:rsidRPr="00AA04F1">
                    <w:rPr>
                      <w:rFonts w:ascii="Arial" w:hAnsi="Arial" w:cs="Arial"/>
                      <w:bCs/>
                      <w:sz w:val="22"/>
                      <w:szCs w:val="22"/>
                    </w:rPr>
                    <w:t>, and 14,159 (</w:t>
                  </w:r>
                  <w:r w:rsidR="003369DA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SaV1, </w:t>
                  </w:r>
                  <w:r w:rsidR="003369DA" w:rsidRPr="003369DA">
                    <w:rPr>
                      <w:rFonts w:ascii="Arial" w:hAnsi="Arial" w:cs="Arial"/>
                      <w:bCs/>
                      <w:sz w:val="22"/>
                      <w:szCs w:val="22"/>
                    </w:rPr>
                    <w:t>MK159261</w:t>
                  </w:r>
                  <w:r w:rsidR="009004EA" w:rsidRPr="00AA04F1">
                    <w:rPr>
                      <w:rFonts w:ascii="Arial" w:hAnsi="Arial" w:cs="Arial"/>
                      <w:bCs/>
                      <w:sz w:val="22"/>
                      <w:szCs w:val="22"/>
                    </w:rPr>
                    <w:t>)</w:t>
                  </w:r>
                  <w:r w:rsidR="00103B58" w:rsidRPr="00AA04F1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 nt long.</w:t>
                  </w:r>
                  <w:r w:rsidR="00B25F33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 </w:t>
                  </w:r>
                </w:p>
                <w:p w14:paraId="271801BB" w14:textId="77777777" w:rsidR="00DA7316" w:rsidRDefault="00DA7316" w:rsidP="00681DDD">
                  <w:pPr>
                    <w:rPr>
                      <w:rFonts w:ascii="Arial" w:hAnsi="Arial" w:cs="Arial"/>
                      <w:bCs/>
                      <w:sz w:val="22"/>
                      <w:szCs w:val="22"/>
                    </w:rPr>
                  </w:pPr>
                </w:p>
                <w:p w14:paraId="0FCF646E" w14:textId="6D10AD92" w:rsidR="00DA7316" w:rsidRDefault="003633CC" w:rsidP="00681DDD">
                  <w:pPr>
                    <w:rPr>
                      <w:rFonts w:ascii="Arial" w:hAnsi="Arial" w:cs="Arial"/>
                      <w:bCs/>
                      <w:sz w:val="22"/>
                      <w:szCs w:val="22"/>
                    </w:rPr>
                  </w:pPr>
                  <w:r>
                    <w:rPr>
                      <w:rFonts w:ascii="Arial" w:hAnsi="Arial" w:cs="Arial"/>
                      <w:bCs/>
                      <w:sz w:val="22"/>
                      <w:szCs w:val="22"/>
                    </w:rPr>
                    <w:t>F</w:t>
                  </w:r>
                  <w:r w:rsidR="00DA7316" w:rsidRPr="00DA7316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ive canonical CDSs </w:t>
                  </w:r>
                  <w:r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are </w:t>
                  </w:r>
                  <w:r w:rsidR="00DA7316" w:rsidRPr="00DA7316">
                    <w:rPr>
                      <w:rFonts w:ascii="Arial" w:hAnsi="Arial" w:cs="Arial"/>
                      <w:bCs/>
                      <w:sz w:val="22"/>
                      <w:szCs w:val="22"/>
                    </w:rPr>
                    <w:t>present</w:t>
                  </w:r>
                  <w:r w:rsidR="007D6AC3">
                    <w:rPr>
                      <w:rFonts w:ascii="Arial" w:hAnsi="Arial" w:cs="Arial"/>
                      <w:bCs/>
                      <w:sz w:val="22"/>
                      <w:szCs w:val="22"/>
                    </w:rPr>
                    <w:t>,</w:t>
                  </w:r>
                  <w:r w:rsidR="00DA7316" w:rsidRPr="00DA7316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 </w:t>
                  </w:r>
                  <w:r w:rsidR="007D6AC3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as </w:t>
                  </w:r>
                  <w:r w:rsidR="00DA7316" w:rsidRPr="00DA7316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in all known </w:t>
                  </w:r>
                  <w:r w:rsidR="007D6AC3">
                    <w:rPr>
                      <w:rFonts w:ascii="Arial" w:hAnsi="Arial" w:cs="Arial"/>
                      <w:bCs/>
                      <w:sz w:val="22"/>
                      <w:szCs w:val="22"/>
                    </w:rPr>
                    <w:t>cyto</w:t>
                  </w:r>
                  <w:r w:rsidR="00DA7316" w:rsidRPr="00DA7316">
                    <w:rPr>
                      <w:rFonts w:ascii="Arial" w:hAnsi="Arial" w:cs="Arial"/>
                      <w:bCs/>
                      <w:sz w:val="22"/>
                      <w:szCs w:val="22"/>
                    </w:rPr>
                    <w:t>rhabdoviruses</w:t>
                  </w:r>
                  <w:r w:rsidR="007D6AC3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 (</w:t>
                  </w:r>
                  <w:r w:rsidR="00DA7316" w:rsidRPr="00DA7316">
                    <w:rPr>
                      <w:rFonts w:ascii="Arial" w:hAnsi="Arial" w:cs="Arial"/>
                      <w:bCs/>
                      <w:sz w:val="22"/>
                      <w:szCs w:val="22"/>
                    </w:rPr>
                    <w:t>N, P, M, G, and L</w:t>
                  </w:r>
                  <w:r w:rsidR="007D6AC3">
                    <w:rPr>
                      <w:rFonts w:ascii="Arial" w:hAnsi="Arial" w:cs="Arial"/>
                      <w:bCs/>
                      <w:sz w:val="22"/>
                      <w:szCs w:val="22"/>
                    </w:rPr>
                    <w:t>)</w:t>
                  </w:r>
                  <w:r w:rsidR="00DA7316" w:rsidRPr="00DA7316">
                    <w:rPr>
                      <w:rFonts w:ascii="Arial" w:hAnsi="Arial" w:cs="Arial"/>
                      <w:bCs/>
                      <w:sz w:val="22"/>
                      <w:szCs w:val="22"/>
                    </w:rPr>
                    <w:t>,</w:t>
                  </w:r>
                  <w:r w:rsidR="00DA7316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 and</w:t>
                  </w:r>
                  <w:r w:rsidR="00312BDB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 in addition</w:t>
                  </w:r>
                  <w:r w:rsidR="00DA7316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 four accessory CDSs,</w:t>
                  </w:r>
                  <w:r w:rsidR="002B7875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 P</w:t>
                  </w:r>
                  <w:r>
                    <w:rPr>
                      <w:rFonts w:ascii="Arial" w:hAnsi="Arial" w:cs="Arial"/>
                      <w:bCs/>
                      <w:sz w:val="22"/>
                      <w:szCs w:val="22"/>
                    </w:rPr>
                    <w:t>'</w:t>
                  </w:r>
                  <w:r w:rsidR="002B7875">
                    <w:rPr>
                      <w:rFonts w:ascii="Arial" w:hAnsi="Arial" w:cs="Arial"/>
                      <w:bCs/>
                      <w:sz w:val="22"/>
                      <w:szCs w:val="22"/>
                    </w:rPr>
                    <w:t>, P3, P6, P7</w:t>
                  </w:r>
                  <w:r w:rsidR="00312BDB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 </w:t>
                  </w:r>
                  <w:r w:rsidR="002B7875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(Fig. 1). </w:t>
                  </w:r>
                  <w:r w:rsidR="008D2AB9">
                    <w:rPr>
                      <w:rFonts w:ascii="Arial" w:hAnsi="Arial" w:cs="Arial"/>
                      <w:bCs/>
                      <w:sz w:val="22"/>
                      <w:szCs w:val="22"/>
                    </w:rPr>
                    <w:t>Notably</w:t>
                  </w:r>
                  <w:r w:rsidR="002B7875">
                    <w:rPr>
                      <w:rFonts w:ascii="Arial" w:hAnsi="Arial" w:cs="Arial"/>
                      <w:bCs/>
                      <w:sz w:val="22"/>
                      <w:szCs w:val="22"/>
                    </w:rPr>
                    <w:t>, this is the first cytorhabdovirus with two small CDSs</w:t>
                  </w:r>
                  <w:r w:rsidR="003224E3">
                    <w:rPr>
                      <w:rFonts w:ascii="Arial" w:hAnsi="Arial" w:cs="Arial"/>
                      <w:bCs/>
                      <w:sz w:val="22"/>
                      <w:szCs w:val="22"/>
                    </w:rPr>
                    <w:t>, P6 and P7,</w:t>
                  </w:r>
                  <w:r w:rsidR="009D1F02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 </w:t>
                  </w:r>
                  <w:r w:rsidR="002B7875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between </w:t>
                  </w:r>
                  <w:r w:rsidR="009D1F02">
                    <w:rPr>
                      <w:rFonts w:ascii="Arial" w:hAnsi="Arial" w:cs="Arial"/>
                      <w:bCs/>
                      <w:sz w:val="22"/>
                      <w:szCs w:val="22"/>
                    </w:rPr>
                    <w:t>G and L</w:t>
                  </w:r>
                  <w:r w:rsidR="008D2AB9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 (</w:t>
                  </w:r>
                  <w:r w:rsidR="007D6AC3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compared </w:t>
                  </w:r>
                  <w:r w:rsidR="008D2AB9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to </w:t>
                  </w:r>
                  <w:r w:rsidR="003224E3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a single one in </w:t>
                  </w:r>
                  <w:r w:rsidR="007D6AC3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some </w:t>
                  </w:r>
                  <w:r w:rsidR="003224E3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other </w:t>
                  </w:r>
                  <w:r w:rsidR="00C660FF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described </w:t>
                  </w:r>
                  <w:r w:rsidR="003224E3">
                    <w:rPr>
                      <w:rFonts w:ascii="Arial" w:hAnsi="Arial" w:cs="Arial"/>
                      <w:bCs/>
                      <w:sz w:val="22"/>
                      <w:szCs w:val="22"/>
                    </w:rPr>
                    <w:t>cytorhabdoviruses</w:t>
                  </w:r>
                  <w:r w:rsidR="00F112FE">
                    <w:rPr>
                      <w:rFonts w:ascii="Arial" w:hAnsi="Arial" w:cs="Arial"/>
                      <w:bCs/>
                      <w:sz w:val="22"/>
                      <w:szCs w:val="22"/>
                    </w:rPr>
                    <w:t>, including SCV, another strawberry-infecting cytorhabdovirus</w:t>
                  </w:r>
                  <w:r w:rsidR="008D2AB9">
                    <w:rPr>
                      <w:rFonts w:ascii="Arial" w:hAnsi="Arial" w:cs="Arial"/>
                      <w:bCs/>
                      <w:sz w:val="22"/>
                      <w:szCs w:val="22"/>
                    </w:rPr>
                    <w:t>).</w:t>
                  </w:r>
                </w:p>
                <w:p w14:paraId="3EC2AC95" w14:textId="77777777" w:rsidR="00020F8D" w:rsidRPr="00AA04F1" w:rsidRDefault="00020F8D" w:rsidP="00681DDD">
                  <w:pPr>
                    <w:rPr>
                      <w:rFonts w:ascii="Arial" w:hAnsi="Arial" w:cs="Arial"/>
                      <w:bCs/>
                      <w:sz w:val="22"/>
                      <w:szCs w:val="22"/>
                    </w:rPr>
                  </w:pPr>
                </w:p>
                <w:p w14:paraId="4E017F2D" w14:textId="35087421" w:rsidR="00AA04F1" w:rsidRDefault="00C4692B" w:rsidP="00681DDD">
                  <w:pPr>
                    <w:rPr>
                      <w:rFonts w:ascii="Arial" w:hAnsi="Arial" w:cs="Arial"/>
                      <w:bCs/>
                      <w:sz w:val="22"/>
                      <w:szCs w:val="22"/>
                    </w:rPr>
                  </w:pPr>
                  <w:r>
                    <w:rPr>
                      <w:rFonts w:ascii="Arial" w:hAnsi="Arial" w:cs="Arial"/>
                      <w:bCs/>
                      <w:noProof/>
                      <w:sz w:val="22"/>
                      <w:szCs w:val="22"/>
                    </w:rPr>
                    <w:drawing>
                      <wp:inline distT="0" distB="0" distL="0" distR="0" wp14:anchorId="54A2550F" wp14:editId="106745F7">
                        <wp:extent cx="5385332" cy="849472"/>
                        <wp:effectExtent l="0" t="0" r="0" b="1905"/>
                        <wp:docPr id="1" name="Picture 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" name="Fig. 1.png"/>
                                <pic:cNvPicPr/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5484235" cy="865073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14:paraId="237E1892" w14:textId="630FCFBE" w:rsidR="009B079C" w:rsidRDefault="00EC3BB1" w:rsidP="00052F62">
                  <w:pPr>
                    <w:jc w:val="both"/>
                    <w:rPr>
                      <w:rFonts w:ascii="Arial" w:hAnsi="Arial" w:cs="Arial"/>
                      <w:bCs/>
                      <w:sz w:val="22"/>
                      <w:szCs w:val="22"/>
                    </w:rPr>
                  </w:pPr>
                  <w:r w:rsidRPr="00B25F33">
                    <w:rPr>
                      <w:rFonts w:ascii="Arial" w:eastAsiaTheme="minorHAnsi" w:hAnsi="Arial" w:cs="Arial"/>
                      <w:b/>
                      <w:bCs/>
                      <w:sz w:val="18"/>
                      <w:szCs w:val="18"/>
                      <w:lang w:val="en-GB"/>
                    </w:rPr>
                    <w:t xml:space="preserve">Figure </w:t>
                  </w:r>
                  <w:r>
                    <w:rPr>
                      <w:rFonts w:ascii="Arial" w:eastAsiaTheme="minorHAnsi" w:hAnsi="Arial" w:cs="Arial"/>
                      <w:b/>
                      <w:bCs/>
                      <w:sz w:val="18"/>
                      <w:szCs w:val="18"/>
                      <w:lang w:val="en-GB"/>
                    </w:rPr>
                    <w:t>1</w:t>
                  </w:r>
                  <w:r w:rsidRPr="00B25F33">
                    <w:rPr>
                      <w:rFonts w:ascii="Arial" w:eastAsiaTheme="minorHAnsi" w:hAnsi="Arial" w:cs="Arial"/>
                      <w:b/>
                      <w:bCs/>
                      <w:sz w:val="18"/>
                      <w:szCs w:val="18"/>
                      <w:lang w:val="en-GB"/>
                    </w:rPr>
                    <w:t xml:space="preserve"> </w:t>
                  </w:r>
                  <w:r w:rsidR="00375AD4" w:rsidRPr="00375AD4">
                    <w:rPr>
                      <w:rFonts w:ascii="Arial" w:eastAsiaTheme="minorHAnsi" w:hAnsi="Arial" w:cs="Arial"/>
                      <w:sz w:val="18"/>
                      <w:szCs w:val="18"/>
                      <w:lang w:val="en-GB"/>
                    </w:rPr>
                    <w:t>Genomic organization of StrV-1-</w:t>
                  </w:r>
                  <w:r w:rsidR="00115E4E">
                    <w:rPr>
                      <w:rFonts w:ascii="Arial" w:eastAsiaTheme="minorHAnsi" w:hAnsi="Arial" w:cs="Arial"/>
                      <w:sz w:val="18"/>
                      <w:szCs w:val="18"/>
                      <w:lang w:val="en-GB"/>
                    </w:rPr>
                    <w:t>C</w:t>
                  </w:r>
                  <w:r w:rsidR="00375AD4" w:rsidRPr="00375AD4">
                    <w:rPr>
                      <w:rFonts w:ascii="Arial" w:eastAsiaTheme="minorHAnsi" w:hAnsi="Arial" w:cs="Arial"/>
                      <w:sz w:val="18"/>
                      <w:szCs w:val="18"/>
                      <w:lang w:val="en-GB"/>
                    </w:rPr>
                    <w:t xml:space="preserve">RM1, genotype A (MK211270). The nucleotide sequence is shown as a black line. Viral genome and complementary strand are labelled as </w:t>
                  </w:r>
                  <w:r w:rsidR="00375AD4" w:rsidRPr="00074ED9">
                    <w:rPr>
                      <w:rFonts w:ascii="Arial" w:eastAsiaTheme="minorHAnsi" w:hAnsi="Arial" w:cs="Arial"/>
                      <w:i/>
                      <w:iCs/>
                      <w:sz w:val="18"/>
                      <w:szCs w:val="18"/>
                      <w:lang w:val="en-GB"/>
                    </w:rPr>
                    <w:t>v</w:t>
                  </w:r>
                  <w:r w:rsidR="00375AD4" w:rsidRPr="00375AD4">
                    <w:rPr>
                      <w:rFonts w:ascii="Arial" w:eastAsiaTheme="minorHAnsi" w:hAnsi="Arial" w:cs="Arial"/>
                      <w:sz w:val="18"/>
                      <w:szCs w:val="18"/>
                      <w:lang w:val="en-GB"/>
                    </w:rPr>
                    <w:t xml:space="preserve"> and </w:t>
                  </w:r>
                  <w:r w:rsidR="00375AD4" w:rsidRPr="00074ED9">
                    <w:rPr>
                      <w:rFonts w:ascii="Arial" w:eastAsiaTheme="minorHAnsi" w:hAnsi="Arial" w:cs="Arial"/>
                      <w:i/>
                      <w:iCs/>
                      <w:sz w:val="18"/>
                      <w:szCs w:val="18"/>
                      <w:lang w:val="en-GB"/>
                    </w:rPr>
                    <w:t>vc</w:t>
                  </w:r>
                  <w:r w:rsidR="00375AD4" w:rsidRPr="00375AD4">
                    <w:rPr>
                      <w:rFonts w:ascii="Arial" w:eastAsiaTheme="minorHAnsi" w:hAnsi="Arial" w:cs="Arial"/>
                      <w:sz w:val="18"/>
                      <w:szCs w:val="18"/>
                      <w:lang w:val="en-GB"/>
                    </w:rPr>
                    <w:t>, respectively. Open reading frames (ORFs, or CDSs) are drawn as grey arrows, and putative regulatory regions are shown as red vertical lines. Segments are drawn to scale</w:t>
                  </w:r>
                  <w:r w:rsidR="00375AD4">
                    <w:rPr>
                      <w:rFonts w:ascii="Arial" w:eastAsiaTheme="minorHAnsi" w:hAnsi="Arial" w:cs="Arial"/>
                      <w:sz w:val="18"/>
                      <w:szCs w:val="18"/>
                      <w:lang w:val="en-GB"/>
                    </w:rPr>
                    <w:t>.</w:t>
                  </w:r>
                </w:p>
                <w:p w14:paraId="02293008" w14:textId="77777777" w:rsidR="00020F8D" w:rsidRDefault="00020F8D" w:rsidP="00681DDD">
                  <w:pPr>
                    <w:rPr>
                      <w:rFonts w:ascii="Arial" w:hAnsi="Arial" w:cs="Arial"/>
                      <w:bCs/>
                      <w:sz w:val="22"/>
                      <w:szCs w:val="22"/>
                    </w:rPr>
                  </w:pPr>
                </w:p>
                <w:p w14:paraId="05FD1531" w14:textId="7BD8CD04" w:rsidR="000834F4" w:rsidRDefault="00A85CD0" w:rsidP="009623BE">
                  <w:pPr>
                    <w:rPr>
                      <w:rFonts w:ascii="Arial" w:hAnsi="Arial" w:cs="Arial"/>
                      <w:bCs/>
                      <w:sz w:val="22"/>
                      <w:szCs w:val="22"/>
                    </w:rPr>
                  </w:pPr>
                  <w:r>
                    <w:rPr>
                      <w:rFonts w:ascii="Arial" w:hAnsi="Arial" w:cs="Arial"/>
                      <w:bCs/>
                      <w:sz w:val="22"/>
                      <w:szCs w:val="22"/>
                    </w:rPr>
                    <w:lastRenderedPageBreak/>
                    <w:t>P</w:t>
                  </w:r>
                  <w:r w:rsidR="00B00D5A" w:rsidRPr="00AA04F1">
                    <w:rPr>
                      <w:rFonts w:ascii="Arial" w:hAnsi="Arial" w:cs="Arial"/>
                      <w:bCs/>
                      <w:sz w:val="22"/>
                      <w:szCs w:val="22"/>
                    </w:rPr>
                    <w:t>hylogenetic</w:t>
                  </w:r>
                  <w:r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 and</w:t>
                  </w:r>
                  <w:r w:rsidR="00B00D5A" w:rsidRPr="00AA04F1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 </w:t>
                  </w:r>
                  <w:r>
                    <w:rPr>
                      <w:rFonts w:ascii="Arial" w:hAnsi="Arial" w:cs="Arial"/>
                      <w:bCs/>
                      <w:sz w:val="22"/>
                      <w:szCs w:val="22"/>
                    </w:rPr>
                    <w:t>s</w:t>
                  </w:r>
                  <w:r w:rsidRPr="00AA04F1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equence </w:t>
                  </w:r>
                  <w:r w:rsidR="00B00D5A" w:rsidRPr="00AA04F1">
                    <w:rPr>
                      <w:rFonts w:ascii="Arial" w:hAnsi="Arial" w:cs="Arial"/>
                      <w:bCs/>
                      <w:sz w:val="22"/>
                      <w:szCs w:val="22"/>
                    </w:rPr>
                    <w:t>analyses</w:t>
                  </w:r>
                  <w:r w:rsidR="008F41A3" w:rsidRPr="00AA04F1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 that included </w:t>
                  </w:r>
                  <w:r w:rsidR="00F8514F" w:rsidRPr="00AA04F1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other </w:t>
                  </w:r>
                  <w:r w:rsidR="008F41A3" w:rsidRPr="00AA04F1">
                    <w:rPr>
                      <w:rFonts w:ascii="Arial" w:hAnsi="Arial" w:cs="Arial"/>
                      <w:bCs/>
                      <w:sz w:val="22"/>
                      <w:szCs w:val="22"/>
                    </w:rPr>
                    <w:t>cyto</w:t>
                  </w:r>
                  <w:r w:rsidR="00F8514F" w:rsidRPr="00AA04F1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rhabdoviruses showed </w:t>
                  </w:r>
                  <w:r w:rsidR="008F41A3" w:rsidRPr="00AA04F1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StrV-1 </w:t>
                  </w:r>
                  <w:r w:rsidR="007D6AC3">
                    <w:rPr>
                      <w:rFonts w:ascii="Arial" w:hAnsi="Arial" w:cs="Arial"/>
                      <w:bCs/>
                      <w:sz w:val="22"/>
                      <w:szCs w:val="22"/>
                    </w:rPr>
                    <w:t>to be most closely related</w:t>
                  </w:r>
                  <w:r w:rsidR="007D6AC3" w:rsidRPr="00AA04F1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 </w:t>
                  </w:r>
                  <w:r w:rsidR="00F8514F" w:rsidRPr="00AA04F1">
                    <w:rPr>
                      <w:rFonts w:ascii="Arial" w:hAnsi="Arial" w:cs="Arial"/>
                      <w:bCs/>
                      <w:sz w:val="22"/>
                      <w:szCs w:val="22"/>
                    </w:rPr>
                    <w:t>to tomato</w:t>
                  </w:r>
                  <w:r w:rsidR="00524888" w:rsidRPr="00AA04F1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 yellow mottle-associated virus</w:t>
                  </w:r>
                  <w:r w:rsidR="0004500F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 (TYMaV)</w:t>
                  </w:r>
                  <w:r w:rsidR="00524888" w:rsidRPr="00AA04F1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 (Fig</w:t>
                  </w:r>
                  <w:r w:rsidR="007D6AC3">
                    <w:rPr>
                      <w:rFonts w:ascii="Arial" w:hAnsi="Arial" w:cs="Arial"/>
                      <w:bCs/>
                      <w:sz w:val="22"/>
                      <w:szCs w:val="22"/>
                    </w:rPr>
                    <w:t>s</w:t>
                  </w:r>
                  <w:r w:rsidR="00524888" w:rsidRPr="00AA04F1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. </w:t>
                  </w:r>
                  <w:r w:rsidR="00465968">
                    <w:rPr>
                      <w:rFonts w:ascii="Arial" w:hAnsi="Arial" w:cs="Arial"/>
                      <w:bCs/>
                      <w:sz w:val="22"/>
                      <w:szCs w:val="22"/>
                    </w:rPr>
                    <w:t>3</w:t>
                  </w:r>
                  <w:r w:rsidR="007D6AC3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 and </w:t>
                  </w:r>
                  <w:r w:rsidR="00465968">
                    <w:rPr>
                      <w:rFonts w:ascii="Arial" w:hAnsi="Arial" w:cs="Arial"/>
                      <w:bCs/>
                      <w:sz w:val="22"/>
                      <w:szCs w:val="22"/>
                    </w:rPr>
                    <w:t>4</w:t>
                  </w:r>
                  <w:r w:rsidR="006061FF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 in </w:t>
                  </w:r>
                  <w:r w:rsidR="007D6AC3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supporting </w:t>
                  </w:r>
                  <w:r w:rsidR="006061FF">
                    <w:rPr>
                      <w:rFonts w:ascii="Arial" w:hAnsi="Arial" w:cs="Arial"/>
                      <w:bCs/>
                      <w:sz w:val="22"/>
                      <w:szCs w:val="22"/>
                    </w:rPr>
                    <w:t>evidence</w:t>
                  </w:r>
                  <w:r w:rsidR="00524888" w:rsidRPr="00AA04F1">
                    <w:rPr>
                      <w:rFonts w:ascii="Arial" w:hAnsi="Arial" w:cs="Arial"/>
                      <w:bCs/>
                      <w:sz w:val="22"/>
                      <w:szCs w:val="22"/>
                    </w:rPr>
                    <w:t>).</w:t>
                  </w:r>
                  <w:r w:rsidR="005C66BE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 For </w:t>
                  </w:r>
                  <w:r w:rsidR="00941CB3">
                    <w:rPr>
                      <w:rFonts w:ascii="Arial" w:hAnsi="Arial" w:cs="Arial"/>
                      <w:bCs/>
                      <w:sz w:val="22"/>
                      <w:szCs w:val="22"/>
                    </w:rPr>
                    <w:t>instance</w:t>
                  </w:r>
                  <w:r w:rsidR="005C66BE">
                    <w:rPr>
                      <w:rFonts w:ascii="Arial" w:hAnsi="Arial" w:cs="Arial"/>
                      <w:bCs/>
                      <w:sz w:val="22"/>
                      <w:szCs w:val="22"/>
                    </w:rPr>
                    <w:t>, StrV-1 shared no more than 55% amino acid identities</w:t>
                  </w:r>
                  <w:r w:rsidR="00FF74E0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 with other cytorhabdoviruses</w:t>
                  </w:r>
                  <w:r w:rsidR="005C66BE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 in </w:t>
                  </w:r>
                  <w:r w:rsidR="00BB3886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the </w:t>
                  </w:r>
                  <w:r w:rsidR="005C66BE">
                    <w:rPr>
                      <w:rFonts w:ascii="Arial" w:hAnsi="Arial" w:cs="Arial"/>
                      <w:bCs/>
                      <w:sz w:val="22"/>
                      <w:szCs w:val="22"/>
                    </w:rPr>
                    <w:t>putative N, M, G</w:t>
                  </w:r>
                  <w:r w:rsidR="00BB3886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, and L proteins (Fig. </w:t>
                  </w:r>
                  <w:r w:rsidR="006061FF">
                    <w:rPr>
                      <w:rFonts w:ascii="Arial" w:hAnsi="Arial" w:cs="Arial"/>
                      <w:bCs/>
                      <w:sz w:val="22"/>
                      <w:szCs w:val="22"/>
                    </w:rPr>
                    <w:t>4 in Supporting evidence</w:t>
                  </w:r>
                  <w:r w:rsidR="00BB3886">
                    <w:rPr>
                      <w:rFonts w:ascii="Arial" w:hAnsi="Arial" w:cs="Arial"/>
                      <w:bCs/>
                      <w:sz w:val="22"/>
                      <w:szCs w:val="22"/>
                    </w:rPr>
                    <w:t>).</w:t>
                  </w:r>
                  <w:r w:rsidR="00020F8D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 </w:t>
                  </w:r>
                  <w:r w:rsidR="0004500F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Overall shared nucleotide </w:t>
                  </w:r>
                  <w:r w:rsidR="007D6AC3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sequence </w:t>
                  </w:r>
                  <w:r w:rsidR="0004500F">
                    <w:rPr>
                      <w:rFonts w:ascii="Arial" w:hAnsi="Arial" w:cs="Arial"/>
                      <w:bCs/>
                      <w:sz w:val="22"/>
                      <w:szCs w:val="22"/>
                    </w:rPr>
                    <w:t>identit</w:t>
                  </w:r>
                  <w:r w:rsidR="00637D43">
                    <w:rPr>
                      <w:rFonts w:ascii="Arial" w:hAnsi="Arial" w:cs="Arial"/>
                      <w:bCs/>
                      <w:sz w:val="22"/>
                      <w:szCs w:val="22"/>
                    </w:rPr>
                    <w:t>y</w:t>
                  </w:r>
                  <w:r w:rsidR="0004500F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 </w:t>
                  </w:r>
                  <w:r w:rsidR="003633CC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between </w:t>
                  </w:r>
                  <w:r w:rsidR="0004500F">
                    <w:rPr>
                      <w:rFonts w:ascii="Arial" w:hAnsi="Arial" w:cs="Arial"/>
                      <w:bCs/>
                      <w:sz w:val="22"/>
                      <w:szCs w:val="22"/>
                    </w:rPr>
                    <w:t>StrV-1</w:t>
                  </w:r>
                  <w:r w:rsidR="00637D43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 (</w:t>
                  </w:r>
                  <w:r w:rsidR="00637D43" w:rsidRPr="00637D43">
                    <w:rPr>
                      <w:rFonts w:ascii="Arial" w:hAnsi="Arial" w:cs="Arial"/>
                      <w:bCs/>
                      <w:sz w:val="22"/>
                      <w:szCs w:val="22"/>
                    </w:rPr>
                    <w:t>MK211271</w:t>
                  </w:r>
                  <w:r w:rsidR="00637D43">
                    <w:rPr>
                      <w:rFonts w:ascii="Arial" w:hAnsi="Arial" w:cs="Arial"/>
                      <w:bCs/>
                      <w:sz w:val="22"/>
                      <w:szCs w:val="22"/>
                    </w:rPr>
                    <w:t>)</w:t>
                  </w:r>
                  <w:r w:rsidR="0004500F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 and TYMaV</w:t>
                  </w:r>
                  <w:r w:rsidR="00637D43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 (</w:t>
                  </w:r>
                  <w:r w:rsidR="00637D43" w:rsidRPr="00637D43">
                    <w:rPr>
                      <w:rFonts w:ascii="Arial" w:hAnsi="Arial" w:cs="Arial"/>
                      <w:bCs/>
                      <w:sz w:val="22"/>
                      <w:szCs w:val="22"/>
                    </w:rPr>
                    <w:t>NC_034240</w:t>
                  </w:r>
                  <w:r w:rsidR="00637D43">
                    <w:rPr>
                      <w:rFonts w:ascii="Arial" w:hAnsi="Arial" w:cs="Arial"/>
                      <w:bCs/>
                      <w:sz w:val="22"/>
                      <w:szCs w:val="22"/>
                    </w:rPr>
                    <w:t>)</w:t>
                  </w:r>
                  <w:r w:rsidR="0004500F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 </w:t>
                  </w:r>
                  <w:r w:rsidR="007D6AC3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genomes </w:t>
                  </w:r>
                  <w:r w:rsidR="0004500F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is </w:t>
                  </w:r>
                  <w:r w:rsidR="00637D43">
                    <w:rPr>
                      <w:rFonts w:ascii="Arial" w:hAnsi="Arial" w:cs="Arial"/>
                      <w:bCs/>
                      <w:sz w:val="22"/>
                      <w:szCs w:val="22"/>
                    </w:rPr>
                    <w:t>55%.</w:t>
                  </w:r>
                  <w:r w:rsidR="008A08E4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 </w:t>
                  </w:r>
                </w:p>
                <w:p w14:paraId="09EA9B45" w14:textId="040E8E7A" w:rsidR="00F112FE" w:rsidRPr="00B21EFF" w:rsidRDefault="003633CC" w:rsidP="009623BE">
                  <w:pP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</w:pP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Considering their</w:t>
                  </w:r>
                  <w:r w:rsidR="00F112FE" w:rsidRPr="00B21EF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similar</w:t>
                  </w:r>
                  <w:r w:rsidR="00F112FE" w:rsidRPr="00B21EF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host range</w:t>
                  </w: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s</w:t>
                  </w:r>
                  <w:r w:rsidR="00F112FE" w:rsidRPr="00B21EF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, StrV-1 </w:t>
                  </w: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and SCV </w:t>
                  </w:r>
                  <w:r w:rsidR="00D95539" w:rsidRPr="00B21EF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might </w:t>
                  </w:r>
                  <w:r w:rsidR="00E576AA" w:rsidRPr="00B21EF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share at least some of </w:t>
                  </w: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their</w:t>
                  </w:r>
                  <w:r w:rsidR="00E576AA" w:rsidRPr="00B21EF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arthropod vectors [2].</w:t>
                  </w:r>
                  <w:r w:rsidR="001B3986" w:rsidRPr="00B21EF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However, their sequence and genome organization </w:t>
                  </w:r>
                  <w:r w:rsidR="00EB05FF" w:rsidRPr="00B21EF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differences</w:t>
                  </w:r>
                  <w:r w:rsidR="001B3986" w:rsidRPr="00B21EF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  <w:r w:rsidR="00EB05FF" w:rsidRPr="00B21EF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clearly assign them to distinct species.</w:t>
                  </w:r>
                </w:p>
                <w:p w14:paraId="6A45B333" w14:textId="77777777" w:rsidR="007D6AC3" w:rsidRDefault="007D6AC3" w:rsidP="007D6AC3">
                  <w:pPr>
                    <w:rPr>
                      <w:rFonts w:ascii="Arial" w:hAnsi="Arial" w:cs="Arial"/>
                      <w:b/>
                      <w:sz w:val="22"/>
                      <w:szCs w:val="22"/>
                      <w:u w:val="single"/>
                    </w:rPr>
                  </w:pPr>
                </w:p>
                <w:p w14:paraId="73540DE7" w14:textId="079B4228" w:rsidR="00515DD5" w:rsidRDefault="006C6AAF" w:rsidP="007D6AC3">
                  <w:pPr>
                    <w:rPr>
                      <w:rFonts w:ascii="Arial" w:hAnsi="Arial" w:cs="Arial"/>
                      <w:b/>
                      <w:sz w:val="22"/>
                      <w:szCs w:val="22"/>
                      <w:u w:val="single"/>
                    </w:rPr>
                  </w:pPr>
                  <w:r w:rsidRPr="006C6AAF">
                    <w:rPr>
                      <w:rFonts w:ascii="Arial" w:hAnsi="Arial" w:cs="Arial"/>
                      <w:b/>
                      <w:sz w:val="22"/>
                      <w:szCs w:val="22"/>
                      <w:u w:val="single"/>
                    </w:rPr>
                    <w:t>Trifolium pratense virus A and Trifolium pratense virus B</w:t>
                  </w:r>
                </w:p>
                <w:p w14:paraId="784E57A1" w14:textId="77777777" w:rsidR="006C6AAF" w:rsidRPr="006C6AAF" w:rsidRDefault="006C6AAF" w:rsidP="006C6AAF">
                  <w:pPr>
                    <w:jc w:val="right"/>
                    <w:rPr>
                      <w:rFonts w:ascii="Arial" w:hAnsi="Arial" w:cs="Arial"/>
                      <w:b/>
                      <w:sz w:val="22"/>
                      <w:szCs w:val="22"/>
                      <w:u w:val="single"/>
                    </w:rPr>
                  </w:pPr>
                </w:p>
                <w:p w14:paraId="21751BE2" w14:textId="2CF9D88E" w:rsidR="00515DD5" w:rsidRDefault="00121CEC" w:rsidP="009623BE">
                  <w:pPr>
                    <w:rPr>
                      <w:rFonts w:ascii="Arial" w:hAnsi="Arial" w:cs="Arial"/>
                      <w:bCs/>
                      <w:sz w:val="22"/>
                      <w:szCs w:val="22"/>
                    </w:rPr>
                  </w:pPr>
                  <w:r w:rsidRPr="00121CEC">
                    <w:rPr>
                      <w:rFonts w:ascii="Arial" w:hAnsi="Arial" w:cs="Arial"/>
                      <w:bCs/>
                      <w:sz w:val="22"/>
                      <w:szCs w:val="22"/>
                    </w:rPr>
                    <w:t>Trifolium pratense virus A</w:t>
                  </w:r>
                  <w:r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 (TpVA)</w:t>
                  </w:r>
                  <w:r w:rsidRPr="00121CEC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, and Trifolium pratense virus B </w:t>
                  </w:r>
                  <w:r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(TpVB) are two </w:t>
                  </w:r>
                  <w:r w:rsidR="00C60109">
                    <w:rPr>
                      <w:rFonts w:ascii="Arial" w:hAnsi="Arial" w:cs="Arial"/>
                      <w:bCs/>
                      <w:sz w:val="22"/>
                      <w:szCs w:val="22"/>
                    </w:rPr>
                    <w:t>new</w:t>
                  </w:r>
                  <w:r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 viruses identified in the Czech Republic infecting red clover (</w:t>
                  </w:r>
                  <w:r w:rsidRPr="00121CEC">
                    <w:rPr>
                      <w:rFonts w:ascii="Arial" w:hAnsi="Arial" w:cs="Arial"/>
                      <w:bCs/>
                      <w:i/>
                      <w:iCs/>
                      <w:sz w:val="22"/>
                      <w:szCs w:val="22"/>
                    </w:rPr>
                    <w:t>Trifolium pratense</w:t>
                  </w:r>
                  <w:r>
                    <w:rPr>
                      <w:rFonts w:ascii="Arial" w:hAnsi="Arial" w:cs="Arial"/>
                      <w:bCs/>
                      <w:sz w:val="22"/>
                      <w:szCs w:val="22"/>
                    </w:rPr>
                    <w:t>)</w:t>
                  </w:r>
                  <w:r w:rsidR="00745415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 </w:t>
                  </w:r>
                  <w:r w:rsidR="00D03B02">
                    <w:rPr>
                      <w:rFonts w:ascii="Arial" w:eastAsiaTheme="minorHAnsi" w:hAnsi="Arial" w:cs="Arial"/>
                      <w:sz w:val="22"/>
                      <w:szCs w:val="22"/>
                      <w:lang w:val="en-GB"/>
                    </w:rPr>
                    <w:t>[4]</w:t>
                  </w:r>
                  <w:r>
                    <w:rPr>
                      <w:rFonts w:ascii="Arial" w:hAnsi="Arial" w:cs="Arial"/>
                      <w:bCs/>
                      <w:sz w:val="22"/>
                      <w:szCs w:val="22"/>
                    </w:rPr>
                    <w:t>.</w:t>
                  </w:r>
                  <w:r w:rsidR="00006DE7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 </w:t>
                  </w:r>
                  <w:r w:rsidR="00356F93">
                    <w:rPr>
                      <w:rFonts w:ascii="Arial" w:hAnsi="Arial" w:cs="Arial"/>
                      <w:bCs/>
                      <w:sz w:val="22"/>
                      <w:szCs w:val="22"/>
                    </w:rPr>
                    <w:t>Both viruses were</w:t>
                  </w:r>
                  <w:r w:rsidR="00C50256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 initially</w:t>
                  </w:r>
                  <w:r w:rsidR="00356F93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 detected using generic cytorhabdoviral primers </w:t>
                  </w:r>
                  <w:r w:rsidR="003E5928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and then sequenced using </w:t>
                  </w:r>
                  <w:r w:rsidR="00B21EFF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the </w:t>
                  </w:r>
                  <w:r w:rsidR="003E5928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Illumina platform. </w:t>
                  </w:r>
                  <w:r w:rsidR="00C50256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TpVA was further mechanically transmitted to </w:t>
                  </w:r>
                  <w:r w:rsidR="002F3B35" w:rsidRPr="002F3B35">
                    <w:rPr>
                      <w:rFonts w:ascii="Arial" w:hAnsi="Arial" w:cs="Arial"/>
                      <w:bCs/>
                      <w:i/>
                      <w:iCs/>
                      <w:sz w:val="22"/>
                      <w:szCs w:val="22"/>
                    </w:rPr>
                    <w:t xml:space="preserve">Nicotiana occidentalis </w:t>
                  </w:r>
                  <w:r w:rsidR="002F3B35" w:rsidRPr="006B5978">
                    <w:rPr>
                      <w:rFonts w:ascii="Arial" w:hAnsi="Arial" w:cs="Arial"/>
                      <w:bCs/>
                      <w:sz w:val="22"/>
                      <w:szCs w:val="22"/>
                    </w:rPr>
                    <w:t>37B</w:t>
                  </w:r>
                  <w:r w:rsidR="002F3B35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 and then to </w:t>
                  </w:r>
                  <w:r w:rsidR="002F3B35" w:rsidRPr="002F3B35">
                    <w:rPr>
                      <w:rFonts w:ascii="Arial" w:hAnsi="Arial" w:cs="Arial"/>
                      <w:bCs/>
                      <w:i/>
                      <w:iCs/>
                      <w:sz w:val="22"/>
                      <w:szCs w:val="22"/>
                    </w:rPr>
                    <w:t>Physalis floridana</w:t>
                  </w:r>
                  <w:r w:rsidR="002F3B35">
                    <w:rPr>
                      <w:rFonts w:ascii="Arial" w:hAnsi="Arial" w:cs="Arial"/>
                      <w:bCs/>
                      <w:i/>
                      <w:iCs/>
                      <w:sz w:val="22"/>
                      <w:szCs w:val="22"/>
                    </w:rPr>
                    <w:t xml:space="preserve">, </w:t>
                  </w:r>
                  <w:r w:rsidR="002F3B35">
                    <w:rPr>
                      <w:rFonts w:ascii="Arial" w:hAnsi="Arial" w:cs="Arial"/>
                      <w:bCs/>
                      <w:sz w:val="22"/>
                      <w:szCs w:val="22"/>
                    </w:rPr>
                    <w:t>while the TpVB transmission</w:t>
                  </w:r>
                  <w:r w:rsidR="00971F23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 attempts</w:t>
                  </w:r>
                  <w:r w:rsidR="002F3B35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 w</w:t>
                  </w:r>
                  <w:r w:rsidR="00971F23">
                    <w:rPr>
                      <w:rFonts w:ascii="Arial" w:hAnsi="Arial" w:cs="Arial"/>
                      <w:bCs/>
                      <w:sz w:val="22"/>
                      <w:szCs w:val="22"/>
                    </w:rPr>
                    <w:t>ere</w:t>
                  </w:r>
                  <w:r w:rsidR="002F3B35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 not successful</w:t>
                  </w:r>
                  <w:r w:rsidR="00BF1682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 [4]</w:t>
                  </w:r>
                  <w:r w:rsidR="002F3B35">
                    <w:rPr>
                      <w:rFonts w:ascii="Arial" w:hAnsi="Arial" w:cs="Arial"/>
                      <w:bCs/>
                      <w:sz w:val="22"/>
                      <w:szCs w:val="22"/>
                    </w:rPr>
                    <w:t>.</w:t>
                  </w:r>
                  <w:r w:rsidR="00D26C2B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 </w:t>
                  </w:r>
                  <w:r w:rsidR="00795F8D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The </w:t>
                  </w:r>
                  <w:r w:rsidR="00AD06ED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virions of both </w:t>
                  </w:r>
                  <w:r w:rsidR="002D6847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TpVA and TpVB </w:t>
                  </w:r>
                  <w:r w:rsidR="00AF4D59">
                    <w:rPr>
                      <w:rFonts w:ascii="Arial" w:hAnsi="Arial" w:cs="Arial"/>
                      <w:bCs/>
                      <w:sz w:val="22"/>
                      <w:szCs w:val="22"/>
                    </w:rPr>
                    <w:t>had</w:t>
                  </w:r>
                  <w:r w:rsidR="00795F8D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 cytoplasm-limited distribution</w:t>
                  </w:r>
                  <w:r w:rsidR="00BF1682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 [4]</w:t>
                  </w:r>
                  <w:r w:rsidR="00795F8D">
                    <w:rPr>
                      <w:rFonts w:ascii="Arial" w:hAnsi="Arial" w:cs="Arial"/>
                      <w:bCs/>
                      <w:sz w:val="22"/>
                      <w:szCs w:val="22"/>
                    </w:rPr>
                    <w:t>.</w:t>
                  </w:r>
                </w:p>
                <w:p w14:paraId="5111C642" w14:textId="2DDAFDD4" w:rsidR="00534A98" w:rsidRDefault="00420953" w:rsidP="009623BE">
                  <w:pPr>
                    <w:rPr>
                      <w:rFonts w:ascii="Arial" w:hAnsi="Arial" w:cs="Arial"/>
                      <w:bCs/>
                      <w:sz w:val="22"/>
                      <w:szCs w:val="22"/>
                    </w:rPr>
                  </w:pPr>
                  <w:r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The TpVA genome </w:t>
                  </w:r>
                  <w:r w:rsidR="007D6AC3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(12,430 nt, </w:t>
                  </w:r>
                  <w:r w:rsidR="007D6AC3" w:rsidRPr="009C1C83">
                    <w:rPr>
                      <w:rFonts w:ascii="Arial" w:hAnsi="Arial" w:cs="Arial"/>
                      <w:bCs/>
                      <w:sz w:val="22"/>
                      <w:szCs w:val="22"/>
                    </w:rPr>
                    <w:t>isolate</w:t>
                  </w:r>
                  <w:r w:rsidR="007D6AC3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 </w:t>
                  </w:r>
                  <w:r w:rsidR="007D6AC3" w:rsidRPr="009C1C83">
                    <w:rPr>
                      <w:rFonts w:ascii="Arial" w:hAnsi="Arial" w:cs="Arial"/>
                      <w:bCs/>
                      <w:sz w:val="22"/>
                      <w:szCs w:val="22"/>
                    </w:rPr>
                    <w:t>29/15/1</w:t>
                  </w:r>
                  <w:r w:rsidR="007D6AC3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, </w:t>
                  </w:r>
                  <w:r w:rsidR="007D6AC3" w:rsidRPr="009C1C83">
                    <w:rPr>
                      <w:rFonts w:ascii="Arial" w:hAnsi="Arial" w:cs="Arial"/>
                      <w:bCs/>
                      <w:sz w:val="22"/>
                      <w:szCs w:val="22"/>
                    </w:rPr>
                    <w:t>MH982250</w:t>
                  </w:r>
                  <w:r w:rsidR="007D6AC3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) </w:t>
                  </w:r>
                  <w:r w:rsidR="00534A98">
                    <w:rPr>
                      <w:rFonts w:ascii="Arial" w:hAnsi="Arial" w:cs="Arial"/>
                      <w:bCs/>
                      <w:sz w:val="22"/>
                      <w:szCs w:val="22"/>
                    </w:rPr>
                    <w:t>was complete</w:t>
                  </w:r>
                  <w:r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ly sequenced, while </w:t>
                  </w:r>
                  <w:r w:rsidR="00647DBE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for TpVB </w:t>
                  </w:r>
                  <w:r w:rsidR="007D6AC3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(13,875 nt, </w:t>
                  </w:r>
                  <w:r w:rsidR="007D6AC3" w:rsidRPr="009C1C83">
                    <w:rPr>
                      <w:rFonts w:ascii="Arial" w:hAnsi="Arial" w:cs="Arial"/>
                      <w:bCs/>
                      <w:sz w:val="22"/>
                      <w:szCs w:val="22"/>
                    </w:rPr>
                    <w:t>isolate</w:t>
                  </w:r>
                  <w:r w:rsidR="007D6AC3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 1</w:t>
                  </w:r>
                  <w:r w:rsidR="007D6AC3" w:rsidRPr="009C1C83">
                    <w:rPr>
                      <w:rFonts w:ascii="Arial" w:hAnsi="Arial" w:cs="Arial"/>
                      <w:bCs/>
                      <w:sz w:val="22"/>
                      <w:szCs w:val="22"/>
                    </w:rPr>
                    <w:t>/</w:t>
                  </w:r>
                  <w:r w:rsidR="007D6AC3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2014, </w:t>
                  </w:r>
                  <w:r w:rsidR="007D6AC3" w:rsidRPr="009C1C83">
                    <w:rPr>
                      <w:rFonts w:ascii="Arial" w:hAnsi="Arial" w:cs="Arial"/>
                      <w:bCs/>
                      <w:sz w:val="22"/>
                      <w:szCs w:val="22"/>
                    </w:rPr>
                    <w:t>MH982249</w:t>
                  </w:r>
                  <w:r w:rsidR="007D6AC3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) </w:t>
                  </w:r>
                  <w:r w:rsidR="00647DBE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there is </w:t>
                  </w:r>
                  <w:r w:rsidR="00C93AE9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the </w:t>
                  </w:r>
                  <w:r w:rsidR="00647DBE">
                    <w:rPr>
                      <w:rFonts w:ascii="Arial" w:hAnsi="Arial" w:cs="Arial"/>
                      <w:bCs/>
                      <w:sz w:val="22"/>
                      <w:szCs w:val="22"/>
                    </w:rPr>
                    <w:t>complete coding sequence.</w:t>
                  </w:r>
                </w:p>
                <w:p w14:paraId="68945E10" w14:textId="3B34C07B" w:rsidR="00534A98" w:rsidRPr="002F3B35" w:rsidRDefault="00E53C82" w:rsidP="009623BE">
                  <w:pPr>
                    <w:rPr>
                      <w:rFonts w:ascii="Arial" w:hAnsi="Arial" w:cs="Arial"/>
                      <w:bCs/>
                      <w:sz w:val="22"/>
                      <w:szCs w:val="22"/>
                    </w:rPr>
                  </w:pPr>
                  <w:r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The organization of TpVA and TpVB genomes is similar to that of other cytorhabdoviruses. There </w:t>
                  </w:r>
                  <w:r w:rsidR="007D6AC3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are </w:t>
                  </w:r>
                  <w:r w:rsidR="002A5D6C">
                    <w:rPr>
                      <w:rFonts w:ascii="Arial" w:hAnsi="Arial" w:cs="Arial"/>
                      <w:bCs/>
                      <w:sz w:val="22"/>
                      <w:szCs w:val="22"/>
                    </w:rPr>
                    <w:t>eight and seven</w:t>
                  </w:r>
                  <w:r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 CDSs</w:t>
                  </w:r>
                  <w:r w:rsidR="00C60109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 predicted</w:t>
                  </w:r>
                  <w:r w:rsidR="002A5D6C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 </w:t>
                  </w:r>
                  <w:r w:rsidR="00C60109">
                    <w:rPr>
                      <w:rFonts w:ascii="Arial" w:hAnsi="Arial" w:cs="Arial"/>
                      <w:bCs/>
                      <w:sz w:val="22"/>
                      <w:szCs w:val="22"/>
                    </w:rPr>
                    <w:t>for</w:t>
                  </w:r>
                  <w:r w:rsidR="002A5D6C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 TpVA and TpVB, respectively</w:t>
                  </w:r>
                  <w:r w:rsidR="00203BEB">
                    <w:rPr>
                      <w:rFonts w:ascii="Arial" w:hAnsi="Arial" w:cs="Arial"/>
                      <w:bCs/>
                      <w:sz w:val="22"/>
                      <w:szCs w:val="22"/>
                    </w:rPr>
                    <w:t>.</w:t>
                  </w:r>
                  <w:r w:rsidR="002A5D6C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 Five of them </w:t>
                  </w:r>
                  <w:r w:rsidR="007D6AC3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are </w:t>
                  </w:r>
                  <w:r w:rsidR="002A5D6C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canonical </w:t>
                  </w:r>
                  <w:r w:rsidR="007D6AC3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CDSs </w:t>
                  </w:r>
                  <w:r w:rsidR="002A5D6C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present in all known cytorhabdoviruses: </w:t>
                  </w:r>
                  <w:r w:rsidR="002A5D6C" w:rsidRPr="00DA7316">
                    <w:rPr>
                      <w:rFonts w:ascii="Arial" w:hAnsi="Arial" w:cs="Arial"/>
                      <w:bCs/>
                      <w:sz w:val="22"/>
                      <w:szCs w:val="22"/>
                    </w:rPr>
                    <w:t>N, P, M, G, and L</w:t>
                  </w:r>
                  <w:r w:rsidR="002A5D6C">
                    <w:rPr>
                      <w:rFonts w:ascii="Arial" w:hAnsi="Arial" w:cs="Arial"/>
                      <w:bCs/>
                      <w:sz w:val="22"/>
                      <w:szCs w:val="22"/>
                    </w:rPr>
                    <w:t>.</w:t>
                  </w:r>
                  <w:r w:rsidR="00203BEB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 </w:t>
                  </w:r>
                  <w:r w:rsidR="006D310E">
                    <w:rPr>
                      <w:rFonts w:ascii="Arial" w:hAnsi="Arial" w:cs="Arial"/>
                      <w:bCs/>
                      <w:sz w:val="22"/>
                      <w:szCs w:val="22"/>
                    </w:rPr>
                    <w:t>TpVA ha</w:t>
                  </w:r>
                  <w:r w:rsidR="00B21EFF">
                    <w:rPr>
                      <w:rFonts w:ascii="Arial" w:hAnsi="Arial" w:cs="Arial"/>
                      <w:bCs/>
                      <w:sz w:val="22"/>
                      <w:szCs w:val="22"/>
                    </w:rPr>
                    <w:t>s</w:t>
                  </w:r>
                  <w:r w:rsidR="006D310E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 P</w:t>
                  </w:r>
                  <w:r w:rsidR="00C60109">
                    <w:rPr>
                      <w:rFonts w:ascii="Arial" w:hAnsi="Arial" w:cs="Arial"/>
                      <w:bCs/>
                      <w:sz w:val="22"/>
                      <w:szCs w:val="22"/>
                    </w:rPr>
                    <w:t>'</w:t>
                  </w:r>
                  <w:r w:rsidR="006D310E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, P3, and P6 accessory CDSs and TpVB </w:t>
                  </w:r>
                  <w:r w:rsidR="00B21EFF">
                    <w:rPr>
                      <w:rFonts w:ascii="Arial" w:hAnsi="Arial" w:cs="Arial"/>
                      <w:bCs/>
                      <w:sz w:val="22"/>
                      <w:szCs w:val="22"/>
                    </w:rPr>
                    <w:t>has</w:t>
                  </w:r>
                  <w:r w:rsidR="006D310E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 P</w:t>
                  </w:r>
                  <w:r w:rsidR="00C60109">
                    <w:rPr>
                      <w:rFonts w:ascii="Arial" w:hAnsi="Arial" w:cs="Arial"/>
                      <w:bCs/>
                      <w:sz w:val="22"/>
                      <w:szCs w:val="22"/>
                    </w:rPr>
                    <w:t>'</w:t>
                  </w:r>
                  <w:r w:rsidR="006D310E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 and P3</w:t>
                  </w:r>
                  <w:r w:rsidR="007D6AC3">
                    <w:rPr>
                      <w:rFonts w:ascii="Arial" w:hAnsi="Arial" w:cs="Arial"/>
                      <w:bCs/>
                      <w:sz w:val="22"/>
                      <w:szCs w:val="22"/>
                    </w:rPr>
                    <w:t>, but no P6</w:t>
                  </w:r>
                  <w:r w:rsidR="006061FF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 (Fig. 2)</w:t>
                  </w:r>
                  <w:r w:rsidR="006D310E">
                    <w:rPr>
                      <w:rFonts w:ascii="Arial" w:hAnsi="Arial" w:cs="Arial"/>
                      <w:bCs/>
                      <w:sz w:val="22"/>
                      <w:szCs w:val="22"/>
                    </w:rPr>
                    <w:t>.</w:t>
                  </w:r>
                </w:p>
                <w:p w14:paraId="61238E6E" w14:textId="36D16A48" w:rsidR="00BF0E6F" w:rsidRDefault="00BF0E6F" w:rsidP="00BF0E6F">
                  <w:pPr>
                    <w:jc w:val="both"/>
                    <w:rPr>
                      <w:rFonts w:ascii="Arial" w:eastAsiaTheme="minorHAnsi" w:hAnsi="Arial" w:cs="Arial"/>
                      <w:b/>
                      <w:bCs/>
                      <w:sz w:val="18"/>
                      <w:szCs w:val="18"/>
                      <w:lang w:val="en-GB"/>
                    </w:rPr>
                  </w:pPr>
                </w:p>
                <w:p w14:paraId="1AE70A47" w14:textId="1B570B8C" w:rsidR="0094005E" w:rsidRDefault="00D0027C" w:rsidP="00BF0E6F">
                  <w:pPr>
                    <w:jc w:val="both"/>
                    <w:rPr>
                      <w:rFonts w:ascii="Arial" w:eastAsiaTheme="minorHAnsi" w:hAnsi="Arial" w:cs="Arial"/>
                      <w:b/>
                      <w:bCs/>
                      <w:sz w:val="18"/>
                      <w:szCs w:val="18"/>
                      <w:lang w:val="en-GB"/>
                    </w:rPr>
                  </w:pPr>
                  <w:r>
                    <w:rPr>
                      <w:rFonts w:ascii="Arial" w:eastAsiaTheme="minorHAnsi" w:hAnsi="Arial" w:cs="Arial"/>
                      <w:b/>
                      <w:bCs/>
                      <w:noProof/>
                      <w:sz w:val="18"/>
                      <w:szCs w:val="18"/>
                      <w:lang w:val="en-GB"/>
                    </w:rPr>
                    <w:drawing>
                      <wp:inline distT="0" distB="0" distL="0" distR="0" wp14:anchorId="7562A96D" wp14:editId="5A458FAF">
                        <wp:extent cx="4739730" cy="1086189"/>
                        <wp:effectExtent l="0" t="0" r="0" b="6350"/>
                        <wp:docPr id="5" name="Picture 5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5" name="Fig. 4.png"/>
                                <pic:cNvPicPr/>
                              </pic:nvPicPr>
                              <pic:blipFill>
                                <a:blip r:embed="rId9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4863735" cy="1114607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14:paraId="1BB8259C" w14:textId="3E9CF89E" w:rsidR="00BF0E6F" w:rsidRDefault="00BF0E6F" w:rsidP="00BF0E6F">
                  <w:pPr>
                    <w:jc w:val="both"/>
                    <w:rPr>
                      <w:rFonts w:ascii="Arial" w:hAnsi="Arial" w:cs="Arial"/>
                      <w:bCs/>
                      <w:sz w:val="22"/>
                      <w:szCs w:val="22"/>
                    </w:rPr>
                  </w:pPr>
                  <w:r w:rsidRPr="00B25F33">
                    <w:rPr>
                      <w:rFonts w:ascii="Arial" w:eastAsiaTheme="minorHAnsi" w:hAnsi="Arial" w:cs="Arial"/>
                      <w:b/>
                      <w:bCs/>
                      <w:sz w:val="18"/>
                      <w:szCs w:val="18"/>
                      <w:lang w:val="en-GB"/>
                    </w:rPr>
                    <w:t xml:space="preserve">Figure </w:t>
                  </w:r>
                  <w:r w:rsidR="006061FF">
                    <w:rPr>
                      <w:rFonts w:ascii="Arial" w:eastAsiaTheme="minorHAnsi" w:hAnsi="Arial" w:cs="Arial"/>
                      <w:b/>
                      <w:bCs/>
                      <w:sz w:val="18"/>
                      <w:szCs w:val="18"/>
                      <w:lang w:val="en-GB"/>
                    </w:rPr>
                    <w:t>2</w:t>
                  </w:r>
                  <w:r w:rsidRPr="00B25F33">
                    <w:rPr>
                      <w:rFonts w:ascii="Arial" w:eastAsiaTheme="minorHAnsi" w:hAnsi="Arial" w:cs="Arial"/>
                      <w:b/>
                      <w:bCs/>
                      <w:sz w:val="18"/>
                      <w:szCs w:val="18"/>
                      <w:lang w:val="en-GB"/>
                    </w:rPr>
                    <w:t xml:space="preserve"> </w:t>
                  </w:r>
                  <w:r w:rsidRPr="00375AD4">
                    <w:rPr>
                      <w:rFonts w:ascii="Arial" w:eastAsiaTheme="minorHAnsi" w:hAnsi="Arial" w:cs="Arial"/>
                      <w:sz w:val="18"/>
                      <w:szCs w:val="18"/>
                      <w:lang w:val="en-GB"/>
                    </w:rPr>
                    <w:t xml:space="preserve">Genomic organization of </w:t>
                  </w:r>
                  <w:r>
                    <w:rPr>
                      <w:rFonts w:ascii="Arial" w:eastAsiaTheme="minorHAnsi" w:hAnsi="Arial" w:cs="Arial"/>
                      <w:sz w:val="18"/>
                      <w:szCs w:val="18"/>
                      <w:lang w:val="en-GB"/>
                    </w:rPr>
                    <w:t>TpVA</w:t>
                  </w:r>
                  <w:r w:rsidR="00D03599">
                    <w:rPr>
                      <w:rFonts w:ascii="Arial" w:eastAsiaTheme="minorHAnsi" w:hAnsi="Arial" w:cs="Arial"/>
                      <w:sz w:val="18"/>
                      <w:szCs w:val="18"/>
                      <w:lang w:val="en-GB"/>
                    </w:rPr>
                    <w:t xml:space="preserve"> (</w:t>
                  </w:r>
                  <w:r w:rsidR="00D03599" w:rsidRPr="00D03599">
                    <w:rPr>
                      <w:rFonts w:ascii="Arial" w:eastAsiaTheme="minorHAnsi" w:hAnsi="Arial" w:cs="Arial"/>
                      <w:sz w:val="18"/>
                      <w:szCs w:val="18"/>
                      <w:lang w:val="en-GB"/>
                    </w:rPr>
                    <w:t>MH982250</w:t>
                  </w:r>
                  <w:r w:rsidR="00D03599">
                    <w:rPr>
                      <w:rFonts w:ascii="Arial" w:eastAsiaTheme="minorHAnsi" w:hAnsi="Arial" w:cs="Arial"/>
                      <w:sz w:val="18"/>
                      <w:szCs w:val="18"/>
                      <w:lang w:val="en-GB"/>
                    </w:rPr>
                    <w:t>)</w:t>
                  </w:r>
                  <w:r>
                    <w:rPr>
                      <w:rFonts w:ascii="Arial" w:eastAsiaTheme="minorHAnsi" w:hAnsi="Arial" w:cs="Arial"/>
                      <w:sz w:val="18"/>
                      <w:szCs w:val="18"/>
                      <w:lang w:val="en-GB"/>
                    </w:rPr>
                    <w:t xml:space="preserve"> and TpVB</w:t>
                  </w:r>
                  <w:r w:rsidR="00D03599">
                    <w:rPr>
                      <w:rFonts w:ascii="Arial" w:eastAsiaTheme="minorHAnsi" w:hAnsi="Arial" w:cs="Arial"/>
                      <w:sz w:val="18"/>
                      <w:szCs w:val="18"/>
                      <w:lang w:val="en-GB"/>
                    </w:rPr>
                    <w:t xml:space="preserve"> (</w:t>
                  </w:r>
                  <w:r w:rsidR="00D03599" w:rsidRPr="00D03599">
                    <w:rPr>
                      <w:rFonts w:ascii="Arial" w:eastAsiaTheme="minorHAnsi" w:hAnsi="Arial" w:cs="Arial"/>
                      <w:sz w:val="18"/>
                      <w:szCs w:val="18"/>
                      <w:lang w:val="en-GB"/>
                    </w:rPr>
                    <w:t>MH982249</w:t>
                  </w:r>
                  <w:r w:rsidR="00D03599">
                    <w:rPr>
                      <w:rFonts w:ascii="Arial" w:eastAsiaTheme="minorHAnsi" w:hAnsi="Arial" w:cs="Arial"/>
                      <w:sz w:val="18"/>
                      <w:szCs w:val="18"/>
                      <w:lang w:val="en-GB"/>
                    </w:rPr>
                    <w:t>)</w:t>
                  </w:r>
                  <w:r w:rsidRPr="00375AD4">
                    <w:rPr>
                      <w:rFonts w:ascii="Arial" w:eastAsiaTheme="minorHAnsi" w:hAnsi="Arial" w:cs="Arial"/>
                      <w:sz w:val="18"/>
                      <w:szCs w:val="18"/>
                      <w:lang w:val="en-GB"/>
                    </w:rPr>
                    <w:t xml:space="preserve">. The nucleotide sequence is shown as a black line. Viral genome and complementary strand are labelled as </w:t>
                  </w:r>
                  <w:r w:rsidRPr="00074ED9">
                    <w:rPr>
                      <w:rFonts w:ascii="Arial" w:eastAsiaTheme="minorHAnsi" w:hAnsi="Arial" w:cs="Arial"/>
                      <w:i/>
                      <w:iCs/>
                      <w:sz w:val="18"/>
                      <w:szCs w:val="18"/>
                      <w:lang w:val="en-GB"/>
                    </w:rPr>
                    <w:t>v</w:t>
                  </w:r>
                  <w:r w:rsidRPr="00375AD4">
                    <w:rPr>
                      <w:rFonts w:ascii="Arial" w:eastAsiaTheme="minorHAnsi" w:hAnsi="Arial" w:cs="Arial"/>
                      <w:sz w:val="18"/>
                      <w:szCs w:val="18"/>
                      <w:lang w:val="en-GB"/>
                    </w:rPr>
                    <w:t xml:space="preserve"> and </w:t>
                  </w:r>
                  <w:r w:rsidRPr="00074ED9">
                    <w:rPr>
                      <w:rFonts w:ascii="Arial" w:eastAsiaTheme="minorHAnsi" w:hAnsi="Arial" w:cs="Arial"/>
                      <w:i/>
                      <w:iCs/>
                      <w:sz w:val="18"/>
                      <w:szCs w:val="18"/>
                      <w:lang w:val="en-GB"/>
                    </w:rPr>
                    <w:t>vc</w:t>
                  </w:r>
                  <w:r w:rsidRPr="00375AD4">
                    <w:rPr>
                      <w:rFonts w:ascii="Arial" w:eastAsiaTheme="minorHAnsi" w:hAnsi="Arial" w:cs="Arial"/>
                      <w:sz w:val="18"/>
                      <w:szCs w:val="18"/>
                      <w:lang w:val="en-GB"/>
                    </w:rPr>
                    <w:t>, respectively. Open reading frames (ORFs, or CDSs) are drawn as grey arrows, and putative regulatory regions are shown as red vertical lines. Segments are drawn to scale</w:t>
                  </w:r>
                  <w:r>
                    <w:rPr>
                      <w:rFonts w:ascii="Arial" w:eastAsiaTheme="minorHAnsi" w:hAnsi="Arial" w:cs="Arial"/>
                      <w:sz w:val="18"/>
                      <w:szCs w:val="18"/>
                      <w:lang w:val="en-GB"/>
                    </w:rPr>
                    <w:t>.</w:t>
                  </w:r>
                </w:p>
                <w:p w14:paraId="0A119244" w14:textId="77777777" w:rsidR="00745415" w:rsidRDefault="00745415" w:rsidP="009623BE">
                  <w:pPr>
                    <w:rPr>
                      <w:rFonts w:ascii="Arial" w:hAnsi="Arial" w:cs="Arial"/>
                      <w:color w:val="0000FF"/>
                      <w:sz w:val="22"/>
                      <w:szCs w:val="22"/>
                    </w:rPr>
                  </w:pPr>
                </w:p>
                <w:p w14:paraId="76F31E72" w14:textId="26450CEA" w:rsidR="00897CCB" w:rsidRDefault="00897CCB" w:rsidP="00897CCB">
                  <w:pPr>
                    <w:rPr>
                      <w:rFonts w:ascii="Arial" w:hAnsi="Arial" w:cs="Arial"/>
                      <w:bCs/>
                      <w:sz w:val="22"/>
                      <w:szCs w:val="22"/>
                    </w:rPr>
                  </w:pPr>
                  <w:r>
                    <w:rPr>
                      <w:rFonts w:ascii="Arial" w:hAnsi="Arial" w:cs="Arial"/>
                      <w:bCs/>
                      <w:sz w:val="22"/>
                      <w:szCs w:val="22"/>
                    </w:rPr>
                    <w:t>P</w:t>
                  </w:r>
                  <w:r w:rsidRPr="00AA04F1">
                    <w:rPr>
                      <w:rFonts w:ascii="Arial" w:hAnsi="Arial" w:cs="Arial"/>
                      <w:bCs/>
                      <w:sz w:val="22"/>
                      <w:szCs w:val="22"/>
                    </w:rPr>
                    <w:t>hylogenetic</w:t>
                  </w:r>
                  <w:r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 and</w:t>
                  </w:r>
                  <w:r w:rsidRPr="00AA04F1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 </w:t>
                  </w:r>
                  <w:r>
                    <w:rPr>
                      <w:rFonts w:ascii="Arial" w:hAnsi="Arial" w:cs="Arial"/>
                      <w:bCs/>
                      <w:sz w:val="22"/>
                      <w:szCs w:val="22"/>
                    </w:rPr>
                    <w:t>s</w:t>
                  </w:r>
                  <w:r w:rsidRPr="00AA04F1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equence analyses that included other cytorhabdoviruses showed </w:t>
                  </w:r>
                  <w:r w:rsidR="007D6AC3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that </w:t>
                  </w:r>
                  <w:r>
                    <w:rPr>
                      <w:rFonts w:ascii="Arial" w:hAnsi="Arial" w:cs="Arial"/>
                      <w:bCs/>
                      <w:sz w:val="22"/>
                      <w:szCs w:val="22"/>
                    </w:rPr>
                    <w:t>TpV</w:t>
                  </w:r>
                  <w:r w:rsidR="004528A8">
                    <w:rPr>
                      <w:rFonts w:ascii="Arial" w:hAnsi="Arial" w:cs="Arial"/>
                      <w:bCs/>
                      <w:sz w:val="22"/>
                      <w:szCs w:val="22"/>
                    </w:rPr>
                    <w:t>B</w:t>
                  </w:r>
                  <w:r w:rsidRPr="00AA04F1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 </w:t>
                  </w:r>
                  <w:r w:rsidR="007D6AC3">
                    <w:rPr>
                      <w:rFonts w:ascii="Arial" w:hAnsi="Arial" w:cs="Arial"/>
                      <w:bCs/>
                      <w:sz w:val="22"/>
                      <w:szCs w:val="22"/>
                    </w:rPr>
                    <w:t>is most closely related</w:t>
                  </w:r>
                  <w:r w:rsidR="007D6AC3" w:rsidRPr="00AA04F1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 </w:t>
                  </w:r>
                  <w:r w:rsidRPr="00AA04F1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to </w:t>
                  </w:r>
                  <w:r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lettuce </w:t>
                  </w:r>
                  <w:r w:rsidR="008A547A">
                    <w:rPr>
                      <w:rFonts w:ascii="Arial" w:hAnsi="Arial" w:cs="Arial"/>
                      <w:bCs/>
                      <w:sz w:val="22"/>
                      <w:szCs w:val="22"/>
                    </w:rPr>
                    <w:t>yellow mottle virus</w:t>
                  </w:r>
                  <w:r w:rsidR="00C926E8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 (LYMoV)</w:t>
                  </w:r>
                  <w:r w:rsidR="008A547A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 </w:t>
                  </w:r>
                  <w:r w:rsidR="007D6AC3">
                    <w:rPr>
                      <w:rFonts w:ascii="Arial" w:hAnsi="Arial" w:cs="Arial"/>
                      <w:bCs/>
                      <w:sz w:val="22"/>
                      <w:szCs w:val="22"/>
                    </w:rPr>
                    <w:t>and lettuce yellow mottle yvirus (LYMoV)</w:t>
                  </w:r>
                  <w:r w:rsidR="00C60109">
                    <w:rPr>
                      <w:rFonts w:ascii="Arial" w:hAnsi="Arial" w:cs="Arial"/>
                      <w:bCs/>
                      <w:sz w:val="22"/>
                      <w:szCs w:val="22"/>
                    </w:rPr>
                    <w:t>,</w:t>
                  </w:r>
                  <w:r w:rsidR="007D6AC3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 </w:t>
                  </w:r>
                  <w:r w:rsidR="008A547A">
                    <w:rPr>
                      <w:rFonts w:ascii="Arial" w:hAnsi="Arial" w:cs="Arial"/>
                      <w:bCs/>
                      <w:sz w:val="22"/>
                      <w:szCs w:val="22"/>
                    </w:rPr>
                    <w:t>and TpV</w:t>
                  </w:r>
                  <w:r w:rsidR="004528A8">
                    <w:rPr>
                      <w:rFonts w:ascii="Arial" w:hAnsi="Arial" w:cs="Arial"/>
                      <w:bCs/>
                      <w:sz w:val="22"/>
                      <w:szCs w:val="22"/>
                    </w:rPr>
                    <w:t>A</w:t>
                  </w:r>
                  <w:r w:rsidR="008A547A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 </w:t>
                  </w:r>
                  <w:r w:rsidR="007D6AC3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is most closely related </w:t>
                  </w:r>
                  <w:r w:rsidR="008A547A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to </w:t>
                  </w:r>
                  <w:r w:rsidR="004E58BB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a group of viruses that included </w:t>
                  </w:r>
                  <w:r w:rsidR="007D6AC3">
                    <w:rPr>
                      <w:rFonts w:ascii="Arial" w:hAnsi="Arial" w:cs="Arial"/>
                      <w:bCs/>
                      <w:sz w:val="22"/>
                      <w:szCs w:val="22"/>
                    </w:rPr>
                    <w:t>StrV-1</w:t>
                  </w:r>
                  <w:r w:rsidR="00A81B4F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, </w:t>
                  </w:r>
                  <w:r w:rsidR="00CE4BFA">
                    <w:rPr>
                      <w:rFonts w:ascii="Arial" w:hAnsi="Arial" w:cs="Arial"/>
                      <w:bCs/>
                      <w:sz w:val="22"/>
                      <w:szCs w:val="22"/>
                    </w:rPr>
                    <w:t>TYMaV</w:t>
                  </w:r>
                  <w:r w:rsidR="004E58BB">
                    <w:rPr>
                      <w:rFonts w:ascii="Arial" w:hAnsi="Arial" w:cs="Arial"/>
                      <w:bCs/>
                      <w:sz w:val="22"/>
                      <w:szCs w:val="22"/>
                    </w:rPr>
                    <w:t>, and Wuhan insect virus 6</w:t>
                  </w:r>
                  <w:r w:rsidRPr="00AA04F1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 (Fig</w:t>
                  </w:r>
                  <w:r w:rsidR="007D6AC3">
                    <w:rPr>
                      <w:rFonts w:ascii="Arial" w:hAnsi="Arial" w:cs="Arial"/>
                      <w:bCs/>
                      <w:sz w:val="22"/>
                      <w:szCs w:val="22"/>
                    </w:rPr>
                    <w:t>s</w:t>
                  </w:r>
                  <w:r w:rsidRPr="00AA04F1">
                    <w:rPr>
                      <w:rFonts w:ascii="Arial" w:hAnsi="Arial" w:cs="Arial"/>
                      <w:bCs/>
                      <w:sz w:val="22"/>
                      <w:szCs w:val="22"/>
                    </w:rPr>
                    <w:t>.</w:t>
                  </w:r>
                  <w:r w:rsidR="006061FF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 3,</w:t>
                  </w:r>
                  <w:r w:rsidR="007D6AC3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 and </w:t>
                  </w:r>
                  <w:r w:rsidR="006061FF">
                    <w:rPr>
                      <w:rFonts w:ascii="Arial" w:hAnsi="Arial" w:cs="Arial"/>
                      <w:bCs/>
                      <w:sz w:val="22"/>
                      <w:szCs w:val="22"/>
                    </w:rPr>
                    <w:t>4</w:t>
                  </w:r>
                  <w:r w:rsidRPr="00AA04F1">
                    <w:rPr>
                      <w:rFonts w:ascii="Arial" w:hAnsi="Arial" w:cs="Arial"/>
                      <w:bCs/>
                      <w:sz w:val="22"/>
                      <w:szCs w:val="22"/>
                    </w:rPr>
                    <w:t>).</w:t>
                  </w:r>
                  <w:r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 </w:t>
                  </w:r>
                  <w:r w:rsidR="00AF6641">
                    <w:rPr>
                      <w:rFonts w:ascii="Arial" w:hAnsi="Arial" w:cs="Arial"/>
                      <w:bCs/>
                      <w:sz w:val="22"/>
                      <w:szCs w:val="22"/>
                    </w:rPr>
                    <w:t>Further</w:t>
                  </w:r>
                  <w:r w:rsidR="00691E50">
                    <w:rPr>
                      <w:rFonts w:ascii="Arial" w:hAnsi="Arial" w:cs="Arial"/>
                      <w:bCs/>
                      <w:sz w:val="22"/>
                      <w:szCs w:val="22"/>
                    </w:rPr>
                    <w:t>more</w:t>
                  </w:r>
                  <w:r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, </w:t>
                  </w:r>
                  <w:r w:rsidR="00AF6641">
                    <w:rPr>
                      <w:rFonts w:ascii="Arial" w:hAnsi="Arial" w:cs="Arial"/>
                      <w:bCs/>
                      <w:sz w:val="22"/>
                      <w:szCs w:val="22"/>
                    </w:rPr>
                    <w:t>TpVA</w:t>
                  </w:r>
                  <w:r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 shared no more than 5</w:t>
                  </w:r>
                  <w:r w:rsidR="00FF74E0">
                    <w:rPr>
                      <w:rFonts w:ascii="Arial" w:hAnsi="Arial" w:cs="Arial"/>
                      <w:bCs/>
                      <w:sz w:val="22"/>
                      <w:szCs w:val="22"/>
                    </w:rPr>
                    <w:t>1</w:t>
                  </w:r>
                  <w:r>
                    <w:rPr>
                      <w:rFonts w:ascii="Arial" w:hAnsi="Arial" w:cs="Arial"/>
                      <w:bCs/>
                      <w:sz w:val="22"/>
                      <w:szCs w:val="22"/>
                    </w:rPr>
                    <w:t>% amino acid identit</w:t>
                  </w:r>
                  <w:r w:rsidR="00691E50">
                    <w:rPr>
                      <w:rFonts w:ascii="Arial" w:hAnsi="Arial" w:cs="Arial"/>
                      <w:bCs/>
                      <w:sz w:val="22"/>
                      <w:szCs w:val="22"/>
                    </w:rPr>
                    <w:t>y</w:t>
                  </w:r>
                  <w:r w:rsidR="00FF74E0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 with other cytorhabdoviruses</w:t>
                  </w:r>
                  <w:r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 in any of the putative N, M, G, and L proteins (Fig. </w:t>
                  </w:r>
                  <w:r w:rsidR="006061FF">
                    <w:rPr>
                      <w:rFonts w:ascii="Arial" w:hAnsi="Arial" w:cs="Arial"/>
                      <w:bCs/>
                      <w:sz w:val="22"/>
                      <w:szCs w:val="22"/>
                    </w:rPr>
                    <w:t>4</w:t>
                  </w:r>
                  <w:r>
                    <w:rPr>
                      <w:rFonts w:ascii="Arial" w:hAnsi="Arial" w:cs="Arial"/>
                      <w:bCs/>
                      <w:sz w:val="22"/>
                      <w:szCs w:val="22"/>
                    </w:rPr>
                    <w:t>).</w:t>
                  </w:r>
                  <w:r w:rsidR="00FF74E0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 TpVB shared no more than 72% amino acid identit</w:t>
                  </w:r>
                  <w:r w:rsidR="00691E50">
                    <w:rPr>
                      <w:rFonts w:ascii="Arial" w:hAnsi="Arial" w:cs="Arial"/>
                      <w:bCs/>
                      <w:sz w:val="22"/>
                      <w:szCs w:val="22"/>
                    </w:rPr>
                    <w:t>y</w:t>
                  </w:r>
                  <w:r w:rsidR="00FF74E0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 with other cytorhabdoviruses in any of the putative N, M, G, and L proteins (Fig. </w:t>
                  </w:r>
                  <w:r w:rsidR="006061FF">
                    <w:rPr>
                      <w:rFonts w:ascii="Arial" w:hAnsi="Arial" w:cs="Arial"/>
                      <w:bCs/>
                      <w:sz w:val="22"/>
                      <w:szCs w:val="22"/>
                    </w:rPr>
                    <w:t>4</w:t>
                  </w:r>
                  <w:r w:rsidR="00FF74E0">
                    <w:rPr>
                      <w:rFonts w:ascii="Arial" w:hAnsi="Arial" w:cs="Arial"/>
                      <w:bCs/>
                      <w:sz w:val="22"/>
                      <w:szCs w:val="22"/>
                    </w:rPr>
                    <w:t>).</w:t>
                  </w:r>
                </w:p>
                <w:p w14:paraId="74C224D6" w14:textId="5172225C" w:rsidR="00A528B5" w:rsidRDefault="00CB134A" w:rsidP="00A528B5">
                  <w:pPr>
                    <w:rPr>
                      <w:rFonts w:ascii="Arial" w:hAnsi="Arial" w:cs="Arial"/>
                      <w:bCs/>
                      <w:sz w:val="22"/>
                      <w:szCs w:val="22"/>
                    </w:rPr>
                  </w:pPr>
                  <w:r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Overall shared nucleotide identity </w:t>
                  </w:r>
                  <w:r w:rsidR="00691E50">
                    <w:rPr>
                      <w:rFonts w:ascii="Arial" w:hAnsi="Arial" w:cs="Arial"/>
                      <w:bCs/>
                      <w:sz w:val="22"/>
                      <w:szCs w:val="22"/>
                    </w:rPr>
                    <w:t>between</w:t>
                  </w:r>
                  <w:r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 TpVA (</w:t>
                  </w:r>
                  <w:r w:rsidRPr="00690169">
                    <w:rPr>
                      <w:rFonts w:ascii="Arial" w:hAnsi="Arial" w:cs="Arial"/>
                      <w:bCs/>
                      <w:sz w:val="22"/>
                      <w:szCs w:val="22"/>
                    </w:rPr>
                    <w:t>MH982250</w:t>
                  </w:r>
                  <w:r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) and </w:t>
                  </w:r>
                  <w:r w:rsidR="008C2219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TYMaV </w:t>
                  </w:r>
                  <w:r>
                    <w:rPr>
                      <w:rFonts w:ascii="Arial" w:hAnsi="Arial" w:cs="Arial"/>
                      <w:bCs/>
                      <w:sz w:val="22"/>
                      <w:szCs w:val="22"/>
                    </w:rPr>
                    <w:t>(</w:t>
                  </w:r>
                  <w:r w:rsidR="008C2219" w:rsidRPr="008C2219">
                    <w:rPr>
                      <w:rFonts w:ascii="Arial" w:hAnsi="Arial" w:cs="Arial"/>
                      <w:bCs/>
                      <w:sz w:val="22"/>
                      <w:szCs w:val="22"/>
                    </w:rPr>
                    <w:t>NC_034240</w:t>
                  </w:r>
                  <w:r>
                    <w:rPr>
                      <w:rFonts w:ascii="Arial" w:hAnsi="Arial" w:cs="Arial"/>
                      <w:bCs/>
                      <w:sz w:val="22"/>
                      <w:szCs w:val="22"/>
                    </w:rPr>
                    <w:t>)</w:t>
                  </w:r>
                  <w:r w:rsidR="000E3654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, the most similar </w:t>
                  </w:r>
                  <w:r w:rsidR="00691E50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virus </w:t>
                  </w:r>
                  <w:r w:rsidR="000E3654">
                    <w:rPr>
                      <w:rFonts w:ascii="Arial" w:hAnsi="Arial" w:cs="Arial"/>
                      <w:bCs/>
                      <w:sz w:val="22"/>
                      <w:szCs w:val="22"/>
                    </w:rPr>
                    <w:t>to TpVA,</w:t>
                  </w:r>
                  <w:r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 is 5</w:t>
                  </w:r>
                  <w:r w:rsidR="008C2219">
                    <w:rPr>
                      <w:rFonts w:ascii="Arial" w:hAnsi="Arial" w:cs="Arial"/>
                      <w:bCs/>
                      <w:sz w:val="22"/>
                      <w:szCs w:val="22"/>
                    </w:rPr>
                    <w:t>1</w:t>
                  </w:r>
                  <w:r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%. </w:t>
                  </w:r>
                  <w:r w:rsidR="00637D43">
                    <w:rPr>
                      <w:rFonts w:ascii="Arial" w:hAnsi="Arial" w:cs="Arial"/>
                      <w:bCs/>
                      <w:sz w:val="22"/>
                      <w:szCs w:val="22"/>
                    </w:rPr>
                    <w:t>Overall shared nucleotide identity for TpV</w:t>
                  </w:r>
                  <w:r w:rsidR="004528A8">
                    <w:rPr>
                      <w:rFonts w:ascii="Arial" w:hAnsi="Arial" w:cs="Arial"/>
                      <w:bCs/>
                      <w:sz w:val="22"/>
                      <w:szCs w:val="22"/>
                    </w:rPr>
                    <w:t>B</w:t>
                  </w:r>
                  <w:r w:rsidR="00637D43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 (</w:t>
                  </w:r>
                  <w:r w:rsidR="00690169" w:rsidRPr="00690169">
                    <w:rPr>
                      <w:rFonts w:ascii="Arial" w:hAnsi="Arial" w:cs="Arial"/>
                      <w:bCs/>
                      <w:sz w:val="22"/>
                      <w:szCs w:val="22"/>
                    </w:rPr>
                    <w:t>MH982249</w:t>
                  </w:r>
                  <w:r w:rsidR="00637D43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) and </w:t>
                  </w:r>
                  <w:r w:rsidR="00C926E8">
                    <w:rPr>
                      <w:rFonts w:ascii="Arial" w:hAnsi="Arial" w:cs="Arial"/>
                      <w:bCs/>
                      <w:sz w:val="22"/>
                      <w:szCs w:val="22"/>
                    </w:rPr>
                    <w:t>LYMoV</w:t>
                  </w:r>
                  <w:r w:rsidR="00637D43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 (</w:t>
                  </w:r>
                  <w:r w:rsidR="00C926E8" w:rsidRPr="00C926E8">
                    <w:rPr>
                      <w:rFonts w:ascii="Arial" w:hAnsi="Arial" w:cs="Arial"/>
                      <w:bCs/>
                      <w:sz w:val="22"/>
                      <w:szCs w:val="22"/>
                    </w:rPr>
                    <w:t>NC_011532</w:t>
                  </w:r>
                  <w:r w:rsidR="00637D43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) is </w:t>
                  </w:r>
                  <w:r w:rsidR="004528A8">
                    <w:rPr>
                      <w:rFonts w:ascii="Arial" w:hAnsi="Arial" w:cs="Arial"/>
                      <w:bCs/>
                      <w:sz w:val="22"/>
                      <w:szCs w:val="22"/>
                    </w:rPr>
                    <w:t>60</w:t>
                  </w:r>
                  <w:r w:rsidR="00637D43">
                    <w:rPr>
                      <w:rFonts w:ascii="Arial" w:hAnsi="Arial" w:cs="Arial"/>
                      <w:bCs/>
                      <w:sz w:val="22"/>
                      <w:szCs w:val="22"/>
                    </w:rPr>
                    <w:t>%.</w:t>
                  </w:r>
                  <w:r w:rsidR="00C926E8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 </w:t>
                  </w:r>
                </w:p>
                <w:p w14:paraId="4D49ED82" w14:textId="1C338F0A" w:rsidR="00637D43" w:rsidRDefault="00637D43" w:rsidP="00637D43">
                  <w:pPr>
                    <w:rPr>
                      <w:rFonts w:ascii="Arial" w:hAnsi="Arial" w:cs="Arial"/>
                      <w:bCs/>
                      <w:sz w:val="22"/>
                      <w:szCs w:val="22"/>
                    </w:rPr>
                  </w:pPr>
                </w:p>
                <w:p w14:paraId="0226163B" w14:textId="0429E59A" w:rsidR="00515DD5" w:rsidRDefault="00515DD5" w:rsidP="007D6AC3">
                  <w:pPr>
                    <w:rPr>
                      <w:rFonts w:ascii="Arial" w:hAnsi="Arial" w:cs="Arial"/>
                      <w:b/>
                      <w:sz w:val="22"/>
                      <w:szCs w:val="22"/>
                      <w:u w:val="single"/>
                    </w:rPr>
                  </w:pPr>
                  <w:r w:rsidRPr="00C92C55">
                    <w:rPr>
                      <w:rFonts w:ascii="Arial" w:hAnsi="Arial" w:cs="Arial"/>
                      <w:b/>
                      <w:sz w:val="22"/>
                      <w:szCs w:val="22"/>
                      <w:u w:val="single"/>
                    </w:rPr>
                    <w:t>Proposal</w:t>
                  </w:r>
                </w:p>
                <w:p w14:paraId="5659F845" w14:textId="77777777" w:rsidR="00C92C55" w:rsidRPr="00C92C55" w:rsidRDefault="00C92C55" w:rsidP="00C92C55">
                  <w:pPr>
                    <w:jc w:val="right"/>
                    <w:rPr>
                      <w:rFonts w:ascii="Arial" w:hAnsi="Arial" w:cs="Arial"/>
                      <w:b/>
                      <w:sz w:val="22"/>
                      <w:szCs w:val="22"/>
                      <w:u w:val="single"/>
                    </w:rPr>
                  </w:pPr>
                </w:p>
                <w:p w14:paraId="0A2F75F5" w14:textId="35EFC7F6" w:rsidR="00515DD5" w:rsidRPr="004C6423" w:rsidRDefault="00515DD5" w:rsidP="00515DD5">
                  <w:pPr>
                    <w:rPr>
                      <w:rFonts w:ascii="Arial" w:hAnsi="Arial" w:cs="Arial"/>
                      <w:bCs/>
                      <w:sz w:val="22"/>
                      <w:szCs w:val="22"/>
                    </w:rPr>
                  </w:pPr>
                  <w:r w:rsidRPr="004C6423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Viruses assigned to different species within the genus </w:t>
                  </w:r>
                  <w:r w:rsidRPr="004C6423">
                    <w:rPr>
                      <w:rFonts w:ascii="Arial" w:hAnsi="Arial" w:cs="Arial"/>
                      <w:bCs/>
                      <w:i/>
                      <w:iCs/>
                      <w:sz w:val="22"/>
                      <w:szCs w:val="22"/>
                    </w:rPr>
                    <w:t>Cytorhabdovirus</w:t>
                  </w:r>
                  <w:r w:rsidRPr="004C6423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 have several of the following characteristics</w:t>
                  </w:r>
                  <w:r w:rsidR="003D6D68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 (according to</w:t>
                  </w:r>
                  <w:r w:rsidR="0035598C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 </w:t>
                  </w:r>
                  <w:r w:rsidR="0073108E">
                    <w:rPr>
                      <w:rFonts w:ascii="Arial" w:hAnsi="Arial" w:cs="Arial"/>
                      <w:bCs/>
                      <w:sz w:val="22"/>
                      <w:szCs w:val="22"/>
                    </w:rPr>
                    <w:t>[5]</w:t>
                  </w:r>
                  <w:r w:rsidR="0035598C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 and</w:t>
                  </w:r>
                  <w:r w:rsidR="003D6D68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 the approved proposal</w:t>
                  </w:r>
                  <w:r w:rsidR="006D25B3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 </w:t>
                  </w:r>
                  <w:r w:rsidR="006D25B3" w:rsidRPr="006D25B3">
                    <w:rPr>
                      <w:rFonts w:ascii="Arial" w:hAnsi="Arial" w:cs="Arial"/>
                      <w:bCs/>
                      <w:sz w:val="22"/>
                      <w:szCs w:val="22"/>
                    </w:rPr>
                    <w:lastRenderedPageBreak/>
                    <w:t>2016.017aM.A.v1.Cytorhabdovirus_sp</w:t>
                  </w:r>
                  <w:r w:rsidR="006D25B3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, </w:t>
                  </w:r>
                  <w:r w:rsidR="006D25B3" w:rsidRPr="006B5978">
                    <w:rPr>
                      <w:rFonts w:ascii="Arial" w:hAnsi="Arial" w:cs="Arial"/>
                      <w:bCs/>
                      <w:sz w:val="16"/>
                      <w:szCs w:val="16"/>
                    </w:rPr>
                    <w:t>https://talk.ictvonline.org/files/ictv_official_taxonomy_updates_since_the_8th_report/m/plant-official/6691</w:t>
                  </w:r>
                  <w:r w:rsidR="006D25B3">
                    <w:rPr>
                      <w:rFonts w:ascii="Arial" w:hAnsi="Arial" w:cs="Arial"/>
                      <w:bCs/>
                      <w:sz w:val="22"/>
                      <w:szCs w:val="22"/>
                    </w:rPr>
                    <w:t>)</w:t>
                  </w:r>
                  <w:r w:rsidRPr="004C6423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: </w:t>
                  </w:r>
                </w:p>
                <w:p w14:paraId="59CCE509" w14:textId="77777777" w:rsidR="00515DD5" w:rsidRPr="004C6423" w:rsidRDefault="00515DD5" w:rsidP="00DC1154">
                  <w:pPr>
                    <w:pStyle w:val="ListParagraph"/>
                    <w:numPr>
                      <w:ilvl w:val="0"/>
                      <w:numId w:val="3"/>
                    </w:numPr>
                    <w:ind w:left="1055" w:hanging="308"/>
                    <w:rPr>
                      <w:rFonts w:ascii="Arial" w:hAnsi="Arial" w:cs="Arial"/>
                      <w:bCs/>
                      <w:sz w:val="22"/>
                      <w:szCs w:val="22"/>
                    </w:rPr>
                  </w:pPr>
                  <w:r w:rsidRPr="004C6423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nucleotide sequence identity less than 75% for the complete genome sequence; </w:t>
                  </w:r>
                </w:p>
                <w:p w14:paraId="243CCA39" w14:textId="77777777" w:rsidR="00691E50" w:rsidRDefault="00515DD5" w:rsidP="00DC1154">
                  <w:pPr>
                    <w:pStyle w:val="ListParagraph"/>
                    <w:numPr>
                      <w:ilvl w:val="0"/>
                      <w:numId w:val="3"/>
                    </w:numPr>
                    <w:ind w:left="1055" w:hanging="308"/>
                    <w:rPr>
                      <w:rFonts w:ascii="Arial" w:hAnsi="Arial" w:cs="Arial"/>
                      <w:bCs/>
                      <w:sz w:val="22"/>
                      <w:szCs w:val="22"/>
                    </w:rPr>
                  </w:pPr>
                  <w:r w:rsidRPr="004C6423">
                    <w:rPr>
                      <w:rFonts w:ascii="Arial" w:hAnsi="Arial" w:cs="Arial"/>
                      <w:bCs/>
                      <w:sz w:val="22"/>
                      <w:szCs w:val="22"/>
                    </w:rPr>
                    <w:t>amino acid sequence identity in all cognate open reading frames less than 80</w:t>
                  </w:r>
                  <w:r w:rsidR="00663FBD">
                    <w:rPr>
                      <w:rFonts w:ascii="Arial" w:hAnsi="Arial" w:cs="Arial"/>
                      <w:bCs/>
                      <w:sz w:val="22"/>
                      <w:szCs w:val="22"/>
                    </w:rPr>
                    <w:t>%</w:t>
                  </w:r>
                  <w:r w:rsidR="00FC0303">
                    <w:rPr>
                      <w:rFonts w:ascii="Arial" w:hAnsi="Arial" w:cs="Arial"/>
                      <w:bCs/>
                      <w:sz w:val="22"/>
                      <w:szCs w:val="22"/>
                    </w:rPr>
                    <w:t>;</w:t>
                  </w:r>
                </w:p>
                <w:p w14:paraId="51D1DA8D" w14:textId="4B26A32E" w:rsidR="0035598C" w:rsidRPr="00691E50" w:rsidRDefault="0035598C" w:rsidP="00DC1154">
                  <w:pPr>
                    <w:pStyle w:val="ListParagraph"/>
                    <w:numPr>
                      <w:ilvl w:val="0"/>
                      <w:numId w:val="3"/>
                    </w:numPr>
                    <w:ind w:left="1055" w:hanging="308"/>
                    <w:rPr>
                      <w:rFonts w:ascii="Arial" w:hAnsi="Arial" w:cs="Arial"/>
                      <w:bCs/>
                      <w:sz w:val="22"/>
                      <w:szCs w:val="22"/>
                    </w:rPr>
                  </w:pPr>
                  <w:r w:rsidRPr="00691E50">
                    <w:rPr>
                      <w:rFonts w:ascii="Arial" w:hAnsi="Arial" w:cs="Arial"/>
                      <w:bCs/>
                      <w:sz w:val="22"/>
                      <w:szCs w:val="22"/>
                    </w:rPr>
                    <w:t>occupy different ecological niches as evidenced by differences in hosts and/or arthropod vectors</w:t>
                  </w:r>
                  <w:r w:rsidR="00FC0303" w:rsidRPr="00691E50">
                    <w:rPr>
                      <w:rFonts w:ascii="Arial" w:hAnsi="Arial" w:cs="Arial"/>
                      <w:bCs/>
                      <w:sz w:val="22"/>
                      <w:szCs w:val="22"/>
                    </w:rPr>
                    <w:t>.</w:t>
                  </w:r>
                </w:p>
                <w:p w14:paraId="511EFCE5" w14:textId="77777777" w:rsidR="006D25B3" w:rsidRPr="006D25B3" w:rsidRDefault="006D25B3" w:rsidP="006D25B3">
                  <w:pPr>
                    <w:rPr>
                      <w:rFonts w:ascii="Arial" w:hAnsi="Arial" w:cs="Arial"/>
                      <w:bCs/>
                      <w:sz w:val="22"/>
                      <w:szCs w:val="22"/>
                    </w:rPr>
                  </w:pPr>
                </w:p>
                <w:p w14:paraId="25BE6948" w14:textId="244EF793" w:rsidR="00B937DF" w:rsidRDefault="004949EE" w:rsidP="00B937DF">
                  <w:pPr>
                    <w:rPr>
                      <w:rFonts w:ascii="Arial" w:hAnsi="Arial" w:cs="Arial"/>
                      <w:bCs/>
                      <w:sz w:val="22"/>
                      <w:szCs w:val="22"/>
                    </w:rPr>
                  </w:pPr>
                  <w:r>
                    <w:rPr>
                      <w:rFonts w:ascii="Arial" w:hAnsi="Arial" w:cs="Arial"/>
                      <w:bCs/>
                      <w:sz w:val="22"/>
                      <w:szCs w:val="22"/>
                    </w:rPr>
                    <w:t>Thus, b</w:t>
                  </w:r>
                  <w:r w:rsidR="00515DD5">
                    <w:rPr>
                      <w:rFonts w:ascii="Arial" w:hAnsi="Arial" w:cs="Arial"/>
                      <w:bCs/>
                      <w:sz w:val="22"/>
                      <w:szCs w:val="22"/>
                    </w:rPr>
                    <w:t>ased on the above</w:t>
                  </w:r>
                  <w:r w:rsidR="00691E50">
                    <w:rPr>
                      <w:rFonts w:ascii="Arial" w:hAnsi="Arial" w:cs="Arial"/>
                      <w:bCs/>
                      <w:sz w:val="22"/>
                      <w:szCs w:val="22"/>
                    </w:rPr>
                    <w:t>-</w:t>
                  </w:r>
                  <w:r w:rsidR="00515DD5">
                    <w:rPr>
                      <w:rFonts w:ascii="Arial" w:hAnsi="Arial" w:cs="Arial"/>
                      <w:bCs/>
                      <w:sz w:val="22"/>
                      <w:szCs w:val="22"/>
                    </w:rPr>
                    <w:t>mentioned criteria</w:t>
                  </w:r>
                  <w:r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 and </w:t>
                  </w:r>
                  <w:r w:rsidR="006D25B3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the provided </w:t>
                  </w:r>
                  <w:r>
                    <w:rPr>
                      <w:rFonts w:ascii="Arial" w:hAnsi="Arial" w:cs="Arial"/>
                      <w:bCs/>
                      <w:sz w:val="22"/>
                      <w:szCs w:val="22"/>
                    </w:rPr>
                    <w:t>data</w:t>
                  </w:r>
                  <w:r w:rsidR="00515DD5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, we propose </w:t>
                  </w:r>
                  <w:r w:rsidR="00B937DF">
                    <w:rPr>
                      <w:rFonts w:ascii="Arial" w:hAnsi="Arial" w:cs="Arial"/>
                      <w:bCs/>
                      <w:sz w:val="22"/>
                      <w:szCs w:val="22"/>
                    </w:rPr>
                    <w:t>(Table 1)</w:t>
                  </w:r>
                </w:p>
                <w:p w14:paraId="6546426B" w14:textId="14D9A46F" w:rsidR="004949EE" w:rsidRDefault="00515DD5" w:rsidP="00515DD5">
                  <w:pPr>
                    <w:rPr>
                      <w:rFonts w:ascii="Arial" w:hAnsi="Arial" w:cs="Arial"/>
                      <w:bCs/>
                      <w:sz w:val="22"/>
                      <w:szCs w:val="22"/>
                    </w:rPr>
                  </w:pPr>
                  <w:r>
                    <w:rPr>
                      <w:rFonts w:ascii="Arial" w:hAnsi="Arial" w:cs="Arial"/>
                      <w:bCs/>
                      <w:sz w:val="22"/>
                      <w:szCs w:val="22"/>
                    </w:rPr>
                    <w:t>to</w:t>
                  </w:r>
                  <w:r w:rsidR="004949EE">
                    <w:rPr>
                      <w:rFonts w:ascii="Arial" w:hAnsi="Arial" w:cs="Arial"/>
                      <w:bCs/>
                      <w:sz w:val="22"/>
                      <w:szCs w:val="22"/>
                    </w:rPr>
                    <w:t>:</w:t>
                  </w:r>
                </w:p>
                <w:p w14:paraId="22FB2EB2" w14:textId="3F2DD80E" w:rsidR="004949EE" w:rsidRPr="004949EE" w:rsidRDefault="00515DD5" w:rsidP="006D25B3">
                  <w:pPr>
                    <w:pStyle w:val="ListParagraph"/>
                    <w:numPr>
                      <w:ilvl w:val="0"/>
                      <w:numId w:val="4"/>
                    </w:numPr>
                    <w:ind w:left="1054" w:hanging="283"/>
                    <w:rPr>
                      <w:rFonts w:ascii="Arial" w:hAnsi="Arial" w:cs="Arial"/>
                      <w:bCs/>
                      <w:sz w:val="22"/>
                      <w:szCs w:val="22"/>
                    </w:rPr>
                  </w:pPr>
                  <w:r w:rsidRPr="004949EE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classify </w:t>
                  </w:r>
                  <w:r w:rsidRPr="0027563E">
                    <w:rPr>
                      <w:rFonts w:ascii="Arial" w:hAnsi="Arial" w:cs="Arial"/>
                      <w:b/>
                      <w:sz w:val="22"/>
                      <w:szCs w:val="22"/>
                    </w:rPr>
                    <w:t>StrV-1</w:t>
                  </w:r>
                  <w:r w:rsidRPr="004949EE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 and SaV</w:t>
                  </w:r>
                  <w:r w:rsidR="002E5AF0">
                    <w:rPr>
                      <w:rFonts w:ascii="Arial" w:hAnsi="Arial" w:cs="Arial"/>
                      <w:bCs/>
                      <w:sz w:val="22"/>
                      <w:szCs w:val="22"/>
                    </w:rPr>
                    <w:t>-</w:t>
                  </w:r>
                  <w:r w:rsidRPr="004949EE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1 in the new species </w:t>
                  </w:r>
                  <w:r w:rsidRPr="004949EE">
                    <w:rPr>
                      <w:rFonts w:ascii="Arial" w:hAnsi="Arial" w:cs="Arial"/>
                      <w:bCs/>
                      <w:i/>
                      <w:iCs/>
                      <w:sz w:val="22"/>
                      <w:szCs w:val="22"/>
                    </w:rPr>
                    <w:t xml:space="preserve">Strawberry cytorhabdovirus 1, </w:t>
                  </w:r>
                </w:p>
                <w:p w14:paraId="2C2AEAA3" w14:textId="2835C4A0" w:rsidR="004949EE" w:rsidRPr="004949EE" w:rsidRDefault="00691E50" w:rsidP="006D25B3">
                  <w:pPr>
                    <w:pStyle w:val="ListParagraph"/>
                    <w:numPr>
                      <w:ilvl w:val="0"/>
                      <w:numId w:val="4"/>
                    </w:numPr>
                    <w:ind w:left="1054" w:hanging="283"/>
                    <w:rPr>
                      <w:rFonts w:ascii="Arial" w:hAnsi="Arial" w:cs="Arial"/>
                      <w:bCs/>
                      <w:i/>
                      <w:iCs/>
                      <w:sz w:val="22"/>
                      <w:szCs w:val="22"/>
                    </w:rPr>
                  </w:pPr>
                  <w:r w:rsidRPr="00691E50">
                    <w:rPr>
                      <w:rFonts w:ascii="Arial" w:hAnsi="Arial" w:cs="Arial"/>
                      <w:sz w:val="22"/>
                      <w:szCs w:val="22"/>
                    </w:rPr>
                    <w:t xml:space="preserve">classify </w:t>
                  </w:r>
                  <w:r w:rsidR="00515DD5" w:rsidRPr="0027563E">
                    <w:rPr>
                      <w:rFonts w:ascii="Arial" w:hAnsi="Arial" w:cs="Arial"/>
                      <w:b/>
                      <w:sz w:val="22"/>
                      <w:szCs w:val="22"/>
                    </w:rPr>
                    <w:t>TpVA</w:t>
                  </w:r>
                  <w:r w:rsidR="00515DD5" w:rsidRPr="004949EE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 in the new species</w:t>
                  </w:r>
                  <w:r w:rsidR="00515DD5" w:rsidRPr="004949EE">
                    <w:rPr>
                      <w:rFonts w:ascii="Arial" w:hAnsi="Arial" w:cs="Arial"/>
                      <w:bCs/>
                      <w:i/>
                      <w:iCs/>
                      <w:sz w:val="22"/>
                      <w:szCs w:val="22"/>
                    </w:rPr>
                    <w:t xml:space="preserve"> Trifolium pratense cytorhabdovirus A, </w:t>
                  </w:r>
                </w:p>
                <w:p w14:paraId="6CAD38C6" w14:textId="3BAA5E6F" w:rsidR="00691E50" w:rsidRPr="00691E50" w:rsidRDefault="00691E50" w:rsidP="006D25B3">
                  <w:pPr>
                    <w:pStyle w:val="ListParagraph"/>
                    <w:numPr>
                      <w:ilvl w:val="0"/>
                      <w:numId w:val="4"/>
                    </w:numPr>
                    <w:ind w:left="1054" w:hanging="283"/>
                    <w:rPr>
                      <w:rFonts w:ascii="Arial" w:hAnsi="Arial" w:cs="Arial"/>
                      <w:bCs/>
                      <w:sz w:val="22"/>
                      <w:szCs w:val="22"/>
                    </w:rPr>
                  </w:pPr>
                  <w:r>
                    <w:rPr>
                      <w:rFonts w:ascii="Arial" w:hAnsi="Arial" w:cs="Arial"/>
                      <w:sz w:val="22"/>
                      <w:szCs w:val="22"/>
                    </w:rPr>
                    <w:t xml:space="preserve">classify </w:t>
                  </w:r>
                  <w:r w:rsidR="0027563E" w:rsidRPr="0027563E">
                    <w:rPr>
                      <w:rFonts w:ascii="Arial" w:hAnsi="Arial" w:cs="Arial"/>
                      <w:b/>
                      <w:sz w:val="22"/>
                      <w:szCs w:val="22"/>
                    </w:rPr>
                    <w:t>TpVB</w:t>
                  </w:r>
                  <w:r w:rsidR="0027563E" w:rsidRPr="004949EE">
                    <w:rPr>
                      <w:rFonts w:ascii="Arial" w:hAnsi="Arial" w:cs="Arial"/>
                      <w:bCs/>
                      <w:i/>
                      <w:iCs/>
                      <w:sz w:val="22"/>
                      <w:szCs w:val="22"/>
                    </w:rPr>
                    <w:t xml:space="preserve"> </w:t>
                  </w:r>
                  <w:r w:rsidR="0027563E" w:rsidRPr="004949EE">
                    <w:rPr>
                      <w:rFonts w:ascii="Arial" w:hAnsi="Arial" w:cs="Arial"/>
                      <w:bCs/>
                      <w:sz w:val="22"/>
                      <w:szCs w:val="22"/>
                    </w:rPr>
                    <w:t>in the new species</w:t>
                  </w:r>
                  <w:r w:rsidR="0027563E" w:rsidRPr="004949EE">
                    <w:rPr>
                      <w:rFonts w:ascii="Arial" w:hAnsi="Arial" w:cs="Arial"/>
                      <w:bCs/>
                      <w:i/>
                      <w:iCs/>
                      <w:sz w:val="22"/>
                      <w:szCs w:val="22"/>
                    </w:rPr>
                    <w:t xml:space="preserve"> </w:t>
                  </w:r>
                  <w:r w:rsidR="00515DD5" w:rsidRPr="004949EE">
                    <w:rPr>
                      <w:rFonts w:ascii="Arial" w:hAnsi="Arial" w:cs="Arial"/>
                      <w:bCs/>
                      <w:i/>
                      <w:iCs/>
                      <w:sz w:val="22"/>
                      <w:szCs w:val="22"/>
                    </w:rPr>
                    <w:t xml:space="preserve">Trifolium pratense cytorhabdovirus B </w:t>
                  </w:r>
                </w:p>
                <w:p w14:paraId="77604B0C" w14:textId="77777777" w:rsidR="00691E50" w:rsidRPr="00691E50" w:rsidRDefault="00691E50" w:rsidP="00691E50">
                  <w:pPr>
                    <w:ind w:left="771"/>
                    <w:rPr>
                      <w:rFonts w:ascii="Arial" w:hAnsi="Arial" w:cs="Arial"/>
                      <w:bCs/>
                      <w:sz w:val="22"/>
                      <w:szCs w:val="22"/>
                    </w:rPr>
                  </w:pPr>
                </w:p>
                <w:p w14:paraId="6DEA0640" w14:textId="6F3E4A6A" w:rsidR="007972A6" w:rsidRDefault="007972A6" w:rsidP="00515DD5">
                  <w:pPr>
                    <w:rPr>
                      <w:rFonts w:ascii="Arial" w:hAnsi="Arial" w:cs="Arial"/>
                      <w:bCs/>
                      <w:sz w:val="22"/>
                      <w:szCs w:val="22"/>
                    </w:rPr>
                  </w:pPr>
                </w:p>
                <w:tbl>
                  <w:tblPr>
                    <w:tblW w:w="8743" w:type="dxa"/>
                    <w:tblLook w:val="04A0" w:firstRow="1" w:lastRow="0" w:firstColumn="1" w:lastColumn="0" w:noHBand="0" w:noVBand="1"/>
                  </w:tblPr>
                  <w:tblGrid>
                    <w:gridCol w:w="1621"/>
                    <w:gridCol w:w="2126"/>
                    <w:gridCol w:w="937"/>
                    <w:gridCol w:w="1048"/>
                    <w:gridCol w:w="1843"/>
                    <w:gridCol w:w="1168"/>
                  </w:tblGrid>
                  <w:tr w:rsidR="00C62B50" w:rsidRPr="001A5816" w14:paraId="66761801" w14:textId="77777777" w:rsidTr="00340B17">
                    <w:trPr>
                      <w:trHeight w:val="311"/>
                    </w:trPr>
                    <w:tc>
                      <w:tcPr>
                        <w:tcW w:w="8743" w:type="dxa"/>
                        <w:gridSpan w:val="6"/>
                        <w:tcBorders>
                          <w:top w:val="nil"/>
                          <w:left w:val="nil"/>
                          <w:bottom w:val="single" w:sz="4" w:space="0" w:color="auto"/>
                          <w:right w:val="nil"/>
                        </w:tcBorders>
                        <w:shd w:val="clear" w:color="auto" w:fill="auto"/>
                        <w:noWrap/>
                      </w:tcPr>
                      <w:p w14:paraId="2ECC1609" w14:textId="43B9C41C" w:rsidR="00C62B50" w:rsidRPr="001A5816" w:rsidRDefault="00C62B50" w:rsidP="00241C9E">
                        <w:pPr>
                          <w:rPr>
                            <w:rFonts w:ascii="Arial" w:hAnsi="Arial" w:cs="Arial"/>
                            <w:bCs/>
                            <w:sz w:val="20"/>
                            <w:szCs w:val="20"/>
                            <w:lang w:val="en-GB"/>
                          </w:rPr>
                        </w:pPr>
                        <w:r w:rsidRPr="001A5816">
                          <w:rPr>
                            <w:rFonts w:ascii="Arial" w:hAnsi="Arial" w:cs="Arial"/>
                            <w:b/>
                            <w:sz w:val="20"/>
                            <w:szCs w:val="20"/>
                            <w:lang w:val="en-GB"/>
                          </w:rPr>
                          <w:t>Table 1</w:t>
                        </w:r>
                        <w:r w:rsidRPr="001A5816">
                          <w:rPr>
                            <w:rFonts w:ascii="Arial" w:hAnsi="Arial" w:cs="Arial"/>
                            <w:bCs/>
                            <w:sz w:val="20"/>
                            <w:szCs w:val="20"/>
                            <w:lang w:val="en-GB"/>
                          </w:rPr>
                          <w:t xml:space="preserve"> Summary of three proposed species in the genus </w:t>
                        </w:r>
                        <w:r w:rsidRPr="001A5816">
                          <w:rPr>
                            <w:rFonts w:ascii="Arial" w:hAnsi="Arial" w:cs="Arial"/>
                            <w:bCs/>
                            <w:i/>
                            <w:iCs/>
                            <w:sz w:val="20"/>
                            <w:szCs w:val="20"/>
                            <w:lang w:val="en-GB"/>
                          </w:rPr>
                          <w:t>Cytorhabdovirus</w:t>
                        </w:r>
                      </w:p>
                    </w:tc>
                  </w:tr>
                  <w:tr w:rsidR="00241C9E" w:rsidRPr="001A5816" w14:paraId="52395653" w14:textId="77777777" w:rsidTr="00340B17">
                    <w:trPr>
                      <w:trHeight w:val="311"/>
                    </w:trPr>
                    <w:tc>
                      <w:tcPr>
                        <w:tcW w:w="1621" w:type="dxa"/>
                        <w:tcBorders>
                          <w:top w:val="single" w:sz="4" w:space="0" w:color="auto"/>
                          <w:left w:val="nil"/>
                          <w:bottom w:val="single" w:sz="4" w:space="0" w:color="auto"/>
                          <w:right w:val="nil"/>
                        </w:tcBorders>
                        <w:shd w:val="clear" w:color="auto" w:fill="auto"/>
                        <w:noWrap/>
                        <w:hideMark/>
                      </w:tcPr>
                      <w:p w14:paraId="71EE8612" w14:textId="77777777" w:rsidR="00241C9E" w:rsidRPr="00095FA1" w:rsidRDefault="00241C9E" w:rsidP="00241C9E">
                        <w:pPr>
                          <w:rPr>
                            <w:rFonts w:ascii="Arial" w:hAnsi="Arial" w:cs="Arial"/>
                            <w:b/>
                            <w:bCs/>
                            <w:color w:val="11171A"/>
                            <w:sz w:val="16"/>
                            <w:szCs w:val="16"/>
                            <w:lang w:val="en-GB" w:eastAsia="en-GB"/>
                          </w:rPr>
                        </w:pPr>
                        <w:r w:rsidRPr="00095FA1">
                          <w:rPr>
                            <w:rFonts w:ascii="Arial" w:hAnsi="Arial" w:cs="Arial"/>
                            <w:b/>
                            <w:bCs/>
                            <w:color w:val="11171A"/>
                            <w:sz w:val="16"/>
                            <w:szCs w:val="16"/>
                            <w:lang w:val="en-GB" w:eastAsia="en-GB"/>
                          </w:rPr>
                          <w:t>Species</w:t>
                        </w:r>
                      </w:p>
                    </w:tc>
                    <w:tc>
                      <w:tcPr>
                        <w:tcW w:w="2126" w:type="dxa"/>
                        <w:tcBorders>
                          <w:top w:val="single" w:sz="4" w:space="0" w:color="auto"/>
                          <w:left w:val="nil"/>
                          <w:bottom w:val="single" w:sz="4" w:space="0" w:color="auto"/>
                          <w:right w:val="nil"/>
                        </w:tcBorders>
                        <w:shd w:val="clear" w:color="auto" w:fill="auto"/>
                        <w:noWrap/>
                        <w:hideMark/>
                      </w:tcPr>
                      <w:p w14:paraId="669A5294" w14:textId="77777777" w:rsidR="00241C9E" w:rsidRPr="00095FA1" w:rsidRDefault="00241C9E" w:rsidP="00241C9E">
                        <w:pPr>
                          <w:rPr>
                            <w:rFonts w:ascii="Arial" w:hAnsi="Arial" w:cs="Arial"/>
                            <w:b/>
                            <w:bCs/>
                            <w:color w:val="11171A"/>
                            <w:sz w:val="16"/>
                            <w:szCs w:val="16"/>
                            <w:lang w:val="en-GB" w:eastAsia="en-GB"/>
                          </w:rPr>
                        </w:pPr>
                        <w:r w:rsidRPr="00095FA1">
                          <w:rPr>
                            <w:rFonts w:ascii="Arial" w:hAnsi="Arial" w:cs="Arial"/>
                            <w:b/>
                            <w:bCs/>
                            <w:color w:val="11171A"/>
                            <w:sz w:val="16"/>
                            <w:szCs w:val="16"/>
                            <w:lang w:val="en-GB" w:eastAsia="en-GB"/>
                          </w:rPr>
                          <w:t>Virus name(s)</w:t>
                        </w:r>
                      </w:p>
                    </w:tc>
                    <w:tc>
                      <w:tcPr>
                        <w:tcW w:w="937" w:type="dxa"/>
                        <w:tcBorders>
                          <w:top w:val="single" w:sz="4" w:space="0" w:color="auto"/>
                          <w:left w:val="nil"/>
                          <w:bottom w:val="single" w:sz="4" w:space="0" w:color="auto"/>
                          <w:right w:val="nil"/>
                        </w:tcBorders>
                        <w:shd w:val="clear" w:color="auto" w:fill="auto"/>
                        <w:noWrap/>
                        <w:hideMark/>
                      </w:tcPr>
                      <w:p w14:paraId="495EE34A" w14:textId="77777777" w:rsidR="00241C9E" w:rsidRPr="00095FA1" w:rsidRDefault="00241C9E" w:rsidP="00241C9E">
                        <w:pPr>
                          <w:rPr>
                            <w:rFonts w:ascii="Arial" w:hAnsi="Arial" w:cs="Arial"/>
                            <w:b/>
                            <w:bCs/>
                            <w:color w:val="11171A"/>
                            <w:sz w:val="16"/>
                            <w:szCs w:val="16"/>
                            <w:lang w:val="en-GB" w:eastAsia="en-GB"/>
                          </w:rPr>
                        </w:pPr>
                        <w:r w:rsidRPr="00095FA1">
                          <w:rPr>
                            <w:rFonts w:ascii="Arial" w:hAnsi="Arial" w:cs="Arial"/>
                            <w:b/>
                            <w:bCs/>
                            <w:color w:val="11171A"/>
                            <w:sz w:val="16"/>
                            <w:szCs w:val="16"/>
                            <w:lang w:val="en-GB" w:eastAsia="en-GB"/>
                          </w:rPr>
                          <w:t>Exemplar isolate</w:t>
                        </w:r>
                      </w:p>
                    </w:tc>
                    <w:tc>
                      <w:tcPr>
                        <w:tcW w:w="1048" w:type="dxa"/>
                        <w:tcBorders>
                          <w:top w:val="single" w:sz="4" w:space="0" w:color="auto"/>
                          <w:left w:val="nil"/>
                          <w:bottom w:val="single" w:sz="4" w:space="0" w:color="auto"/>
                          <w:right w:val="nil"/>
                        </w:tcBorders>
                        <w:shd w:val="clear" w:color="auto" w:fill="auto"/>
                        <w:noWrap/>
                        <w:hideMark/>
                      </w:tcPr>
                      <w:p w14:paraId="58425A75" w14:textId="77777777" w:rsidR="00241C9E" w:rsidRPr="00095FA1" w:rsidRDefault="00241C9E" w:rsidP="00241C9E">
                        <w:pPr>
                          <w:rPr>
                            <w:rFonts w:ascii="Arial" w:hAnsi="Arial" w:cs="Arial"/>
                            <w:b/>
                            <w:bCs/>
                            <w:color w:val="11171A"/>
                            <w:sz w:val="16"/>
                            <w:szCs w:val="16"/>
                            <w:lang w:val="en-GB" w:eastAsia="en-GB"/>
                          </w:rPr>
                        </w:pPr>
                        <w:r w:rsidRPr="00095FA1">
                          <w:rPr>
                            <w:rFonts w:ascii="Arial" w:hAnsi="Arial" w:cs="Arial"/>
                            <w:b/>
                            <w:bCs/>
                            <w:color w:val="11171A"/>
                            <w:sz w:val="16"/>
                            <w:szCs w:val="16"/>
                            <w:lang w:val="en-GB" w:eastAsia="en-GB"/>
                          </w:rPr>
                          <w:t>Exemplar accession number</w:t>
                        </w:r>
                      </w:p>
                    </w:tc>
                    <w:tc>
                      <w:tcPr>
                        <w:tcW w:w="1843" w:type="dxa"/>
                        <w:tcBorders>
                          <w:top w:val="single" w:sz="4" w:space="0" w:color="auto"/>
                          <w:left w:val="nil"/>
                          <w:bottom w:val="single" w:sz="4" w:space="0" w:color="auto"/>
                          <w:right w:val="nil"/>
                        </w:tcBorders>
                        <w:shd w:val="clear" w:color="auto" w:fill="auto"/>
                        <w:noWrap/>
                        <w:hideMark/>
                      </w:tcPr>
                      <w:p w14:paraId="04952CC6" w14:textId="77777777" w:rsidR="00241C9E" w:rsidRPr="00095FA1" w:rsidRDefault="00241C9E" w:rsidP="00241C9E">
                        <w:pPr>
                          <w:rPr>
                            <w:rFonts w:ascii="Arial" w:hAnsi="Arial" w:cs="Arial"/>
                            <w:b/>
                            <w:bCs/>
                            <w:color w:val="11171A"/>
                            <w:sz w:val="16"/>
                            <w:szCs w:val="16"/>
                            <w:lang w:val="en-GB" w:eastAsia="en-GB"/>
                          </w:rPr>
                        </w:pPr>
                        <w:r w:rsidRPr="00095FA1">
                          <w:rPr>
                            <w:rFonts w:ascii="Arial" w:hAnsi="Arial" w:cs="Arial"/>
                            <w:b/>
                            <w:bCs/>
                            <w:color w:val="11171A"/>
                            <w:sz w:val="16"/>
                            <w:szCs w:val="16"/>
                            <w:lang w:val="en-GB" w:eastAsia="en-GB"/>
                          </w:rPr>
                          <w:t>Available sequence</w:t>
                        </w:r>
                      </w:p>
                    </w:tc>
                    <w:tc>
                      <w:tcPr>
                        <w:tcW w:w="1168" w:type="dxa"/>
                        <w:tcBorders>
                          <w:top w:val="single" w:sz="4" w:space="0" w:color="auto"/>
                          <w:left w:val="nil"/>
                          <w:bottom w:val="single" w:sz="4" w:space="0" w:color="auto"/>
                          <w:right w:val="nil"/>
                        </w:tcBorders>
                        <w:shd w:val="clear" w:color="auto" w:fill="auto"/>
                        <w:noWrap/>
                        <w:hideMark/>
                      </w:tcPr>
                      <w:p w14:paraId="69E35B7A" w14:textId="77777777" w:rsidR="00241C9E" w:rsidRPr="00095FA1" w:rsidRDefault="00241C9E" w:rsidP="00241C9E">
                        <w:pPr>
                          <w:rPr>
                            <w:rFonts w:ascii="Arial" w:hAnsi="Arial" w:cs="Arial"/>
                            <w:b/>
                            <w:bCs/>
                            <w:color w:val="11171A"/>
                            <w:sz w:val="16"/>
                            <w:szCs w:val="16"/>
                            <w:lang w:val="en-GB" w:eastAsia="en-GB"/>
                          </w:rPr>
                        </w:pPr>
                        <w:r w:rsidRPr="00095FA1">
                          <w:rPr>
                            <w:rFonts w:ascii="Arial" w:hAnsi="Arial" w:cs="Arial"/>
                            <w:b/>
                            <w:bCs/>
                            <w:color w:val="11171A"/>
                            <w:sz w:val="16"/>
                            <w:szCs w:val="16"/>
                            <w:lang w:val="en-GB" w:eastAsia="en-GB"/>
                          </w:rPr>
                          <w:t>Virus abbreviation</w:t>
                        </w:r>
                      </w:p>
                    </w:tc>
                  </w:tr>
                  <w:tr w:rsidR="00241C9E" w:rsidRPr="001A5816" w14:paraId="594CBDFF" w14:textId="77777777" w:rsidTr="00340B17">
                    <w:trPr>
                      <w:trHeight w:val="311"/>
                    </w:trPr>
                    <w:tc>
                      <w:tcPr>
                        <w:tcW w:w="1621" w:type="dxa"/>
                        <w:tcBorders>
                          <w:top w:val="single" w:sz="4" w:space="0" w:color="auto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hideMark/>
                      </w:tcPr>
                      <w:p w14:paraId="7CB1836B" w14:textId="77777777" w:rsidR="00241C9E" w:rsidRPr="00095FA1" w:rsidRDefault="00241C9E" w:rsidP="00340B17">
                        <w:pPr>
                          <w:rPr>
                            <w:rFonts w:ascii="Arial" w:hAnsi="Arial" w:cs="Arial"/>
                            <w:i/>
                            <w:iCs/>
                            <w:color w:val="000000"/>
                            <w:sz w:val="16"/>
                            <w:szCs w:val="16"/>
                            <w:lang w:val="en-GB" w:eastAsia="en-GB"/>
                          </w:rPr>
                        </w:pPr>
                        <w:r w:rsidRPr="00095FA1">
                          <w:rPr>
                            <w:rFonts w:ascii="Arial" w:hAnsi="Arial" w:cs="Arial"/>
                            <w:i/>
                            <w:iCs/>
                            <w:color w:val="000000"/>
                            <w:sz w:val="16"/>
                            <w:szCs w:val="16"/>
                            <w:lang w:val="en-GB" w:eastAsia="en-GB"/>
                          </w:rPr>
                          <w:t>Strawberry cytorhabdovirus 1</w:t>
                        </w:r>
                      </w:p>
                    </w:tc>
                    <w:tc>
                      <w:tcPr>
                        <w:tcW w:w="2126" w:type="dxa"/>
                        <w:tcBorders>
                          <w:top w:val="single" w:sz="4" w:space="0" w:color="auto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hideMark/>
                      </w:tcPr>
                      <w:p w14:paraId="410B94D6" w14:textId="77777777" w:rsidR="00241C9E" w:rsidRPr="00095FA1" w:rsidRDefault="00241C9E" w:rsidP="00340B17">
                        <w:pPr>
                          <w:rPr>
                            <w:rFonts w:ascii="Arial" w:hAnsi="Arial" w:cs="Arial"/>
                            <w:color w:val="000000"/>
                            <w:sz w:val="16"/>
                            <w:szCs w:val="16"/>
                            <w:lang w:val="en-GB" w:eastAsia="en-GB"/>
                          </w:rPr>
                        </w:pPr>
                        <w:r w:rsidRPr="00095FA1">
                          <w:rPr>
                            <w:rFonts w:ascii="Arial" w:hAnsi="Arial" w:cs="Arial"/>
                            <w:color w:val="000000"/>
                            <w:sz w:val="16"/>
                            <w:szCs w:val="16"/>
                            <w:lang w:val="en-GB" w:eastAsia="en-GB"/>
                          </w:rPr>
                          <w:t>strawberry virus 1</w:t>
                        </w:r>
                      </w:p>
                    </w:tc>
                    <w:tc>
                      <w:tcPr>
                        <w:tcW w:w="937" w:type="dxa"/>
                        <w:tcBorders>
                          <w:top w:val="single" w:sz="4" w:space="0" w:color="auto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hideMark/>
                      </w:tcPr>
                      <w:p w14:paraId="74599E0C" w14:textId="77777777" w:rsidR="00241C9E" w:rsidRPr="00095FA1" w:rsidRDefault="00241C9E" w:rsidP="00340B17">
                        <w:pPr>
                          <w:rPr>
                            <w:rFonts w:ascii="Arial" w:hAnsi="Arial" w:cs="Arial"/>
                            <w:color w:val="000000"/>
                            <w:sz w:val="16"/>
                            <w:szCs w:val="16"/>
                            <w:lang w:val="en-GB" w:eastAsia="en-GB"/>
                          </w:rPr>
                        </w:pPr>
                        <w:r w:rsidRPr="00095FA1">
                          <w:rPr>
                            <w:rFonts w:ascii="Arial" w:hAnsi="Arial" w:cs="Arial"/>
                            <w:color w:val="000000"/>
                            <w:sz w:val="16"/>
                            <w:szCs w:val="16"/>
                            <w:lang w:val="en-GB" w:eastAsia="en-GB"/>
                          </w:rPr>
                          <w:t>CRM1B</w:t>
                        </w:r>
                      </w:p>
                    </w:tc>
                    <w:tc>
                      <w:tcPr>
                        <w:tcW w:w="1048" w:type="dxa"/>
                        <w:tcBorders>
                          <w:top w:val="single" w:sz="4" w:space="0" w:color="auto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hideMark/>
                      </w:tcPr>
                      <w:p w14:paraId="2D111711" w14:textId="77777777" w:rsidR="00241C9E" w:rsidRPr="00095FA1" w:rsidRDefault="00241C9E" w:rsidP="00340B17">
                        <w:pPr>
                          <w:rPr>
                            <w:rFonts w:ascii="Arial" w:hAnsi="Arial" w:cs="Arial"/>
                            <w:color w:val="000000"/>
                            <w:sz w:val="16"/>
                            <w:szCs w:val="16"/>
                            <w:lang w:val="en-GB" w:eastAsia="en-GB"/>
                          </w:rPr>
                        </w:pPr>
                        <w:r w:rsidRPr="00095FA1">
                          <w:rPr>
                            <w:rFonts w:ascii="Arial" w:hAnsi="Arial" w:cs="Arial"/>
                            <w:color w:val="000000"/>
                            <w:sz w:val="16"/>
                            <w:szCs w:val="16"/>
                            <w:lang w:val="en-GB" w:eastAsia="en-GB"/>
                          </w:rPr>
                          <w:t>MK211271</w:t>
                        </w:r>
                      </w:p>
                    </w:tc>
                    <w:tc>
                      <w:tcPr>
                        <w:tcW w:w="1843" w:type="dxa"/>
                        <w:tcBorders>
                          <w:top w:val="single" w:sz="4" w:space="0" w:color="auto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hideMark/>
                      </w:tcPr>
                      <w:p w14:paraId="03AE9F73" w14:textId="77777777" w:rsidR="00241C9E" w:rsidRPr="00095FA1" w:rsidRDefault="00241C9E" w:rsidP="00340B17">
                        <w:pPr>
                          <w:rPr>
                            <w:rFonts w:ascii="Arial" w:hAnsi="Arial" w:cs="Arial"/>
                            <w:color w:val="000000"/>
                            <w:sz w:val="16"/>
                            <w:szCs w:val="16"/>
                            <w:lang w:val="en-GB" w:eastAsia="en-GB"/>
                          </w:rPr>
                        </w:pPr>
                        <w:r w:rsidRPr="00095FA1">
                          <w:rPr>
                            <w:rFonts w:ascii="Arial" w:hAnsi="Arial" w:cs="Arial"/>
                            <w:color w:val="000000"/>
                            <w:sz w:val="16"/>
                            <w:szCs w:val="16"/>
                            <w:lang w:val="en-GB" w:eastAsia="en-GB"/>
                          </w:rPr>
                          <w:t>Complete genome</w:t>
                        </w:r>
                      </w:p>
                    </w:tc>
                    <w:tc>
                      <w:tcPr>
                        <w:tcW w:w="1168" w:type="dxa"/>
                        <w:tcBorders>
                          <w:top w:val="single" w:sz="4" w:space="0" w:color="auto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hideMark/>
                      </w:tcPr>
                      <w:p w14:paraId="5D27C210" w14:textId="77777777" w:rsidR="00241C9E" w:rsidRPr="00095FA1" w:rsidRDefault="00241C9E" w:rsidP="00340B17">
                        <w:pPr>
                          <w:rPr>
                            <w:rFonts w:ascii="Arial" w:hAnsi="Arial" w:cs="Arial"/>
                            <w:color w:val="000000"/>
                            <w:sz w:val="16"/>
                            <w:szCs w:val="16"/>
                            <w:lang w:val="en-GB" w:eastAsia="en-GB"/>
                          </w:rPr>
                        </w:pPr>
                        <w:r w:rsidRPr="00095FA1">
                          <w:rPr>
                            <w:rFonts w:ascii="Arial" w:hAnsi="Arial" w:cs="Arial"/>
                            <w:color w:val="000000"/>
                            <w:sz w:val="16"/>
                            <w:szCs w:val="16"/>
                            <w:lang w:val="en-GB" w:eastAsia="en-GB"/>
                          </w:rPr>
                          <w:t>StrV-1</w:t>
                        </w:r>
                      </w:p>
                    </w:tc>
                  </w:tr>
                  <w:tr w:rsidR="00241C9E" w:rsidRPr="001A5816" w14:paraId="7533F603" w14:textId="77777777" w:rsidTr="00340B17">
                    <w:trPr>
                      <w:trHeight w:val="311"/>
                    </w:trPr>
                    <w:tc>
                      <w:tcPr>
                        <w:tcW w:w="1621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hideMark/>
                      </w:tcPr>
                      <w:p w14:paraId="7021C5D6" w14:textId="77777777" w:rsidR="00241C9E" w:rsidRPr="00095FA1" w:rsidRDefault="00241C9E" w:rsidP="00340B17">
                        <w:pPr>
                          <w:rPr>
                            <w:rFonts w:ascii="Arial" w:hAnsi="Arial" w:cs="Arial"/>
                            <w:color w:val="000000"/>
                            <w:sz w:val="16"/>
                            <w:szCs w:val="16"/>
                            <w:lang w:val="en-GB" w:eastAsia="en-GB"/>
                          </w:rPr>
                        </w:pPr>
                      </w:p>
                    </w:tc>
                    <w:tc>
                      <w:tcPr>
                        <w:tcW w:w="2126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hideMark/>
                      </w:tcPr>
                      <w:p w14:paraId="5AAF99A7" w14:textId="77777777" w:rsidR="00241C9E" w:rsidRPr="00095FA1" w:rsidRDefault="00241C9E" w:rsidP="00340B17">
                        <w:pPr>
                          <w:rPr>
                            <w:rFonts w:ascii="Arial" w:hAnsi="Arial" w:cs="Arial"/>
                            <w:color w:val="000000"/>
                            <w:sz w:val="16"/>
                            <w:szCs w:val="16"/>
                            <w:lang w:val="en-GB" w:eastAsia="en-GB"/>
                          </w:rPr>
                        </w:pPr>
                        <w:r w:rsidRPr="00095FA1">
                          <w:rPr>
                            <w:rFonts w:ascii="Arial" w:hAnsi="Arial" w:cs="Arial"/>
                            <w:color w:val="000000"/>
                            <w:sz w:val="16"/>
                            <w:szCs w:val="16"/>
                            <w:lang w:val="en-GB" w:eastAsia="en-GB"/>
                          </w:rPr>
                          <w:t>strawberry-associated virus 1</w:t>
                        </w:r>
                      </w:p>
                    </w:tc>
                    <w:tc>
                      <w:tcPr>
                        <w:tcW w:w="937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hideMark/>
                      </w:tcPr>
                      <w:p w14:paraId="1DA67FB3" w14:textId="77777777" w:rsidR="00241C9E" w:rsidRPr="00095FA1" w:rsidRDefault="00241C9E" w:rsidP="00340B17">
                        <w:pPr>
                          <w:rPr>
                            <w:rFonts w:ascii="Arial" w:hAnsi="Arial" w:cs="Arial"/>
                            <w:color w:val="000000"/>
                            <w:sz w:val="16"/>
                            <w:szCs w:val="16"/>
                            <w:lang w:val="en-GB" w:eastAsia="en-GB"/>
                          </w:rPr>
                        </w:pPr>
                      </w:p>
                    </w:tc>
                    <w:tc>
                      <w:tcPr>
                        <w:tcW w:w="1048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hideMark/>
                      </w:tcPr>
                      <w:p w14:paraId="177DBC50" w14:textId="77777777" w:rsidR="00241C9E" w:rsidRPr="00095FA1" w:rsidRDefault="00241C9E" w:rsidP="00340B17">
                        <w:pPr>
                          <w:rPr>
                            <w:rFonts w:ascii="Arial" w:hAnsi="Arial" w:cs="Arial"/>
                            <w:sz w:val="16"/>
                            <w:szCs w:val="16"/>
                            <w:lang w:val="en-GB" w:eastAsia="en-GB"/>
                          </w:rPr>
                        </w:pPr>
                      </w:p>
                    </w:tc>
                    <w:tc>
                      <w:tcPr>
                        <w:tcW w:w="1843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hideMark/>
                      </w:tcPr>
                      <w:p w14:paraId="4DAE0B13" w14:textId="28CA4ABE" w:rsidR="00241C9E" w:rsidRPr="00095FA1" w:rsidRDefault="007D6AC3" w:rsidP="00340B17">
                        <w:pPr>
                          <w:rPr>
                            <w:rFonts w:ascii="Arial" w:hAnsi="Arial" w:cs="Arial"/>
                            <w:sz w:val="16"/>
                            <w:szCs w:val="16"/>
                            <w:lang w:val="en-GB" w:eastAsia="en-GB"/>
                          </w:rPr>
                        </w:pPr>
                        <w:r>
                          <w:rPr>
                            <w:rFonts w:ascii="Arial" w:hAnsi="Arial" w:cs="Arial"/>
                            <w:sz w:val="16"/>
                            <w:szCs w:val="16"/>
                            <w:lang w:val="en-GB" w:eastAsia="en-GB"/>
                          </w:rPr>
                          <w:t>Complete genome</w:t>
                        </w:r>
                      </w:p>
                    </w:tc>
                    <w:tc>
                      <w:tcPr>
                        <w:tcW w:w="1168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hideMark/>
                      </w:tcPr>
                      <w:p w14:paraId="28EBB2B8" w14:textId="16ADCB47" w:rsidR="00241C9E" w:rsidRPr="00095FA1" w:rsidRDefault="007D6AC3" w:rsidP="00340B17">
                        <w:pPr>
                          <w:rPr>
                            <w:rFonts w:ascii="Arial" w:hAnsi="Arial" w:cs="Arial"/>
                            <w:sz w:val="16"/>
                            <w:szCs w:val="16"/>
                            <w:lang w:val="en-GB" w:eastAsia="en-GB"/>
                          </w:rPr>
                        </w:pPr>
                        <w:r>
                          <w:rPr>
                            <w:rFonts w:ascii="Arial" w:hAnsi="Arial" w:cs="Arial"/>
                            <w:sz w:val="16"/>
                            <w:szCs w:val="16"/>
                            <w:lang w:val="en-GB" w:eastAsia="en-GB"/>
                          </w:rPr>
                          <w:t>SaV-1</w:t>
                        </w:r>
                      </w:p>
                    </w:tc>
                  </w:tr>
                  <w:tr w:rsidR="00241C9E" w:rsidRPr="001A5816" w14:paraId="22D00E1A" w14:textId="77777777" w:rsidTr="00340B17">
                    <w:trPr>
                      <w:trHeight w:val="311"/>
                    </w:trPr>
                    <w:tc>
                      <w:tcPr>
                        <w:tcW w:w="1621" w:type="dxa"/>
                        <w:tcBorders>
                          <w:top w:val="nil"/>
                          <w:left w:val="nil"/>
                          <w:right w:val="nil"/>
                        </w:tcBorders>
                        <w:shd w:val="clear" w:color="auto" w:fill="auto"/>
                        <w:noWrap/>
                        <w:hideMark/>
                      </w:tcPr>
                      <w:p w14:paraId="6571C1A1" w14:textId="77777777" w:rsidR="00241C9E" w:rsidRPr="00095FA1" w:rsidRDefault="00241C9E" w:rsidP="00340B17">
                        <w:pPr>
                          <w:rPr>
                            <w:rFonts w:ascii="Arial" w:hAnsi="Arial" w:cs="Arial"/>
                            <w:i/>
                            <w:iCs/>
                            <w:color w:val="000000"/>
                            <w:sz w:val="16"/>
                            <w:szCs w:val="16"/>
                            <w:lang w:val="en-GB" w:eastAsia="en-GB"/>
                          </w:rPr>
                        </w:pPr>
                        <w:r w:rsidRPr="00095FA1">
                          <w:rPr>
                            <w:rFonts w:ascii="Arial" w:hAnsi="Arial" w:cs="Arial"/>
                            <w:i/>
                            <w:iCs/>
                            <w:color w:val="000000"/>
                            <w:sz w:val="16"/>
                            <w:szCs w:val="16"/>
                            <w:lang w:val="en-GB" w:eastAsia="en-GB"/>
                          </w:rPr>
                          <w:t>Trifolium pratense cytorhabdovirus A</w:t>
                        </w:r>
                      </w:p>
                    </w:tc>
                    <w:tc>
                      <w:tcPr>
                        <w:tcW w:w="2126" w:type="dxa"/>
                        <w:tcBorders>
                          <w:top w:val="nil"/>
                          <w:left w:val="nil"/>
                          <w:right w:val="nil"/>
                        </w:tcBorders>
                        <w:shd w:val="clear" w:color="auto" w:fill="auto"/>
                        <w:noWrap/>
                        <w:hideMark/>
                      </w:tcPr>
                      <w:p w14:paraId="581E3719" w14:textId="77777777" w:rsidR="00241C9E" w:rsidRPr="00095FA1" w:rsidRDefault="00241C9E" w:rsidP="00340B17">
                        <w:pPr>
                          <w:rPr>
                            <w:rFonts w:ascii="Arial" w:hAnsi="Arial" w:cs="Arial"/>
                            <w:color w:val="000000"/>
                            <w:sz w:val="16"/>
                            <w:szCs w:val="16"/>
                            <w:lang w:val="en-GB" w:eastAsia="en-GB"/>
                          </w:rPr>
                        </w:pPr>
                        <w:r w:rsidRPr="00095FA1">
                          <w:rPr>
                            <w:rFonts w:ascii="Arial" w:hAnsi="Arial" w:cs="Arial"/>
                            <w:color w:val="000000"/>
                            <w:sz w:val="16"/>
                            <w:szCs w:val="16"/>
                            <w:lang w:val="en-GB" w:eastAsia="en-GB"/>
                          </w:rPr>
                          <w:t>Trifolium pratense virus A</w:t>
                        </w:r>
                      </w:p>
                    </w:tc>
                    <w:tc>
                      <w:tcPr>
                        <w:tcW w:w="937" w:type="dxa"/>
                        <w:tcBorders>
                          <w:top w:val="nil"/>
                          <w:left w:val="nil"/>
                          <w:right w:val="nil"/>
                        </w:tcBorders>
                        <w:shd w:val="clear" w:color="auto" w:fill="auto"/>
                        <w:noWrap/>
                        <w:hideMark/>
                      </w:tcPr>
                      <w:p w14:paraId="1A348C5B" w14:textId="77777777" w:rsidR="00241C9E" w:rsidRPr="00095FA1" w:rsidRDefault="00241C9E" w:rsidP="00340B17">
                        <w:pPr>
                          <w:rPr>
                            <w:rFonts w:ascii="Arial" w:hAnsi="Arial" w:cs="Arial"/>
                            <w:color w:val="000000"/>
                            <w:sz w:val="16"/>
                            <w:szCs w:val="16"/>
                            <w:lang w:val="en-GB" w:eastAsia="en-GB"/>
                          </w:rPr>
                        </w:pPr>
                        <w:r w:rsidRPr="00095FA1">
                          <w:rPr>
                            <w:rFonts w:ascii="Arial" w:hAnsi="Arial" w:cs="Arial"/>
                            <w:color w:val="000000"/>
                            <w:sz w:val="16"/>
                            <w:szCs w:val="16"/>
                            <w:lang w:val="en-GB" w:eastAsia="en-GB"/>
                          </w:rPr>
                          <w:t xml:space="preserve">29/15/1 </w:t>
                        </w:r>
                      </w:p>
                    </w:tc>
                    <w:tc>
                      <w:tcPr>
                        <w:tcW w:w="1048" w:type="dxa"/>
                        <w:tcBorders>
                          <w:top w:val="nil"/>
                          <w:left w:val="nil"/>
                          <w:right w:val="nil"/>
                        </w:tcBorders>
                        <w:shd w:val="clear" w:color="auto" w:fill="auto"/>
                        <w:noWrap/>
                        <w:hideMark/>
                      </w:tcPr>
                      <w:p w14:paraId="6CF94377" w14:textId="77777777" w:rsidR="00241C9E" w:rsidRPr="00095FA1" w:rsidRDefault="00241C9E" w:rsidP="00340B17">
                        <w:pPr>
                          <w:rPr>
                            <w:rFonts w:ascii="Arial" w:hAnsi="Arial" w:cs="Arial"/>
                            <w:color w:val="000000"/>
                            <w:sz w:val="16"/>
                            <w:szCs w:val="16"/>
                            <w:lang w:val="en-GB" w:eastAsia="en-GB"/>
                          </w:rPr>
                        </w:pPr>
                        <w:r w:rsidRPr="00095FA1">
                          <w:rPr>
                            <w:rFonts w:ascii="Arial" w:hAnsi="Arial" w:cs="Arial"/>
                            <w:color w:val="000000"/>
                            <w:sz w:val="16"/>
                            <w:szCs w:val="16"/>
                            <w:lang w:val="en-GB" w:eastAsia="en-GB"/>
                          </w:rPr>
                          <w:t>MH982250</w:t>
                        </w:r>
                      </w:p>
                    </w:tc>
                    <w:tc>
                      <w:tcPr>
                        <w:tcW w:w="1843" w:type="dxa"/>
                        <w:tcBorders>
                          <w:top w:val="nil"/>
                          <w:left w:val="nil"/>
                          <w:right w:val="nil"/>
                        </w:tcBorders>
                        <w:shd w:val="clear" w:color="auto" w:fill="auto"/>
                        <w:noWrap/>
                        <w:hideMark/>
                      </w:tcPr>
                      <w:p w14:paraId="319E2637" w14:textId="77777777" w:rsidR="00241C9E" w:rsidRPr="00095FA1" w:rsidRDefault="00241C9E" w:rsidP="00340B17">
                        <w:pPr>
                          <w:rPr>
                            <w:rFonts w:ascii="Arial" w:hAnsi="Arial" w:cs="Arial"/>
                            <w:color w:val="000000"/>
                            <w:sz w:val="16"/>
                            <w:szCs w:val="16"/>
                            <w:lang w:val="en-GB" w:eastAsia="en-GB"/>
                          </w:rPr>
                        </w:pPr>
                        <w:r w:rsidRPr="00095FA1">
                          <w:rPr>
                            <w:rFonts w:ascii="Arial" w:hAnsi="Arial" w:cs="Arial"/>
                            <w:color w:val="000000"/>
                            <w:sz w:val="16"/>
                            <w:szCs w:val="16"/>
                            <w:lang w:val="en-GB" w:eastAsia="en-GB"/>
                          </w:rPr>
                          <w:t>Complete genome</w:t>
                        </w:r>
                      </w:p>
                    </w:tc>
                    <w:tc>
                      <w:tcPr>
                        <w:tcW w:w="1168" w:type="dxa"/>
                        <w:tcBorders>
                          <w:top w:val="nil"/>
                          <w:left w:val="nil"/>
                          <w:right w:val="nil"/>
                        </w:tcBorders>
                        <w:shd w:val="clear" w:color="auto" w:fill="auto"/>
                        <w:noWrap/>
                        <w:hideMark/>
                      </w:tcPr>
                      <w:p w14:paraId="1B2CDABC" w14:textId="77777777" w:rsidR="00241C9E" w:rsidRPr="00095FA1" w:rsidRDefault="00241C9E" w:rsidP="00340B17">
                        <w:pPr>
                          <w:rPr>
                            <w:rFonts w:ascii="Arial" w:hAnsi="Arial" w:cs="Arial"/>
                            <w:color w:val="000000"/>
                            <w:sz w:val="16"/>
                            <w:szCs w:val="16"/>
                            <w:lang w:val="en-GB" w:eastAsia="en-GB"/>
                          </w:rPr>
                        </w:pPr>
                        <w:r w:rsidRPr="00095FA1">
                          <w:rPr>
                            <w:rFonts w:ascii="Arial" w:hAnsi="Arial" w:cs="Arial"/>
                            <w:color w:val="000000"/>
                            <w:sz w:val="16"/>
                            <w:szCs w:val="16"/>
                            <w:lang w:val="en-GB" w:eastAsia="en-GB"/>
                          </w:rPr>
                          <w:t>TpVA</w:t>
                        </w:r>
                      </w:p>
                    </w:tc>
                  </w:tr>
                  <w:tr w:rsidR="00241C9E" w:rsidRPr="001A5816" w14:paraId="257DA36B" w14:textId="77777777" w:rsidTr="00340B17">
                    <w:trPr>
                      <w:trHeight w:val="311"/>
                    </w:trPr>
                    <w:tc>
                      <w:tcPr>
                        <w:tcW w:w="1621" w:type="dxa"/>
                        <w:tcBorders>
                          <w:top w:val="nil"/>
                          <w:left w:val="nil"/>
                          <w:bottom w:val="single" w:sz="4" w:space="0" w:color="auto"/>
                          <w:right w:val="nil"/>
                        </w:tcBorders>
                        <w:shd w:val="clear" w:color="auto" w:fill="auto"/>
                        <w:noWrap/>
                        <w:hideMark/>
                      </w:tcPr>
                      <w:p w14:paraId="22B9D0F1" w14:textId="77777777" w:rsidR="00241C9E" w:rsidRPr="00095FA1" w:rsidRDefault="00241C9E" w:rsidP="00340B17">
                        <w:pPr>
                          <w:rPr>
                            <w:rFonts w:ascii="Arial" w:hAnsi="Arial" w:cs="Arial"/>
                            <w:i/>
                            <w:iCs/>
                            <w:color w:val="000000"/>
                            <w:sz w:val="16"/>
                            <w:szCs w:val="16"/>
                            <w:lang w:val="en-GB" w:eastAsia="en-GB"/>
                          </w:rPr>
                        </w:pPr>
                        <w:r w:rsidRPr="00095FA1">
                          <w:rPr>
                            <w:rFonts w:ascii="Arial" w:hAnsi="Arial" w:cs="Arial"/>
                            <w:i/>
                            <w:iCs/>
                            <w:color w:val="000000"/>
                            <w:sz w:val="16"/>
                            <w:szCs w:val="16"/>
                            <w:lang w:val="en-GB" w:eastAsia="en-GB"/>
                          </w:rPr>
                          <w:t xml:space="preserve">Trifolium pratense cytorhabdovirus B </w:t>
                        </w:r>
                      </w:p>
                    </w:tc>
                    <w:tc>
                      <w:tcPr>
                        <w:tcW w:w="2126" w:type="dxa"/>
                        <w:tcBorders>
                          <w:top w:val="nil"/>
                          <w:left w:val="nil"/>
                          <w:bottom w:val="single" w:sz="4" w:space="0" w:color="auto"/>
                          <w:right w:val="nil"/>
                        </w:tcBorders>
                        <w:shd w:val="clear" w:color="auto" w:fill="auto"/>
                        <w:noWrap/>
                        <w:hideMark/>
                      </w:tcPr>
                      <w:p w14:paraId="4D916AB1" w14:textId="77777777" w:rsidR="00241C9E" w:rsidRPr="00095FA1" w:rsidRDefault="00241C9E" w:rsidP="00340B17">
                        <w:pPr>
                          <w:rPr>
                            <w:rFonts w:ascii="Arial" w:hAnsi="Arial" w:cs="Arial"/>
                            <w:color w:val="000000"/>
                            <w:sz w:val="16"/>
                            <w:szCs w:val="16"/>
                            <w:lang w:val="en-GB" w:eastAsia="en-GB"/>
                          </w:rPr>
                        </w:pPr>
                        <w:r w:rsidRPr="00095FA1">
                          <w:rPr>
                            <w:rFonts w:ascii="Arial" w:hAnsi="Arial" w:cs="Arial"/>
                            <w:color w:val="000000"/>
                            <w:sz w:val="16"/>
                            <w:szCs w:val="16"/>
                            <w:lang w:val="en-GB" w:eastAsia="en-GB"/>
                          </w:rPr>
                          <w:t>Trifolium pratense virus B</w:t>
                        </w:r>
                      </w:p>
                    </w:tc>
                    <w:tc>
                      <w:tcPr>
                        <w:tcW w:w="937" w:type="dxa"/>
                        <w:tcBorders>
                          <w:top w:val="nil"/>
                          <w:left w:val="nil"/>
                          <w:bottom w:val="single" w:sz="4" w:space="0" w:color="auto"/>
                          <w:right w:val="nil"/>
                        </w:tcBorders>
                        <w:shd w:val="clear" w:color="auto" w:fill="auto"/>
                        <w:noWrap/>
                        <w:hideMark/>
                      </w:tcPr>
                      <w:p w14:paraId="5EB6EA88" w14:textId="6D910139" w:rsidR="00241C9E" w:rsidRPr="00095FA1" w:rsidRDefault="00241C9E" w:rsidP="00340B17">
                        <w:pPr>
                          <w:rPr>
                            <w:rFonts w:ascii="Arial" w:hAnsi="Arial" w:cs="Arial"/>
                            <w:color w:val="000000"/>
                            <w:sz w:val="16"/>
                            <w:szCs w:val="16"/>
                            <w:lang w:val="en-GB" w:eastAsia="en-GB"/>
                          </w:rPr>
                        </w:pPr>
                        <w:r w:rsidRPr="00095FA1">
                          <w:rPr>
                            <w:rFonts w:ascii="Arial" w:hAnsi="Arial" w:cs="Arial"/>
                            <w:color w:val="000000"/>
                            <w:sz w:val="16"/>
                            <w:szCs w:val="16"/>
                            <w:lang w:val="en-GB" w:eastAsia="en-GB"/>
                          </w:rPr>
                          <w:t>1</w:t>
                        </w:r>
                        <w:r w:rsidR="00215816" w:rsidRPr="001A5816">
                          <w:rPr>
                            <w:rFonts w:ascii="Arial" w:hAnsi="Arial" w:cs="Arial"/>
                            <w:color w:val="000000"/>
                            <w:sz w:val="16"/>
                            <w:szCs w:val="16"/>
                            <w:lang w:val="en-GB" w:eastAsia="en-GB"/>
                          </w:rPr>
                          <w:t>/</w:t>
                        </w:r>
                        <w:r w:rsidRPr="00095FA1">
                          <w:rPr>
                            <w:rFonts w:ascii="Arial" w:hAnsi="Arial" w:cs="Arial"/>
                            <w:color w:val="000000"/>
                            <w:sz w:val="16"/>
                            <w:szCs w:val="16"/>
                            <w:lang w:val="en-GB" w:eastAsia="en-GB"/>
                          </w:rPr>
                          <w:t>2014</w:t>
                        </w:r>
                      </w:p>
                    </w:tc>
                    <w:tc>
                      <w:tcPr>
                        <w:tcW w:w="1048" w:type="dxa"/>
                        <w:tcBorders>
                          <w:top w:val="nil"/>
                          <w:left w:val="nil"/>
                          <w:bottom w:val="single" w:sz="4" w:space="0" w:color="auto"/>
                          <w:right w:val="nil"/>
                        </w:tcBorders>
                        <w:shd w:val="clear" w:color="auto" w:fill="auto"/>
                        <w:noWrap/>
                        <w:hideMark/>
                      </w:tcPr>
                      <w:p w14:paraId="2A504244" w14:textId="77777777" w:rsidR="00241C9E" w:rsidRPr="00095FA1" w:rsidRDefault="00241C9E" w:rsidP="00340B17">
                        <w:pPr>
                          <w:rPr>
                            <w:rFonts w:ascii="Arial" w:hAnsi="Arial" w:cs="Arial"/>
                            <w:color w:val="000000"/>
                            <w:sz w:val="16"/>
                            <w:szCs w:val="16"/>
                            <w:lang w:val="en-GB" w:eastAsia="en-GB"/>
                          </w:rPr>
                        </w:pPr>
                        <w:r w:rsidRPr="00095FA1">
                          <w:rPr>
                            <w:rFonts w:ascii="Arial" w:hAnsi="Arial" w:cs="Arial"/>
                            <w:color w:val="000000"/>
                            <w:sz w:val="16"/>
                            <w:szCs w:val="16"/>
                            <w:lang w:val="en-GB" w:eastAsia="en-GB"/>
                          </w:rPr>
                          <w:t>MH982249</w:t>
                        </w:r>
                      </w:p>
                    </w:tc>
                    <w:tc>
                      <w:tcPr>
                        <w:tcW w:w="1843" w:type="dxa"/>
                        <w:tcBorders>
                          <w:top w:val="nil"/>
                          <w:left w:val="nil"/>
                          <w:bottom w:val="single" w:sz="4" w:space="0" w:color="auto"/>
                          <w:right w:val="nil"/>
                        </w:tcBorders>
                        <w:shd w:val="clear" w:color="auto" w:fill="auto"/>
                        <w:noWrap/>
                        <w:hideMark/>
                      </w:tcPr>
                      <w:p w14:paraId="640B02E4" w14:textId="6FD1C8E6" w:rsidR="00241C9E" w:rsidRPr="00095FA1" w:rsidRDefault="00E26797" w:rsidP="00340B17">
                        <w:pPr>
                          <w:rPr>
                            <w:rFonts w:ascii="Arial" w:hAnsi="Arial" w:cs="Arial"/>
                            <w:color w:val="000000"/>
                            <w:sz w:val="16"/>
                            <w:szCs w:val="16"/>
                            <w:lang w:val="en-GB" w:eastAsia="en-GB"/>
                          </w:rPr>
                        </w:pPr>
                        <w:r w:rsidRPr="001A5816">
                          <w:rPr>
                            <w:rFonts w:ascii="Arial" w:hAnsi="Arial" w:cs="Arial"/>
                            <w:color w:val="000000"/>
                            <w:sz w:val="16"/>
                            <w:szCs w:val="16"/>
                            <w:lang w:val="en-GB" w:eastAsia="en-GB"/>
                          </w:rPr>
                          <w:t>Partial genome, c</w:t>
                        </w:r>
                        <w:r w:rsidR="00241C9E" w:rsidRPr="00095FA1">
                          <w:rPr>
                            <w:rFonts w:ascii="Arial" w:hAnsi="Arial" w:cs="Arial"/>
                            <w:color w:val="000000"/>
                            <w:sz w:val="16"/>
                            <w:szCs w:val="16"/>
                            <w:lang w:val="en-GB" w:eastAsia="en-GB"/>
                          </w:rPr>
                          <w:t>omplete coding sequence</w:t>
                        </w:r>
                      </w:p>
                    </w:tc>
                    <w:tc>
                      <w:tcPr>
                        <w:tcW w:w="1168" w:type="dxa"/>
                        <w:tcBorders>
                          <w:top w:val="nil"/>
                          <w:left w:val="nil"/>
                          <w:bottom w:val="single" w:sz="4" w:space="0" w:color="auto"/>
                          <w:right w:val="nil"/>
                        </w:tcBorders>
                        <w:shd w:val="clear" w:color="auto" w:fill="auto"/>
                        <w:noWrap/>
                        <w:hideMark/>
                      </w:tcPr>
                      <w:p w14:paraId="157ADD04" w14:textId="3AB9C310" w:rsidR="00241C9E" w:rsidRPr="00095FA1" w:rsidRDefault="00241C9E" w:rsidP="00340B17">
                        <w:pPr>
                          <w:rPr>
                            <w:rFonts w:ascii="Arial" w:hAnsi="Arial" w:cs="Arial"/>
                            <w:color w:val="000000"/>
                            <w:sz w:val="16"/>
                            <w:szCs w:val="16"/>
                            <w:lang w:val="en-GB" w:eastAsia="en-GB"/>
                          </w:rPr>
                        </w:pPr>
                        <w:r w:rsidRPr="00095FA1">
                          <w:rPr>
                            <w:rFonts w:ascii="Arial" w:hAnsi="Arial" w:cs="Arial"/>
                            <w:color w:val="000000"/>
                            <w:sz w:val="16"/>
                            <w:szCs w:val="16"/>
                            <w:lang w:val="en-GB" w:eastAsia="en-GB"/>
                          </w:rPr>
                          <w:t>TpV</w:t>
                        </w:r>
                        <w:r w:rsidR="00FB07D4">
                          <w:rPr>
                            <w:rFonts w:ascii="Arial" w:hAnsi="Arial" w:cs="Arial"/>
                            <w:color w:val="000000"/>
                            <w:sz w:val="16"/>
                            <w:szCs w:val="16"/>
                            <w:lang w:val="en-GB" w:eastAsia="en-GB"/>
                          </w:rPr>
                          <w:t>B</w:t>
                        </w:r>
                      </w:p>
                    </w:tc>
                  </w:tr>
                </w:tbl>
                <w:p w14:paraId="0A722E76" w14:textId="0EF88DFD" w:rsidR="00515DD5" w:rsidRPr="007D6AC3" w:rsidRDefault="002A1471" w:rsidP="009623BE">
                  <w:pPr>
                    <w:rPr>
                      <w:rFonts w:ascii="Arial" w:hAnsi="Arial" w:cs="Arial"/>
                      <w:bCs/>
                      <w:sz w:val="22"/>
                      <w:szCs w:val="22"/>
                    </w:rPr>
                  </w:pPr>
                  <w:r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 </w:t>
                  </w:r>
                </w:p>
              </w:tc>
            </w:tr>
          </w:tbl>
          <w:p w14:paraId="237A7752" w14:textId="77777777" w:rsidR="00237296" w:rsidRPr="00B91D87" w:rsidRDefault="00237296" w:rsidP="009623BE">
            <w:pPr>
              <w:rPr>
                <w:rFonts w:ascii="Arial" w:hAnsi="Arial" w:cs="Arial"/>
                <w:color w:val="0000FF"/>
                <w:sz w:val="20"/>
              </w:rPr>
            </w:pPr>
          </w:p>
        </w:tc>
      </w:tr>
    </w:tbl>
    <w:p w14:paraId="145020D0" w14:textId="77777777" w:rsidR="00C92C55" w:rsidRDefault="00C92C55" w:rsidP="007B1846">
      <w:pPr>
        <w:pStyle w:val="BodyTextIndent"/>
        <w:spacing w:before="120" w:after="120"/>
        <w:ind w:left="0" w:firstLine="0"/>
        <w:rPr>
          <w:rFonts w:ascii="Arial" w:hAnsi="Arial" w:cs="Arial"/>
          <w:b/>
          <w:color w:val="000000"/>
          <w:szCs w:val="24"/>
        </w:rPr>
      </w:pPr>
    </w:p>
    <w:p w14:paraId="76D27D9D" w14:textId="77777777" w:rsidR="00C92C55" w:rsidRDefault="00C92C55">
      <w:pPr>
        <w:rPr>
          <w:rFonts w:ascii="Arial" w:eastAsia="Times" w:hAnsi="Arial" w:cs="Arial"/>
          <w:b/>
          <w:color w:val="000000"/>
          <w:lang w:eastAsia="en-GB"/>
        </w:rPr>
      </w:pPr>
      <w:r>
        <w:rPr>
          <w:rFonts w:ascii="Arial" w:hAnsi="Arial" w:cs="Arial"/>
          <w:b/>
          <w:color w:val="000000"/>
        </w:rPr>
        <w:br w:type="page"/>
      </w:r>
    </w:p>
    <w:p w14:paraId="5E84A4A4" w14:textId="610779A4" w:rsidR="00237296" w:rsidRDefault="00237296" w:rsidP="007B1846">
      <w:pPr>
        <w:pStyle w:val="BodyTextIndent"/>
        <w:spacing w:before="120" w:after="120"/>
        <w:ind w:left="0" w:firstLine="0"/>
        <w:rPr>
          <w:rFonts w:ascii="Arial" w:hAnsi="Arial" w:cs="Arial"/>
          <w:b/>
          <w:color w:val="000000"/>
          <w:szCs w:val="24"/>
        </w:rPr>
      </w:pPr>
      <w:r>
        <w:rPr>
          <w:rFonts w:ascii="Arial" w:hAnsi="Arial" w:cs="Arial"/>
          <w:b/>
          <w:color w:val="000000"/>
          <w:szCs w:val="24"/>
        </w:rPr>
        <w:lastRenderedPageBreak/>
        <w:t>Supporting evidence</w:t>
      </w:r>
    </w:p>
    <w:p w14:paraId="5B210623" w14:textId="77777777" w:rsidR="00465968" w:rsidRDefault="00465968" w:rsidP="00465968">
      <w:pPr>
        <w:rPr>
          <w:rFonts w:ascii="Arial" w:hAnsi="Arial" w:cs="Arial"/>
          <w:bCs/>
          <w:sz w:val="22"/>
          <w:szCs w:val="22"/>
        </w:rPr>
      </w:pPr>
    </w:p>
    <w:p w14:paraId="1CF560EE" w14:textId="232B68E2" w:rsidR="00465968" w:rsidRPr="00121243" w:rsidRDefault="0017314C" w:rsidP="00465968">
      <w:pPr>
        <w:rPr>
          <w:rFonts w:ascii="Arial" w:hAnsi="Arial" w:cs="Arial"/>
          <w:color w:val="0000FF"/>
          <w:sz w:val="22"/>
          <w:szCs w:val="22"/>
        </w:rPr>
      </w:pPr>
      <w:r>
        <w:rPr>
          <w:rFonts w:ascii="Arial" w:hAnsi="Arial" w:cs="Arial"/>
          <w:noProof/>
          <w:color w:val="0000FF"/>
          <w:sz w:val="22"/>
          <w:szCs w:val="22"/>
        </w:rPr>
        <w:drawing>
          <wp:inline distT="0" distB="0" distL="0" distR="0" wp14:anchorId="53637034" wp14:editId="5F97FE7D">
            <wp:extent cx="5791200" cy="5127625"/>
            <wp:effectExtent l="0" t="0" r="0" b="317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Fig. 2 - R1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14711" cy="51484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9459BD" w14:textId="77777777" w:rsidR="00465968" w:rsidRPr="00121243" w:rsidRDefault="00465968" w:rsidP="00465968">
      <w:pPr>
        <w:rPr>
          <w:rFonts w:ascii="Arial" w:hAnsi="Arial" w:cs="Arial"/>
          <w:color w:val="0000FF"/>
          <w:sz w:val="22"/>
          <w:szCs w:val="22"/>
        </w:rPr>
      </w:pPr>
    </w:p>
    <w:p w14:paraId="5E0ED3BF" w14:textId="331ABB1F" w:rsidR="00465968" w:rsidRDefault="00465968" w:rsidP="00465968">
      <w:pPr>
        <w:jc w:val="both"/>
        <w:rPr>
          <w:rFonts w:ascii="Arial" w:eastAsiaTheme="minorHAnsi" w:hAnsi="Arial" w:cs="Arial"/>
          <w:color w:val="000000"/>
          <w:sz w:val="18"/>
          <w:szCs w:val="18"/>
          <w:u w:color="000000"/>
          <w:lang w:val="en-GB"/>
        </w:rPr>
      </w:pPr>
      <w:r w:rsidRPr="00B25F33">
        <w:rPr>
          <w:rFonts w:ascii="Arial" w:eastAsiaTheme="minorHAnsi" w:hAnsi="Arial" w:cs="Arial"/>
          <w:b/>
          <w:bCs/>
          <w:sz w:val="18"/>
          <w:szCs w:val="18"/>
          <w:lang w:val="en-GB"/>
        </w:rPr>
        <w:t xml:space="preserve">Figure </w:t>
      </w:r>
      <w:r w:rsidR="00FB1665">
        <w:rPr>
          <w:rFonts w:ascii="Arial" w:eastAsiaTheme="minorHAnsi" w:hAnsi="Arial" w:cs="Arial"/>
          <w:b/>
          <w:bCs/>
          <w:sz w:val="18"/>
          <w:szCs w:val="18"/>
          <w:lang w:val="en-GB"/>
        </w:rPr>
        <w:t>3</w:t>
      </w:r>
      <w:r w:rsidRPr="00B25F33">
        <w:rPr>
          <w:rFonts w:ascii="Arial" w:eastAsiaTheme="minorHAnsi" w:hAnsi="Arial" w:cs="Arial"/>
          <w:b/>
          <w:bCs/>
          <w:sz w:val="18"/>
          <w:szCs w:val="18"/>
          <w:lang w:val="en-GB"/>
        </w:rPr>
        <w:t xml:space="preserve"> </w:t>
      </w:r>
      <w:r w:rsidRPr="00B25F33">
        <w:rPr>
          <w:rFonts w:ascii="Arial" w:eastAsiaTheme="minorHAnsi" w:hAnsi="Arial" w:cs="Arial"/>
          <w:sz w:val="18"/>
          <w:szCs w:val="18"/>
          <w:lang w:val="en-GB"/>
        </w:rPr>
        <w:t xml:space="preserve">Phylogenetic analyses of the predicted protein sequences of the </w:t>
      </w:r>
      <w:r w:rsidR="002E1B41">
        <w:rPr>
          <w:rFonts w:ascii="Arial" w:eastAsiaTheme="minorHAnsi" w:hAnsi="Arial" w:cs="Arial"/>
          <w:sz w:val="18"/>
          <w:szCs w:val="18"/>
          <w:lang w:val="en-GB"/>
        </w:rPr>
        <w:t>C</w:t>
      </w:r>
      <w:r w:rsidRPr="00B25F33">
        <w:rPr>
          <w:rFonts w:ascii="Arial" w:eastAsiaTheme="minorHAnsi" w:hAnsi="Arial" w:cs="Arial"/>
          <w:sz w:val="18"/>
          <w:szCs w:val="18"/>
          <w:lang w:val="en-GB"/>
        </w:rPr>
        <w:t xml:space="preserve">RM isolate of </w:t>
      </w:r>
      <w:r w:rsidRPr="00B25F33">
        <w:rPr>
          <w:rFonts w:ascii="Arial" w:eastAsiaTheme="minorHAnsi" w:hAnsi="Arial" w:cs="Arial"/>
          <w:b/>
          <w:bCs/>
          <w:color w:val="F80404"/>
          <w:sz w:val="18"/>
          <w:szCs w:val="18"/>
          <w:u w:color="F80404"/>
          <w:lang w:val="en-GB"/>
        </w:rPr>
        <w:t>strawberry virus 1 (StrV-1</w:t>
      </w:r>
      <w:r>
        <w:rPr>
          <w:rFonts w:ascii="Arial" w:eastAsiaTheme="minorHAnsi" w:hAnsi="Arial" w:cs="Arial"/>
          <w:b/>
          <w:bCs/>
          <w:color w:val="F80404"/>
          <w:sz w:val="18"/>
          <w:szCs w:val="18"/>
          <w:u w:color="F80404"/>
          <w:lang w:val="en-GB"/>
        </w:rPr>
        <w:t xml:space="preserve">, </w:t>
      </w:r>
      <w:r w:rsidRPr="007E1572">
        <w:rPr>
          <w:rFonts w:ascii="Arial" w:eastAsiaTheme="minorHAnsi" w:hAnsi="Arial" w:cs="Arial"/>
          <w:b/>
          <w:bCs/>
          <w:color w:val="F80404"/>
          <w:sz w:val="18"/>
          <w:szCs w:val="18"/>
          <w:u w:color="F80404"/>
          <w:lang w:val="en-GB"/>
        </w:rPr>
        <w:t>MK211271</w:t>
      </w:r>
      <w:r w:rsidRPr="00B25F33">
        <w:rPr>
          <w:rFonts w:ascii="Arial" w:eastAsiaTheme="minorHAnsi" w:hAnsi="Arial" w:cs="Arial"/>
          <w:b/>
          <w:bCs/>
          <w:color w:val="F80404"/>
          <w:sz w:val="18"/>
          <w:szCs w:val="18"/>
          <w:u w:color="F80404"/>
          <w:lang w:val="en-GB"/>
        </w:rPr>
        <w:t>)</w:t>
      </w:r>
      <w:r w:rsidR="006D7892">
        <w:rPr>
          <w:rFonts w:ascii="Arial" w:eastAsiaTheme="minorHAnsi" w:hAnsi="Arial" w:cs="Arial"/>
          <w:b/>
          <w:bCs/>
          <w:color w:val="F80404"/>
          <w:sz w:val="18"/>
          <w:szCs w:val="18"/>
          <w:u w:color="F80404"/>
          <w:lang w:val="en-GB"/>
        </w:rPr>
        <w:t>,</w:t>
      </w:r>
      <w:r w:rsidR="006D7892" w:rsidRPr="006D7892">
        <w:rPr>
          <w:rFonts w:ascii="Arial" w:eastAsiaTheme="minorHAnsi" w:hAnsi="Arial" w:cs="Arial"/>
          <w:b/>
          <w:bCs/>
          <w:color w:val="00BC00"/>
          <w:sz w:val="18"/>
          <w:szCs w:val="18"/>
          <w:u w:color="00BC00"/>
          <w:lang w:val="en-GB"/>
        </w:rPr>
        <w:t xml:space="preserve"> </w:t>
      </w:r>
      <w:r w:rsidR="006D7892" w:rsidRPr="00B25F33">
        <w:rPr>
          <w:rFonts w:ascii="Arial" w:eastAsiaTheme="minorHAnsi" w:hAnsi="Arial" w:cs="Arial"/>
          <w:b/>
          <w:bCs/>
          <w:color w:val="00BC00"/>
          <w:sz w:val="18"/>
          <w:szCs w:val="18"/>
          <w:u w:color="00BC00"/>
          <w:lang w:val="en-GB"/>
        </w:rPr>
        <w:t xml:space="preserve">Trifolium pratense virus A </w:t>
      </w:r>
      <w:r w:rsidR="006D7892">
        <w:rPr>
          <w:rFonts w:ascii="Arial" w:eastAsiaTheme="minorHAnsi" w:hAnsi="Arial" w:cs="Arial"/>
          <w:b/>
          <w:bCs/>
          <w:color w:val="00BC00"/>
          <w:sz w:val="18"/>
          <w:szCs w:val="18"/>
          <w:u w:color="00BC00"/>
          <w:lang w:val="en-GB"/>
        </w:rPr>
        <w:t>(</w:t>
      </w:r>
      <w:r w:rsidR="006D7892" w:rsidRPr="00B25F33">
        <w:rPr>
          <w:rFonts w:ascii="Arial" w:eastAsiaTheme="minorHAnsi" w:hAnsi="Arial" w:cs="Arial"/>
          <w:b/>
          <w:bCs/>
          <w:color w:val="00BC00"/>
          <w:sz w:val="18"/>
          <w:szCs w:val="18"/>
          <w:u w:color="00BC00"/>
          <w:lang w:val="en-GB"/>
        </w:rPr>
        <w:t>TpVA</w:t>
      </w:r>
      <w:r w:rsidR="006D7892">
        <w:rPr>
          <w:rFonts w:ascii="Arial" w:eastAsiaTheme="minorHAnsi" w:hAnsi="Arial" w:cs="Arial"/>
          <w:b/>
          <w:bCs/>
          <w:color w:val="00BC00"/>
          <w:sz w:val="18"/>
          <w:szCs w:val="18"/>
          <w:u w:color="00BC00"/>
          <w:lang w:val="en-GB"/>
        </w:rPr>
        <w:t xml:space="preserve">, </w:t>
      </w:r>
      <w:r w:rsidR="006D7892" w:rsidRPr="00B25F33">
        <w:rPr>
          <w:rFonts w:ascii="Arial" w:eastAsiaTheme="minorHAnsi" w:hAnsi="Arial" w:cs="Arial"/>
          <w:b/>
          <w:bCs/>
          <w:color w:val="00BC00"/>
          <w:sz w:val="18"/>
          <w:szCs w:val="18"/>
          <w:u w:color="00BC00"/>
          <w:lang w:val="en-GB"/>
        </w:rPr>
        <w:t>MH982250)</w:t>
      </w:r>
      <w:r w:rsidR="006D7892">
        <w:rPr>
          <w:rFonts w:ascii="Arial" w:eastAsiaTheme="minorHAnsi" w:hAnsi="Arial" w:cs="Arial"/>
          <w:b/>
          <w:bCs/>
          <w:color w:val="00BC00"/>
          <w:sz w:val="18"/>
          <w:szCs w:val="18"/>
          <w:u w:color="00BC00"/>
          <w:lang w:val="en-GB"/>
        </w:rPr>
        <w:t>,</w:t>
      </w:r>
      <w:r w:rsidR="006D7892" w:rsidRPr="00B25F33">
        <w:rPr>
          <w:rFonts w:ascii="Arial" w:eastAsiaTheme="minorHAnsi" w:hAnsi="Arial" w:cs="Arial"/>
          <w:color w:val="000000"/>
          <w:sz w:val="18"/>
          <w:szCs w:val="18"/>
          <w:u w:color="000000"/>
          <w:lang w:val="en-GB"/>
        </w:rPr>
        <w:t xml:space="preserve"> </w:t>
      </w:r>
      <w:r w:rsidR="006D7892" w:rsidRPr="00B25F33">
        <w:rPr>
          <w:rFonts w:ascii="Arial" w:eastAsiaTheme="minorHAnsi" w:hAnsi="Arial" w:cs="Arial"/>
          <w:b/>
          <w:bCs/>
          <w:color w:val="0000FF"/>
          <w:sz w:val="18"/>
          <w:szCs w:val="18"/>
          <w:u w:color="0000FF"/>
          <w:lang w:val="en-GB"/>
        </w:rPr>
        <w:t xml:space="preserve">Trifolium pratense virus B </w:t>
      </w:r>
      <w:r w:rsidR="006D7892">
        <w:rPr>
          <w:rFonts w:ascii="Arial" w:eastAsiaTheme="minorHAnsi" w:hAnsi="Arial" w:cs="Arial"/>
          <w:b/>
          <w:bCs/>
          <w:color w:val="0000FF"/>
          <w:sz w:val="18"/>
          <w:szCs w:val="18"/>
          <w:u w:color="0000FF"/>
          <w:lang w:val="en-GB"/>
        </w:rPr>
        <w:t>(</w:t>
      </w:r>
      <w:r w:rsidR="006D7892" w:rsidRPr="00B25F33">
        <w:rPr>
          <w:rFonts w:ascii="Arial" w:eastAsiaTheme="minorHAnsi" w:hAnsi="Arial" w:cs="Arial"/>
          <w:b/>
          <w:bCs/>
          <w:color w:val="0000FF"/>
          <w:sz w:val="18"/>
          <w:szCs w:val="18"/>
          <w:u w:color="0000FF"/>
          <w:lang w:val="en-GB"/>
        </w:rPr>
        <w:t>TpVB</w:t>
      </w:r>
      <w:r w:rsidR="006D7892">
        <w:rPr>
          <w:rFonts w:ascii="Arial" w:eastAsiaTheme="minorHAnsi" w:hAnsi="Arial" w:cs="Arial"/>
          <w:b/>
          <w:bCs/>
          <w:color w:val="0000FF"/>
          <w:sz w:val="18"/>
          <w:szCs w:val="18"/>
          <w:u w:color="0000FF"/>
          <w:lang w:val="en-GB"/>
        </w:rPr>
        <w:t>,</w:t>
      </w:r>
      <w:r w:rsidR="006D7892" w:rsidRPr="00B25F33">
        <w:rPr>
          <w:rFonts w:ascii="Arial" w:eastAsiaTheme="minorHAnsi" w:hAnsi="Arial" w:cs="Arial"/>
          <w:b/>
          <w:bCs/>
          <w:color w:val="0000FF"/>
          <w:sz w:val="18"/>
          <w:szCs w:val="18"/>
          <w:u w:color="0000FF"/>
          <w:lang w:val="en-GB"/>
        </w:rPr>
        <w:t xml:space="preserve"> MH982249)</w:t>
      </w:r>
      <w:r w:rsidRPr="00B25F33">
        <w:rPr>
          <w:rFonts w:ascii="Arial" w:eastAsiaTheme="minorHAnsi" w:hAnsi="Arial" w:cs="Arial"/>
          <w:color w:val="000000"/>
          <w:sz w:val="18"/>
          <w:szCs w:val="18"/>
          <w:u w:color="000000"/>
          <w:lang w:val="en-GB"/>
        </w:rPr>
        <w:t xml:space="preserve"> and other cytorhabdoviruses. Each tree is labelled with the corresponding CDS abbreviation. </w:t>
      </w:r>
      <w:r w:rsidR="00524E93">
        <w:rPr>
          <w:rFonts w:ascii="Arial" w:eastAsiaTheme="minorHAnsi" w:hAnsi="Arial" w:cs="Arial"/>
          <w:color w:val="000000"/>
          <w:sz w:val="18"/>
          <w:szCs w:val="18"/>
          <w:u w:color="000000"/>
          <w:lang w:val="en-GB"/>
        </w:rPr>
        <w:t xml:space="preserve">Multiple sequence alignments were constructed using the MUSCLE tool. </w:t>
      </w:r>
      <w:r w:rsidRPr="00B25F33">
        <w:rPr>
          <w:rFonts w:ascii="Arial" w:eastAsiaTheme="minorHAnsi" w:hAnsi="Arial" w:cs="Arial"/>
          <w:color w:val="000000"/>
          <w:sz w:val="18"/>
          <w:szCs w:val="18"/>
          <w:u w:color="000000"/>
          <w:lang w:val="en-GB"/>
        </w:rPr>
        <w:t xml:space="preserve">The trees were constructed using maximum-likelihood method with minimum support and applying the Whelan and Goldman (WAG) substitution model. The acronyms are used as follows: alfalfa dwarf virus </w:t>
      </w:r>
      <w:r w:rsidR="00AA78D3">
        <w:rPr>
          <w:rFonts w:ascii="Arial" w:eastAsiaTheme="minorHAnsi" w:hAnsi="Arial" w:cs="Arial"/>
          <w:color w:val="000000"/>
          <w:sz w:val="18"/>
          <w:szCs w:val="18"/>
          <w:u w:color="000000"/>
          <w:lang w:val="en-GB"/>
        </w:rPr>
        <w:t>(</w:t>
      </w:r>
      <w:r w:rsidRPr="00B25F33">
        <w:rPr>
          <w:rFonts w:ascii="Arial" w:eastAsiaTheme="minorHAnsi" w:hAnsi="Arial" w:cs="Arial"/>
          <w:color w:val="000000"/>
          <w:sz w:val="18"/>
          <w:szCs w:val="18"/>
          <w:u w:color="000000"/>
          <w:lang w:val="en-GB"/>
        </w:rPr>
        <w:t>ADV</w:t>
      </w:r>
      <w:r w:rsidR="00AA78D3">
        <w:rPr>
          <w:rFonts w:ascii="Arial" w:eastAsiaTheme="minorHAnsi" w:hAnsi="Arial" w:cs="Arial"/>
          <w:color w:val="000000"/>
          <w:sz w:val="18"/>
          <w:szCs w:val="18"/>
          <w:u w:color="000000"/>
          <w:lang w:val="en-GB"/>
        </w:rPr>
        <w:t xml:space="preserve">, </w:t>
      </w:r>
      <w:r w:rsidRPr="00B25F33">
        <w:rPr>
          <w:rFonts w:ascii="Arial" w:eastAsiaTheme="minorHAnsi" w:hAnsi="Arial" w:cs="Arial"/>
          <w:color w:val="000000"/>
          <w:sz w:val="18"/>
          <w:szCs w:val="18"/>
          <w:u w:color="000000"/>
          <w:lang w:val="en-GB"/>
        </w:rPr>
        <w:t>NC_028237); barley yellow striate mosaic cytorhabdovirus</w:t>
      </w:r>
      <w:r w:rsidR="00AA78D3">
        <w:rPr>
          <w:rFonts w:ascii="Arial" w:eastAsiaTheme="minorHAnsi" w:hAnsi="Arial" w:cs="Arial"/>
          <w:color w:val="000000"/>
          <w:sz w:val="18"/>
          <w:szCs w:val="18"/>
          <w:u w:color="000000"/>
          <w:lang w:val="en-GB"/>
        </w:rPr>
        <w:t xml:space="preserve"> (</w:t>
      </w:r>
      <w:r w:rsidRPr="00B25F33">
        <w:rPr>
          <w:rFonts w:ascii="Arial" w:eastAsiaTheme="minorHAnsi" w:hAnsi="Arial" w:cs="Arial"/>
          <w:color w:val="000000"/>
          <w:sz w:val="18"/>
          <w:szCs w:val="18"/>
          <w:u w:color="000000"/>
          <w:lang w:val="en-GB"/>
        </w:rPr>
        <w:t>BYSMV</w:t>
      </w:r>
      <w:r w:rsidR="00AA78D3">
        <w:rPr>
          <w:rFonts w:ascii="Arial" w:eastAsiaTheme="minorHAnsi" w:hAnsi="Arial" w:cs="Arial"/>
          <w:color w:val="000000"/>
          <w:sz w:val="18"/>
          <w:szCs w:val="18"/>
          <w:u w:color="000000"/>
          <w:lang w:val="en-GB"/>
        </w:rPr>
        <w:t xml:space="preserve">, </w:t>
      </w:r>
      <w:r w:rsidRPr="00B25F33">
        <w:rPr>
          <w:rFonts w:ascii="Arial" w:eastAsiaTheme="minorHAnsi" w:hAnsi="Arial" w:cs="Arial"/>
          <w:color w:val="000000"/>
          <w:sz w:val="18"/>
          <w:szCs w:val="18"/>
          <w:u w:color="000000"/>
          <w:lang w:val="en-GB"/>
        </w:rPr>
        <w:t xml:space="preserve">NC_028244); cabbage cytorhabdovirus 1 </w:t>
      </w:r>
      <w:r w:rsidR="00AA78D3">
        <w:rPr>
          <w:rFonts w:ascii="Arial" w:eastAsiaTheme="minorHAnsi" w:hAnsi="Arial" w:cs="Arial"/>
          <w:color w:val="000000"/>
          <w:sz w:val="18"/>
          <w:szCs w:val="18"/>
          <w:u w:color="000000"/>
          <w:lang w:val="en-GB"/>
        </w:rPr>
        <w:t>(</w:t>
      </w:r>
      <w:r w:rsidRPr="00B25F33">
        <w:rPr>
          <w:rFonts w:ascii="Arial" w:eastAsiaTheme="minorHAnsi" w:hAnsi="Arial" w:cs="Arial"/>
          <w:color w:val="000000"/>
          <w:sz w:val="18"/>
          <w:szCs w:val="18"/>
          <w:u w:color="000000"/>
          <w:lang w:val="en-GB"/>
        </w:rPr>
        <w:t>CCyV-1</w:t>
      </w:r>
      <w:r w:rsidR="00AA78D3">
        <w:rPr>
          <w:rFonts w:ascii="Arial" w:eastAsiaTheme="minorHAnsi" w:hAnsi="Arial" w:cs="Arial"/>
          <w:color w:val="000000"/>
          <w:sz w:val="18"/>
          <w:szCs w:val="18"/>
          <w:u w:color="000000"/>
          <w:lang w:val="en-GB"/>
        </w:rPr>
        <w:t xml:space="preserve">, </w:t>
      </w:r>
      <w:r w:rsidRPr="00B25F33">
        <w:rPr>
          <w:rFonts w:ascii="Arial" w:eastAsiaTheme="minorHAnsi" w:hAnsi="Arial" w:cs="Arial"/>
          <w:color w:val="000000"/>
          <w:sz w:val="18"/>
          <w:szCs w:val="18"/>
          <w:u w:color="000000"/>
          <w:lang w:val="en-GB"/>
        </w:rPr>
        <w:t>KY810772); colocasia bobone disease-associated virus</w:t>
      </w:r>
      <w:r w:rsidR="00AA78D3">
        <w:rPr>
          <w:rFonts w:ascii="Arial" w:eastAsiaTheme="minorHAnsi" w:hAnsi="Arial" w:cs="Arial"/>
          <w:color w:val="000000"/>
          <w:sz w:val="18"/>
          <w:szCs w:val="18"/>
          <w:u w:color="000000"/>
          <w:lang w:val="en-GB"/>
        </w:rPr>
        <w:t xml:space="preserve"> (</w:t>
      </w:r>
      <w:r w:rsidRPr="00B25F33">
        <w:rPr>
          <w:rFonts w:ascii="Arial" w:eastAsiaTheme="minorHAnsi" w:hAnsi="Arial" w:cs="Arial"/>
          <w:color w:val="000000"/>
          <w:sz w:val="18"/>
          <w:szCs w:val="18"/>
          <w:u w:color="000000"/>
          <w:lang w:val="en-GB"/>
        </w:rPr>
        <w:t>CBDaV</w:t>
      </w:r>
      <w:r w:rsidR="00AA78D3">
        <w:rPr>
          <w:rFonts w:ascii="Arial" w:eastAsiaTheme="minorHAnsi" w:hAnsi="Arial" w:cs="Arial"/>
          <w:color w:val="000000"/>
          <w:sz w:val="18"/>
          <w:szCs w:val="18"/>
          <w:u w:color="000000"/>
          <w:lang w:val="en-GB"/>
        </w:rPr>
        <w:t xml:space="preserve">, </w:t>
      </w:r>
      <w:r w:rsidRPr="00B25F33">
        <w:rPr>
          <w:rFonts w:ascii="Arial" w:eastAsiaTheme="minorHAnsi" w:hAnsi="Arial" w:cs="Arial"/>
          <w:color w:val="000000"/>
          <w:sz w:val="18"/>
          <w:szCs w:val="18"/>
          <w:u w:color="000000"/>
          <w:lang w:val="en-GB"/>
        </w:rPr>
        <w:t xml:space="preserve">NC_034551); datura yellow vein nucleorhabdovirus </w:t>
      </w:r>
      <w:r w:rsidR="00AA78D3">
        <w:rPr>
          <w:rFonts w:ascii="Arial" w:eastAsiaTheme="minorHAnsi" w:hAnsi="Arial" w:cs="Arial"/>
          <w:color w:val="000000"/>
          <w:sz w:val="18"/>
          <w:szCs w:val="18"/>
          <w:u w:color="000000"/>
          <w:lang w:val="en-GB"/>
        </w:rPr>
        <w:t>(</w:t>
      </w:r>
      <w:r w:rsidRPr="00B25F33">
        <w:rPr>
          <w:rFonts w:ascii="Arial" w:eastAsiaTheme="minorHAnsi" w:hAnsi="Arial" w:cs="Arial"/>
          <w:color w:val="000000"/>
          <w:sz w:val="18"/>
          <w:szCs w:val="18"/>
          <w:u w:color="000000"/>
          <w:lang w:val="en-GB"/>
        </w:rPr>
        <w:t>DYVV</w:t>
      </w:r>
      <w:r w:rsidR="00AA78D3">
        <w:rPr>
          <w:rFonts w:ascii="Arial" w:eastAsiaTheme="minorHAnsi" w:hAnsi="Arial" w:cs="Arial"/>
          <w:color w:val="000000"/>
          <w:sz w:val="18"/>
          <w:szCs w:val="18"/>
          <w:u w:color="000000"/>
          <w:lang w:val="en-GB"/>
        </w:rPr>
        <w:t xml:space="preserve">, </w:t>
      </w:r>
      <w:r w:rsidRPr="00B25F33">
        <w:rPr>
          <w:rFonts w:ascii="Arial" w:eastAsiaTheme="minorHAnsi" w:hAnsi="Arial" w:cs="Arial"/>
          <w:color w:val="000000"/>
          <w:sz w:val="18"/>
          <w:szCs w:val="18"/>
          <w:u w:color="000000"/>
          <w:lang w:val="en-GB"/>
        </w:rPr>
        <w:t>NC_028231); lettuce necrotic yellows virus</w:t>
      </w:r>
      <w:r w:rsidR="00AA78D3">
        <w:rPr>
          <w:rFonts w:ascii="Arial" w:eastAsiaTheme="minorHAnsi" w:hAnsi="Arial" w:cs="Arial"/>
          <w:color w:val="000000"/>
          <w:sz w:val="18"/>
          <w:szCs w:val="18"/>
          <w:u w:color="000000"/>
          <w:lang w:val="en-GB"/>
        </w:rPr>
        <w:t xml:space="preserve"> (</w:t>
      </w:r>
      <w:r w:rsidRPr="00B25F33">
        <w:rPr>
          <w:rFonts w:ascii="Arial" w:eastAsiaTheme="minorHAnsi" w:hAnsi="Arial" w:cs="Arial"/>
          <w:color w:val="000000"/>
          <w:sz w:val="18"/>
          <w:szCs w:val="18"/>
          <w:u w:color="000000"/>
          <w:lang w:val="en-GB"/>
        </w:rPr>
        <w:t>LNYV</w:t>
      </w:r>
      <w:r w:rsidR="00AA78D3">
        <w:rPr>
          <w:rFonts w:ascii="Arial" w:eastAsiaTheme="minorHAnsi" w:hAnsi="Arial" w:cs="Arial"/>
          <w:color w:val="000000"/>
          <w:sz w:val="18"/>
          <w:szCs w:val="18"/>
          <w:u w:color="000000"/>
          <w:lang w:val="en-GB"/>
        </w:rPr>
        <w:t xml:space="preserve">, </w:t>
      </w:r>
      <w:r w:rsidRPr="00B25F33">
        <w:rPr>
          <w:rFonts w:ascii="Arial" w:eastAsiaTheme="minorHAnsi" w:hAnsi="Arial" w:cs="Arial"/>
          <w:color w:val="000000"/>
          <w:sz w:val="18"/>
          <w:szCs w:val="18"/>
          <w:u w:color="000000"/>
          <w:lang w:val="en-GB"/>
        </w:rPr>
        <w:t>NC_007642); lettuce yellow mottle virus</w:t>
      </w:r>
      <w:r w:rsidR="00AA78D3">
        <w:rPr>
          <w:rFonts w:ascii="Arial" w:eastAsiaTheme="minorHAnsi" w:hAnsi="Arial" w:cs="Arial"/>
          <w:color w:val="000000"/>
          <w:sz w:val="18"/>
          <w:szCs w:val="18"/>
          <w:u w:color="000000"/>
          <w:lang w:val="en-GB"/>
        </w:rPr>
        <w:t xml:space="preserve"> (</w:t>
      </w:r>
      <w:r w:rsidRPr="00B25F33">
        <w:rPr>
          <w:rFonts w:ascii="Arial" w:eastAsiaTheme="minorHAnsi" w:hAnsi="Arial" w:cs="Arial"/>
          <w:color w:val="000000"/>
          <w:sz w:val="18"/>
          <w:szCs w:val="18"/>
          <w:u w:color="000000"/>
          <w:lang w:val="en-GB"/>
        </w:rPr>
        <w:t>LYMoV</w:t>
      </w:r>
      <w:r w:rsidR="00AA78D3">
        <w:rPr>
          <w:rFonts w:ascii="Arial" w:eastAsiaTheme="minorHAnsi" w:hAnsi="Arial" w:cs="Arial"/>
          <w:color w:val="000000"/>
          <w:sz w:val="18"/>
          <w:szCs w:val="18"/>
          <w:u w:color="000000"/>
          <w:lang w:val="en-GB"/>
        </w:rPr>
        <w:t xml:space="preserve">, </w:t>
      </w:r>
      <w:r w:rsidRPr="00B25F33">
        <w:rPr>
          <w:rFonts w:ascii="Arial" w:eastAsiaTheme="minorHAnsi" w:hAnsi="Arial" w:cs="Arial"/>
          <w:color w:val="000000"/>
          <w:sz w:val="18"/>
          <w:szCs w:val="18"/>
          <w:u w:color="000000"/>
          <w:lang w:val="en-GB"/>
        </w:rPr>
        <w:t>NC_011532); maize yellow triate virus</w:t>
      </w:r>
      <w:r w:rsidR="00AA78D3">
        <w:rPr>
          <w:rFonts w:ascii="Arial" w:eastAsiaTheme="minorHAnsi" w:hAnsi="Arial" w:cs="Arial"/>
          <w:color w:val="000000"/>
          <w:sz w:val="18"/>
          <w:szCs w:val="18"/>
          <w:u w:color="000000"/>
          <w:lang w:val="en-GB"/>
        </w:rPr>
        <w:t xml:space="preserve"> (</w:t>
      </w:r>
      <w:r w:rsidRPr="00B25F33">
        <w:rPr>
          <w:rFonts w:ascii="Arial" w:eastAsiaTheme="minorHAnsi" w:hAnsi="Arial" w:cs="Arial"/>
          <w:color w:val="000000"/>
          <w:sz w:val="18"/>
          <w:szCs w:val="18"/>
          <w:u w:color="000000"/>
          <w:lang w:val="en-GB"/>
        </w:rPr>
        <w:t>MYSV</w:t>
      </w:r>
      <w:r w:rsidR="00AA78D3">
        <w:rPr>
          <w:rFonts w:ascii="Arial" w:eastAsiaTheme="minorHAnsi" w:hAnsi="Arial" w:cs="Arial"/>
          <w:color w:val="000000"/>
          <w:sz w:val="18"/>
          <w:szCs w:val="18"/>
          <w:u w:color="000000"/>
          <w:lang w:val="en-GB"/>
        </w:rPr>
        <w:t xml:space="preserve">, </w:t>
      </w:r>
      <w:r w:rsidRPr="00B25F33">
        <w:rPr>
          <w:rFonts w:ascii="Arial" w:eastAsiaTheme="minorHAnsi" w:hAnsi="Arial" w:cs="Arial"/>
          <w:color w:val="000000"/>
          <w:sz w:val="18"/>
          <w:szCs w:val="18"/>
          <w:u w:color="000000"/>
          <w:lang w:val="en-GB"/>
        </w:rPr>
        <w:t>KY884303); northern cereal mosaic cytorhabdovirus</w:t>
      </w:r>
      <w:r w:rsidR="00AA78D3">
        <w:rPr>
          <w:rFonts w:ascii="Arial" w:eastAsiaTheme="minorHAnsi" w:hAnsi="Arial" w:cs="Arial"/>
          <w:color w:val="000000"/>
          <w:sz w:val="18"/>
          <w:szCs w:val="18"/>
          <w:u w:color="000000"/>
          <w:lang w:val="en-GB"/>
        </w:rPr>
        <w:t xml:space="preserve"> (</w:t>
      </w:r>
      <w:r w:rsidRPr="00B25F33">
        <w:rPr>
          <w:rFonts w:ascii="Arial" w:eastAsiaTheme="minorHAnsi" w:hAnsi="Arial" w:cs="Arial"/>
          <w:color w:val="000000"/>
          <w:sz w:val="18"/>
          <w:szCs w:val="18"/>
          <w:u w:color="000000"/>
          <w:lang w:val="en-GB"/>
        </w:rPr>
        <w:t>NCMV</w:t>
      </w:r>
      <w:r w:rsidR="00AA78D3">
        <w:rPr>
          <w:rFonts w:ascii="Arial" w:eastAsiaTheme="minorHAnsi" w:hAnsi="Arial" w:cs="Arial"/>
          <w:color w:val="000000"/>
          <w:sz w:val="18"/>
          <w:szCs w:val="18"/>
          <w:u w:color="000000"/>
          <w:lang w:val="en-GB"/>
        </w:rPr>
        <w:t xml:space="preserve">, </w:t>
      </w:r>
      <w:r w:rsidRPr="00B25F33">
        <w:rPr>
          <w:rFonts w:ascii="Arial" w:eastAsiaTheme="minorHAnsi" w:hAnsi="Arial" w:cs="Arial"/>
          <w:color w:val="000000"/>
          <w:sz w:val="18"/>
          <w:szCs w:val="18"/>
          <w:u w:color="000000"/>
          <w:lang w:val="en-GB"/>
        </w:rPr>
        <w:t>NC_002251); papaya cytorhabdovirus</w:t>
      </w:r>
      <w:r w:rsidR="00AA78D3">
        <w:rPr>
          <w:rFonts w:ascii="Arial" w:eastAsiaTheme="minorHAnsi" w:hAnsi="Arial" w:cs="Arial"/>
          <w:color w:val="000000"/>
          <w:sz w:val="18"/>
          <w:szCs w:val="18"/>
          <w:u w:color="000000"/>
          <w:lang w:val="en-GB"/>
        </w:rPr>
        <w:t xml:space="preserve"> (</w:t>
      </w:r>
      <w:r w:rsidRPr="00B25F33">
        <w:rPr>
          <w:rFonts w:ascii="Arial" w:eastAsiaTheme="minorHAnsi" w:hAnsi="Arial" w:cs="Arial"/>
          <w:color w:val="000000"/>
          <w:sz w:val="18"/>
          <w:szCs w:val="18"/>
          <w:u w:color="000000"/>
          <w:lang w:val="en-GB"/>
        </w:rPr>
        <w:t>PCRV</w:t>
      </w:r>
      <w:r w:rsidR="00AA78D3">
        <w:rPr>
          <w:rFonts w:ascii="Arial" w:eastAsiaTheme="minorHAnsi" w:hAnsi="Arial" w:cs="Arial"/>
          <w:color w:val="000000"/>
          <w:sz w:val="18"/>
          <w:szCs w:val="18"/>
          <w:u w:color="000000"/>
          <w:lang w:val="en-GB"/>
        </w:rPr>
        <w:t xml:space="preserve">, </w:t>
      </w:r>
      <w:r w:rsidR="00660308" w:rsidRPr="00660308">
        <w:rPr>
          <w:rFonts w:ascii="Arial" w:eastAsiaTheme="minorHAnsi" w:hAnsi="Arial" w:cs="Arial"/>
          <w:color w:val="000000"/>
          <w:sz w:val="18"/>
          <w:szCs w:val="18"/>
          <w:u w:color="000000"/>
          <w:lang w:val="en-GB"/>
        </w:rPr>
        <w:t>MH282832</w:t>
      </w:r>
      <w:r w:rsidRPr="00B25F33">
        <w:rPr>
          <w:rFonts w:ascii="Arial" w:eastAsiaTheme="minorHAnsi" w:hAnsi="Arial" w:cs="Arial"/>
          <w:color w:val="000000"/>
          <w:sz w:val="18"/>
          <w:szCs w:val="18"/>
          <w:u w:color="000000"/>
          <w:lang w:val="en-GB"/>
        </w:rPr>
        <w:t>); Persimmon virus A</w:t>
      </w:r>
      <w:r w:rsidR="00AA78D3">
        <w:rPr>
          <w:rFonts w:ascii="Arial" w:eastAsiaTheme="minorHAnsi" w:hAnsi="Arial" w:cs="Arial"/>
          <w:color w:val="000000"/>
          <w:sz w:val="18"/>
          <w:szCs w:val="18"/>
          <w:u w:color="000000"/>
          <w:lang w:val="en-GB"/>
        </w:rPr>
        <w:t xml:space="preserve"> (</w:t>
      </w:r>
      <w:r w:rsidRPr="00B25F33">
        <w:rPr>
          <w:rFonts w:ascii="Arial" w:eastAsiaTheme="minorHAnsi" w:hAnsi="Arial" w:cs="Arial"/>
          <w:color w:val="000000"/>
          <w:sz w:val="18"/>
          <w:szCs w:val="18"/>
          <w:u w:color="000000"/>
          <w:lang w:val="en-GB"/>
        </w:rPr>
        <w:t>PeVA</w:t>
      </w:r>
      <w:r w:rsidR="00AA78D3">
        <w:rPr>
          <w:rFonts w:ascii="Arial" w:eastAsiaTheme="minorHAnsi" w:hAnsi="Arial" w:cs="Arial"/>
          <w:color w:val="000000"/>
          <w:sz w:val="18"/>
          <w:szCs w:val="18"/>
          <w:u w:color="000000"/>
          <w:lang w:val="en-GB"/>
        </w:rPr>
        <w:t xml:space="preserve">, </w:t>
      </w:r>
      <w:r w:rsidRPr="00B25F33">
        <w:rPr>
          <w:rFonts w:ascii="Arial" w:eastAsiaTheme="minorHAnsi" w:hAnsi="Arial" w:cs="Arial"/>
          <w:color w:val="000000"/>
          <w:sz w:val="18"/>
          <w:szCs w:val="18"/>
          <w:u w:color="000000"/>
          <w:lang w:val="en-GB"/>
        </w:rPr>
        <w:t>NC_018381); raspberry vein chlorosis virus</w:t>
      </w:r>
      <w:r w:rsidR="00AA78D3">
        <w:rPr>
          <w:rFonts w:ascii="Arial" w:eastAsiaTheme="minorHAnsi" w:hAnsi="Arial" w:cs="Arial"/>
          <w:color w:val="000000"/>
          <w:sz w:val="18"/>
          <w:szCs w:val="18"/>
          <w:u w:color="000000"/>
          <w:lang w:val="en-GB"/>
        </w:rPr>
        <w:t xml:space="preserve"> (</w:t>
      </w:r>
      <w:r w:rsidRPr="00B25F33">
        <w:rPr>
          <w:rFonts w:ascii="Arial" w:eastAsiaTheme="minorHAnsi" w:hAnsi="Arial" w:cs="Arial"/>
          <w:color w:val="000000"/>
          <w:sz w:val="18"/>
          <w:szCs w:val="18"/>
          <w:u w:color="000000"/>
          <w:lang w:val="en-GB"/>
        </w:rPr>
        <w:t>RVCV</w:t>
      </w:r>
      <w:r w:rsidR="00AA78D3">
        <w:rPr>
          <w:rFonts w:ascii="Arial" w:eastAsiaTheme="minorHAnsi" w:hAnsi="Arial" w:cs="Arial"/>
          <w:color w:val="000000"/>
          <w:sz w:val="18"/>
          <w:szCs w:val="18"/>
          <w:u w:color="000000"/>
          <w:lang w:val="en-GB"/>
        </w:rPr>
        <w:t xml:space="preserve">, </w:t>
      </w:r>
      <w:r w:rsidRPr="00B25F33">
        <w:rPr>
          <w:rFonts w:ascii="Arial" w:eastAsiaTheme="minorHAnsi" w:hAnsi="Arial" w:cs="Arial"/>
          <w:color w:val="000000"/>
          <w:sz w:val="18"/>
          <w:szCs w:val="18"/>
          <w:u w:color="000000"/>
          <w:lang w:val="en-GB"/>
        </w:rPr>
        <w:t>MK257717); rice tripe mosaic virus</w:t>
      </w:r>
      <w:r w:rsidR="00AA78D3">
        <w:rPr>
          <w:rFonts w:ascii="Arial" w:eastAsiaTheme="minorHAnsi" w:hAnsi="Arial" w:cs="Arial"/>
          <w:color w:val="000000"/>
          <w:sz w:val="18"/>
          <w:szCs w:val="18"/>
          <w:u w:color="000000"/>
          <w:lang w:val="en-GB"/>
        </w:rPr>
        <w:t xml:space="preserve"> (</w:t>
      </w:r>
      <w:r w:rsidRPr="00B25F33">
        <w:rPr>
          <w:rFonts w:ascii="Arial" w:eastAsiaTheme="minorHAnsi" w:hAnsi="Arial" w:cs="Arial"/>
          <w:color w:val="000000"/>
          <w:sz w:val="18"/>
          <w:szCs w:val="18"/>
          <w:u w:color="000000"/>
          <w:lang w:val="en-GB"/>
        </w:rPr>
        <w:t>RSMV</w:t>
      </w:r>
      <w:r w:rsidR="00AA78D3">
        <w:rPr>
          <w:rFonts w:ascii="Arial" w:eastAsiaTheme="minorHAnsi" w:hAnsi="Arial" w:cs="Arial"/>
          <w:color w:val="000000"/>
          <w:sz w:val="18"/>
          <w:szCs w:val="18"/>
          <w:u w:color="000000"/>
          <w:lang w:val="en-GB"/>
        </w:rPr>
        <w:t xml:space="preserve">, </w:t>
      </w:r>
      <w:r w:rsidRPr="00B25F33">
        <w:rPr>
          <w:rFonts w:ascii="Arial" w:eastAsiaTheme="minorHAnsi" w:hAnsi="Arial" w:cs="Arial"/>
          <w:color w:val="000000"/>
          <w:sz w:val="18"/>
          <w:szCs w:val="18"/>
          <w:u w:color="000000"/>
          <w:lang w:val="en-GB"/>
        </w:rPr>
        <w:t>NC_040786); strawberry crinkle cytorhabdovirus</w:t>
      </w:r>
      <w:r w:rsidR="00AA78D3">
        <w:rPr>
          <w:rFonts w:ascii="Arial" w:eastAsiaTheme="minorHAnsi" w:hAnsi="Arial" w:cs="Arial"/>
          <w:color w:val="000000"/>
          <w:sz w:val="18"/>
          <w:szCs w:val="18"/>
          <w:u w:color="000000"/>
          <w:lang w:val="en-GB"/>
        </w:rPr>
        <w:t xml:space="preserve"> (</w:t>
      </w:r>
      <w:r w:rsidRPr="00B25F33">
        <w:rPr>
          <w:rFonts w:ascii="Arial" w:eastAsiaTheme="minorHAnsi" w:hAnsi="Arial" w:cs="Arial"/>
          <w:color w:val="000000"/>
          <w:sz w:val="18"/>
          <w:szCs w:val="18"/>
          <w:u w:color="000000"/>
          <w:lang w:val="en-GB"/>
        </w:rPr>
        <w:t>SCV</w:t>
      </w:r>
      <w:r w:rsidR="00AA78D3">
        <w:rPr>
          <w:rFonts w:ascii="Arial" w:eastAsiaTheme="minorHAnsi" w:hAnsi="Arial" w:cs="Arial"/>
          <w:color w:val="000000"/>
          <w:sz w:val="18"/>
          <w:szCs w:val="18"/>
          <w:u w:color="000000"/>
          <w:lang w:val="en-GB"/>
        </w:rPr>
        <w:t xml:space="preserve">, </w:t>
      </w:r>
      <w:r w:rsidRPr="00B25F33">
        <w:rPr>
          <w:rFonts w:ascii="Arial" w:eastAsiaTheme="minorHAnsi" w:hAnsi="Arial" w:cs="Arial"/>
          <w:color w:val="000000"/>
          <w:sz w:val="18"/>
          <w:szCs w:val="18"/>
          <w:u w:color="000000"/>
          <w:lang w:val="en-GB"/>
        </w:rPr>
        <w:t>MH129615); tomato yellow mottle-associated virus</w:t>
      </w:r>
      <w:r w:rsidR="00AA78D3">
        <w:rPr>
          <w:rFonts w:ascii="Arial" w:eastAsiaTheme="minorHAnsi" w:hAnsi="Arial" w:cs="Arial"/>
          <w:color w:val="000000"/>
          <w:sz w:val="18"/>
          <w:szCs w:val="18"/>
          <w:u w:color="000000"/>
          <w:lang w:val="en-GB"/>
        </w:rPr>
        <w:t xml:space="preserve"> (</w:t>
      </w:r>
      <w:r w:rsidRPr="00B25F33">
        <w:rPr>
          <w:rFonts w:ascii="Arial" w:eastAsiaTheme="minorHAnsi" w:hAnsi="Arial" w:cs="Arial"/>
          <w:color w:val="000000"/>
          <w:sz w:val="18"/>
          <w:szCs w:val="18"/>
          <w:u w:color="000000"/>
          <w:lang w:val="en-GB"/>
        </w:rPr>
        <w:t>TYMaV</w:t>
      </w:r>
      <w:r w:rsidR="00AA78D3">
        <w:rPr>
          <w:rFonts w:ascii="Arial" w:eastAsiaTheme="minorHAnsi" w:hAnsi="Arial" w:cs="Arial"/>
          <w:color w:val="000000"/>
          <w:sz w:val="18"/>
          <w:szCs w:val="18"/>
          <w:u w:color="000000"/>
          <w:lang w:val="en-GB"/>
        </w:rPr>
        <w:t xml:space="preserve">, </w:t>
      </w:r>
      <w:r w:rsidRPr="00B25F33">
        <w:rPr>
          <w:rFonts w:ascii="Arial" w:eastAsiaTheme="minorHAnsi" w:hAnsi="Arial" w:cs="Arial"/>
          <w:color w:val="000000"/>
          <w:sz w:val="18"/>
          <w:szCs w:val="18"/>
          <w:u w:color="000000"/>
          <w:lang w:val="en-GB"/>
        </w:rPr>
        <w:t xml:space="preserve">NC_034240); Wuhan </w:t>
      </w:r>
      <w:r w:rsidR="007D6AC3">
        <w:rPr>
          <w:rFonts w:ascii="Arial" w:eastAsiaTheme="minorHAnsi" w:hAnsi="Arial" w:cs="Arial"/>
          <w:color w:val="000000"/>
          <w:sz w:val="18"/>
          <w:szCs w:val="18"/>
          <w:u w:color="000000"/>
          <w:lang w:val="en-GB"/>
        </w:rPr>
        <w:t>i</w:t>
      </w:r>
      <w:r w:rsidR="007D6AC3" w:rsidRPr="00B25F33">
        <w:rPr>
          <w:rFonts w:ascii="Arial" w:eastAsiaTheme="minorHAnsi" w:hAnsi="Arial" w:cs="Arial"/>
          <w:color w:val="000000"/>
          <w:sz w:val="18"/>
          <w:szCs w:val="18"/>
          <w:u w:color="000000"/>
          <w:lang w:val="en-GB"/>
        </w:rPr>
        <w:t xml:space="preserve">nsect </w:t>
      </w:r>
      <w:r w:rsidRPr="00B25F33">
        <w:rPr>
          <w:rFonts w:ascii="Arial" w:eastAsiaTheme="minorHAnsi" w:hAnsi="Arial" w:cs="Arial"/>
          <w:color w:val="000000"/>
          <w:sz w:val="18"/>
          <w:szCs w:val="18"/>
          <w:u w:color="000000"/>
          <w:lang w:val="en-GB"/>
        </w:rPr>
        <w:t>virus 4</w:t>
      </w:r>
      <w:r w:rsidR="00AA78D3">
        <w:rPr>
          <w:rFonts w:ascii="Arial" w:eastAsiaTheme="minorHAnsi" w:hAnsi="Arial" w:cs="Arial"/>
          <w:color w:val="000000"/>
          <w:sz w:val="18"/>
          <w:szCs w:val="18"/>
          <w:u w:color="000000"/>
          <w:lang w:val="en-GB"/>
        </w:rPr>
        <w:t xml:space="preserve"> (</w:t>
      </w:r>
      <w:r w:rsidRPr="00B25F33">
        <w:rPr>
          <w:rFonts w:ascii="Arial" w:eastAsiaTheme="minorHAnsi" w:hAnsi="Arial" w:cs="Arial"/>
          <w:color w:val="000000"/>
          <w:sz w:val="18"/>
          <w:szCs w:val="18"/>
          <w:u w:color="000000"/>
          <w:lang w:val="en-GB"/>
        </w:rPr>
        <w:t>WhIV-4</w:t>
      </w:r>
      <w:r w:rsidR="00AA78D3">
        <w:rPr>
          <w:rFonts w:ascii="Arial" w:eastAsiaTheme="minorHAnsi" w:hAnsi="Arial" w:cs="Arial"/>
          <w:color w:val="000000"/>
          <w:sz w:val="18"/>
          <w:szCs w:val="18"/>
          <w:u w:color="000000"/>
          <w:lang w:val="en-GB"/>
        </w:rPr>
        <w:t xml:space="preserve">, </w:t>
      </w:r>
      <w:r w:rsidRPr="00B25F33">
        <w:rPr>
          <w:rFonts w:ascii="Arial" w:eastAsiaTheme="minorHAnsi" w:hAnsi="Arial" w:cs="Arial"/>
          <w:color w:val="000000"/>
          <w:sz w:val="18"/>
          <w:szCs w:val="18"/>
          <w:u w:color="000000"/>
          <w:lang w:val="en-GB"/>
        </w:rPr>
        <w:t xml:space="preserve">NC_031225); Wuhan </w:t>
      </w:r>
      <w:r w:rsidR="007D6AC3">
        <w:rPr>
          <w:rFonts w:ascii="Arial" w:eastAsiaTheme="minorHAnsi" w:hAnsi="Arial" w:cs="Arial"/>
          <w:color w:val="000000"/>
          <w:sz w:val="18"/>
          <w:szCs w:val="18"/>
          <w:u w:color="000000"/>
          <w:lang w:val="en-GB"/>
        </w:rPr>
        <w:t>i</w:t>
      </w:r>
      <w:r w:rsidR="007D6AC3" w:rsidRPr="00B25F33">
        <w:rPr>
          <w:rFonts w:ascii="Arial" w:eastAsiaTheme="minorHAnsi" w:hAnsi="Arial" w:cs="Arial"/>
          <w:color w:val="000000"/>
          <w:sz w:val="18"/>
          <w:szCs w:val="18"/>
          <w:u w:color="000000"/>
          <w:lang w:val="en-GB"/>
        </w:rPr>
        <w:t xml:space="preserve">nsect </w:t>
      </w:r>
      <w:r w:rsidRPr="00B25F33">
        <w:rPr>
          <w:rFonts w:ascii="Arial" w:eastAsiaTheme="minorHAnsi" w:hAnsi="Arial" w:cs="Arial"/>
          <w:color w:val="000000"/>
          <w:sz w:val="18"/>
          <w:szCs w:val="18"/>
          <w:u w:color="000000"/>
          <w:lang w:val="en-GB"/>
        </w:rPr>
        <w:t>virus 5</w:t>
      </w:r>
      <w:r w:rsidR="00AA78D3">
        <w:rPr>
          <w:rFonts w:ascii="Arial" w:eastAsiaTheme="minorHAnsi" w:hAnsi="Arial" w:cs="Arial"/>
          <w:color w:val="000000"/>
          <w:sz w:val="18"/>
          <w:szCs w:val="18"/>
          <w:u w:color="000000"/>
          <w:lang w:val="en-GB"/>
        </w:rPr>
        <w:t xml:space="preserve"> (</w:t>
      </w:r>
      <w:r w:rsidRPr="00B25F33">
        <w:rPr>
          <w:rFonts w:ascii="Arial" w:eastAsiaTheme="minorHAnsi" w:hAnsi="Arial" w:cs="Arial"/>
          <w:color w:val="000000"/>
          <w:sz w:val="18"/>
          <w:szCs w:val="18"/>
          <w:u w:color="000000"/>
          <w:lang w:val="en-GB"/>
        </w:rPr>
        <w:t>WhIV-5</w:t>
      </w:r>
      <w:r w:rsidR="00AA78D3">
        <w:rPr>
          <w:rFonts w:ascii="Arial" w:eastAsiaTheme="minorHAnsi" w:hAnsi="Arial" w:cs="Arial"/>
          <w:color w:val="000000"/>
          <w:sz w:val="18"/>
          <w:szCs w:val="18"/>
          <w:u w:color="000000"/>
          <w:lang w:val="en-GB"/>
        </w:rPr>
        <w:t xml:space="preserve">, </w:t>
      </w:r>
      <w:r w:rsidRPr="00B25F33">
        <w:rPr>
          <w:rFonts w:ascii="Arial" w:eastAsiaTheme="minorHAnsi" w:hAnsi="Arial" w:cs="Arial"/>
          <w:color w:val="000000"/>
          <w:sz w:val="18"/>
          <w:szCs w:val="18"/>
          <w:u w:color="000000"/>
          <w:lang w:val="en-GB"/>
        </w:rPr>
        <w:t xml:space="preserve">NC_031227); Wuhan </w:t>
      </w:r>
      <w:r w:rsidR="007D6AC3">
        <w:rPr>
          <w:rFonts w:ascii="Arial" w:eastAsiaTheme="minorHAnsi" w:hAnsi="Arial" w:cs="Arial"/>
          <w:color w:val="000000"/>
          <w:sz w:val="18"/>
          <w:szCs w:val="18"/>
          <w:u w:color="000000"/>
          <w:lang w:val="en-GB"/>
        </w:rPr>
        <w:t>i</w:t>
      </w:r>
      <w:r w:rsidR="007D6AC3" w:rsidRPr="00B25F33">
        <w:rPr>
          <w:rFonts w:ascii="Arial" w:eastAsiaTheme="minorHAnsi" w:hAnsi="Arial" w:cs="Arial"/>
          <w:color w:val="000000"/>
          <w:sz w:val="18"/>
          <w:szCs w:val="18"/>
          <w:u w:color="000000"/>
          <w:lang w:val="en-GB"/>
        </w:rPr>
        <w:t xml:space="preserve">nsect </w:t>
      </w:r>
      <w:r w:rsidRPr="00B25F33">
        <w:rPr>
          <w:rFonts w:ascii="Arial" w:eastAsiaTheme="minorHAnsi" w:hAnsi="Arial" w:cs="Arial"/>
          <w:color w:val="000000"/>
          <w:sz w:val="18"/>
          <w:szCs w:val="18"/>
          <w:u w:color="000000"/>
          <w:lang w:val="en-GB"/>
        </w:rPr>
        <w:t>virus 6</w:t>
      </w:r>
      <w:r w:rsidR="00AA78D3">
        <w:rPr>
          <w:rFonts w:ascii="Arial" w:eastAsiaTheme="minorHAnsi" w:hAnsi="Arial" w:cs="Arial"/>
          <w:color w:val="000000"/>
          <w:sz w:val="18"/>
          <w:szCs w:val="18"/>
          <w:u w:color="000000"/>
          <w:lang w:val="en-GB"/>
        </w:rPr>
        <w:t xml:space="preserve"> (</w:t>
      </w:r>
      <w:r w:rsidRPr="00B25F33">
        <w:rPr>
          <w:rFonts w:ascii="Arial" w:eastAsiaTheme="minorHAnsi" w:hAnsi="Arial" w:cs="Arial"/>
          <w:color w:val="000000"/>
          <w:sz w:val="18"/>
          <w:szCs w:val="18"/>
          <w:u w:color="000000"/>
          <w:lang w:val="en-GB"/>
        </w:rPr>
        <w:t>WhIV-6</w:t>
      </w:r>
      <w:r w:rsidR="00AA78D3">
        <w:rPr>
          <w:rFonts w:ascii="Arial" w:eastAsiaTheme="minorHAnsi" w:hAnsi="Arial" w:cs="Arial"/>
          <w:color w:val="000000"/>
          <w:sz w:val="18"/>
          <w:szCs w:val="18"/>
          <w:u w:color="000000"/>
          <w:lang w:val="en-GB"/>
        </w:rPr>
        <w:t xml:space="preserve">, </w:t>
      </w:r>
      <w:r w:rsidRPr="00B25F33">
        <w:rPr>
          <w:rFonts w:ascii="Arial" w:eastAsiaTheme="minorHAnsi" w:hAnsi="Arial" w:cs="Arial"/>
          <w:color w:val="000000"/>
          <w:sz w:val="18"/>
          <w:szCs w:val="18"/>
          <w:u w:color="000000"/>
          <w:lang w:val="en-GB"/>
        </w:rPr>
        <w:t>NC_031232); yerba mate chlorosis-associated virus</w:t>
      </w:r>
      <w:r w:rsidR="00AA78D3">
        <w:rPr>
          <w:rFonts w:ascii="Arial" w:eastAsiaTheme="minorHAnsi" w:hAnsi="Arial" w:cs="Arial"/>
          <w:color w:val="000000"/>
          <w:sz w:val="18"/>
          <w:szCs w:val="18"/>
          <w:u w:color="000000"/>
          <w:lang w:val="en-GB"/>
        </w:rPr>
        <w:t xml:space="preserve"> (</w:t>
      </w:r>
      <w:r w:rsidRPr="00B25F33">
        <w:rPr>
          <w:rFonts w:ascii="Arial" w:eastAsiaTheme="minorHAnsi" w:hAnsi="Arial" w:cs="Arial"/>
          <w:color w:val="000000"/>
          <w:sz w:val="18"/>
          <w:szCs w:val="18"/>
          <w:u w:color="000000"/>
          <w:lang w:val="en-GB"/>
        </w:rPr>
        <w:t>YmCaV</w:t>
      </w:r>
      <w:r w:rsidR="00AA78D3">
        <w:rPr>
          <w:rFonts w:ascii="Arial" w:eastAsiaTheme="minorHAnsi" w:hAnsi="Arial" w:cs="Arial"/>
          <w:color w:val="000000"/>
          <w:sz w:val="18"/>
          <w:szCs w:val="18"/>
          <w:u w:color="000000"/>
          <w:lang w:val="en-GB"/>
        </w:rPr>
        <w:t xml:space="preserve">, </w:t>
      </w:r>
      <w:r w:rsidRPr="00B25F33">
        <w:rPr>
          <w:rFonts w:ascii="Arial" w:eastAsiaTheme="minorHAnsi" w:hAnsi="Arial" w:cs="Arial"/>
          <w:color w:val="000000"/>
          <w:sz w:val="18"/>
          <w:szCs w:val="18"/>
          <w:u w:color="000000"/>
          <w:lang w:val="en-GB"/>
        </w:rPr>
        <w:t>KY366322). A plant-infecting nucleorhabdovirus, DYVV, was used as outgroup. Scale bars refer to a phylogenetic distance expressed in amino</w:t>
      </w:r>
      <w:r w:rsidR="007D6AC3">
        <w:rPr>
          <w:rFonts w:ascii="Arial" w:eastAsiaTheme="minorHAnsi" w:hAnsi="Arial" w:cs="Arial"/>
          <w:color w:val="000000"/>
          <w:sz w:val="18"/>
          <w:szCs w:val="18"/>
          <w:u w:color="000000"/>
          <w:lang w:val="en-GB"/>
        </w:rPr>
        <w:t xml:space="preserve"> </w:t>
      </w:r>
      <w:r w:rsidRPr="00B25F33">
        <w:rPr>
          <w:rFonts w:ascii="Arial" w:eastAsiaTheme="minorHAnsi" w:hAnsi="Arial" w:cs="Arial"/>
          <w:color w:val="000000"/>
          <w:sz w:val="18"/>
          <w:szCs w:val="18"/>
          <w:u w:color="000000"/>
          <w:lang w:val="en-GB"/>
        </w:rPr>
        <w:t>acid substitutions per site. Support values are represented graphically.</w:t>
      </w:r>
      <w:r w:rsidR="002E1B41">
        <w:rPr>
          <w:rFonts w:ascii="Arial" w:eastAsiaTheme="minorHAnsi" w:hAnsi="Arial" w:cs="Arial"/>
          <w:color w:val="000000"/>
          <w:sz w:val="18"/>
          <w:szCs w:val="18"/>
          <w:u w:color="000000"/>
          <w:lang w:val="en-GB"/>
        </w:rPr>
        <w:t xml:space="preserve"> The figure is a modified version</w:t>
      </w:r>
      <w:r w:rsidR="00E2754C">
        <w:rPr>
          <w:rFonts w:ascii="Arial" w:eastAsiaTheme="minorHAnsi" w:hAnsi="Arial" w:cs="Arial"/>
          <w:color w:val="000000"/>
          <w:sz w:val="18"/>
          <w:szCs w:val="18"/>
          <w:u w:color="000000"/>
          <w:lang w:val="en-GB"/>
        </w:rPr>
        <w:t xml:space="preserve"> of Supplementary material from </w:t>
      </w:r>
      <w:r w:rsidR="00E2754C" w:rsidRPr="006B5978">
        <w:rPr>
          <w:rFonts w:ascii="Arial" w:eastAsiaTheme="minorHAnsi" w:hAnsi="Arial" w:cs="Arial"/>
          <w:sz w:val="18"/>
          <w:szCs w:val="18"/>
          <w:lang w:val="en-GB"/>
        </w:rPr>
        <w:t>https://doi.org/10.3390/v11110982</w:t>
      </w:r>
      <w:r w:rsidR="00E2754C">
        <w:rPr>
          <w:rFonts w:ascii="Arial" w:eastAsiaTheme="minorHAnsi" w:hAnsi="Arial" w:cs="Arial"/>
          <w:color w:val="000000"/>
          <w:sz w:val="18"/>
          <w:szCs w:val="18"/>
          <w:u w:color="000000"/>
          <w:lang w:val="en-GB"/>
        </w:rPr>
        <w:t>.</w:t>
      </w:r>
    </w:p>
    <w:p w14:paraId="7A7D277A" w14:textId="77777777" w:rsidR="00E2754C" w:rsidRPr="00B25F33" w:rsidRDefault="00E2754C" w:rsidP="00465968">
      <w:pPr>
        <w:jc w:val="both"/>
        <w:rPr>
          <w:rFonts w:ascii="Arial" w:hAnsi="Arial" w:cs="Arial"/>
          <w:color w:val="0000FF"/>
          <w:sz w:val="22"/>
          <w:szCs w:val="22"/>
        </w:rPr>
      </w:pPr>
    </w:p>
    <w:p w14:paraId="5E2B46FB" w14:textId="72F2055D" w:rsidR="00237296" w:rsidRDefault="00237296" w:rsidP="00237296">
      <w:pPr>
        <w:rPr>
          <w:rFonts w:ascii="Arial" w:hAnsi="Arial" w:cs="Arial"/>
          <w:b/>
          <w:sz w:val="22"/>
          <w:szCs w:val="22"/>
        </w:rPr>
      </w:pPr>
    </w:p>
    <w:p w14:paraId="19A2D8E3" w14:textId="77777777" w:rsidR="00465968" w:rsidRPr="00121243" w:rsidRDefault="00465968" w:rsidP="00465968">
      <w:pPr>
        <w:rPr>
          <w:rFonts w:ascii="Arial" w:hAnsi="Arial" w:cs="Arial"/>
          <w:color w:val="0000FF"/>
          <w:sz w:val="22"/>
          <w:szCs w:val="22"/>
        </w:rPr>
      </w:pPr>
      <w:r>
        <w:rPr>
          <w:rFonts w:ascii="Arial" w:hAnsi="Arial" w:cs="Arial"/>
          <w:noProof/>
          <w:color w:val="0000FF"/>
          <w:sz w:val="22"/>
          <w:szCs w:val="22"/>
        </w:rPr>
        <w:lastRenderedPageBreak/>
        <w:drawing>
          <wp:inline distT="0" distB="0" distL="0" distR="0" wp14:anchorId="6F39449B" wp14:editId="7E3DBB9C">
            <wp:extent cx="5010263" cy="4279597"/>
            <wp:effectExtent l="0" t="0" r="0" b="635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Fig. 3.pn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62236" cy="4323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67411A" w14:textId="6E7B67B7" w:rsidR="00465968" w:rsidRPr="00121243" w:rsidRDefault="00465968" w:rsidP="00465968">
      <w:pPr>
        <w:rPr>
          <w:rFonts w:ascii="Arial" w:hAnsi="Arial" w:cs="Arial"/>
          <w:color w:val="0000FF"/>
          <w:sz w:val="22"/>
          <w:szCs w:val="22"/>
        </w:rPr>
      </w:pPr>
      <w:r w:rsidRPr="00B25F33">
        <w:rPr>
          <w:rFonts w:ascii="Arial" w:eastAsiaTheme="minorHAnsi" w:hAnsi="Arial" w:cs="Arial"/>
          <w:b/>
          <w:bCs/>
          <w:sz w:val="18"/>
          <w:szCs w:val="18"/>
          <w:lang w:val="en-GB"/>
        </w:rPr>
        <w:t xml:space="preserve">Figure </w:t>
      </w:r>
      <w:r w:rsidR="00FB1665">
        <w:rPr>
          <w:rFonts w:ascii="Arial" w:eastAsiaTheme="minorHAnsi" w:hAnsi="Arial" w:cs="Arial"/>
          <w:b/>
          <w:bCs/>
          <w:sz w:val="18"/>
          <w:szCs w:val="18"/>
          <w:lang w:val="en-GB"/>
        </w:rPr>
        <w:t>4</w:t>
      </w:r>
      <w:r w:rsidRPr="00B25F33">
        <w:rPr>
          <w:rFonts w:ascii="Arial" w:eastAsiaTheme="minorHAnsi" w:hAnsi="Arial" w:cs="Arial"/>
          <w:b/>
          <w:bCs/>
          <w:sz w:val="18"/>
          <w:szCs w:val="18"/>
          <w:lang w:val="en-GB"/>
        </w:rPr>
        <w:t xml:space="preserve"> </w:t>
      </w:r>
      <w:r w:rsidRPr="00647BFB">
        <w:rPr>
          <w:rFonts w:ascii="Arial" w:eastAsiaTheme="minorHAnsi" w:hAnsi="Arial" w:cs="Arial"/>
          <w:sz w:val="18"/>
          <w:szCs w:val="18"/>
          <w:lang w:val="en-GB"/>
        </w:rPr>
        <w:t>Sequence amino acid</w:t>
      </w:r>
      <w:r>
        <w:rPr>
          <w:rFonts w:ascii="Arial" w:eastAsiaTheme="minorHAnsi" w:hAnsi="Arial" w:cs="Arial"/>
          <w:sz w:val="18"/>
          <w:szCs w:val="18"/>
          <w:lang w:val="en-GB"/>
        </w:rPr>
        <w:t xml:space="preserve"> </w:t>
      </w:r>
      <w:r w:rsidRPr="00647BFB">
        <w:rPr>
          <w:rFonts w:ascii="Arial" w:eastAsiaTheme="minorHAnsi" w:hAnsi="Arial" w:cs="Arial"/>
          <w:sz w:val="18"/>
          <w:szCs w:val="18"/>
          <w:lang w:val="en-GB"/>
        </w:rPr>
        <w:t>identities between</w:t>
      </w:r>
      <w:r>
        <w:rPr>
          <w:rFonts w:ascii="Arial" w:eastAsiaTheme="minorHAnsi" w:hAnsi="Arial" w:cs="Arial"/>
          <w:sz w:val="18"/>
          <w:szCs w:val="18"/>
          <w:lang w:val="en-GB"/>
        </w:rPr>
        <w:t xml:space="preserve"> </w:t>
      </w:r>
      <w:r w:rsidR="00A40A8B">
        <w:rPr>
          <w:rFonts w:ascii="Arial" w:eastAsiaTheme="minorHAnsi" w:hAnsi="Arial" w:cs="Arial"/>
          <w:sz w:val="18"/>
          <w:szCs w:val="18"/>
          <w:lang w:val="en-GB"/>
        </w:rPr>
        <w:t xml:space="preserve">products of the </w:t>
      </w:r>
      <w:r>
        <w:rPr>
          <w:rFonts w:ascii="Arial" w:eastAsiaTheme="minorHAnsi" w:hAnsi="Arial" w:cs="Arial"/>
          <w:sz w:val="18"/>
          <w:szCs w:val="18"/>
          <w:lang w:val="en-GB"/>
        </w:rPr>
        <w:t>N, M, G, and L</w:t>
      </w:r>
      <w:r w:rsidRPr="00647BFB">
        <w:rPr>
          <w:rFonts w:ascii="Arial" w:eastAsiaTheme="minorHAnsi" w:hAnsi="Arial" w:cs="Arial"/>
          <w:sz w:val="18"/>
          <w:szCs w:val="18"/>
          <w:lang w:val="en-GB"/>
        </w:rPr>
        <w:t xml:space="preserve"> </w:t>
      </w:r>
      <w:r>
        <w:rPr>
          <w:rFonts w:ascii="Arial" w:eastAsiaTheme="minorHAnsi" w:hAnsi="Arial" w:cs="Arial"/>
          <w:sz w:val="18"/>
          <w:szCs w:val="18"/>
          <w:lang w:val="en-GB"/>
        </w:rPr>
        <w:t>genes (CDSs)</w:t>
      </w:r>
      <w:r w:rsidRPr="00647BFB">
        <w:rPr>
          <w:rFonts w:ascii="Arial" w:eastAsiaTheme="minorHAnsi" w:hAnsi="Arial" w:cs="Arial"/>
          <w:sz w:val="18"/>
          <w:szCs w:val="18"/>
          <w:lang w:val="en-GB"/>
        </w:rPr>
        <w:t xml:space="preserve"> of </w:t>
      </w:r>
      <w:r w:rsidR="00AA78D3">
        <w:rPr>
          <w:rFonts w:ascii="Arial" w:eastAsiaTheme="minorHAnsi" w:hAnsi="Arial" w:cs="Arial"/>
          <w:sz w:val="18"/>
          <w:szCs w:val="18"/>
          <w:lang w:val="en-GB"/>
        </w:rPr>
        <w:t>strawberry virus 1 (</w:t>
      </w:r>
      <w:r w:rsidRPr="00647BFB">
        <w:rPr>
          <w:rFonts w:ascii="Arial" w:eastAsiaTheme="minorHAnsi" w:hAnsi="Arial" w:cs="Arial"/>
          <w:sz w:val="18"/>
          <w:szCs w:val="18"/>
          <w:lang w:val="en-GB"/>
        </w:rPr>
        <w:t>StrV-1</w:t>
      </w:r>
      <w:r w:rsidR="00AA78D3">
        <w:rPr>
          <w:rFonts w:ascii="Arial" w:eastAsiaTheme="minorHAnsi" w:hAnsi="Arial" w:cs="Arial"/>
          <w:sz w:val="18"/>
          <w:szCs w:val="18"/>
          <w:lang w:val="en-GB"/>
        </w:rPr>
        <w:t>, isolate C</w:t>
      </w:r>
      <w:r w:rsidRPr="00647BFB">
        <w:rPr>
          <w:rFonts w:ascii="Arial" w:eastAsiaTheme="minorHAnsi" w:hAnsi="Arial" w:cs="Arial"/>
          <w:sz w:val="18"/>
          <w:szCs w:val="18"/>
          <w:lang w:val="en-GB"/>
        </w:rPr>
        <w:t>RM</w:t>
      </w:r>
      <w:r w:rsidR="00AA78D3">
        <w:rPr>
          <w:rFonts w:ascii="Arial" w:eastAsiaTheme="minorHAnsi" w:hAnsi="Arial" w:cs="Arial"/>
          <w:sz w:val="18"/>
          <w:szCs w:val="18"/>
          <w:lang w:val="en-GB"/>
        </w:rPr>
        <w:t>)</w:t>
      </w:r>
      <w:r>
        <w:rPr>
          <w:rFonts w:ascii="Arial" w:eastAsiaTheme="minorHAnsi" w:hAnsi="Arial" w:cs="Arial"/>
          <w:sz w:val="18"/>
          <w:szCs w:val="18"/>
          <w:lang w:val="en-GB"/>
        </w:rPr>
        <w:t>,</w:t>
      </w:r>
      <w:r>
        <w:t xml:space="preserve"> </w:t>
      </w:r>
      <w:r w:rsidRPr="0097179E">
        <w:rPr>
          <w:rFonts w:ascii="Arial" w:eastAsiaTheme="minorHAnsi" w:hAnsi="Arial" w:cs="Arial"/>
          <w:sz w:val="18"/>
          <w:szCs w:val="18"/>
          <w:lang w:val="en-GB"/>
        </w:rPr>
        <w:t>Trifolium pratense virus A</w:t>
      </w:r>
      <w:r w:rsidRPr="0097179E">
        <w:rPr>
          <w:bCs/>
        </w:rPr>
        <w:t xml:space="preserve"> </w:t>
      </w:r>
      <w:r w:rsidRPr="00AA78D3">
        <w:rPr>
          <w:rFonts w:ascii="Arial" w:eastAsiaTheme="minorHAnsi" w:hAnsi="Arial" w:cs="Arial"/>
          <w:sz w:val="18"/>
          <w:szCs w:val="18"/>
          <w:lang w:val="en-GB"/>
        </w:rPr>
        <w:t>(</w:t>
      </w:r>
      <w:r>
        <w:rPr>
          <w:rFonts w:ascii="Arial" w:eastAsiaTheme="minorHAnsi" w:hAnsi="Arial" w:cs="Arial"/>
          <w:sz w:val="18"/>
          <w:szCs w:val="18"/>
          <w:lang w:val="en-GB"/>
        </w:rPr>
        <w:t xml:space="preserve">TpVA), </w:t>
      </w:r>
      <w:r w:rsidRPr="0097179E">
        <w:rPr>
          <w:rFonts w:ascii="Arial" w:eastAsiaTheme="minorHAnsi" w:hAnsi="Arial" w:cs="Arial"/>
          <w:sz w:val="18"/>
          <w:szCs w:val="18"/>
          <w:lang w:val="en-GB"/>
        </w:rPr>
        <w:t xml:space="preserve">Trifolium pratense virus </w:t>
      </w:r>
      <w:r>
        <w:rPr>
          <w:rFonts w:ascii="Arial" w:eastAsiaTheme="minorHAnsi" w:hAnsi="Arial" w:cs="Arial"/>
          <w:sz w:val="18"/>
          <w:szCs w:val="18"/>
          <w:lang w:val="en-GB"/>
        </w:rPr>
        <w:t>B</w:t>
      </w:r>
      <w:r w:rsidRPr="0097179E">
        <w:rPr>
          <w:rFonts w:ascii="Arial" w:eastAsiaTheme="minorHAnsi" w:hAnsi="Arial" w:cs="Arial"/>
          <w:sz w:val="18"/>
          <w:szCs w:val="18"/>
          <w:lang w:val="en-GB"/>
        </w:rPr>
        <w:t xml:space="preserve"> (</w:t>
      </w:r>
      <w:r>
        <w:rPr>
          <w:rFonts w:ascii="Arial" w:eastAsiaTheme="minorHAnsi" w:hAnsi="Arial" w:cs="Arial"/>
          <w:sz w:val="18"/>
          <w:szCs w:val="18"/>
          <w:lang w:val="en-GB"/>
        </w:rPr>
        <w:t xml:space="preserve">TpVB) </w:t>
      </w:r>
      <w:r w:rsidRPr="00647BFB">
        <w:rPr>
          <w:rFonts w:ascii="Arial" w:eastAsiaTheme="minorHAnsi" w:hAnsi="Arial" w:cs="Arial"/>
          <w:sz w:val="18"/>
          <w:szCs w:val="18"/>
          <w:lang w:val="en-GB"/>
        </w:rPr>
        <w:t>and other cytorhabdoviruses</w:t>
      </w:r>
      <w:r>
        <w:rPr>
          <w:rFonts w:ascii="Arial" w:eastAsiaTheme="minorHAnsi" w:hAnsi="Arial" w:cs="Arial"/>
          <w:sz w:val="18"/>
          <w:szCs w:val="18"/>
          <w:lang w:val="en-GB"/>
        </w:rPr>
        <w:t xml:space="preserve">. All </w:t>
      </w:r>
      <w:r w:rsidR="004449DF">
        <w:rPr>
          <w:rFonts w:ascii="Arial" w:eastAsiaTheme="minorHAnsi" w:hAnsi="Arial" w:cs="Arial"/>
          <w:sz w:val="18"/>
          <w:szCs w:val="18"/>
          <w:lang w:val="en-GB"/>
        </w:rPr>
        <w:t xml:space="preserve">other </w:t>
      </w:r>
      <w:r>
        <w:rPr>
          <w:rFonts w:ascii="Arial" w:eastAsiaTheme="minorHAnsi" w:hAnsi="Arial" w:cs="Arial"/>
          <w:sz w:val="18"/>
          <w:szCs w:val="18"/>
          <w:lang w:val="en-GB"/>
        </w:rPr>
        <w:t xml:space="preserve">abbreviations are </w:t>
      </w:r>
      <w:r w:rsidR="00FB1665">
        <w:rPr>
          <w:rFonts w:ascii="Arial" w:eastAsiaTheme="minorHAnsi" w:hAnsi="Arial" w:cs="Arial"/>
          <w:sz w:val="18"/>
          <w:szCs w:val="18"/>
          <w:lang w:val="en-GB"/>
        </w:rPr>
        <w:t>spelled out</w:t>
      </w:r>
      <w:r>
        <w:rPr>
          <w:rFonts w:ascii="Arial" w:eastAsiaTheme="minorHAnsi" w:hAnsi="Arial" w:cs="Arial"/>
          <w:sz w:val="18"/>
          <w:szCs w:val="18"/>
          <w:lang w:val="en-GB"/>
        </w:rPr>
        <w:t xml:space="preserve"> in Fig. </w:t>
      </w:r>
      <w:r w:rsidR="004449DF">
        <w:rPr>
          <w:rFonts w:ascii="Arial" w:eastAsiaTheme="minorHAnsi" w:hAnsi="Arial" w:cs="Arial"/>
          <w:sz w:val="18"/>
          <w:szCs w:val="18"/>
          <w:lang w:val="en-GB"/>
        </w:rPr>
        <w:t>3</w:t>
      </w:r>
      <w:r>
        <w:rPr>
          <w:rFonts w:ascii="Arial" w:eastAsiaTheme="minorHAnsi" w:hAnsi="Arial" w:cs="Arial"/>
          <w:sz w:val="18"/>
          <w:szCs w:val="18"/>
          <w:lang w:val="en-GB"/>
        </w:rPr>
        <w:t xml:space="preserve">. </w:t>
      </w:r>
    </w:p>
    <w:p w14:paraId="49C4B00E" w14:textId="77777777" w:rsidR="00465968" w:rsidRPr="00121243" w:rsidRDefault="00465968" w:rsidP="00237296">
      <w:pPr>
        <w:rPr>
          <w:rFonts w:ascii="Arial" w:hAnsi="Arial" w:cs="Arial"/>
          <w:b/>
          <w:sz w:val="22"/>
          <w:szCs w:val="22"/>
        </w:rPr>
      </w:pPr>
    </w:p>
    <w:p w14:paraId="1B0A76EF" w14:textId="7B817661" w:rsidR="00237296" w:rsidRPr="00121243" w:rsidRDefault="00237296" w:rsidP="00237296">
      <w:pPr>
        <w:rPr>
          <w:rFonts w:ascii="Arial" w:hAnsi="Arial" w:cs="Arial"/>
          <w:b/>
          <w:sz w:val="22"/>
          <w:szCs w:val="22"/>
        </w:rPr>
      </w:pPr>
    </w:p>
    <w:p w14:paraId="69E1052F" w14:textId="7890D53B" w:rsidR="00237296" w:rsidRPr="00121243" w:rsidRDefault="00237296" w:rsidP="00237296">
      <w:pPr>
        <w:rPr>
          <w:rFonts w:ascii="Arial" w:hAnsi="Arial" w:cs="Arial"/>
          <w:b/>
          <w:sz w:val="22"/>
          <w:szCs w:val="22"/>
        </w:rPr>
      </w:pPr>
    </w:p>
    <w:p w14:paraId="5F0B33BA" w14:textId="4BCC510B" w:rsidR="00237296" w:rsidRDefault="00237296" w:rsidP="00237296">
      <w:pPr>
        <w:rPr>
          <w:rFonts w:ascii="Arial" w:hAnsi="Arial" w:cs="Arial"/>
          <w:b/>
        </w:rPr>
      </w:pPr>
    </w:p>
    <w:p w14:paraId="784DF11A" w14:textId="3BA3F1BC" w:rsidR="00237296" w:rsidRDefault="00237296" w:rsidP="007B1846">
      <w:pPr>
        <w:spacing w:before="120" w:after="120"/>
        <w:rPr>
          <w:rFonts w:ascii="Arial" w:hAnsi="Arial" w:cs="Arial"/>
          <w:b/>
        </w:rPr>
      </w:pPr>
      <w:r w:rsidRPr="009320C8">
        <w:rPr>
          <w:rFonts w:ascii="Arial" w:hAnsi="Arial" w:cs="Arial"/>
          <w:b/>
        </w:rPr>
        <w:t>References</w:t>
      </w:r>
    </w:p>
    <w:p w14:paraId="72B34769" w14:textId="77777777" w:rsidR="00566D56" w:rsidRDefault="00566D56" w:rsidP="00237296">
      <w:pPr>
        <w:rPr>
          <w:rFonts w:ascii="Arial" w:hAnsi="Arial" w:cs="Arial"/>
          <w:b/>
          <w:sz w:val="22"/>
          <w:szCs w:val="22"/>
        </w:rPr>
      </w:pPr>
    </w:p>
    <w:p w14:paraId="546BD48A" w14:textId="77777777" w:rsidR="00566D56" w:rsidRDefault="00566D56" w:rsidP="00566D56">
      <w:pPr>
        <w:tabs>
          <w:tab w:val="left" w:pos="480"/>
        </w:tabs>
        <w:autoSpaceDE w:val="0"/>
        <w:autoSpaceDN w:val="0"/>
        <w:adjustRightInd w:val="0"/>
        <w:spacing w:after="240"/>
        <w:ind w:left="480" w:hanging="480"/>
        <w:rPr>
          <w:rFonts w:ascii="Arial" w:eastAsiaTheme="minorHAnsi" w:hAnsi="Arial" w:cs="Arial"/>
          <w:sz w:val="22"/>
          <w:szCs w:val="22"/>
          <w:lang w:val="en-GB"/>
        </w:rPr>
      </w:pPr>
      <w:r>
        <w:rPr>
          <w:rFonts w:ascii="Arial" w:eastAsiaTheme="minorHAnsi" w:hAnsi="Arial" w:cs="Arial"/>
          <w:sz w:val="22"/>
          <w:szCs w:val="22"/>
          <w:lang w:val="en-GB"/>
        </w:rPr>
        <w:t>1.</w:t>
      </w:r>
      <w:r>
        <w:rPr>
          <w:rFonts w:ascii="Arial" w:eastAsiaTheme="minorHAnsi" w:hAnsi="Arial" w:cs="Arial"/>
          <w:sz w:val="22"/>
          <w:szCs w:val="22"/>
          <w:lang w:val="en-GB"/>
        </w:rPr>
        <w:tab/>
        <w:t>Fránová J, Koloniuk I, Přibylová J, Sarkisova T (2018) A new rhabdovirus discovered in strawberry in the Czech Republic. Power of Viruses, May 16-18, 2018, Poreč, Croatia. doi: 10.13140/RG.2.2.19095.88484</w:t>
      </w:r>
    </w:p>
    <w:p w14:paraId="47C58E12" w14:textId="656E8CCC" w:rsidR="00566D56" w:rsidRDefault="00566D56" w:rsidP="00566D56">
      <w:pPr>
        <w:tabs>
          <w:tab w:val="left" w:pos="480"/>
        </w:tabs>
        <w:autoSpaceDE w:val="0"/>
        <w:autoSpaceDN w:val="0"/>
        <w:adjustRightInd w:val="0"/>
        <w:spacing w:after="240"/>
        <w:ind w:left="480" w:hanging="480"/>
        <w:rPr>
          <w:rFonts w:ascii="Arial" w:eastAsiaTheme="minorHAnsi" w:hAnsi="Arial" w:cs="Arial"/>
          <w:sz w:val="22"/>
          <w:szCs w:val="22"/>
          <w:lang w:val="en-GB"/>
        </w:rPr>
      </w:pPr>
      <w:r>
        <w:rPr>
          <w:rFonts w:ascii="Arial" w:eastAsiaTheme="minorHAnsi" w:hAnsi="Arial" w:cs="Arial"/>
          <w:sz w:val="22"/>
          <w:szCs w:val="22"/>
          <w:lang w:val="en-GB"/>
        </w:rPr>
        <w:t>2.</w:t>
      </w:r>
      <w:r>
        <w:rPr>
          <w:rFonts w:ascii="Arial" w:eastAsiaTheme="minorHAnsi" w:hAnsi="Arial" w:cs="Arial"/>
          <w:sz w:val="22"/>
          <w:szCs w:val="22"/>
          <w:lang w:val="en-GB"/>
        </w:rPr>
        <w:tab/>
        <w:t>Fránová J, Přibylová, Koloniuk (2019) Molec</w:t>
      </w:r>
      <w:r w:rsidR="00A42C7E">
        <w:rPr>
          <w:rFonts w:ascii="Arial" w:eastAsiaTheme="minorHAnsi" w:hAnsi="Arial" w:cs="Arial"/>
          <w:sz w:val="22"/>
          <w:szCs w:val="22"/>
          <w:lang w:val="en-GB"/>
        </w:rPr>
        <w:t>ular and biological characterization of a new strawberry cytorhab</w:t>
      </w:r>
      <w:r>
        <w:rPr>
          <w:rFonts w:ascii="Arial" w:eastAsiaTheme="minorHAnsi" w:hAnsi="Arial" w:cs="Arial"/>
          <w:sz w:val="22"/>
          <w:szCs w:val="22"/>
          <w:lang w:val="en-GB"/>
        </w:rPr>
        <w:t>dovirus. Viruses 11:982. doi: 10.3390/v11110982</w:t>
      </w:r>
    </w:p>
    <w:p w14:paraId="00E81D83" w14:textId="57D8C87C" w:rsidR="00566D56" w:rsidRDefault="00566D56" w:rsidP="00566D56">
      <w:pPr>
        <w:tabs>
          <w:tab w:val="left" w:pos="480"/>
        </w:tabs>
        <w:autoSpaceDE w:val="0"/>
        <w:autoSpaceDN w:val="0"/>
        <w:adjustRightInd w:val="0"/>
        <w:spacing w:after="240"/>
        <w:ind w:left="480" w:hanging="480"/>
        <w:rPr>
          <w:rFonts w:ascii="Arial" w:eastAsiaTheme="minorHAnsi" w:hAnsi="Arial" w:cs="Arial"/>
          <w:sz w:val="22"/>
          <w:szCs w:val="22"/>
          <w:lang w:val="en-GB"/>
        </w:rPr>
      </w:pPr>
      <w:r>
        <w:rPr>
          <w:rFonts w:ascii="Arial" w:eastAsiaTheme="minorHAnsi" w:hAnsi="Arial" w:cs="Arial"/>
          <w:sz w:val="22"/>
          <w:szCs w:val="22"/>
          <w:lang w:val="en-GB"/>
        </w:rPr>
        <w:t>3.</w:t>
      </w:r>
      <w:r>
        <w:rPr>
          <w:rFonts w:ascii="Arial" w:eastAsiaTheme="minorHAnsi" w:hAnsi="Arial" w:cs="Arial"/>
          <w:sz w:val="22"/>
          <w:szCs w:val="22"/>
          <w:lang w:val="en-GB"/>
        </w:rPr>
        <w:tab/>
        <w:t>Ding X, Chen D, Du Z, et al</w:t>
      </w:r>
      <w:r w:rsidR="00F873F5">
        <w:rPr>
          <w:rFonts w:ascii="Arial" w:eastAsiaTheme="minorHAnsi" w:hAnsi="Arial" w:cs="Arial"/>
          <w:sz w:val="22"/>
          <w:szCs w:val="22"/>
          <w:lang w:val="en-GB"/>
        </w:rPr>
        <w:t>.</w:t>
      </w:r>
      <w:r>
        <w:rPr>
          <w:rFonts w:ascii="Arial" w:eastAsiaTheme="minorHAnsi" w:hAnsi="Arial" w:cs="Arial"/>
          <w:sz w:val="22"/>
          <w:szCs w:val="22"/>
          <w:lang w:val="en-GB"/>
        </w:rPr>
        <w:t xml:space="preserve"> (2019) The complete genome sequence of a novel cytorhabdovirus identified in strawberry (</w:t>
      </w:r>
      <w:r>
        <w:rPr>
          <w:rFonts w:ascii="Arial" w:eastAsiaTheme="minorHAnsi" w:hAnsi="Arial" w:cs="Arial"/>
          <w:i/>
          <w:iCs/>
          <w:sz w:val="22"/>
          <w:szCs w:val="22"/>
          <w:lang w:val="en-GB"/>
        </w:rPr>
        <w:t>Fragaria ananassa</w:t>
      </w:r>
      <w:r>
        <w:rPr>
          <w:rFonts w:ascii="Arial" w:eastAsiaTheme="minorHAnsi" w:hAnsi="Arial" w:cs="Arial"/>
          <w:sz w:val="22"/>
          <w:szCs w:val="22"/>
          <w:lang w:val="en-GB"/>
        </w:rPr>
        <w:t xml:space="preserve"> Duch.). Arch Virol 1–5. doi: 10.1007/s00705-019-04390-y</w:t>
      </w:r>
    </w:p>
    <w:p w14:paraId="63C0DD50" w14:textId="5EE76B6B" w:rsidR="00566D56" w:rsidRDefault="00566D56" w:rsidP="00566D56">
      <w:pPr>
        <w:tabs>
          <w:tab w:val="left" w:pos="480"/>
        </w:tabs>
        <w:autoSpaceDE w:val="0"/>
        <w:autoSpaceDN w:val="0"/>
        <w:adjustRightInd w:val="0"/>
        <w:spacing w:after="240"/>
        <w:ind w:left="480" w:hanging="480"/>
        <w:rPr>
          <w:rFonts w:ascii="Arial" w:eastAsiaTheme="minorHAnsi" w:hAnsi="Arial" w:cs="Arial"/>
          <w:sz w:val="22"/>
          <w:szCs w:val="22"/>
          <w:lang w:val="en-GB"/>
        </w:rPr>
      </w:pPr>
      <w:r>
        <w:rPr>
          <w:rFonts w:ascii="Arial" w:eastAsiaTheme="minorHAnsi" w:hAnsi="Arial" w:cs="Arial"/>
          <w:sz w:val="22"/>
          <w:szCs w:val="22"/>
          <w:lang w:val="en-GB"/>
        </w:rPr>
        <w:t>4.</w:t>
      </w:r>
      <w:r>
        <w:rPr>
          <w:rFonts w:ascii="Arial" w:eastAsiaTheme="minorHAnsi" w:hAnsi="Arial" w:cs="Arial"/>
          <w:sz w:val="22"/>
          <w:szCs w:val="22"/>
          <w:lang w:val="en-GB"/>
        </w:rPr>
        <w:tab/>
        <w:t xml:space="preserve">Fránová J, Sarkisová T, Jakešová H, Koloniuk I (2019) Molecular and biological properties of two putative new cytorhabdoviruses infecting </w:t>
      </w:r>
      <w:r>
        <w:rPr>
          <w:rFonts w:ascii="Arial" w:eastAsiaTheme="minorHAnsi" w:hAnsi="Arial" w:cs="Arial"/>
          <w:i/>
          <w:iCs/>
          <w:sz w:val="22"/>
          <w:szCs w:val="22"/>
          <w:lang w:val="en-GB"/>
        </w:rPr>
        <w:t>Trifolium pratense</w:t>
      </w:r>
      <w:r>
        <w:rPr>
          <w:rFonts w:ascii="Arial" w:eastAsiaTheme="minorHAnsi" w:hAnsi="Arial" w:cs="Arial"/>
          <w:sz w:val="22"/>
          <w:szCs w:val="22"/>
          <w:lang w:val="en-GB"/>
        </w:rPr>
        <w:t>. Plant Pathol 11:90–1286. doi: 10.1111/ppa.13065</w:t>
      </w:r>
    </w:p>
    <w:p w14:paraId="72BDCEEC" w14:textId="1766F5B0" w:rsidR="000759BC" w:rsidRPr="00121243" w:rsidRDefault="0073108E" w:rsidP="00AA78D3">
      <w:pPr>
        <w:tabs>
          <w:tab w:val="left" w:pos="480"/>
        </w:tabs>
        <w:autoSpaceDE w:val="0"/>
        <w:autoSpaceDN w:val="0"/>
        <w:adjustRightInd w:val="0"/>
        <w:spacing w:after="240"/>
        <w:ind w:left="480" w:hanging="480"/>
        <w:rPr>
          <w:rFonts w:ascii="Arial" w:hAnsi="Arial" w:cs="Arial"/>
          <w:b/>
          <w:sz w:val="22"/>
          <w:szCs w:val="22"/>
        </w:rPr>
      </w:pPr>
      <w:r>
        <w:rPr>
          <w:rFonts w:ascii="Arial" w:eastAsiaTheme="minorHAnsi" w:hAnsi="Arial" w:cs="Arial"/>
          <w:sz w:val="22"/>
          <w:szCs w:val="22"/>
          <w:lang w:val="en-GB"/>
        </w:rPr>
        <w:t xml:space="preserve">5. </w:t>
      </w:r>
      <w:r w:rsidR="008905FF">
        <w:rPr>
          <w:rFonts w:ascii="Arial" w:eastAsiaTheme="minorHAnsi" w:hAnsi="Arial" w:cs="Arial"/>
          <w:sz w:val="22"/>
          <w:szCs w:val="22"/>
          <w:lang w:val="en-GB"/>
        </w:rPr>
        <w:tab/>
      </w:r>
      <w:r w:rsidR="008905FF" w:rsidRPr="008905FF">
        <w:rPr>
          <w:rFonts w:ascii="Arial" w:eastAsiaTheme="minorHAnsi" w:hAnsi="Arial" w:cs="Arial"/>
          <w:sz w:val="22"/>
          <w:szCs w:val="22"/>
          <w:lang w:val="en-GB"/>
        </w:rPr>
        <w:t>Walker PJ, Blasdel</w:t>
      </w:r>
      <w:r w:rsidR="00F873F5">
        <w:rPr>
          <w:rFonts w:ascii="Arial" w:eastAsiaTheme="minorHAnsi" w:hAnsi="Arial" w:cs="Arial"/>
          <w:sz w:val="22"/>
          <w:szCs w:val="22"/>
          <w:lang w:val="en-GB"/>
        </w:rPr>
        <w:t>l</w:t>
      </w:r>
      <w:r w:rsidR="008905FF" w:rsidRPr="008905FF">
        <w:rPr>
          <w:rFonts w:ascii="Arial" w:eastAsiaTheme="minorHAnsi" w:hAnsi="Arial" w:cs="Arial"/>
          <w:sz w:val="22"/>
          <w:szCs w:val="22"/>
          <w:lang w:val="en-GB"/>
        </w:rPr>
        <w:t xml:space="preserve"> KR, Calisher CH</w:t>
      </w:r>
      <w:r w:rsidR="00F873F5">
        <w:rPr>
          <w:rFonts w:ascii="Arial" w:eastAsiaTheme="minorHAnsi" w:hAnsi="Arial" w:cs="Arial"/>
          <w:sz w:val="22"/>
          <w:szCs w:val="22"/>
          <w:lang w:val="en-GB"/>
        </w:rPr>
        <w:t>,</w:t>
      </w:r>
      <w:r w:rsidR="008905FF" w:rsidRPr="008905FF">
        <w:rPr>
          <w:rFonts w:ascii="Arial" w:eastAsiaTheme="minorHAnsi" w:hAnsi="Arial" w:cs="Arial"/>
          <w:sz w:val="22"/>
          <w:szCs w:val="22"/>
          <w:lang w:val="en-GB"/>
        </w:rPr>
        <w:t xml:space="preserve"> et al. (2018) ICTV Virus Taxonomy Profile: </w:t>
      </w:r>
      <w:r w:rsidR="008905FF" w:rsidRPr="008905FF">
        <w:rPr>
          <w:rFonts w:ascii="Arial" w:eastAsiaTheme="minorHAnsi" w:hAnsi="Arial" w:cs="Arial"/>
          <w:i/>
          <w:iCs/>
          <w:sz w:val="22"/>
          <w:szCs w:val="22"/>
          <w:lang w:val="en-GB"/>
        </w:rPr>
        <w:t>Rhabdoviridae</w:t>
      </w:r>
      <w:r w:rsidR="008905FF" w:rsidRPr="008905FF">
        <w:rPr>
          <w:rFonts w:ascii="Arial" w:eastAsiaTheme="minorHAnsi" w:hAnsi="Arial" w:cs="Arial"/>
          <w:sz w:val="22"/>
          <w:szCs w:val="22"/>
          <w:lang w:val="en-GB"/>
        </w:rPr>
        <w:t xml:space="preserve">. </w:t>
      </w:r>
      <w:r w:rsidR="008905FF" w:rsidRPr="00A42C7E">
        <w:rPr>
          <w:rFonts w:ascii="Arial" w:eastAsiaTheme="minorHAnsi" w:hAnsi="Arial" w:cs="Arial"/>
          <w:iCs/>
          <w:sz w:val="22"/>
          <w:szCs w:val="22"/>
          <w:lang w:val="en-GB"/>
        </w:rPr>
        <w:t>J Gen Virol</w:t>
      </w:r>
      <w:r w:rsidR="008905FF" w:rsidRPr="00A42C7E">
        <w:rPr>
          <w:rFonts w:ascii="Arial" w:eastAsiaTheme="minorHAnsi" w:hAnsi="Arial" w:cs="Arial"/>
          <w:sz w:val="22"/>
          <w:szCs w:val="22"/>
          <w:lang w:val="en-GB"/>
        </w:rPr>
        <w:t xml:space="preserve"> </w:t>
      </w:r>
      <w:r w:rsidR="008905FF" w:rsidRPr="00A42C7E">
        <w:rPr>
          <w:rFonts w:ascii="Arial" w:eastAsiaTheme="minorHAnsi" w:hAnsi="Arial" w:cs="Arial"/>
          <w:iCs/>
          <w:sz w:val="22"/>
          <w:szCs w:val="22"/>
          <w:lang w:val="en-GB"/>
        </w:rPr>
        <w:t>99</w:t>
      </w:r>
      <w:r w:rsidR="00A42C7E">
        <w:rPr>
          <w:rFonts w:ascii="Arial" w:eastAsiaTheme="minorHAnsi" w:hAnsi="Arial" w:cs="Arial"/>
          <w:sz w:val="22"/>
          <w:szCs w:val="22"/>
          <w:lang w:val="en-GB"/>
        </w:rPr>
        <w:t>:</w:t>
      </w:r>
      <w:r w:rsidR="008905FF" w:rsidRPr="008905FF">
        <w:rPr>
          <w:rFonts w:ascii="Arial" w:eastAsiaTheme="minorHAnsi" w:hAnsi="Arial" w:cs="Arial"/>
          <w:sz w:val="22"/>
          <w:szCs w:val="22"/>
          <w:lang w:val="en-GB"/>
        </w:rPr>
        <w:t xml:space="preserve">447–448. </w:t>
      </w:r>
      <w:r w:rsidR="008905FF" w:rsidRPr="00A42C7E">
        <w:rPr>
          <w:rFonts w:ascii="Arial" w:eastAsiaTheme="minorHAnsi" w:hAnsi="Arial" w:cs="Arial"/>
          <w:sz w:val="22"/>
          <w:szCs w:val="22"/>
          <w:lang w:val="en-GB"/>
        </w:rPr>
        <w:t>doi</w:t>
      </w:r>
      <w:r w:rsidR="008905FF">
        <w:rPr>
          <w:rFonts w:ascii="Arial" w:eastAsiaTheme="minorHAnsi" w:hAnsi="Arial" w:cs="Arial"/>
          <w:sz w:val="22"/>
          <w:szCs w:val="22"/>
          <w:lang w:val="en-GB"/>
        </w:rPr>
        <w:t xml:space="preserve">: </w:t>
      </w:r>
      <w:r w:rsidR="008905FF" w:rsidRPr="008905FF">
        <w:rPr>
          <w:rFonts w:ascii="Arial" w:eastAsiaTheme="minorHAnsi" w:hAnsi="Arial" w:cs="Arial"/>
          <w:sz w:val="22"/>
          <w:szCs w:val="22"/>
          <w:lang w:val="en-GB"/>
        </w:rPr>
        <w:t>10.1099/jgv.0.001020</w:t>
      </w:r>
    </w:p>
    <w:sectPr w:rsidR="000759BC" w:rsidRPr="00121243" w:rsidSect="00584D75">
      <w:headerReference w:type="default" r:id="rId12"/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464F0D9F" w14:textId="77777777" w:rsidR="00674110" w:rsidRDefault="00674110" w:rsidP="004609D1">
      <w:r>
        <w:separator/>
      </w:r>
    </w:p>
  </w:endnote>
  <w:endnote w:type="continuationSeparator" w:id="0">
    <w:p w14:paraId="2E3083B6" w14:textId="77777777" w:rsidR="00674110" w:rsidRDefault="00674110" w:rsidP="004609D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4D"/>
    <w:family w:val="decorative"/>
    <w:pitch w:val="variable"/>
    <w:sig w:usb0="00000003" w:usb1="10000000" w:usb2="00000000" w:usb3="00000000" w:csb0="80000001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1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">
    <w:altName w:val="Times"/>
    <w:panose1 w:val="00000500000000020000"/>
    <w:charset w:val="00"/>
    <w:family w:val="auto"/>
    <w:pitch w:val="variable"/>
    <w:sig w:usb0="E00002FF" w:usb1="5000205A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50D91521" w14:textId="77777777" w:rsidR="00674110" w:rsidRDefault="00674110" w:rsidP="004609D1">
      <w:r>
        <w:separator/>
      </w:r>
    </w:p>
  </w:footnote>
  <w:footnote w:type="continuationSeparator" w:id="0">
    <w:p w14:paraId="7DEE9BBD" w14:textId="77777777" w:rsidR="00674110" w:rsidRDefault="00674110" w:rsidP="004609D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5661BE9" w14:textId="3360F5E2" w:rsidR="007972A6" w:rsidRDefault="007972A6" w:rsidP="004609D1">
    <w:pPr>
      <w:pStyle w:val="Header"/>
      <w:jc w:val="right"/>
    </w:pPr>
    <w:r>
      <w:t>September 2019</w:t>
    </w:r>
  </w:p>
  <w:p w14:paraId="5FA59287" w14:textId="77777777" w:rsidR="007972A6" w:rsidRDefault="007972A6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5C5183D"/>
    <w:multiLevelType w:val="hybridMultilevel"/>
    <w:tmpl w:val="B0CAE6AC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86B5BF8"/>
    <w:multiLevelType w:val="hybridMultilevel"/>
    <w:tmpl w:val="B3A0B8E6"/>
    <w:lvl w:ilvl="0" w:tplc="B1C8C68E">
      <w:start w:val="1"/>
      <w:numFmt w:val="upperLetter"/>
      <w:lvlText w:val="%1)"/>
      <w:lvlJc w:val="left"/>
      <w:pPr>
        <w:ind w:left="1080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8E618E7"/>
    <w:multiLevelType w:val="hybridMultilevel"/>
    <w:tmpl w:val="29A60ED4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 w15:restartNumberingAfterBreak="0">
    <w:nsid w:val="78E54BB5"/>
    <w:multiLevelType w:val="hybridMultilevel"/>
    <w:tmpl w:val="61D47F0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7E6F348D"/>
    <w:multiLevelType w:val="hybridMultilevel"/>
    <w:tmpl w:val="9CCA7C82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4"/>
  </w:num>
  <w:num w:numId="3">
    <w:abstractNumId w:val="1"/>
  </w:num>
  <w:num w:numId="4">
    <w:abstractNumId w:val="3"/>
  </w:num>
  <w:num w:numId="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276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05B35"/>
    <w:rsid w:val="0000363F"/>
    <w:rsid w:val="00006DE7"/>
    <w:rsid w:val="00010C38"/>
    <w:rsid w:val="00020F8D"/>
    <w:rsid w:val="0002383A"/>
    <w:rsid w:val="00035181"/>
    <w:rsid w:val="00041A6A"/>
    <w:rsid w:val="0004500F"/>
    <w:rsid w:val="00052F62"/>
    <w:rsid w:val="00053688"/>
    <w:rsid w:val="0006407D"/>
    <w:rsid w:val="0006431C"/>
    <w:rsid w:val="00074276"/>
    <w:rsid w:val="00074ED9"/>
    <w:rsid w:val="000759BC"/>
    <w:rsid w:val="000834F4"/>
    <w:rsid w:val="00086659"/>
    <w:rsid w:val="000901FF"/>
    <w:rsid w:val="000945FD"/>
    <w:rsid w:val="000A22DE"/>
    <w:rsid w:val="000A7D02"/>
    <w:rsid w:val="000B2475"/>
    <w:rsid w:val="000B3666"/>
    <w:rsid w:val="000B5CE2"/>
    <w:rsid w:val="000C7139"/>
    <w:rsid w:val="000D3CCD"/>
    <w:rsid w:val="000E3654"/>
    <w:rsid w:val="000E69E9"/>
    <w:rsid w:val="000F0265"/>
    <w:rsid w:val="000F27A6"/>
    <w:rsid w:val="00103B58"/>
    <w:rsid w:val="00115E4E"/>
    <w:rsid w:val="00121243"/>
    <w:rsid w:val="00121CEC"/>
    <w:rsid w:val="00122AF9"/>
    <w:rsid w:val="00123B8F"/>
    <w:rsid w:val="0013134D"/>
    <w:rsid w:val="00132568"/>
    <w:rsid w:val="00147D98"/>
    <w:rsid w:val="0017314C"/>
    <w:rsid w:val="0017440B"/>
    <w:rsid w:val="001A2500"/>
    <w:rsid w:val="001A5816"/>
    <w:rsid w:val="001B0991"/>
    <w:rsid w:val="001B3566"/>
    <w:rsid w:val="001B3986"/>
    <w:rsid w:val="001B3CAC"/>
    <w:rsid w:val="001C1BF5"/>
    <w:rsid w:val="001D3F64"/>
    <w:rsid w:val="001D4AAF"/>
    <w:rsid w:val="001E36C8"/>
    <w:rsid w:val="001E594A"/>
    <w:rsid w:val="001E6D21"/>
    <w:rsid w:val="00203BEB"/>
    <w:rsid w:val="00215713"/>
    <w:rsid w:val="00215816"/>
    <w:rsid w:val="00215F51"/>
    <w:rsid w:val="00237296"/>
    <w:rsid w:val="00241C9E"/>
    <w:rsid w:val="00245478"/>
    <w:rsid w:val="00252F05"/>
    <w:rsid w:val="00262EDD"/>
    <w:rsid w:val="002640C4"/>
    <w:rsid w:val="0027563E"/>
    <w:rsid w:val="00285CE0"/>
    <w:rsid w:val="002868A5"/>
    <w:rsid w:val="00286FE5"/>
    <w:rsid w:val="00295499"/>
    <w:rsid w:val="00296A03"/>
    <w:rsid w:val="002A1471"/>
    <w:rsid w:val="002A43A2"/>
    <w:rsid w:val="002A5D6C"/>
    <w:rsid w:val="002B0EBC"/>
    <w:rsid w:val="002B7875"/>
    <w:rsid w:val="002C03EF"/>
    <w:rsid w:val="002C48FC"/>
    <w:rsid w:val="002D10B7"/>
    <w:rsid w:val="002D55C6"/>
    <w:rsid w:val="002D6847"/>
    <w:rsid w:val="002E1B41"/>
    <w:rsid w:val="002E5AF0"/>
    <w:rsid w:val="002F2194"/>
    <w:rsid w:val="002F3B35"/>
    <w:rsid w:val="002F51EA"/>
    <w:rsid w:val="002F53BA"/>
    <w:rsid w:val="002F6249"/>
    <w:rsid w:val="002F6FCA"/>
    <w:rsid w:val="003030E4"/>
    <w:rsid w:val="00303EB5"/>
    <w:rsid w:val="00310EB0"/>
    <w:rsid w:val="00312BDB"/>
    <w:rsid w:val="00314F3D"/>
    <w:rsid w:val="003224E3"/>
    <w:rsid w:val="003263A5"/>
    <w:rsid w:val="00327677"/>
    <w:rsid w:val="003369DA"/>
    <w:rsid w:val="003401C1"/>
    <w:rsid w:val="00340B17"/>
    <w:rsid w:val="00350BFB"/>
    <w:rsid w:val="00351D0D"/>
    <w:rsid w:val="0035571D"/>
    <w:rsid w:val="0035598C"/>
    <w:rsid w:val="00356F93"/>
    <w:rsid w:val="00360C13"/>
    <w:rsid w:val="003633CC"/>
    <w:rsid w:val="00365B9B"/>
    <w:rsid w:val="0037067B"/>
    <w:rsid w:val="00375AD4"/>
    <w:rsid w:val="00380B0D"/>
    <w:rsid w:val="00392229"/>
    <w:rsid w:val="00392479"/>
    <w:rsid w:val="003A2134"/>
    <w:rsid w:val="003B7BD8"/>
    <w:rsid w:val="003C01E0"/>
    <w:rsid w:val="003D1FC4"/>
    <w:rsid w:val="003D6D68"/>
    <w:rsid w:val="003D7103"/>
    <w:rsid w:val="003E5928"/>
    <w:rsid w:val="003F08B4"/>
    <w:rsid w:val="003F3772"/>
    <w:rsid w:val="00404760"/>
    <w:rsid w:val="00412944"/>
    <w:rsid w:val="00415A20"/>
    <w:rsid w:val="00420953"/>
    <w:rsid w:val="0042253D"/>
    <w:rsid w:val="004304FF"/>
    <w:rsid w:val="00431FEA"/>
    <w:rsid w:val="00432B34"/>
    <w:rsid w:val="004449DF"/>
    <w:rsid w:val="004520D2"/>
    <w:rsid w:val="004528A8"/>
    <w:rsid w:val="004609D1"/>
    <w:rsid w:val="00465968"/>
    <w:rsid w:val="00471AFB"/>
    <w:rsid w:val="0047657B"/>
    <w:rsid w:val="00487393"/>
    <w:rsid w:val="004949EE"/>
    <w:rsid w:val="004962B6"/>
    <w:rsid w:val="004A4902"/>
    <w:rsid w:val="004A4F9C"/>
    <w:rsid w:val="004C5611"/>
    <w:rsid w:val="004C6423"/>
    <w:rsid w:val="004D711E"/>
    <w:rsid w:val="004E4914"/>
    <w:rsid w:val="004E58BB"/>
    <w:rsid w:val="004F5E21"/>
    <w:rsid w:val="00515DD5"/>
    <w:rsid w:val="00524888"/>
    <w:rsid w:val="00524E93"/>
    <w:rsid w:val="00534A98"/>
    <w:rsid w:val="00544B37"/>
    <w:rsid w:val="00554817"/>
    <w:rsid w:val="00556D4B"/>
    <w:rsid w:val="00566D56"/>
    <w:rsid w:val="005763BD"/>
    <w:rsid w:val="00583286"/>
    <w:rsid w:val="00584D75"/>
    <w:rsid w:val="005855C7"/>
    <w:rsid w:val="00591708"/>
    <w:rsid w:val="005A465C"/>
    <w:rsid w:val="005A697E"/>
    <w:rsid w:val="005B571E"/>
    <w:rsid w:val="005C1A55"/>
    <w:rsid w:val="005C461A"/>
    <w:rsid w:val="005C66BE"/>
    <w:rsid w:val="005D5C6E"/>
    <w:rsid w:val="005D67D5"/>
    <w:rsid w:val="005F220F"/>
    <w:rsid w:val="00601DFB"/>
    <w:rsid w:val="00604988"/>
    <w:rsid w:val="006061FF"/>
    <w:rsid w:val="00610D3A"/>
    <w:rsid w:val="00610F11"/>
    <w:rsid w:val="006164B4"/>
    <w:rsid w:val="006274EA"/>
    <w:rsid w:val="0063589C"/>
    <w:rsid w:val="00637D43"/>
    <w:rsid w:val="0064037B"/>
    <w:rsid w:val="00647BFB"/>
    <w:rsid w:val="00647DBE"/>
    <w:rsid w:val="006550ED"/>
    <w:rsid w:val="00660308"/>
    <w:rsid w:val="00663FBD"/>
    <w:rsid w:val="00666348"/>
    <w:rsid w:val="00670B2E"/>
    <w:rsid w:val="00674110"/>
    <w:rsid w:val="00681DDD"/>
    <w:rsid w:val="00685706"/>
    <w:rsid w:val="00686DE0"/>
    <w:rsid w:val="00690169"/>
    <w:rsid w:val="00691E50"/>
    <w:rsid w:val="00696D9C"/>
    <w:rsid w:val="006A0368"/>
    <w:rsid w:val="006A42A2"/>
    <w:rsid w:val="006B5978"/>
    <w:rsid w:val="006B664E"/>
    <w:rsid w:val="006B6877"/>
    <w:rsid w:val="006C6960"/>
    <w:rsid w:val="006C6AAF"/>
    <w:rsid w:val="006D0653"/>
    <w:rsid w:val="006D25B3"/>
    <w:rsid w:val="006D2B31"/>
    <w:rsid w:val="006D310E"/>
    <w:rsid w:val="006D6582"/>
    <w:rsid w:val="006D7892"/>
    <w:rsid w:val="006E67ED"/>
    <w:rsid w:val="00710E5C"/>
    <w:rsid w:val="00712A4D"/>
    <w:rsid w:val="0073108E"/>
    <w:rsid w:val="00733714"/>
    <w:rsid w:val="00743C98"/>
    <w:rsid w:val="00745415"/>
    <w:rsid w:val="00750B77"/>
    <w:rsid w:val="007547EA"/>
    <w:rsid w:val="007611D2"/>
    <w:rsid w:val="00763495"/>
    <w:rsid w:val="00765614"/>
    <w:rsid w:val="00771AD4"/>
    <w:rsid w:val="00772C91"/>
    <w:rsid w:val="007738A2"/>
    <w:rsid w:val="007843C5"/>
    <w:rsid w:val="00784E61"/>
    <w:rsid w:val="00786E0E"/>
    <w:rsid w:val="007915FC"/>
    <w:rsid w:val="00793391"/>
    <w:rsid w:val="00795F8D"/>
    <w:rsid w:val="007972A6"/>
    <w:rsid w:val="007A7DFF"/>
    <w:rsid w:val="007B1846"/>
    <w:rsid w:val="007B24DA"/>
    <w:rsid w:val="007B34A8"/>
    <w:rsid w:val="007D00B1"/>
    <w:rsid w:val="007D3758"/>
    <w:rsid w:val="007D6AC3"/>
    <w:rsid w:val="007E07CA"/>
    <w:rsid w:val="007E101B"/>
    <w:rsid w:val="007E1572"/>
    <w:rsid w:val="007E56F2"/>
    <w:rsid w:val="007F40D4"/>
    <w:rsid w:val="0081288A"/>
    <w:rsid w:val="0081653F"/>
    <w:rsid w:val="008175E8"/>
    <w:rsid w:val="0082104E"/>
    <w:rsid w:val="00824222"/>
    <w:rsid w:val="00824702"/>
    <w:rsid w:val="00843F4B"/>
    <w:rsid w:val="00853539"/>
    <w:rsid w:val="00857A32"/>
    <w:rsid w:val="008727D1"/>
    <w:rsid w:val="0087707B"/>
    <w:rsid w:val="008831E4"/>
    <w:rsid w:val="00883B83"/>
    <w:rsid w:val="00887D4D"/>
    <w:rsid w:val="008905FF"/>
    <w:rsid w:val="00891DEA"/>
    <w:rsid w:val="00897CCB"/>
    <w:rsid w:val="008A08E4"/>
    <w:rsid w:val="008A1420"/>
    <w:rsid w:val="008A547A"/>
    <w:rsid w:val="008B657D"/>
    <w:rsid w:val="008C2219"/>
    <w:rsid w:val="008D2AB9"/>
    <w:rsid w:val="008D4F59"/>
    <w:rsid w:val="008F0317"/>
    <w:rsid w:val="008F41A3"/>
    <w:rsid w:val="009004EA"/>
    <w:rsid w:val="009018F4"/>
    <w:rsid w:val="0090229B"/>
    <w:rsid w:val="00913922"/>
    <w:rsid w:val="00922774"/>
    <w:rsid w:val="00932AA7"/>
    <w:rsid w:val="0094005E"/>
    <w:rsid w:val="00941229"/>
    <w:rsid w:val="00941CB3"/>
    <w:rsid w:val="009505C5"/>
    <w:rsid w:val="009513B3"/>
    <w:rsid w:val="009574E3"/>
    <w:rsid w:val="00957E83"/>
    <w:rsid w:val="00963C83"/>
    <w:rsid w:val="0097179E"/>
    <w:rsid w:val="00971F23"/>
    <w:rsid w:val="00981990"/>
    <w:rsid w:val="009A201C"/>
    <w:rsid w:val="009A63E5"/>
    <w:rsid w:val="009B079C"/>
    <w:rsid w:val="009B5377"/>
    <w:rsid w:val="009B5CF0"/>
    <w:rsid w:val="009C29D0"/>
    <w:rsid w:val="009D19C4"/>
    <w:rsid w:val="009D1F02"/>
    <w:rsid w:val="009E1DEF"/>
    <w:rsid w:val="009F1E18"/>
    <w:rsid w:val="00A03C8D"/>
    <w:rsid w:val="00A04A34"/>
    <w:rsid w:val="00A0715E"/>
    <w:rsid w:val="00A1141A"/>
    <w:rsid w:val="00A31C20"/>
    <w:rsid w:val="00A40A8B"/>
    <w:rsid w:val="00A42109"/>
    <w:rsid w:val="00A428AD"/>
    <w:rsid w:val="00A42C7E"/>
    <w:rsid w:val="00A47567"/>
    <w:rsid w:val="00A528B5"/>
    <w:rsid w:val="00A545D2"/>
    <w:rsid w:val="00A55CD4"/>
    <w:rsid w:val="00A611A9"/>
    <w:rsid w:val="00A663BA"/>
    <w:rsid w:val="00A7009B"/>
    <w:rsid w:val="00A70379"/>
    <w:rsid w:val="00A81B4F"/>
    <w:rsid w:val="00A85CD0"/>
    <w:rsid w:val="00A93526"/>
    <w:rsid w:val="00AA048C"/>
    <w:rsid w:val="00AA04F1"/>
    <w:rsid w:val="00AA2832"/>
    <w:rsid w:val="00AA3BF0"/>
    <w:rsid w:val="00AA78D3"/>
    <w:rsid w:val="00AB6775"/>
    <w:rsid w:val="00AC0815"/>
    <w:rsid w:val="00AC605A"/>
    <w:rsid w:val="00AC620D"/>
    <w:rsid w:val="00AD040D"/>
    <w:rsid w:val="00AD06ED"/>
    <w:rsid w:val="00AD1872"/>
    <w:rsid w:val="00AD2328"/>
    <w:rsid w:val="00AD5A13"/>
    <w:rsid w:val="00AD7922"/>
    <w:rsid w:val="00AE0C8C"/>
    <w:rsid w:val="00AE6609"/>
    <w:rsid w:val="00AE6FB4"/>
    <w:rsid w:val="00AF4D59"/>
    <w:rsid w:val="00AF6641"/>
    <w:rsid w:val="00B00D5A"/>
    <w:rsid w:val="00B11029"/>
    <w:rsid w:val="00B13B77"/>
    <w:rsid w:val="00B21EFF"/>
    <w:rsid w:val="00B2214B"/>
    <w:rsid w:val="00B25F33"/>
    <w:rsid w:val="00B27D19"/>
    <w:rsid w:val="00B36C9C"/>
    <w:rsid w:val="00B52DF3"/>
    <w:rsid w:val="00B62AAA"/>
    <w:rsid w:val="00B62F80"/>
    <w:rsid w:val="00B634B7"/>
    <w:rsid w:val="00B9093D"/>
    <w:rsid w:val="00B91C19"/>
    <w:rsid w:val="00B937DF"/>
    <w:rsid w:val="00BA451B"/>
    <w:rsid w:val="00BA7C8B"/>
    <w:rsid w:val="00BB3850"/>
    <w:rsid w:val="00BB3886"/>
    <w:rsid w:val="00BC340C"/>
    <w:rsid w:val="00BC732D"/>
    <w:rsid w:val="00BF0E6F"/>
    <w:rsid w:val="00BF0FE9"/>
    <w:rsid w:val="00BF1682"/>
    <w:rsid w:val="00C11A7B"/>
    <w:rsid w:val="00C134C5"/>
    <w:rsid w:val="00C14FBF"/>
    <w:rsid w:val="00C164BA"/>
    <w:rsid w:val="00C35DAD"/>
    <w:rsid w:val="00C40BA4"/>
    <w:rsid w:val="00C4692B"/>
    <w:rsid w:val="00C50256"/>
    <w:rsid w:val="00C60109"/>
    <w:rsid w:val="00C61519"/>
    <w:rsid w:val="00C62B50"/>
    <w:rsid w:val="00C63232"/>
    <w:rsid w:val="00C63790"/>
    <w:rsid w:val="00C660FF"/>
    <w:rsid w:val="00C72BBB"/>
    <w:rsid w:val="00C8180D"/>
    <w:rsid w:val="00C85371"/>
    <w:rsid w:val="00C926E8"/>
    <w:rsid w:val="00C92C55"/>
    <w:rsid w:val="00C93AE9"/>
    <w:rsid w:val="00CA4376"/>
    <w:rsid w:val="00CA467A"/>
    <w:rsid w:val="00CB134A"/>
    <w:rsid w:val="00CB2F6E"/>
    <w:rsid w:val="00CB5EA8"/>
    <w:rsid w:val="00CD030E"/>
    <w:rsid w:val="00CD4389"/>
    <w:rsid w:val="00CD5763"/>
    <w:rsid w:val="00CE4A7F"/>
    <w:rsid w:val="00CE4BFA"/>
    <w:rsid w:val="00CF28D8"/>
    <w:rsid w:val="00D0027C"/>
    <w:rsid w:val="00D03599"/>
    <w:rsid w:val="00D03B02"/>
    <w:rsid w:val="00D26C2B"/>
    <w:rsid w:val="00D31F56"/>
    <w:rsid w:val="00D406A2"/>
    <w:rsid w:val="00D40FB4"/>
    <w:rsid w:val="00D50BC9"/>
    <w:rsid w:val="00D5298F"/>
    <w:rsid w:val="00D572F3"/>
    <w:rsid w:val="00D95539"/>
    <w:rsid w:val="00DA401A"/>
    <w:rsid w:val="00DA7316"/>
    <w:rsid w:val="00DB5FFF"/>
    <w:rsid w:val="00DB6B04"/>
    <w:rsid w:val="00DB721F"/>
    <w:rsid w:val="00DC1154"/>
    <w:rsid w:val="00DE7B5F"/>
    <w:rsid w:val="00DF25E1"/>
    <w:rsid w:val="00DF35BB"/>
    <w:rsid w:val="00DF4107"/>
    <w:rsid w:val="00DF5E59"/>
    <w:rsid w:val="00DF794B"/>
    <w:rsid w:val="00DF7F00"/>
    <w:rsid w:val="00E01C77"/>
    <w:rsid w:val="00E03170"/>
    <w:rsid w:val="00E21DC0"/>
    <w:rsid w:val="00E26797"/>
    <w:rsid w:val="00E2754C"/>
    <w:rsid w:val="00E46C93"/>
    <w:rsid w:val="00E53C82"/>
    <w:rsid w:val="00E576AA"/>
    <w:rsid w:val="00E57FC2"/>
    <w:rsid w:val="00E61219"/>
    <w:rsid w:val="00E71BCC"/>
    <w:rsid w:val="00E724B0"/>
    <w:rsid w:val="00E75DB4"/>
    <w:rsid w:val="00E84439"/>
    <w:rsid w:val="00E95CB6"/>
    <w:rsid w:val="00E95D9F"/>
    <w:rsid w:val="00EA1882"/>
    <w:rsid w:val="00EA68E3"/>
    <w:rsid w:val="00EA6E15"/>
    <w:rsid w:val="00EA7785"/>
    <w:rsid w:val="00EB05FF"/>
    <w:rsid w:val="00EB2C88"/>
    <w:rsid w:val="00EC3BB1"/>
    <w:rsid w:val="00F05B35"/>
    <w:rsid w:val="00F10CBC"/>
    <w:rsid w:val="00F112FE"/>
    <w:rsid w:val="00F1492B"/>
    <w:rsid w:val="00F1494D"/>
    <w:rsid w:val="00F33B2C"/>
    <w:rsid w:val="00F354E9"/>
    <w:rsid w:val="00F37CF5"/>
    <w:rsid w:val="00F50DBA"/>
    <w:rsid w:val="00F53637"/>
    <w:rsid w:val="00F552E6"/>
    <w:rsid w:val="00F67DA1"/>
    <w:rsid w:val="00F805EB"/>
    <w:rsid w:val="00F81240"/>
    <w:rsid w:val="00F8514F"/>
    <w:rsid w:val="00F86E73"/>
    <w:rsid w:val="00F873F5"/>
    <w:rsid w:val="00F912A8"/>
    <w:rsid w:val="00FB07D4"/>
    <w:rsid w:val="00FB1665"/>
    <w:rsid w:val="00FB3A0F"/>
    <w:rsid w:val="00FC0303"/>
    <w:rsid w:val="00FC7206"/>
    <w:rsid w:val="00FD54CB"/>
    <w:rsid w:val="00FD7469"/>
    <w:rsid w:val="00FE260D"/>
    <w:rsid w:val="00FE4C2D"/>
    <w:rsid w:val="00FF74E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55E7551A"/>
  <w14:defaultImageDpi w14:val="32767"/>
  <w15:chartTrackingRefBased/>
  <w15:docId w15:val="{355D0E48-D167-B343-BCD6-4415C1ADD9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Smart Link" w:semiHidden="1" w:unhideWhenUsed="1"/>
  </w:latentStyles>
  <w:style w:type="paragraph" w:default="1" w:styleId="Normal">
    <w:name w:val="Normal"/>
    <w:qFormat/>
    <w:rsid w:val="00F05B35"/>
    <w:rPr>
      <w:rFonts w:ascii="Times New Roman" w:eastAsia="Times New Roman" w:hAnsi="Times New Roman" w:cs="Times New Roman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Indent">
    <w:name w:val="Body Text Indent"/>
    <w:basedOn w:val="Normal"/>
    <w:link w:val="BodyTextIndentChar"/>
    <w:semiHidden/>
    <w:rsid w:val="00F05B35"/>
    <w:pPr>
      <w:ind w:left="2880" w:hanging="2880"/>
    </w:pPr>
    <w:rPr>
      <w:rFonts w:ascii="Times" w:eastAsia="Times" w:hAnsi="Times"/>
      <w:szCs w:val="20"/>
      <w:lang w:eastAsia="en-GB"/>
    </w:rPr>
  </w:style>
  <w:style w:type="character" w:customStyle="1" w:styleId="BodyTextIndentChar">
    <w:name w:val="Body Text Indent Char"/>
    <w:basedOn w:val="DefaultParagraphFont"/>
    <w:link w:val="BodyTextIndent"/>
    <w:semiHidden/>
    <w:rsid w:val="00F05B35"/>
    <w:rPr>
      <w:rFonts w:ascii="Times" w:eastAsia="Times" w:hAnsi="Times" w:cs="Times New Roman"/>
      <w:szCs w:val="20"/>
      <w:lang w:val="en-US" w:eastAsia="en-GB"/>
    </w:rPr>
  </w:style>
  <w:style w:type="table" w:styleId="TableGrid">
    <w:name w:val="Table Grid"/>
    <w:basedOn w:val="TableNormal"/>
    <w:uiPriority w:val="39"/>
    <w:rsid w:val="00F05B3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rsid w:val="00F05B35"/>
    <w:rPr>
      <w:color w:val="0000FF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C6960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C6960"/>
    <w:rPr>
      <w:rFonts w:ascii="Times New Roman" w:eastAsia="Times New Roman" w:hAnsi="Times New Roman" w:cs="Times New Roman"/>
      <w:sz w:val="18"/>
      <w:szCs w:val="18"/>
      <w:lang w:val="en-US"/>
    </w:rPr>
  </w:style>
  <w:style w:type="character" w:customStyle="1" w:styleId="refsource">
    <w:name w:val="refsource"/>
    <w:basedOn w:val="DefaultParagraphFont"/>
    <w:rsid w:val="006C6960"/>
  </w:style>
  <w:style w:type="paragraph" w:styleId="Header">
    <w:name w:val="header"/>
    <w:basedOn w:val="Normal"/>
    <w:link w:val="HeaderChar"/>
    <w:uiPriority w:val="99"/>
    <w:unhideWhenUsed/>
    <w:rsid w:val="004609D1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4609D1"/>
    <w:rPr>
      <w:rFonts w:ascii="Times New Roman" w:eastAsia="Times New Roman" w:hAnsi="Times New Roman" w:cs="Times New Roman"/>
      <w:lang w:val="en-US"/>
    </w:rPr>
  </w:style>
  <w:style w:type="paragraph" w:styleId="Footer">
    <w:name w:val="footer"/>
    <w:basedOn w:val="Normal"/>
    <w:link w:val="FooterChar"/>
    <w:uiPriority w:val="99"/>
    <w:unhideWhenUsed/>
    <w:rsid w:val="004609D1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4609D1"/>
    <w:rPr>
      <w:rFonts w:ascii="Times New Roman" w:eastAsia="Times New Roman" w:hAnsi="Times New Roman" w:cs="Times New Roman"/>
      <w:lang w:val="en-US"/>
    </w:rPr>
  </w:style>
  <w:style w:type="character" w:styleId="UnresolvedMention">
    <w:name w:val="Unresolved Mention"/>
    <w:basedOn w:val="DefaultParagraphFont"/>
    <w:uiPriority w:val="99"/>
    <w:rsid w:val="000F0265"/>
    <w:rPr>
      <w:color w:val="605E5C"/>
      <w:shd w:val="clear" w:color="auto" w:fill="E1DFDD"/>
    </w:rPr>
  </w:style>
  <w:style w:type="paragraph" w:styleId="ListParagraph">
    <w:name w:val="List Paragraph"/>
    <w:basedOn w:val="Normal"/>
    <w:uiPriority w:val="34"/>
    <w:qFormat/>
    <w:rsid w:val="004C6423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7D6AC3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7D6AC3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7D6AC3"/>
    <w:rPr>
      <w:rFonts w:ascii="Times New Roman" w:eastAsia="Times New Roman" w:hAnsi="Times New Roman" w:cs="Times New Roman"/>
      <w:sz w:val="20"/>
      <w:szCs w:val="20"/>
      <w:lang w:val="en-US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7D6AC3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7D6AC3"/>
    <w:rPr>
      <w:rFonts w:ascii="Times New Roman" w:eastAsia="Times New Roman" w:hAnsi="Times New Roman" w:cs="Times New Roman"/>
      <w:b/>
      <w:bCs/>
      <w:sz w:val="20"/>
      <w:szCs w:val="20"/>
      <w:lang w:val="en-US"/>
    </w:rPr>
  </w:style>
  <w:style w:type="character" w:styleId="FollowedHyperlink">
    <w:name w:val="FollowedHyperlink"/>
    <w:basedOn w:val="DefaultParagraphFont"/>
    <w:uiPriority w:val="99"/>
    <w:semiHidden/>
    <w:unhideWhenUsed/>
    <w:rsid w:val="008905FF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248465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13173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54486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883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3622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67538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61496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1469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5834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1898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083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26829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2696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64667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4802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094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0011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4764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8380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6401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054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7800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610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8881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34206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42526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9153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5739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0562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333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9917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1791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6076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0293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1714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217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919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989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63489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99763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213478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9028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3194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08560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336632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85889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83286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884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24230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3892418">
          <w:marLeft w:val="0"/>
          <w:marRight w:val="0"/>
          <w:marTop w:val="0"/>
          <w:marBottom w:val="0"/>
          <w:divBdr>
            <w:top w:val="single" w:sz="2" w:space="0" w:color="D2DCE2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27</TotalTime>
  <Pages>8</Pages>
  <Words>1645</Words>
  <Characters>9383</Characters>
  <Application>Microsoft Office Word</Application>
  <DocSecurity>0</DocSecurity>
  <Lines>78</Lines>
  <Paragraphs>22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11006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Peter Walker</dc:creator>
  <cp:keywords/>
  <dc:description/>
  <cp:lastModifiedBy>Peter Walker</cp:lastModifiedBy>
  <cp:revision>18</cp:revision>
  <cp:lastPrinted>2019-11-12T16:04:00Z</cp:lastPrinted>
  <dcterms:created xsi:type="dcterms:W3CDTF">2019-12-23T09:46:00Z</dcterms:created>
  <dcterms:modified xsi:type="dcterms:W3CDTF">2021-03-02T06:32:00Z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PAPERS2_INFO_01">
    <vt:lpwstr>&lt;info&gt;&lt;style id="http://www.zotero.org/styles/archives-of-virology"/&gt;&lt;format class="21"/&gt;&lt;count citations="4" publications="4"/&gt;&lt;/info&gt;PAPERS2_INFO_END</vt:lpwstr>
  </property>
</Properties>
</file>