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10C7111F" w:rsidR="00F05B35" w:rsidRPr="007F3EE8" w:rsidRDefault="007F3EE8" w:rsidP="009623BE">
            <w:pPr>
              <w:pStyle w:val="BodyTextIndent"/>
              <w:ind w:left="0" w:firstLine="0"/>
              <w:jc w:val="center"/>
              <w:rPr>
                <w:rFonts w:ascii="Arial" w:hAnsi="Arial" w:cs="Arial"/>
                <w:b/>
                <w:bCs/>
                <w:iCs/>
                <w:sz w:val="28"/>
                <w:szCs w:val="28"/>
              </w:rPr>
            </w:pPr>
            <w:r w:rsidRPr="007F3EE8">
              <w:rPr>
                <w:rFonts w:ascii="Arial" w:hAnsi="Arial" w:cs="Arial"/>
                <w:b/>
                <w:bCs/>
                <w:iCs/>
                <w:sz w:val="28"/>
                <w:szCs w:val="28"/>
              </w:rPr>
              <w:t>2020.001B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26980EE6" w14:textId="77777777" w:rsidR="00863A42" w:rsidRDefault="00F05B35" w:rsidP="00A8707C">
            <w:pPr>
              <w:spacing w:before="120"/>
              <w:rPr>
                <w:rFonts w:ascii="Arial" w:hAnsi="Arial" w:cs="Arial"/>
                <w:b/>
              </w:rPr>
            </w:pPr>
            <w:r w:rsidRPr="009320C8">
              <w:rPr>
                <w:rFonts w:ascii="Arial" w:hAnsi="Arial" w:cs="Arial"/>
                <w:b/>
              </w:rPr>
              <w:t xml:space="preserve">Short title: </w:t>
            </w:r>
          </w:p>
          <w:p w14:paraId="6DFE0FBC" w14:textId="2648A420" w:rsidR="00F05B35" w:rsidRPr="009D33AC" w:rsidRDefault="00544089" w:rsidP="00A8707C">
            <w:pPr>
              <w:spacing w:before="120"/>
              <w:rPr>
                <w:rFonts w:ascii="Arial" w:hAnsi="Arial" w:cs="Arial"/>
                <w:b/>
                <w:iCs/>
                <w:sz w:val="22"/>
                <w:szCs w:val="22"/>
              </w:rPr>
            </w:pPr>
            <w:r w:rsidRPr="00863A42">
              <w:rPr>
                <w:rFonts w:ascii="Arial" w:hAnsi="Arial" w:cs="Arial"/>
                <w:bCs/>
                <w:color w:val="000000" w:themeColor="text1"/>
                <w:szCs w:val="22"/>
              </w:rPr>
              <w:t xml:space="preserve">Create two new species in the genus </w:t>
            </w:r>
            <w:r w:rsidRPr="00863A42">
              <w:rPr>
                <w:rFonts w:ascii="Arial" w:hAnsi="Arial" w:cs="Arial"/>
                <w:bCs/>
                <w:i/>
                <w:color w:val="000000" w:themeColor="text1"/>
                <w:szCs w:val="22"/>
              </w:rPr>
              <w:t>Myohalovirus</w:t>
            </w:r>
            <w:r w:rsidR="0040383D" w:rsidRPr="00863A42">
              <w:rPr>
                <w:rFonts w:ascii="Arial" w:hAnsi="Arial" w:cs="Arial"/>
                <w:bCs/>
                <w:iCs/>
                <w:color w:val="000000" w:themeColor="text1"/>
                <w:szCs w:val="22"/>
              </w:rPr>
              <w:t xml:space="preserve"> </w:t>
            </w:r>
            <w:r w:rsidR="009D33AC">
              <w:rPr>
                <w:rFonts w:ascii="Arial" w:hAnsi="Arial" w:cs="Arial"/>
                <w:bCs/>
                <w:iCs/>
                <w:color w:val="000000" w:themeColor="text1"/>
                <w:szCs w:val="22"/>
              </w:rPr>
              <w:t>(</w:t>
            </w:r>
            <w:r w:rsidR="0011198E" w:rsidRPr="009D33AC">
              <w:rPr>
                <w:rFonts w:ascii="Arial" w:hAnsi="Arial" w:cs="Arial"/>
                <w:bCs/>
                <w:i/>
                <w:color w:val="000000" w:themeColor="text1"/>
                <w:szCs w:val="22"/>
              </w:rPr>
              <w:t>Caudovirales</w:t>
            </w:r>
            <w:r w:rsidR="0011198E" w:rsidRPr="0011198E">
              <w:rPr>
                <w:rFonts w:ascii="Arial" w:hAnsi="Arial" w:cs="Arial"/>
                <w:bCs/>
                <w:iCs/>
                <w:color w:val="000000" w:themeColor="text1"/>
                <w:szCs w:val="22"/>
              </w:rPr>
              <w:t>:</w:t>
            </w:r>
            <w:r w:rsidR="0011198E">
              <w:rPr>
                <w:rFonts w:ascii="Arial" w:hAnsi="Arial" w:cs="Arial"/>
                <w:bCs/>
                <w:i/>
                <w:color w:val="000000" w:themeColor="text1"/>
                <w:szCs w:val="22"/>
              </w:rPr>
              <w:t xml:space="preserve"> </w:t>
            </w:r>
            <w:r w:rsidR="0040383D" w:rsidRPr="00863A42">
              <w:rPr>
                <w:rFonts w:ascii="Arial" w:hAnsi="Arial" w:cs="Arial"/>
                <w:bCs/>
                <w:i/>
                <w:color w:val="000000" w:themeColor="text1"/>
                <w:szCs w:val="22"/>
              </w:rPr>
              <w:t>Myoviridae</w:t>
            </w:r>
            <w:r w:rsidR="009D33AC">
              <w:rPr>
                <w:rFonts w:ascii="Arial" w:hAnsi="Arial" w:cs="Arial"/>
                <w:bCs/>
                <w:iCs/>
                <w:color w:val="000000" w:themeColor="text1"/>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544089" w14:paraId="6C9F2292" w14:textId="77777777" w:rsidTr="00544089">
        <w:tc>
          <w:tcPr>
            <w:tcW w:w="4368" w:type="dxa"/>
          </w:tcPr>
          <w:p w14:paraId="0481FD47" w14:textId="606F53C3" w:rsidR="00544089" w:rsidRPr="00121243" w:rsidRDefault="00544089" w:rsidP="00544089">
            <w:pPr>
              <w:rPr>
                <w:rFonts w:ascii="Arial" w:hAnsi="Arial" w:cs="Arial"/>
                <w:sz w:val="22"/>
                <w:szCs w:val="22"/>
              </w:rPr>
            </w:pPr>
            <w:r w:rsidRPr="001C6FAC">
              <w:rPr>
                <w:rFonts w:ascii="Arial" w:hAnsi="Arial" w:cs="Arial"/>
                <w:sz w:val="22"/>
                <w:szCs w:val="22"/>
              </w:rPr>
              <w:t>Dyall-Smith M</w:t>
            </w:r>
            <w:r>
              <w:rPr>
                <w:rFonts w:ascii="Arial" w:hAnsi="Arial" w:cs="Arial"/>
                <w:sz w:val="22"/>
                <w:szCs w:val="22"/>
              </w:rPr>
              <w:t xml:space="preserve">L, </w:t>
            </w:r>
            <w:r w:rsidRPr="001C6FAC">
              <w:rPr>
                <w:rFonts w:ascii="Arial" w:hAnsi="Arial" w:cs="Arial"/>
                <w:sz w:val="22"/>
                <w:szCs w:val="22"/>
              </w:rPr>
              <w:t>Witte A,</w:t>
            </w:r>
            <w:r>
              <w:rPr>
                <w:rFonts w:ascii="Arial" w:hAnsi="Arial" w:cs="Arial"/>
                <w:sz w:val="22"/>
                <w:szCs w:val="22"/>
              </w:rPr>
              <w:t xml:space="preserve"> </w:t>
            </w:r>
            <w:r w:rsidRPr="001C6FAC">
              <w:rPr>
                <w:rFonts w:ascii="Arial" w:hAnsi="Arial" w:cs="Arial"/>
                <w:sz w:val="22"/>
                <w:szCs w:val="22"/>
              </w:rPr>
              <w:t>Oesterhelt D</w:t>
            </w:r>
            <w:r>
              <w:rPr>
                <w:rFonts w:ascii="Arial" w:hAnsi="Arial" w:cs="Arial"/>
                <w:sz w:val="22"/>
                <w:szCs w:val="22"/>
              </w:rPr>
              <w:t xml:space="preserve">, </w:t>
            </w:r>
            <w:r w:rsidRPr="001C6FAC">
              <w:rPr>
                <w:rFonts w:ascii="Arial" w:hAnsi="Arial" w:cs="Arial"/>
                <w:sz w:val="22"/>
                <w:szCs w:val="22"/>
              </w:rPr>
              <w:t>Pfeiffer F</w:t>
            </w:r>
          </w:p>
        </w:tc>
        <w:tc>
          <w:tcPr>
            <w:tcW w:w="4704" w:type="dxa"/>
          </w:tcPr>
          <w:p w14:paraId="09DE51F5" w14:textId="58242E90" w:rsidR="00544089" w:rsidRPr="00121243" w:rsidRDefault="009C4A65" w:rsidP="00544089">
            <w:pPr>
              <w:rPr>
                <w:rFonts w:ascii="Arial" w:hAnsi="Arial" w:cs="Arial"/>
                <w:sz w:val="22"/>
                <w:szCs w:val="22"/>
              </w:rPr>
            </w:pPr>
            <w:hyperlink r:id="rId8" w:history="1">
              <w:r w:rsidR="00544089" w:rsidRPr="003A4F5B">
                <w:rPr>
                  <w:rStyle w:val="Hyperlink"/>
                  <w:rFonts w:ascii="Arial" w:hAnsi="Arial" w:cs="Arial"/>
                  <w:sz w:val="22"/>
                  <w:szCs w:val="22"/>
                </w:rPr>
                <w:t>mike.dyallsmith@gmail.com</w:t>
              </w:r>
            </w:hyperlink>
            <w:r w:rsidR="00544089">
              <w:rPr>
                <w:rFonts w:ascii="Arial" w:hAnsi="Arial" w:cs="Arial"/>
                <w:sz w:val="22"/>
                <w:szCs w:val="22"/>
              </w:rPr>
              <w:t xml:space="preserve">; </w:t>
            </w:r>
            <w:hyperlink r:id="rId9" w:history="1">
              <w:r w:rsidR="00544089" w:rsidRPr="003A4F5B">
                <w:rPr>
                  <w:rStyle w:val="Hyperlink"/>
                  <w:rFonts w:ascii="Arial" w:hAnsi="Arial" w:cs="Arial"/>
                  <w:sz w:val="22"/>
                  <w:szCs w:val="22"/>
                </w:rPr>
                <w:t>angela.witte@univie.ac.at</w:t>
              </w:r>
            </w:hyperlink>
            <w:r w:rsidR="00544089">
              <w:rPr>
                <w:rFonts w:ascii="Arial" w:hAnsi="Arial" w:cs="Arial"/>
                <w:sz w:val="22"/>
                <w:szCs w:val="22"/>
              </w:rPr>
              <w:t xml:space="preserve">; </w:t>
            </w:r>
            <w:hyperlink r:id="rId10" w:history="1">
              <w:r w:rsidR="00544089" w:rsidRPr="003A4F5B">
                <w:rPr>
                  <w:rStyle w:val="Hyperlink"/>
                  <w:rFonts w:ascii="Arial" w:hAnsi="Arial" w:cs="Arial"/>
                  <w:sz w:val="22"/>
                  <w:szCs w:val="22"/>
                </w:rPr>
                <w:t>oesterhe@biochem.mpg.de</w:t>
              </w:r>
            </w:hyperlink>
            <w:r w:rsidR="00544089">
              <w:rPr>
                <w:rFonts w:ascii="Arial" w:hAnsi="Arial" w:cs="Arial"/>
                <w:sz w:val="22"/>
                <w:szCs w:val="22"/>
              </w:rPr>
              <w:t xml:space="preserve">; </w:t>
            </w:r>
            <w:hyperlink r:id="rId11" w:history="1">
              <w:r w:rsidR="00544089" w:rsidRPr="003A4F5B">
                <w:rPr>
                  <w:rStyle w:val="Hyperlink"/>
                  <w:rFonts w:ascii="Arial" w:hAnsi="Arial" w:cs="Arial"/>
                  <w:sz w:val="22"/>
                  <w:szCs w:val="22"/>
                </w:rPr>
                <w:t>fpf@biochem.mpg.de</w:t>
              </w:r>
            </w:hyperlink>
            <w:r w:rsidR="00544089">
              <w:rPr>
                <w:rFonts w:ascii="Arial" w:hAnsi="Arial" w:cs="Arial"/>
                <w:sz w:val="22"/>
                <w:szCs w:val="22"/>
              </w:rPr>
              <w:t xml:space="preserve">; </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710E77BE" w14:textId="77777777" w:rsidR="00544089" w:rsidRPr="007270DA" w:rsidRDefault="00544089" w:rsidP="00544089">
            <w:pPr>
              <w:rPr>
                <w:rFonts w:ascii="Arial" w:hAnsi="Arial" w:cs="Arial"/>
                <w:sz w:val="22"/>
                <w:szCs w:val="22"/>
              </w:rPr>
            </w:pPr>
            <w:r w:rsidRPr="007270DA">
              <w:rPr>
                <w:rFonts w:ascii="Arial" w:hAnsi="Arial" w:cs="Arial"/>
                <w:sz w:val="22"/>
                <w:szCs w:val="22"/>
              </w:rPr>
              <w:t>Computational Biology Group, Max-Planck-Institute of Biochemistry, Am Klopferspitz 18, 82152 Martinsried, Germany</w:t>
            </w:r>
            <w:r>
              <w:rPr>
                <w:rFonts w:ascii="Arial" w:hAnsi="Arial" w:cs="Arial"/>
                <w:sz w:val="22"/>
                <w:szCs w:val="22"/>
              </w:rPr>
              <w:t>. [MDS, DO, FP]</w:t>
            </w:r>
          </w:p>
          <w:p w14:paraId="5314B6EC" w14:textId="77777777" w:rsidR="00544089" w:rsidRPr="007270DA" w:rsidRDefault="00544089" w:rsidP="00544089">
            <w:pPr>
              <w:rPr>
                <w:rFonts w:ascii="Arial" w:hAnsi="Arial" w:cs="Arial"/>
                <w:sz w:val="22"/>
                <w:szCs w:val="22"/>
              </w:rPr>
            </w:pPr>
            <w:r w:rsidRPr="007270DA">
              <w:rPr>
                <w:rFonts w:ascii="Arial" w:hAnsi="Arial" w:cs="Arial"/>
                <w:sz w:val="22"/>
                <w:szCs w:val="22"/>
              </w:rPr>
              <w:t>Veterinary Biosciences, Faculty of Veterinary and Agricultural Sciences, University of Melbourne, Parkville, VIC 3052, Australia</w:t>
            </w:r>
            <w:r>
              <w:rPr>
                <w:rFonts w:ascii="Arial" w:hAnsi="Arial" w:cs="Arial"/>
                <w:sz w:val="22"/>
                <w:szCs w:val="22"/>
              </w:rPr>
              <w:t xml:space="preserve"> [MDS]</w:t>
            </w:r>
          </w:p>
          <w:p w14:paraId="6B198156" w14:textId="7B017444" w:rsidR="00F05B35" w:rsidRPr="00121243" w:rsidRDefault="00544089" w:rsidP="00544089">
            <w:pPr>
              <w:rPr>
                <w:rFonts w:ascii="Arial" w:hAnsi="Arial" w:cs="Arial"/>
                <w:sz w:val="22"/>
                <w:szCs w:val="22"/>
              </w:rPr>
            </w:pPr>
            <w:r w:rsidRPr="007270DA">
              <w:rPr>
                <w:rFonts w:ascii="Arial" w:hAnsi="Arial" w:cs="Arial"/>
                <w:sz w:val="22"/>
                <w:szCs w:val="22"/>
              </w:rPr>
              <w:t>Department of Microbiology, Immunobiology and Genetics, MFPL Laboratories, University of Vienna, Dr. Bohr-Gasse 9, 1030 Vienna, Austria</w:t>
            </w:r>
            <w:r>
              <w:rPr>
                <w:rFonts w:ascii="Arial" w:hAnsi="Arial" w:cs="Arial"/>
                <w:sz w:val="22"/>
                <w:szCs w:val="22"/>
              </w:rPr>
              <w:t xml:space="preserve"> [AW]</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49EC6E8F" w:rsidR="00121243" w:rsidRPr="00121243" w:rsidRDefault="00544089">
            <w:pPr>
              <w:rPr>
                <w:rFonts w:ascii="Arial" w:hAnsi="Arial" w:cs="Arial"/>
                <w:sz w:val="22"/>
                <w:szCs w:val="22"/>
              </w:rPr>
            </w:pPr>
            <w:r>
              <w:rPr>
                <w:rFonts w:ascii="Arial" w:hAnsi="Arial" w:cs="Arial"/>
                <w:sz w:val="22"/>
                <w:szCs w:val="22"/>
              </w:rPr>
              <w:t>Mike Dyall-Smith</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5F45972F" w:rsidR="00F05B35" w:rsidRPr="00121243" w:rsidRDefault="00544089" w:rsidP="00544089">
            <w:pPr>
              <w:rPr>
                <w:rFonts w:ascii="Arial" w:hAnsi="Arial" w:cs="Arial"/>
                <w:sz w:val="22"/>
                <w:szCs w:val="22"/>
              </w:rPr>
            </w:pPr>
            <w:r w:rsidRPr="00544089">
              <w:rPr>
                <w:rFonts w:ascii="Arial" w:hAnsi="Arial" w:cs="Arial"/>
                <w:sz w:val="22"/>
                <w:szCs w:val="22"/>
              </w:rPr>
              <w:t>Archaeal viruses Study Group (David Prangishvili)</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lastRenderedPageBreak/>
              <w:t xml:space="preserve">Date first submitted to </w:t>
            </w:r>
            <w:r w:rsidR="004609D1">
              <w:rPr>
                <w:rFonts w:ascii="Arial" w:hAnsi="Arial" w:cs="Arial"/>
                <w:sz w:val="22"/>
                <w:szCs w:val="22"/>
              </w:rPr>
              <w:t>SC Chair</w:t>
            </w:r>
          </w:p>
        </w:tc>
        <w:tc>
          <w:tcPr>
            <w:tcW w:w="4252" w:type="dxa"/>
          </w:tcPr>
          <w:p w14:paraId="5FC1A22D" w14:textId="3E17DC84" w:rsidR="00F05B35" w:rsidRPr="00863A42" w:rsidRDefault="0040383D" w:rsidP="00F05B35">
            <w:pPr>
              <w:rPr>
                <w:rFonts w:ascii="Arial" w:hAnsi="Arial" w:cs="Arial"/>
                <w:sz w:val="22"/>
                <w:szCs w:val="22"/>
              </w:rPr>
            </w:pPr>
            <w:r w:rsidRPr="00863A42">
              <w:rPr>
                <w:rFonts w:ascii="Arial" w:hAnsi="Arial" w:cs="Arial"/>
                <w:sz w:val="22"/>
                <w:szCs w:val="22"/>
              </w:rPr>
              <w:t>July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48558AA6" w:rsidR="00237296" w:rsidRPr="006E1105" w:rsidRDefault="00863A42" w:rsidP="007B1846">
            <w:pPr>
              <w:spacing w:before="120" w:after="120"/>
              <w:rPr>
                <w:rFonts w:ascii="Arial" w:hAnsi="Arial" w:cs="Arial"/>
                <w:bCs/>
                <w:sz w:val="22"/>
                <w:szCs w:val="22"/>
              </w:rPr>
            </w:pPr>
            <w:r w:rsidRPr="006E1105">
              <w:rPr>
                <w:rFonts w:ascii="Arial" w:hAnsi="Arial" w:cs="Arial"/>
                <w:bCs/>
                <w:sz w:val="22"/>
                <w:szCs w:val="22"/>
              </w:rPr>
              <w:t>2020.001B.</w:t>
            </w:r>
            <w:r w:rsidR="00C06554">
              <w:rPr>
                <w:rFonts w:ascii="Arial" w:hAnsi="Arial" w:cs="Arial"/>
                <w:bCs/>
                <w:sz w:val="22"/>
                <w:szCs w:val="22"/>
              </w:rPr>
              <w:t>R</w:t>
            </w:r>
            <w:r w:rsidRPr="006E1105">
              <w:rPr>
                <w:rFonts w:ascii="Arial" w:hAnsi="Arial" w:cs="Arial"/>
                <w:bCs/>
                <w:sz w:val="22"/>
                <w:szCs w:val="22"/>
              </w:rPr>
              <w:t>.</w:t>
            </w:r>
            <w:r w:rsidR="00544089" w:rsidRPr="006E1105">
              <w:rPr>
                <w:rFonts w:ascii="Arial" w:hAnsi="Arial" w:cs="Arial"/>
                <w:bCs/>
                <w:sz w:val="22"/>
                <w:szCs w:val="22"/>
              </w:rPr>
              <w:t>Myohalovirus</w:t>
            </w:r>
            <w:r w:rsidRPr="006E1105">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0EB2202F" w14:textId="2B8C935B" w:rsidR="00237296" w:rsidRPr="00914D1E" w:rsidRDefault="00544089" w:rsidP="00544089">
            <w:pPr>
              <w:rPr>
                <w:rFonts w:ascii="Arial" w:hAnsi="Arial" w:cs="Arial"/>
                <w:bCs/>
                <w:sz w:val="22"/>
                <w:szCs w:val="22"/>
              </w:rPr>
            </w:pPr>
            <w:r w:rsidRPr="00914D1E">
              <w:rPr>
                <w:rFonts w:ascii="Arial" w:hAnsi="Arial" w:cs="Arial"/>
                <w:bCs/>
                <w:sz w:val="22"/>
                <w:szCs w:val="22"/>
              </w:rPr>
              <w:t xml:space="preserve">Two haloviruses, ChaoS9 and phiCh1, are proposed as novel species within the genus </w:t>
            </w:r>
            <w:r w:rsidRPr="00914D1E">
              <w:rPr>
                <w:rFonts w:ascii="Arial" w:hAnsi="Arial" w:cs="Arial"/>
                <w:bCs/>
                <w:i/>
                <w:sz w:val="22"/>
                <w:szCs w:val="22"/>
              </w:rPr>
              <w:t xml:space="preserve">Myohalovirus. </w:t>
            </w:r>
            <w:r w:rsidRPr="00914D1E">
              <w:rPr>
                <w:rFonts w:ascii="Arial" w:hAnsi="Arial" w:cs="Arial"/>
                <w:bCs/>
                <w:sz w:val="22"/>
                <w:szCs w:val="22"/>
              </w:rPr>
              <w:t xml:space="preserve">Like the type species of the genus, </w:t>
            </w:r>
            <w:r w:rsidRPr="00914D1E">
              <w:rPr>
                <w:rFonts w:ascii="Arial" w:hAnsi="Arial" w:cs="Arial"/>
                <w:bCs/>
                <w:i/>
                <w:sz w:val="22"/>
                <w:szCs w:val="22"/>
              </w:rPr>
              <w:t>Halobacterium virus phiH</w:t>
            </w:r>
            <w:r w:rsidRPr="00914D1E">
              <w:rPr>
                <w:rFonts w:ascii="Arial" w:hAnsi="Arial" w:cs="Arial"/>
                <w:bCs/>
                <w:sz w:val="22"/>
                <w:szCs w:val="22"/>
              </w:rPr>
              <w:t>, they infect members of the Class Halobacteria, are myoviruses with similar morphology, have linear dsDNA genomes of similar length (55-58 kb), similar G+C% (62-65%), and similar genome organization. In particular, they all carry an invertible tail-fiber gene module located near the middle of the genome. All genomes are terminally redundant and circularly permuted. Dot-plot comparisons (BLASTz) that included 15 other tailed haloviruses showed that phiH1, ChaoS9 and phiCh1 shared significant nucleotide sequence identity with each other but not with any other viruses. The average nucleotide similarity (ANI) between phiH1, ChaoS9 and phiCh1 varied between 72-79%. An inferred phylogenetic tree based on alignment of baseplate J (Bpj) proteins showed that ChaoS9 is part of a robust clade (100% bootstrap confidence) which includes phiCh1 and phiH1 but no other virus isolates.</w:t>
            </w: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tbl>
            <w:tblPr>
              <w:tblStyle w:val="TableGrid"/>
              <w:tblW w:w="0" w:type="auto"/>
              <w:tblLook w:val="04A0" w:firstRow="1" w:lastRow="0" w:firstColumn="1" w:lastColumn="0" w:noHBand="0" w:noVBand="1"/>
            </w:tblPr>
            <w:tblGrid>
              <w:gridCol w:w="9002"/>
            </w:tblGrid>
            <w:tr w:rsidR="00237296" w:rsidRPr="007B443C" w14:paraId="596D248E" w14:textId="77777777" w:rsidTr="00237296">
              <w:tc>
                <w:tcPr>
                  <w:tcW w:w="9002" w:type="dxa"/>
                </w:tcPr>
                <w:p w14:paraId="2FEE0EB3" w14:textId="77777777" w:rsidR="00544089" w:rsidRPr="006E1105" w:rsidRDefault="00544089" w:rsidP="007B443C">
                  <w:pPr>
                    <w:rPr>
                      <w:rFonts w:ascii="Arial" w:hAnsi="Arial" w:cs="Arial"/>
                      <w:sz w:val="22"/>
                      <w:szCs w:val="22"/>
                      <w:lang w:val="en-GB"/>
                    </w:rPr>
                  </w:pPr>
                  <w:r w:rsidRPr="006E1105">
                    <w:rPr>
                      <w:rFonts w:ascii="Arial" w:hAnsi="Arial" w:cs="Arial"/>
                      <w:color w:val="0000FF"/>
                      <w:sz w:val="22"/>
                      <w:szCs w:val="22"/>
                    </w:rPr>
                    <w:t xml:space="preserve">Species demarcation criteria: </w:t>
                  </w:r>
                  <w:r w:rsidRPr="006E1105">
                    <w:rPr>
                      <w:rFonts w:ascii="Arial" w:hAnsi="Arial" w:cs="Arial"/>
                      <w:sz w:val="22"/>
                      <w:szCs w:val="22"/>
                      <w:lang w:val="en-GB"/>
                    </w:rPr>
                    <w:t xml:space="preserve">We have chosen 95% DNA sequence identity as the criterion for demarcation of species in this new genus. Each of the proposed species differs from the others with more than 5% at the DNA level as confirmed with the BLASTN algorithm.    </w:t>
                  </w:r>
                </w:p>
                <w:p w14:paraId="2CD5190F" w14:textId="77777777" w:rsidR="00544089" w:rsidRPr="006E1105" w:rsidRDefault="00544089" w:rsidP="007B443C">
                  <w:pPr>
                    <w:rPr>
                      <w:rFonts w:ascii="Arial" w:hAnsi="Arial" w:cs="Arial"/>
                      <w:color w:val="0000FF"/>
                      <w:sz w:val="22"/>
                      <w:szCs w:val="22"/>
                    </w:rPr>
                  </w:pPr>
                </w:p>
                <w:p w14:paraId="73C31FCD" w14:textId="69E9230C" w:rsidR="00237296" w:rsidRPr="006E1105" w:rsidRDefault="00544089" w:rsidP="007B443C">
                  <w:pPr>
                    <w:rPr>
                      <w:rFonts w:ascii="Arial" w:hAnsi="Arial" w:cs="Arial"/>
                      <w:color w:val="000000" w:themeColor="text1"/>
                      <w:sz w:val="22"/>
                      <w:szCs w:val="22"/>
                    </w:rPr>
                  </w:pPr>
                  <w:r w:rsidRPr="006E1105">
                    <w:rPr>
                      <w:rFonts w:ascii="Arial" w:hAnsi="Arial" w:cs="Arial"/>
                      <w:color w:val="0000FF"/>
                      <w:sz w:val="22"/>
                      <w:szCs w:val="22"/>
                    </w:rPr>
                    <w:t xml:space="preserve">New Species: </w:t>
                  </w:r>
                  <w:r w:rsidRPr="006E1105">
                    <w:rPr>
                      <w:rFonts w:ascii="Arial" w:hAnsi="Arial" w:cs="Arial"/>
                      <w:color w:val="000000" w:themeColor="text1"/>
                      <w:sz w:val="22"/>
                      <w:szCs w:val="22"/>
                    </w:rPr>
                    <w:t xml:space="preserve">Both of the proposed new species are considerably more than 5% different in DNA sequence from the type species </w:t>
                  </w:r>
                  <w:r w:rsidRPr="006E1105">
                    <w:rPr>
                      <w:rFonts w:ascii="Arial" w:hAnsi="Arial" w:cs="Arial"/>
                      <w:i/>
                      <w:iCs/>
                      <w:color w:val="000000" w:themeColor="text1"/>
                      <w:sz w:val="22"/>
                      <w:szCs w:val="22"/>
                    </w:rPr>
                    <w:t>Halobacterium virus phiH</w:t>
                  </w:r>
                  <w:r w:rsidRPr="006E1105">
                    <w:rPr>
                      <w:rFonts w:ascii="Arial" w:hAnsi="Arial" w:cs="Arial"/>
                      <w:color w:val="000000" w:themeColor="text1"/>
                      <w:sz w:val="22"/>
                      <w:szCs w:val="22"/>
                    </w:rPr>
                    <w:t>. Direct pairwise nucleotide alignments of the genomes of phiH1, ChaoS9 and phiCh1 show only patchy regions with high (≥ 90%) identity and it is not possible to align them along their full length using standard BLASTn (blastn suite-2sequences). Forced alignment using CLUSTAL gives similarity values of 50-60% but much of these alignments are not significant. Average Nucleotide Identity (ANI) values (</w:t>
                  </w:r>
                  <w:hyperlink r:id="rId12" w:history="1">
                    <w:r w:rsidRPr="006E1105">
                      <w:rPr>
                        <w:rStyle w:val="Hyperlink"/>
                        <w:rFonts w:ascii="Arial" w:hAnsi="Arial" w:cs="Arial"/>
                        <w:sz w:val="22"/>
                        <w:szCs w:val="22"/>
                      </w:rPr>
                      <w:t>https://www.ezbiocloud.net/tools/ani</w:t>
                    </w:r>
                  </w:hyperlink>
                  <w:r w:rsidRPr="006E1105">
                    <w:rPr>
                      <w:rFonts w:ascii="Arial" w:hAnsi="Arial" w:cs="Arial"/>
                      <w:color w:val="000000" w:themeColor="text1"/>
                      <w:sz w:val="22"/>
                      <w:szCs w:val="22"/>
                    </w:rPr>
                    <w:t xml:space="preserve">) varied between 72-79% but the proportion of aligned bases in each comparison was generally low; 9% (phiH1 vs ChaoS9), 11% (phiCh1 vs ChaoS9) and 31% (phiH1 vs phiCh1). </w:t>
                  </w:r>
                  <w:r w:rsidRPr="006E1105">
                    <w:rPr>
                      <w:rFonts w:ascii="Arial" w:hAnsi="Arial" w:cs="Arial"/>
                      <w:i/>
                      <w:iCs/>
                      <w:color w:val="000000" w:themeColor="text1"/>
                      <w:sz w:val="22"/>
                      <w:szCs w:val="22"/>
                    </w:rPr>
                    <w:t>In silico</w:t>
                  </w:r>
                  <w:r w:rsidRPr="006E1105">
                    <w:rPr>
                      <w:rFonts w:ascii="Arial" w:hAnsi="Arial" w:cs="Arial"/>
                      <w:color w:val="000000" w:themeColor="text1"/>
                      <w:sz w:val="22"/>
                      <w:szCs w:val="22"/>
                    </w:rPr>
                    <w:t xml:space="preserve"> DDH estimates (</w:t>
                  </w:r>
                  <w:hyperlink r:id="rId13" w:history="1">
                    <w:r w:rsidRPr="006E1105">
                      <w:rPr>
                        <w:rStyle w:val="Hyperlink"/>
                        <w:rFonts w:ascii="Arial" w:hAnsi="Arial" w:cs="Arial"/>
                        <w:sz w:val="22"/>
                        <w:szCs w:val="22"/>
                        <w:lang w:val="en-AU"/>
                      </w:rPr>
                      <w:t>https://ggdc.dsmz.de/ggdc.php#</w:t>
                    </w:r>
                  </w:hyperlink>
                  <w:r w:rsidRPr="006E1105">
                    <w:rPr>
                      <w:rFonts w:ascii="Arial" w:hAnsi="Arial" w:cs="Arial"/>
                      <w:color w:val="000000" w:themeColor="text1"/>
                      <w:sz w:val="22"/>
                      <w:szCs w:val="22"/>
                    </w:rPr>
                    <w:t>, formula 2) ranged from 21-58%. In summary, none of the three genomes meets the species demarcation criterion of an average of ≥95% nucleotide identity across their pairwise aligned genomes.</w:t>
                  </w:r>
                </w:p>
                <w:p w14:paraId="2FF27F5E" w14:textId="050D043B" w:rsidR="0026307C" w:rsidRPr="006E1105" w:rsidRDefault="0026307C" w:rsidP="007B443C">
                  <w:pPr>
                    <w:rPr>
                      <w:rFonts w:ascii="Arial" w:hAnsi="Arial" w:cs="Arial"/>
                      <w:color w:val="000000" w:themeColor="text1"/>
                      <w:sz w:val="22"/>
                      <w:szCs w:val="22"/>
                    </w:rPr>
                  </w:pPr>
                </w:p>
                <w:p w14:paraId="33B0C20F" w14:textId="77777777" w:rsidR="0026307C" w:rsidRPr="006E1105" w:rsidRDefault="0026307C" w:rsidP="007B443C">
                  <w:pPr>
                    <w:ind w:firstLine="720"/>
                    <w:rPr>
                      <w:rFonts w:ascii="Arial" w:hAnsi="Arial" w:cs="Arial"/>
                      <w:color w:val="000000" w:themeColor="text1"/>
                      <w:sz w:val="22"/>
                      <w:szCs w:val="22"/>
                    </w:rPr>
                  </w:pPr>
                  <w:r w:rsidRPr="006E1105">
                    <w:rPr>
                      <w:rFonts w:ascii="Arial" w:hAnsi="Arial" w:cs="Arial"/>
                      <w:color w:val="000000" w:themeColor="text1"/>
                      <w:sz w:val="22"/>
                      <w:szCs w:val="22"/>
                    </w:rPr>
                    <w:t xml:space="preserve">Currently, the genus </w:t>
                  </w:r>
                  <w:r w:rsidRPr="006E1105">
                    <w:rPr>
                      <w:rFonts w:ascii="Arial" w:hAnsi="Arial" w:cs="Arial"/>
                      <w:i/>
                      <w:iCs/>
                      <w:color w:val="000000" w:themeColor="text1"/>
                      <w:sz w:val="22"/>
                      <w:szCs w:val="22"/>
                    </w:rPr>
                    <w:t>Myohalovirus</w:t>
                  </w:r>
                  <w:r w:rsidRPr="006E1105">
                    <w:rPr>
                      <w:rFonts w:ascii="Arial" w:hAnsi="Arial" w:cs="Arial"/>
                      <w:color w:val="000000" w:themeColor="text1"/>
                      <w:sz w:val="22"/>
                      <w:szCs w:val="22"/>
                    </w:rPr>
                    <w:t xml:space="preserve"> has a single member, the type species </w:t>
                  </w:r>
                  <w:r w:rsidRPr="006E1105">
                    <w:rPr>
                      <w:rFonts w:ascii="Arial" w:hAnsi="Arial" w:cs="Arial"/>
                      <w:i/>
                      <w:iCs/>
                      <w:color w:val="000000" w:themeColor="text1"/>
                      <w:sz w:val="22"/>
                      <w:szCs w:val="22"/>
                    </w:rPr>
                    <w:t>Halobacterium virus phiH</w:t>
                  </w:r>
                  <w:r w:rsidRPr="006E1105">
                    <w:rPr>
                      <w:rFonts w:ascii="Arial" w:hAnsi="Arial" w:cs="Arial"/>
                      <w:color w:val="000000" w:themeColor="text1"/>
                      <w:sz w:val="22"/>
                      <w:szCs w:val="22"/>
                    </w:rPr>
                    <w:t xml:space="preserve">, for which there are many supporting publications (see </w:t>
                  </w:r>
                  <w:r w:rsidRPr="006E1105">
                    <w:rPr>
                      <w:rFonts w:ascii="Arial" w:hAnsi="Arial" w:cs="Arial"/>
                      <w:color w:val="000000" w:themeColor="text1"/>
                      <w:sz w:val="22"/>
                      <w:szCs w:val="22"/>
                    </w:rPr>
                    <w:fldChar w:fldCharType="begin">
                      <w:fldData xml:space="preserve">PEVuZE5vdGU+PENpdGU+PEF1dGhvcj5EeWFsbC1TbWl0aDwvQXV0aG9yPjxZZWFyPjIwMTg8L1ll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</w:fldData>
                    </w:fldChar>
                  </w:r>
                  <w:r w:rsidRPr="006E1105">
                    <w:rPr>
                      <w:rFonts w:ascii="Arial" w:hAnsi="Arial" w:cs="Arial"/>
                      <w:color w:val="000000" w:themeColor="text1"/>
                      <w:sz w:val="22"/>
                      <w:szCs w:val="22"/>
                    </w:rPr>
                    <w:instrText xml:space="preserve"> ADDIN EN.CITE </w:instrText>
                  </w:r>
                  <w:r w:rsidRPr="006E1105">
                    <w:rPr>
                      <w:rFonts w:ascii="Arial" w:hAnsi="Arial" w:cs="Arial"/>
                      <w:color w:val="000000" w:themeColor="text1"/>
                      <w:sz w:val="22"/>
                      <w:szCs w:val="22"/>
                    </w:rPr>
                    <w:fldChar w:fldCharType="begin">
                      <w:fldData xml:space="preserve">PEVuZE5vdGU+PENpdGU+PEF1dGhvcj5EeWFsbC1TbWl0aDwvQXV0aG9yPjxZZWFyPjIwMTg8L1ll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</w:fldData>
                    </w:fldChar>
                  </w:r>
                  <w:r w:rsidRPr="006E1105">
                    <w:rPr>
                      <w:rFonts w:ascii="Arial" w:hAnsi="Arial" w:cs="Arial"/>
                      <w:color w:val="000000" w:themeColor="text1"/>
                      <w:sz w:val="22"/>
                      <w:szCs w:val="22"/>
                    </w:rPr>
                    <w:instrText xml:space="preserve"> ADDIN EN.CITE.DATA </w:instrText>
                  </w:r>
                  <w:r w:rsidRPr="006E1105">
                    <w:rPr>
                      <w:rFonts w:ascii="Arial" w:hAnsi="Arial" w:cs="Arial"/>
                      <w:color w:val="000000" w:themeColor="text1"/>
                      <w:sz w:val="22"/>
                      <w:szCs w:val="22"/>
                    </w:rPr>
                  </w:r>
                  <w:r w:rsidRPr="006E1105">
                    <w:rPr>
                      <w:rFonts w:ascii="Arial" w:hAnsi="Arial" w:cs="Arial"/>
                      <w:color w:val="000000" w:themeColor="text1"/>
                      <w:sz w:val="22"/>
                      <w:szCs w:val="22"/>
                    </w:rPr>
                    <w:fldChar w:fldCharType="end"/>
                  </w:r>
                  <w:r w:rsidRPr="006E1105">
                    <w:rPr>
                      <w:rFonts w:ascii="Arial" w:hAnsi="Arial" w:cs="Arial"/>
                      <w:color w:val="000000" w:themeColor="text1"/>
                      <w:sz w:val="22"/>
                      <w:szCs w:val="22"/>
                    </w:rPr>
                  </w:r>
                  <w:r w:rsidRPr="006E1105">
                    <w:rPr>
                      <w:rFonts w:ascii="Arial" w:hAnsi="Arial" w:cs="Arial"/>
                      <w:color w:val="000000" w:themeColor="text1"/>
                      <w:sz w:val="22"/>
                      <w:szCs w:val="22"/>
                    </w:rPr>
                    <w:fldChar w:fldCharType="separate"/>
                  </w:r>
                  <w:r w:rsidRPr="006E1105">
                    <w:rPr>
                      <w:rFonts w:ascii="Arial" w:hAnsi="Arial" w:cs="Arial"/>
                      <w:noProof/>
                      <w:color w:val="000000" w:themeColor="text1"/>
                      <w:sz w:val="22"/>
                      <w:szCs w:val="22"/>
                    </w:rPr>
                    <w:t>[2]</w:t>
                  </w:r>
                  <w:r w:rsidRPr="006E1105">
                    <w:rPr>
                      <w:rFonts w:ascii="Arial" w:hAnsi="Arial" w:cs="Arial"/>
                      <w:color w:val="000000" w:themeColor="text1"/>
                      <w:sz w:val="22"/>
                      <w:szCs w:val="22"/>
                    </w:rPr>
                    <w:fldChar w:fldCharType="end"/>
                  </w:r>
                  <w:r w:rsidRPr="006E1105">
                    <w:rPr>
                      <w:rFonts w:ascii="Arial" w:hAnsi="Arial" w:cs="Arial"/>
                      <w:color w:val="000000" w:themeColor="text1"/>
                      <w:sz w:val="22"/>
                      <w:szCs w:val="22"/>
                    </w:rPr>
                    <w:t xml:space="preserve"> and the references cited within). It has a fully sequenced genome </w:t>
                  </w:r>
                  <w:r w:rsidRPr="006E1105">
                    <w:rPr>
                      <w:rFonts w:ascii="Arial" w:hAnsi="Arial" w:cs="Arial"/>
                      <w:color w:val="000000" w:themeColor="text1"/>
                      <w:sz w:val="22"/>
                      <w:szCs w:val="22"/>
                    </w:rPr>
                    <w:fldChar w:fldCharType="begin">
                      <w:fldData xml:space="preserve">PEVuZE5vdGU+PENpdGU+PEF1dGhvcj5EeWFsbC1TbWl0aDwvQXV0aG9yPjxZZWFyPjIwMTg8L1ll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</w:fldData>
                    </w:fldChar>
                  </w:r>
                  <w:r w:rsidRPr="006E1105">
                    <w:rPr>
                      <w:rFonts w:ascii="Arial" w:hAnsi="Arial" w:cs="Arial"/>
                      <w:color w:val="000000" w:themeColor="text1"/>
                      <w:sz w:val="22"/>
                      <w:szCs w:val="22"/>
                    </w:rPr>
                    <w:instrText xml:space="preserve"> ADDIN EN.CITE </w:instrText>
                  </w:r>
                  <w:r w:rsidRPr="006E1105">
                    <w:rPr>
                      <w:rFonts w:ascii="Arial" w:hAnsi="Arial" w:cs="Arial"/>
                      <w:color w:val="000000" w:themeColor="text1"/>
                      <w:sz w:val="22"/>
                      <w:szCs w:val="22"/>
                    </w:rPr>
                    <w:fldChar w:fldCharType="begin">
                      <w:fldData xml:space="preserve">PEVuZE5vdGU+PENpdGU+PEF1dGhvcj5EeWFsbC1TbWl0aDwvQXV0aG9yPjxZZWFyPjIwMTg8L1ll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</w:fldData>
                    </w:fldChar>
                  </w:r>
                  <w:r w:rsidRPr="006E1105">
                    <w:rPr>
                      <w:rFonts w:ascii="Arial" w:hAnsi="Arial" w:cs="Arial"/>
                      <w:color w:val="000000" w:themeColor="text1"/>
                      <w:sz w:val="22"/>
                      <w:szCs w:val="22"/>
                    </w:rPr>
                    <w:instrText xml:space="preserve"> ADDIN EN.CITE.DATA </w:instrText>
                  </w:r>
                  <w:r w:rsidRPr="006E1105">
                    <w:rPr>
                      <w:rFonts w:ascii="Arial" w:hAnsi="Arial" w:cs="Arial"/>
                      <w:color w:val="000000" w:themeColor="text1"/>
                      <w:sz w:val="22"/>
                      <w:szCs w:val="22"/>
                    </w:rPr>
                  </w:r>
                  <w:r w:rsidRPr="006E1105">
                    <w:rPr>
                      <w:rFonts w:ascii="Arial" w:hAnsi="Arial" w:cs="Arial"/>
                      <w:color w:val="000000" w:themeColor="text1"/>
                      <w:sz w:val="22"/>
                      <w:szCs w:val="22"/>
                    </w:rPr>
                    <w:fldChar w:fldCharType="end"/>
                  </w:r>
                  <w:r w:rsidRPr="006E1105">
                    <w:rPr>
                      <w:rFonts w:ascii="Arial" w:hAnsi="Arial" w:cs="Arial"/>
                      <w:color w:val="000000" w:themeColor="text1"/>
                      <w:sz w:val="22"/>
                      <w:szCs w:val="22"/>
                    </w:rPr>
                  </w:r>
                  <w:r w:rsidRPr="006E1105">
                    <w:rPr>
                      <w:rFonts w:ascii="Arial" w:hAnsi="Arial" w:cs="Arial"/>
                      <w:color w:val="000000" w:themeColor="text1"/>
                      <w:sz w:val="22"/>
                      <w:szCs w:val="22"/>
                    </w:rPr>
                    <w:fldChar w:fldCharType="separate"/>
                  </w:r>
                  <w:r w:rsidRPr="006E1105">
                    <w:rPr>
                      <w:rFonts w:ascii="Arial" w:hAnsi="Arial" w:cs="Arial"/>
                      <w:noProof/>
                      <w:color w:val="000000" w:themeColor="text1"/>
                      <w:sz w:val="22"/>
                      <w:szCs w:val="22"/>
                    </w:rPr>
                    <w:t>[2]</w:t>
                  </w:r>
                  <w:r w:rsidRPr="006E1105">
                    <w:rPr>
                      <w:rFonts w:ascii="Arial" w:hAnsi="Arial" w:cs="Arial"/>
                      <w:color w:val="000000" w:themeColor="text1"/>
                      <w:sz w:val="22"/>
                      <w:szCs w:val="22"/>
                    </w:rPr>
                    <w:fldChar w:fldCharType="end"/>
                  </w:r>
                  <w:r w:rsidRPr="006E1105">
                    <w:rPr>
                      <w:rFonts w:ascii="Arial" w:hAnsi="Arial" w:cs="Arial"/>
                      <w:color w:val="000000" w:themeColor="text1"/>
                      <w:sz w:val="22"/>
                      <w:szCs w:val="22"/>
                    </w:rPr>
                    <w:t xml:space="preserve">. </w:t>
                  </w:r>
                  <w:r w:rsidRPr="006E1105">
                    <w:rPr>
                      <w:rFonts w:ascii="Arial" w:hAnsi="Arial" w:cs="Arial"/>
                      <w:i/>
                      <w:iCs/>
                      <w:color w:val="000000" w:themeColor="text1"/>
                      <w:sz w:val="22"/>
                      <w:szCs w:val="22"/>
                    </w:rPr>
                    <w:t>Natrialba</w:t>
                  </w:r>
                  <w:r w:rsidRPr="006E1105">
                    <w:rPr>
                      <w:rFonts w:ascii="Arial" w:hAnsi="Arial" w:cs="Arial"/>
                      <w:color w:val="000000" w:themeColor="text1"/>
                      <w:sz w:val="22"/>
                      <w:szCs w:val="22"/>
                    </w:rPr>
                    <w:t xml:space="preserve"> virus phiCh1 is a myovirus first described in 1997 </w:t>
                  </w:r>
                  <w:r w:rsidRPr="006E1105">
                    <w:rPr>
                      <w:rFonts w:ascii="Arial" w:hAnsi="Arial" w:cs="Arial"/>
                      <w:color w:val="000000" w:themeColor="text1"/>
                      <w:sz w:val="22"/>
                      <w:szCs w:val="22"/>
                    </w:rPr>
                    <w:fldChar w:fldCharType="begin"/>
                  </w:r>
                  <w:r w:rsidRPr="006E1105">
                    <w:rPr>
                      <w:rFonts w:ascii="Arial" w:hAnsi="Arial" w:cs="Arial"/>
                      <w:color w:val="000000" w:themeColor="text1"/>
                      <w:sz w:val="22"/>
                      <w:szCs w:val="22"/>
                    </w:rPr>
                    <w:instrText xml:space="preserve"> ADDIN EN.CITE &lt;EndNote&gt;&lt;Cite&gt;&lt;Author&gt;Witte&lt;/Author&gt;&lt;Year&gt;1997&lt;/Year&gt;&lt;RecNum&gt;7&lt;/RecNum&gt;&lt;DisplayText&gt;[12]&lt;/DisplayText&gt;&lt;record&gt;&lt;rec-number&gt;7&lt;/rec-number&gt;&lt;foreign-keys&gt;&lt;key app="EN" db-id="vex5a005yv05dqepp2g5ddpz0rw0s2vrs0r5" timestamp="1574291400"&gt;7&lt;/key&gt;&lt;/foreign-keys&gt;&lt;ref-type name="Journal Article"&gt;17&lt;/ref-type&gt;&lt;contributors&gt;&lt;authors&gt;&lt;author&gt;Witte, A.&lt;/author&gt;&lt;author&gt;Baranyi, U.&lt;/author&gt;&lt;author&gt;Klein, R.&lt;/author&gt;&lt;author&gt;Sulzner, M.&lt;/author&gt;&lt;author&gt;Luo, C.&lt;/author&gt;&lt;author&gt;Wanner, G.&lt;/author&gt;&lt;author&gt;Krüger, D. H.&lt;/author&gt;&lt;author&gt;Lubitz, W.&lt;/author&gt;&lt;/authors&gt;&lt;/contributors&gt;&lt;auth-address&gt;Institute of Microbiology and Genetics, University of Vienna, Austria.&lt;/auth-address&gt;&lt;titles&gt;&lt;title&gt;&lt;style face="normal" font="default" size="100%"&gt;Characterization of &lt;/style&gt;&lt;style face="italic" font="default" size="100%"&gt;Natronobacterium magadii&lt;/style&gt;&lt;style face="normal" font="default" size="100%"&gt; phage ϕCh1, a unique archaeal phage containing DNA and RNA&lt;/style&gt;&lt;/title&gt;&lt;secondary-title&gt;Mol Microbiol&lt;/secondary-title&gt;&lt;/titles&gt;&lt;periodical&gt;&lt;full-title&gt;Molecular Microbiology&lt;/full-title&gt;&lt;abbr-1&gt;Mol. Microbiol.&lt;/abbr-1&gt;&lt;abbr-2&gt;Mol Microbiol&lt;/abbr-2&gt;&lt;/periodical&gt;&lt;pages&gt;603-16&lt;/pages&gt;&lt;volume&gt;23&lt;/volume&gt;&lt;number&gt;3&lt;/number&gt;&lt;edition&gt;1997/02/01&lt;/edition&gt;&lt;dates&gt;&lt;year&gt;1997&lt;/year&gt;&lt;pub-dates&gt;&lt;date&gt;Feb&lt;/date&gt;&lt;/pub-dates&gt;&lt;/dates&gt;&lt;accession-num&gt;9044293&lt;/accession-num&gt;&lt;urls&gt;&lt;related-urls&gt;&lt;url&gt;https://www.ncbi.nlm.nih.gov/pubmed/9044293&lt;/url&gt;&lt;/related-urls&gt;&lt;/urls&gt;&lt;custom2&gt;PMID: 9044293&lt;/custom2&gt;&lt;electronic-resource-num&gt;10.1046/j.1365-2958.1997.d01-1879.x&lt;/electronic-resource-num&gt;&lt;/record&gt;&lt;/Cite&gt;&lt;/EndNote&gt;</w:instrText>
                  </w:r>
                  <w:r w:rsidRPr="006E1105">
                    <w:rPr>
                      <w:rFonts w:ascii="Arial" w:hAnsi="Arial" w:cs="Arial"/>
                      <w:color w:val="000000" w:themeColor="text1"/>
                      <w:sz w:val="22"/>
                      <w:szCs w:val="22"/>
                    </w:rPr>
                    <w:fldChar w:fldCharType="separate"/>
                  </w:r>
                  <w:r w:rsidRPr="006E1105">
                    <w:rPr>
                      <w:rFonts w:ascii="Arial" w:hAnsi="Arial" w:cs="Arial"/>
                      <w:noProof/>
                      <w:color w:val="000000" w:themeColor="text1"/>
                      <w:sz w:val="22"/>
                      <w:szCs w:val="22"/>
                    </w:rPr>
                    <w:t>[12]</w:t>
                  </w:r>
                  <w:r w:rsidRPr="006E1105">
                    <w:rPr>
                      <w:rFonts w:ascii="Arial" w:hAnsi="Arial" w:cs="Arial"/>
                      <w:color w:val="000000" w:themeColor="text1"/>
                      <w:sz w:val="22"/>
                      <w:szCs w:val="22"/>
                    </w:rPr>
                    <w:fldChar w:fldCharType="end"/>
                  </w:r>
                  <w:r w:rsidRPr="006E1105">
                    <w:rPr>
                      <w:rFonts w:ascii="Arial" w:hAnsi="Arial" w:cs="Arial"/>
                      <w:color w:val="000000" w:themeColor="text1"/>
                      <w:sz w:val="22"/>
                      <w:szCs w:val="22"/>
                    </w:rPr>
                    <w:t xml:space="preserve">, and infects the haloalkalophilic archaeon </w:t>
                  </w:r>
                  <w:r w:rsidRPr="006E1105">
                    <w:rPr>
                      <w:rFonts w:ascii="Arial" w:hAnsi="Arial" w:cs="Arial"/>
                      <w:i/>
                      <w:iCs/>
                      <w:color w:val="000000" w:themeColor="text1"/>
                      <w:sz w:val="22"/>
                      <w:szCs w:val="22"/>
                    </w:rPr>
                    <w:t>Natrialba magadii</w:t>
                  </w:r>
                  <w:r w:rsidRPr="006E1105">
                    <w:rPr>
                      <w:rFonts w:ascii="Arial" w:hAnsi="Arial" w:cs="Arial"/>
                      <w:color w:val="000000" w:themeColor="text1"/>
                      <w:sz w:val="22"/>
                      <w:szCs w:val="22"/>
                    </w:rPr>
                    <w:t xml:space="preserve">. A number of later publications have analysed the biology and genetics of this virus </w:t>
                  </w:r>
                  <w:r w:rsidRPr="006E1105">
                    <w:rPr>
                      <w:rFonts w:ascii="Arial" w:hAnsi="Arial" w:cs="Arial"/>
                      <w:color w:val="000000" w:themeColor="text1"/>
                      <w:sz w:val="22"/>
                      <w:szCs w:val="22"/>
                    </w:rPr>
                    <w:fldChar w:fldCharType="begin">
                      <w:fldData xml:space="preserve">PEVuZE5vdGU+PENpdGU+PEF1dGhvcj5CYXJhbnlpPC9BdXRob3I+PFllYXI+MjAwMDwvWWVhcj48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</w:fldData>
                    </w:fldChar>
                  </w:r>
                  <w:r w:rsidRPr="006E1105">
                    <w:rPr>
                      <w:rFonts w:ascii="Arial" w:hAnsi="Arial" w:cs="Arial"/>
                      <w:color w:val="000000" w:themeColor="text1"/>
                      <w:sz w:val="22"/>
                      <w:szCs w:val="22"/>
                    </w:rPr>
                    <w:instrText xml:space="preserve"> ADDIN EN.CITE </w:instrText>
                  </w:r>
                  <w:r w:rsidRPr="006E1105">
                    <w:rPr>
                      <w:rFonts w:ascii="Arial" w:hAnsi="Arial" w:cs="Arial"/>
                      <w:color w:val="000000" w:themeColor="text1"/>
                      <w:sz w:val="22"/>
                      <w:szCs w:val="22"/>
                    </w:rPr>
                    <w:fldChar w:fldCharType="begin">
                      <w:fldData xml:space="preserve">PEVuZE5vdGU+PENpdGU+PEF1dGhvcj5CYXJhbnlpPC9BdXRob3I+PFllYXI+MjAwMDwvWWVhcj48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</w:fldData>
                    </w:fldChar>
                  </w:r>
                  <w:r w:rsidRPr="006E1105">
                    <w:rPr>
                      <w:rFonts w:ascii="Arial" w:hAnsi="Arial" w:cs="Arial"/>
                      <w:color w:val="000000" w:themeColor="text1"/>
                      <w:sz w:val="22"/>
                      <w:szCs w:val="22"/>
                    </w:rPr>
                    <w:instrText xml:space="preserve"> ADDIN EN.CITE.DATA </w:instrText>
                  </w:r>
                  <w:r w:rsidRPr="006E1105">
                    <w:rPr>
                      <w:rFonts w:ascii="Arial" w:hAnsi="Arial" w:cs="Arial"/>
                      <w:color w:val="000000" w:themeColor="text1"/>
                      <w:sz w:val="22"/>
                      <w:szCs w:val="22"/>
                    </w:rPr>
                  </w:r>
                  <w:r w:rsidRPr="006E1105">
                    <w:rPr>
                      <w:rFonts w:ascii="Arial" w:hAnsi="Arial" w:cs="Arial"/>
                      <w:color w:val="000000" w:themeColor="text1"/>
                      <w:sz w:val="22"/>
                      <w:szCs w:val="22"/>
                    </w:rPr>
                    <w:fldChar w:fldCharType="end"/>
                  </w:r>
                  <w:r w:rsidRPr="006E1105">
                    <w:rPr>
                      <w:rFonts w:ascii="Arial" w:hAnsi="Arial" w:cs="Arial"/>
                      <w:color w:val="000000" w:themeColor="text1"/>
                      <w:sz w:val="22"/>
                      <w:szCs w:val="22"/>
                    </w:rPr>
                  </w:r>
                  <w:r w:rsidRPr="006E1105">
                    <w:rPr>
                      <w:rFonts w:ascii="Arial" w:hAnsi="Arial" w:cs="Arial"/>
                      <w:color w:val="000000" w:themeColor="text1"/>
                      <w:sz w:val="22"/>
                      <w:szCs w:val="22"/>
                    </w:rPr>
                    <w:fldChar w:fldCharType="separate"/>
                  </w:r>
                  <w:r w:rsidRPr="006E1105">
                    <w:rPr>
                      <w:rFonts w:ascii="Arial" w:hAnsi="Arial" w:cs="Arial"/>
                      <w:noProof/>
                      <w:color w:val="000000" w:themeColor="text1"/>
                      <w:sz w:val="22"/>
                      <w:szCs w:val="22"/>
                    </w:rPr>
                    <w:t>[1, 4-7, 9, 11]</w:t>
                  </w:r>
                  <w:r w:rsidRPr="006E1105">
                    <w:rPr>
                      <w:rFonts w:ascii="Arial" w:hAnsi="Arial" w:cs="Arial"/>
                      <w:color w:val="000000" w:themeColor="text1"/>
                      <w:sz w:val="22"/>
                      <w:szCs w:val="22"/>
                    </w:rPr>
                    <w:fldChar w:fldCharType="end"/>
                  </w:r>
                  <w:r w:rsidRPr="006E1105">
                    <w:rPr>
                      <w:rFonts w:ascii="Arial" w:hAnsi="Arial" w:cs="Arial"/>
                      <w:color w:val="000000" w:themeColor="text1"/>
                      <w:sz w:val="22"/>
                      <w:szCs w:val="22"/>
                    </w:rPr>
                    <w:t xml:space="preserve">. ChaoS9 is a myovirus that infects </w:t>
                  </w:r>
                  <w:r w:rsidRPr="006E1105">
                    <w:rPr>
                      <w:rFonts w:ascii="Arial" w:hAnsi="Arial" w:cs="Arial"/>
                      <w:i/>
                      <w:iCs/>
                      <w:color w:val="000000" w:themeColor="text1"/>
                      <w:sz w:val="22"/>
                      <w:szCs w:val="22"/>
                    </w:rPr>
                    <w:t>Halobacterium salinarum</w:t>
                  </w:r>
                  <w:r w:rsidRPr="006E1105">
                    <w:rPr>
                      <w:rFonts w:ascii="Arial" w:hAnsi="Arial" w:cs="Arial"/>
                      <w:color w:val="000000" w:themeColor="text1"/>
                      <w:sz w:val="22"/>
                      <w:szCs w:val="22"/>
                    </w:rPr>
                    <w:t xml:space="preserve"> strain S9, and was first described in 2019 </w:t>
                  </w:r>
                  <w:r w:rsidRPr="006E1105">
                    <w:rPr>
                      <w:rFonts w:ascii="Arial" w:hAnsi="Arial" w:cs="Arial"/>
                      <w:color w:val="000000" w:themeColor="text1"/>
                      <w:sz w:val="22"/>
                      <w:szCs w:val="22"/>
                    </w:rPr>
                    <w:fldChar w:fldCharType="begin">
                      <w:fldData xml:space="preserve">PEVuZE5vdGU+PENpdGU+PEF1dGhvcj5EeWFsbC1TbWl0aDwvQXV0aG9yPjxZZWFyPjIwMTk8L1ll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</w:fldData>
                    </w:fldChar>
                  </w:r>
                  <w:r w:rsidRPr="006E1105">
                    <w:rPr>
                      <w:rFonts w:ascii="Arial" w:hAnsi="Arial" w:cs="Arial"/>
                      <w:color w:val="000000" w:themeColor="text1"/>
                      <w:sz w:val="22"/>
                      <w:szCs w:val="22"/>
                    </w:rPr>
                    <w:instrText xml:space="preserve"> ADDIN EN.CITE </w:instrText>
                  </w:r>
                  <w:r w:rsidRPr="006E1105">
                    <w:rPr>
                      <w:rFonts w:ascii="Arial" w:hAnsi="Arial" w:cs="Arial"/>
                      <w:color w:val="000000" w:themeColor="text1"/>
                      <w:sz w:val="22"/>
                      <w:szCs w:val="22"/>
                    </w:rPr>
                    <w:fldChar w:fldCharType="begin">
                      <w:fldData xml:space="preserve">PEVuZE5vdGU+PENpdGU+PEF1dGhvcj5EeWFsbC1TbWl0aDwvQXV0aG9yPjxZZWFyPjIwMTk8L1ll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</w:fldData>
                    </w:fldChar>
                  </w:r>
                  <w:r w:rsidRPr="006E1105">
                    <w:rPr>
                      <w:rFonts w:ascii="Arial" w:hAnsi="Arial" w:cs="Arial"/>
                      <w:color w:val="000000" w:themeColor="text1"/>
                      <w:sz w:val="22"/>
                      <w:szCs w:val="22"/>
                    </w:rPr>
                    <w:instrText xml:space="preserve"> ADDIN EN.CITE.DATA </w:instrText>
                  </w:r>
                  <w:r w:rsidRPr="006E1105">
                    <w:rPr>
                      <w:rFonts w:ascii="Arial" w:hAnsi="Arial" w:cs="Arial"/>
                      <w:color w:val="000000" w:themeColor="text1"/>
                      <w:sz w:val="22"/>
                      <w:szCs w:val="22"/>
                    </w:rPr>
                  </w:r>
                  <w:r w:rsidRPr="006E1105">
                    <w:rPr>
                      <w:rFonts w:ascii="Arial" w:hAnsi="Arial" w:cs="Arial"/>
                      <w:color w:val="000000" w:themeColor="text1"/>
                      <w:sz w:val="22"/>
                      <w:szCs w:val="22"/>
                    </w:rPr>
                    <w:fldChar w:fldCharType="end"/>
                  </w:r>
                  <w:r w:rsidRPr="006E1105">
                    <w:rPr>
                      <w:rFonts w:ascii="Arial" w:hAnsi="Arial" w:cs="Arial"/>
                      <w:color w:val="000000" w:themeColor="text1"/>
                      <w:sz w:val="22"/>
                      <w:szCs w:val="22"/>
                    </w:rPr>
                  </w:r>
                  <w:r w:rsidRPr="006E1105">
                    <w:rPr>
                      <w:rFonts w:ascii="Arial" w:hAnsi="Arial" w:cs="Arial"/>
                      <w:color w:val="000000" w:themeColor="text1"/>
                      <w:sz w:val="22"/>
                      <w:szCs w:val="22"/>
                    </w:rPr>
                    <w:fldChar w:fldCharType="separate"/>
                  </w:r>
                  <w:r w:rsidRPr="006E1105">
                    <w:rPr>
                      <w:rFonts w:ascii="Arial" w:hAnsi="Arial" w:cs="Arial"/>
                      <w:noProof/>
                      <w:color w:val="000000" w:themeColor="text1"/>
                      <w:sz w:val="22"/>
                      <w:szCs w:val="22"/>
                    </w:rPr>
                    <w:t>[3]</w:t>
                  </w:r>
                  <w:r w:rsidRPr="006E1105">
                    <w:rPr>
                      <w:rFonts w:ascii="Arial" w:hAnsi="Arial" w:cs="Arial"/>
                      <w:color w:val="000000" w:themeColor="text1"/>
                      <w:sz w:val="22"/>
                      <w:szCs w:val="22"/>
                    </w:rPr>
                    <w:fldChar w:fldCharType="end"/>
                  </w:r>
                  <w:r w:rsidRPr="006E1105">
                    <w:rPr>
                      <w:rFonts w:ascii="Arial" w:hAnsi="Arial" w:cs="Arial"/>
                      <w:color w:val="000000" w:themeColor="text1"/>
                      <w:sz w:val="22"/>
                      <w:szCs w:val="22"/>
                    </w:rPr>
                    <w:t xml:space="preserve">. In the latter study, ChaoS9 and phiCh1 were compared to each other and to the type species of the genus </w:t>
                  </w:r>
                  <w:r w:rsidRPr="006E1105">
                    <w:rPr>
                      <w:rFonts w:ascii="Arial" w:hAnsi="Arial" w:cs="Arial"/>
                      <w:i/>
                      <w:iCs/>
                      <w:color w:val="000000" w:themeColor="text1"/>
                      <w:sz w:val="22"/>
                      <w:szCs w:val="22"/>
                    </w:rPr>
                    <w:t>Myohalovirus</w:t>
                  </w:r>
                  <w:r w:rsidRPr="006E1105">
                    <w:rPr>
                      <w:rFonts w:ascii="Arial" w:hAnsi="Arial" w:cs="Arial"/>
                      <w:color w:val="000000" w:themeColor="text1"/>
                      <w:sz w:val="22"/>
                      <w:szCs w:val="22"/>
                    </w:rPr>
                    <w:t xml:space="preserve">, </w:t>
                  </w:r>
                  <w:r w:rsidRPr="006E1105">
                    <w:rPr>
                      <w:rFonts w:ascii="Arial" w:hAnsi="Arial" w:cs="Arial"/>
                      <w:i/>
                      <w:color w:val="000000" w:themeColor="text1"/>
                      <w:sz w:val="22"/>
                      <w:szCs w:val="22"/>
                    </w:rPr>
                    <w:t>Halobacterium virus phiH</w:t>
                  </w:r>
                  <w:r w:rsidRPr="006E1105">
                    <w:rPr>
                      <w:rFonts w:ascii="Arial" w:hAnsi="Arial" w:cs="Arial"/>
                      <w:color w:val="000000" w:themeColor="text1"/>
                      <w:sz w:val="22"/>
                      <w:szCs w:val="22"/>
                    </w:rPr>
                    <w:t xml:space="preserve"> </w:t>
                  </w:r>
                  <w:r w:rsidRPr="006E1105">
                    <w:rPr>
                      <w:rFonts w:ascii="Arial" w:hAnsi="Arial" w:cs="Arial"/>
                      <w:color w:val="000000" w:themeColor="text1"/>
                      <w:sz w:val="22"/>
                      <w:szCs w:val="22"/>
                    </w:rPr>
                    <w:fldChar w:fldCharType="begin">
                      <w:fldData xml:space="preserve">PEVuZE5vdGU+PENpdGU+PEF1dGhvcj5EeWFsbC1TbWl0aDwvQXV0aG9yPjxZZWFyPjIwMTk8L1ll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</w:fldData>
                    </w:fldChar>
                  </w:r>
                  <w:r w:rsidRPr="006E1105">
                    <w:rPr>
                      <w:rFonts w:ascii="Arial" w:hAnsi="Arial" w:cs="Arial"/>
                      <w:color w:val="000000" w:themeColor="text1"/>
                      <w:sz w:val="22"/>
                      <w:szCs w:val="22"/>
                    </w:rPr>
                    <w:instrText xml:space="preserve"> ADDIN EN.CITE </w:instrText>
                  </w:r>
                  <w:r w:rsidRPr="006E1105">
                    <w:rPr>
                      <w:rFonts w:ascii="Arial" w:hAnsi="Arial" w:cs="Arial"/>
                      <w:color w:val="000000" w:themeColor="text1"/>
                      <w:sz w:val="22"/>
                      <w:szCs w:val="22"/>
                    </w:rPr>
                    <w:fldChar w:fldCharType="begin">
                      <w:fldData xml:space="preserve">PEVuZE5vdGU+PENpdGU+PEF1dGhvcj5EeWFsbC1TbWl0aDwvQXV0aG9yPjxZZWFyPjIwMTk8L1ll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</w:fldData>
                    </w:fldChar>
                  </w:r>
                  <w:r w:rsidRPr="006E1105">
                    <w:rPr>
                      <w:rFonts w:ascii="Arial" w:hAnsi="Arial" w:cs="Arial"/>
                      <w:color w:val="000000" w:themeColor="text1"/>
                      <w:sz w:val="22"/>
                      <w:szCs w:val="22"/>
                    </w:rPr>
                    <w:instrText xml:space="preserve"> ADDIN EN.CITE.DATA </w:instrText>
                  </w:r>
                  <w:r w:rsidRPr="006E1105">
                    <w:rPr>
                      <w:rFonts w:ascii="Arial" w:hAnsi="Arial" w:cs="Arial"/>
                      <w:color w:val="000000" w:themeColor="text1"/>
                      <w:sz w:val="22"/>
                      <w:szCs w:val="22"/>
                    </w:rPr>
                  </w:r>
                  <w:r w:rsidRPr="006E1105">
                    <w:rPr>
                      <w:rFonts w:ascii="Arial" w:hAnsi="Arial" w:cs="Arial"/>
                      <w:color w:val="000000" w:themeColor="text1"/>
                      <w:sz w:val="22"/>
                      <w:szCs w:val="22"/>
                    </w:rPr>
                    <w:fldChar w:fldCharType="end"/>
                  </w:r>
                  <w:r w:rsidRPr="006E1105">
                    <w:rPr>
                      <w:rFonts w:ascii="Arial" w:hAnsi="Arial" w:cs="Arial"/>
                      <w:color w:val="000000" w:themeColor="text1"/>
                      <w:sz w:val="22"/>
                      <w:szCs w:val="22"/>
                    </w:rPr>
                  </w:r>
                  <w:r w:rsidRPr="006E1105">
                    <w:rPr>
                      <w:rFonts w:ascii="Arial" w:hAnsi="Arial" w:cs="Arial"/>
                      <w:color w:val="000000" w:themeColor="text1"/>
                      <w:sz w:val="22"/>
                      <w:szCs w:val="22"/>
                    </w:rPr>
                    <w:fldChar w:fldCharType="separate"/>
                  </w:r>
                  <w:r w:rsidRPr="006E1105">
                    <w:rPr>
                      <w:rFonts w:ascii="Arial" w:hAnsi="Arial" w:cs="Arial"/>
                      <w:noProof/>
                      <w:color w:val="000000" w:themeColor="text1"/>
                      <w:sz w:val="22"/>
                      <w:szCs w:val="22"/>
                    </w:rPr>
                    <w:t>[3]</w:t>
                  </w:r>
                  <w:r w:rsidRPr="006E1105">
                    <w:rPr>
                      <w:rFonts w:ascii="Arial" w:hAnsi="Arial" w:cs="Arial"/>
                      <w:color w:val="000000" w:themeColor="text1"/>
                      <w:sz w:val="22"/>
                      <w:szCs w:val="22"/>
                    </w:rPr>
                    <w:fldChar w:fldCharType="end"/>
                  </w:r>
                  <w:r w:rsidRPr="006E1105">
                    <w:rPr>
                      <w:rFonts w:ascii="Arial" w:hAnsi="Arial" w:cs="Arial"/>
                      <w:color w:val="000000" w:themeColor="text1"/>
                      <w:sz w:val="22"/>
                      <w:szCs w:val="22"/>
                    </w:rPr>
                    <w:t xml:space="preserve">. </w:t>
                  </w:r>
                </w:p>
                <w:p w14:paraId="1F118A99" w14:textId="7EFEDE8E" w:rsidR="0026307C" w:rsidRPr="006E1105" w:rsidRDefault="0026307C" w:rsidP="007B443C">
                  <w:pPr>
                    <w:ind w:firstLine="720"/>
                    <w:rPr>
                      <w:rFonts w:ascii="Arial" w:hAnsi="Arial" w:cs="Arial"/>
                      <w:color w:val="000000" w:themeColor="text1"/>
                      <w:sz w:val="22"/>
                      <w:szCs w:val="22"/>
                    </w:rPr>
                  </w:pPr>
                  <w:r w:rsidRPr="006E1105">
                    <w:rPr>
                      <w:rFonts w:ascii="Arial" w:hAnsi="Arial" w:cs="Arial"/>
                      <w:color w:val="000000" w:themeColor="text1"/>
                      <w:sz w:val="22"/>
                      <w:szCs w:val="22"/>
                    </w:rPr>
                    <w:t>Table 1 summarizes their main features of all three viruses. They share similar morphologies (head diameters and tail lengths), all have linear dsDNA genome of similar size (55-58 kbp), and have similar types of genome ends that are terminally redundant  (TR) and circularly permuted (CP). The genbank accessions are: phiH1 (MK002701), phiCh1 (MK450543) and ChaoS9 (MK310226).</w:t>
                  </w:r>
                </w:p>
                <w:p w14:paraId="12ACD8A9" w14:textId="0C00949A" w:rsidR="0026307C" w:rsidRPr="006E1105" w:rsidRDefault="0026307C" w:rsidP="007B443C">
                  <w:pPr>
                    <w:ind w:firstLine="720"/>
                    <w:rPr>
                      <w:rFonts w:ascii="Arial" w:hAnsi="Arial" w:cs="Arial"/>
                      <w:color w:val="000000" w:themeColor="text1"/>
                      <w:sz w:val="22"/>
                      <w:szCs w:val="22"/>
                    </w:rPr>
                  </w:pPr>
                </w:p>
                <w:p w14:paraId="378DC8C2" w14:textId="2BD9B7CB" w:rsidR="0026307C" w:rsidRPr="006E1105" w:rsidRDefault="0026307C" w:rsidP="007B443C">
                  <w:pPr>
                    <w:rPr>
                      <w:rFonts w:ascii="Arial" w:hAnsi="Arial" w:cs="Arial"/>
                      <w:color w:val="000000" w:themeColor="text1"/>
                      <w:sz w:val="22"/>
                      <w:szCs w:val="22"/>
                    </w:rPr>
                  </w:pPr>
                  <w:r w:rsidRPr="006E1105">
                    <w:rPr>
                      <w:rFonts w:ascii="Arial" w:hAnsi="Arial" w:cs="Arial"/>
                      <w:color w:val="000000" w:themeColor="text1"/>
                      <w:sz w:val="22"/>
                      <w:szCs w:val="22"/>
                    </w:rPr>
                    <w:lastRenderedPageBreak/>
                    <w:t xml:space="preserve">The nucleotide similarity of their linear, dsDNA genomes was compared each to other and to 15 other caudoviruses isolated from various haloarchaeal hosts (Class Halobacteria), and the results are summarized in Figure 1. ChaoS9, phiCh1 and phiH1 share significant sequence similarity to each other by dot-plot alignment (Fig. 1a) and by ANI (Fig. 1b), but do not show any significant similarity to other sequenced caudoviruses. </w:t>
                  </w:r>
                </w:p>
                <w:p w14:paraId="0D519D2F" w14:textId="555B94C4" w:rsidR="0026307C" w:rsidRPr="006E1105" w:rsidRDefault="0026307C" w:rsidP="007B443C">
                  <w:pPr>
                    <w:rPr>
                      <w:rFonts w:ascii="Arial" w:hAnsi="Arial" w:cs="Arial"/>
                      <w:color w:val="000000" w:themeColor="text1"/>
                      <w:sz w:val="22"/>
                      <w:szCs w:val="22"/>
                    </w:rPr>
                  </w:pPr>
                </w:p>
                <w:p w14:paraId="3566F853" w14:textId="1B2A080B" w:rsidR="0026307C" w:rsidRPr="006E1105" w:rsidRDefault="0026307C" w:rsidP="007B443C">
                  <w:pPr>
                    <w:rPr>
                      <w:rFonts w:ascii="Arial" w:hAnsi="Arial" w:cs="Arial"/>
                      <w:color w:val="000000" w:themeColor="text1"/>
                      <w:sz w:val="22"/>
                      <w:szCs w:val="22"/>
                    </w:rPr>
                  </w:pPr>
                  <w:r w:rsidRPr="006E1105">
                    <w:rPr>
                      <w:rFonts w:ascii="Arial" w:hAnsi="Arial" w:cs="Arial"/>
                      <w:color w:val="000000" w:themeColor="text1"/>
                      <w:sz w:val="22"/>
                      <w:szCs w:val="22"/>
                    </w:rPr>
                    <w:t>A BLASTx dot-plot comparison of just the three viruses is presented in Figure 2, showing that phiH1 and phiCh1 are more similar to each other (63% nucleotide identity) than either is to ChaoS9, and also highlights the invertible tail-fiber module (a cross in the dotplot) that is near central in all the panels.</w:t>
                  </w:r>
                </w:p>
                <w:p w14:paraId="3683516F" w14:textId="66D7D515" w:rsidR="0026307C" w:rsidRPr="006E1105" w:rsidRDefault="0026307C" w:rsidP="007B443C">
                  <w:pPr>
                    <w:rPr>
                      <w:rFonts w:ascii="Arial" w:hAnsi="Arial" w:cs="Arial"/>
                      <w:color w:val="000000" w:themeColor="text1"/>
                      <w:sz w:val="22"/>
                      <w:szCs w:val="22"/>
                    </w:rPr>
                  </w:pPr>
                </w:p>
                <w:p w14:paraId="01166498" w14:textId="6DDADF3D" w:rsidR="0026307C" w:rsidRPr="006E1105" w:rsidRDefault="0026307C" w:rsidP="007B443C">
                  <w:pPr>
                    <w:rPr>
                      <w:rFonts w:ascii="Arial" w:hAnsi="Arial" w:cs="Arial"/>
                      <w:color w:val="000000" w:themeColor="text1"/>
                      <w:sz w:val="22"/>
                      <w:szCs w:val="22"/>
                    </w:rPr>
                  </w:pPr>
                  <w:r w:rsidRPr="006E1105">
                    <w:rPr>
                      <w:rFonts w:ascii="Arial" w:hAnsi="Arial" w:cs="Arial"/>
                      <w:color w:val="000000" w:themeColor="text1"/>
                      <w:sz w:val="22"/>
                      <w:szCs w:val="22"/>
                    </w:rPr>
                    <w:t xml:space="preserve">A gene map comparison of the three genomes is shown  in Figure 3, with BLASTx (inferred protein) similarities between them indicated by pink shading. They share many similar protein coding genes, and all carry a similar invertible tail fibre module that is near-central in each genome (labeled as ‘invertible region’ below phiH1). The function of this region in switching tail fiber expression has been examined in most detail in phiCh1 </w:t>
                  </w:r>
                  <w:r w:rsidRPr="006E1105">
                    <w:rPr>
                      <w:rFonts w:ascii="Arial" w:hAnsi="Arial" w:cs="Arial"/>
                      <w:color w:val="000000" w:themeColor="text1"/>
                      <w:sz w:val="22"/>
                      <w:szCs w:val="22"/>
                    </w:rPr>
                    <w:fldChar w:fldCharType="begin">
                      <w:fldData xml:space="preserve">PEVuZE5vdGU+PENpdGU+PEF1dGhvcj5Sb3NzbGVyPC9BdXRob3I+PFllYXI+MjAwNDwvWWVhcj48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</w:fldData>
                    </w:fldChar>
                  </w:r>
                  <w:r w:rsidRPr="006E1105">
                    <w:rPr>
                      <w:rFonts w:ascii="Arial" w:hAnsi="Arial" w:cs="Arial"/>
                      <w:color w:val="000000" w:themeColor="text1"/>
                      <w:sz w:val="22"/>
                      <w:szCs w:val="22"/>
                    </w:rPr>
                    <w:instrText xml:space="preserve"> ADDIN EN.CITE </w:instrText>
                  </w:r>
                  <w:r w:rsidRPr="006E1105">
                    <w:rPr>
                      <w:rFonts w:ascii="Arial" w:hAnsi="Arial" w:cs="Arial"/>
                      <w:color w:val="000000" w:themeColor="text1"/>
                      <w:sz w:val="22"/>
                      <w:szCs w:val="22"/>
                    </w:rPr>
                    <w:fldChar w:fldCharType="begin">
                      <w:fldData xml:space="preserve">PEVuZE5vdGU+PENpdGU+PEF1dGhvcj5Sb3NzbGVyPC9BdXRob3I+PFllYXI+MjAwNDwvWWVhcj48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</w:fldData>
                    </w:fldChar>
                  </w:r>
                  <w:r w:rsidRPr="006E1105">
                    <w:rPr>
                      <w:rFonts w:ascii="Arial" w:hAnsi="Arial" w:cs="Arial"/>
                      <w:color w:val="000000" w:themeColor="text1"/>
                      <w:sz w:val="22"/>
                      <w:szCs w:val="22"/>
                    </w:rPr>
                    <w:instrText xml:space="preserve"> ADDIN EN.CITE.DATA </w:instrText>
                  </w:r>
                  <w:r w:rsidRPr="006E1105">
                    <w:rPr>
                      <w:rFonts w:ascii="Arial" w:hAnsi="Arial" w:cs="Arial"/>
                      <w:color w:val="000000" w:themeColor="text1"/>
                      <w:sz w:val="22"/>
                      <w:szCs w:val="22"/>
                    </w:rPr>
                  </w:r>
                  <w:r w:rsidRPr="006E1105">
                    <w:rPr>
                      <w:rFonts w:ascii="Arial" w:hAnsi="Arial" w:cs="Arial"/>
                      <w:color w:val="000000" w:themeColor="text1"/>
                      <w:sz w:val="22"/>
                      <w:szCs w:val="22"/>
                    </w:rPr>
                    <w:fldChar w:fldCharType="end"/>
                  </w:r>
                  <w:r w:rsidRPr="006E1105">
                    <w:rPr>
                      <w:rFonts w:ascii="Arial" w:hAnsi="Arial" w:cs="Arial"/>
                      <w:color w:val="000000" w:themeColor="text1"/>
                      <w:sz w:val="22"/>
                      <w:szCs w:val="22"/>
                    </w:rPr>
                  </w:r>
                  <w:r w:rsidRPr="006E1105">
                    <w:rPr>
                      <w:rFonts w:ascii="Arial" w:hAnsi="Arial" w:cs="Arial"/>
                      <w:color w:val="000000" w:themeColor="text1"/>
                      <w:sz w:val="22"/>
                      <w:szCs w:val="22"/>
                    </w:rPr>
                    <w:fldChar w:fldCharType="separate"/>
                  </w:r>
                  <w:r w:rsidRPr="006E1105">
                    <w:rPr>
                      <w:rFonts w:ascii="Arial" w:hAnsi="Arial" w:cs="Arial"/>
                      <w:noProof/>
                      <w:color w:val="000000" w:themeColor="text1"/>
                      <w:sz w:val="22"/>
                      <w:szCs w:val="22"/>
                    </w:rPr>
                    <w:t>[7, 9]</w:t>
                  </w:r>
                  <w:r w:rsidRPr="006E1105">
                    <w:rPr>
                      <w:rFonts w:ascii="Arial" w:hAnsi="Arial" w:cs="Arial"/>
                      <w:color w:val="000000" w:themeColor="text1"/>
                      <w:sz w:val="22"/>
                      <w:szCs w:val="22"/>
                    </w:rPr>
                    <w:fldChar w:fldCharType="end"/>
                  </w:r>
                  <w:r w:rsidRPr="006E1105">
                    <w:rPr>
                      <w:rFonts w:ascii="Arial" w:hAnsi="Arial" w:cs="Arial"/>
                      <w:color w:val="000000" w:themeColor="text1"/>
                      <w:sz w:val="22"/>
                      <w:szCs w:val="22"/>
                    </w:rPr>
                    <w:t>. Overall, the three share a similar gene organization across their genomes, with virus assembly and DNA packaging modules occupying the left half of the genome while genes relating to lysogeny,  plasmid replication and DNA modification are located in the right half of the genome. While virus assembly proteins are generally well conserved (left half), particularly in tail genes and the invertible region, there is more variation between the three viruses within the right half where the lysogeny/replication/modification genes are found.</w:t>
                  </w:r>
                </w:p>
                <w:p w14:paraId="00B31575" w14:textId="714AEB5D" w:rsidR="0026307C" w:rsidRPr="006E1105" w:rsidRDefault="0026307C" w:rsidP="007B443C">
                  <w:pPr>
                    <w:rPr>
                      <w:rFonts w:ascii="Arial" w:hAnsi="Arial" w:cs="Arial"/>
                      <w:color w:val="000000" w:themeColor="text1"/>
                      <w:sz w:val="22"/>
                      <w:szCs w:val="22"/>
                    </w:rPr>
                  </w:pPr>
                </w:p>
                <w:p w14:paraId="09D5D37F" w14:textId="77777777" w:rsidR="0026307C" w:rsidRPr="006E1105" w:rsidRDefault="0026307C" w:rsidP="007B443C">
                  <w:pPr>
                    <w:rPr>
                      <w:rFonts w:ascii="Arial" w:hAnsi="Arial" w:cs="Arial"/>
                      <w:color w:val="000000" w:themeColor="text1"/>
                      <w:sz w:val="22"/>
                      <w:szCs w:val="22"/>
                    </w:rPr>
                  </w:pPr>
                  <w:r w:rsidRPr="006E1105">
                    <w:rPr>
                      <w:rFonts w:ascii="Arial" w:hAnsi="Arial" w:cs="Arial"/>
                      <w:color w:val="000000" w:themeColor="text1"/>
                      <w:sz w:val="22"/>
                      <w:szCs w:val="22"/>
                    </w:rPr>
                    <w:t xml:space="preserve">In many taxonomic studies of prokaryotic caudoviruses, the large subunit terminase (TerL) and major capsid proteins (Mcp) are used to help study their evolutionary relationships </w:t>
                  </w:r>
                  <w:r w:rsidRPr="006E1105">
                    <w:rPr>
                      <w:rFonts w:ascii="Arial" w:hAnsi="Arial" w:cs="Arial"/>
                      <w:color w:val="000000" w:themeColor="text1"/>
                      <w:sz w:val="22"/>
                      <w:szCs w:val="22"/>
                    </w:rPr>
                    <w:fldChar w:fldCharType="begin">
                      <w:fldData xml:space="preserve">PEVuZE5vdGU+PENpdGU+PEF1dGhvcj5LcnVwb3ZpYzwvQXV0aG9yPjxZZWFyPjIwMTA8L1llYXI+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</w:fldData>
                    </w:fldChar>
                  </w:r>
                  <w:r w:rsidRPr="006E1105">
                    <w:rPr>
                      <w:rFonts w:ascii="Arial" w:hAnsi="Arial" w:cs="Arial"/>
                      <w:color w:val="000000" w:themeColor="text1"/>
                      <w:sz w:val="22"/>
                      <w:szCs w:val="22"/>
                    </w:rPr>
                    <w:instrText xml:space="preserve"> ADDIN EN.CITE </w:instrText>
                  </w:r>
                  <w:r w:rsidRPr="006E1105">
                    <w:rPr>
                      <w:rFonts w:ascii="Arial" w:hAnsi="Arial" w:cs="Arial"/>
                      <w:color w:val="000000" w:themeColor="text1"/>
                      <w:sz w:val="22"/>
                      <w:szCs w:val="22"/>
                    </w:rPr>
                    <w:fldChar w:fldCharType="begin">
                      <w:fldData xml:space="preserve">PEVuZE5vdGU+PENpdGU+PEF1dGhvcj5LcnVwb3ZpYzwvQXV0aG9yPjxZZWFyPjIwMTA8L1llYXI+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</w:fldData>
                    </w:fldChar>
                  </w:r>
                  <w:r w:rsidRPr="006E1105">
                    <w:rPr>
                      <w:rFonts w:ascii="Arial" w:hAnsi="Arial" w:cs="Arial"/>
                      <w:color w:val="000000" w:themeColor="text1"/>
                      <w:sz w:val="22"/>
                      <w:szCs w:val="22"/>
                    </w:rPr>
                    <w:instrText xml:space="preserve"> ADDIN EN.CITE.DATA </w:instrText>
                  </w:r>
                  <w:r w:rsidRPr="006E1105">
                    <w:rPr>
                      <w:rFonts w:ascii="Arial" w:hAnsi="Arial" w:cs="Arial"/>
                      <w:color w:val="000000" w:themeColor="text1"/>
                      <w:sz w:val="22"/>
                      <w:szCs w:val="22"/>
                    </w:rPr>
                  </w:r>
                  <w:r w:rsidRPr="006E1105">
                    <w:rPr>
                      <w:rFonts w:ascii="Arial" w:hAnsi="Arial" w:cs="Arial"/>
                      <w:color w:val="000000" w:themeColor="text1"/>
                      <w:sz w:val="22"/>
                      <w:szCs w:val="22"/>
                    </w:rPr>
                    <w:fldChar w:fldCharType="end"/>
                  </w:r>
                  <w:r w:rsidRPr="006E1105">
                    <w:rPr>
                      <w:rFonts w:ascii="Arial" w:hAnsi="Arial" w:cs="Arial"/>
                      <w:color w:val="000000" w:themeColor="text1"/>
                      <w:sz w:val="22"/>
                      <w:szCs w:val="22"/>
                    </w:rPr>
                  </w:r>
                  <w:r w:rsidRPr="006E1105">
                    <w:rPr>
                      <w:rFonts w:ascii="Arial" w:hAnsi="Arial" w:cs="Arial"/>
                      <w:color w:val="000000" w:themeColor="text1"/>
                      <w:sz w:val="22"/>
                      <w:szCs w:val="22"/>
                    </w:rPr>
                    <w:fldChar w:fldCharType="separate"/>
                  </w:r>
                  <w:r w:rsidRPr="006E1105">
                    <w:rPr>
                      <w:rFonts w:ascii="Arial" w:hAnsi="Arial" w:cs="Arial"/>
                      <w:noProof/>
                      <w:color w:val="000000" w:themeColor="text1"/>
                      <w:sz w:val="22"/>
                      <w:szCs w:val="22"/>
                    </w:rPr>
                    <w:t>[8]</w:t>
                  </w:r>
                  <w:r w:rsidRPr="006E1105">
                    <w:rPr>
                      <w:rFonts w:ascii="Arial" w:hAnsi="Arial" w:cs="Arial"/>
                      <w:color w:val="000000" w:themeColor="text1"/>
                      <w:sz w:val="22"/>
                      <w:szCs w:val="22"/>
                    </w:rPr>
                    <w:fldChar w:fldCharType="end"/>
                  </w:r>
                  <w:r w:rsidRPr="006E1105">
                    <w:rPr>
                      <w:rFonts w:ascii="Arial" w:hAnsi="Arial" w:cs="Arial"/>
                      <w:color w:val="000000" w:themeColor="text1"/>
                      <w:sz w:val="22"/>
                      <w:szCs w:val="22"/>
                    </w:rPr>
                    <w:t xml:space="preserve">. While phiH1 and phiCh1 share similar Mcp and TerL sequences (89% and 83% aa identity, respectively), the ChaoS9 Mcp differs completely from the other two, showing instead a relatively low similarity (36% aa identity) to the Mcp of halovirus HHTV-1 (AGM11277.1). There is no other similar protein between ChaoS9 and HHTV-1.  It appears that there has been a recombination event that has swapped out just the head/packaging module of ChaoS9. Because of this, other conserved proteins were examined and the base-plate J like protein found to be the most useful, as it was strongly conserved in sequence in all three viruses and also displayed sequence similarity to a range of other Bpj-like proteins of other viruses. A phylogenetic tree reconstruction using Bpj protein sequences is shown in Figure 4. The three viruses (phiH1, phiCh1 and ChaoS9) branch together to the exclusion of other known viruses, and form a clade with 100% bootstrap confidence. They branch with chromosomal genes from proviruses or provirus remnants in the genomes of four haloarchaea, indicating that members of this virus genus are widespread in nature. </w:t>
                  </w:r>
                </w:p>
                <w:p w14:paraId="6B1F7784" w14:textId="77777777" w:rsidR="0026307C" w:rsidRPr="006E1105" w:rsidRDefault="0026307C" w:rsidP="007B443C">
                  <w:pPr>
                    <w:rPr>
                      <w:rFonts w:ascii="Arial" w:hAnsi="Arial" w:cs="Arial"/>
                      <w:color w:val="000000" w:themeColor="text1"/>
                      <w:sz w:val="22"/>
                      <w:szCs w:val="22"/>
                    </w:rPr>
                  </w:pPr>
                </w:p>
                <w:p w14:paraId="5F67FF0F" w14:textId="2A6DB402" w:rsidR="0026307C" w:rsidRPr="006E1105" w:rsidRDefault="0026307C" w:rsidP="007B443C">
                  <w:pPr>
                    <w:rPr>
                      <w:rFonts w:ascii="Arial" w:hAnsi="Arial" w:cs="Arial"/>
                      <w:color w:val="0000FF"/>
                      <w:sz w:val="22"/>
                      <w:szCs w:val="22"/>
                    </w:rPr>
                  </w:pPr>
                  <w:r w:rsidRPr="006E1105">
                    <w:rPr>
                      <w:rFonts w:ascii="Arial" w:hAnsi="Arial" w:cs="Arial"/>
                      <w:color w:val="000000" w:themeColor="text1"/>
                      <w:sz w:val="22"/>
                      <w:szCs w:val="22"/>
                    </w:rPr>
                    <w:t xml:space="preserve">In summary, the myoviruses phiCh1 and ChaoS9 are specifically related to the </w:t>
                  </w:r>
                  <w:r w:rsidRPr="006E1105">
                    <w:rPr>
                      <w:rFonts w:ascii="Arial" w:hAnsi="Arial" w:cs="Arial"/>
                      <w:i/>
                      <w:iCs/>
                      <w:color w:val="000000" w:themeColor="text1"/>
                      <w:sz w:val="22"/>
                      <w:szCs w:val="22"/>
                    </w:rPr>
                    <w:t>Halobacterium virus phiH</w:t>
                  </w:r>
                  <w:r w:rsidRPr="006E1105">
                    <w:rPr>
                      <w:rFonts w:ascii="Arial" w:hAnsi="Arial" w:cs="Arial"/>
                      <w:color w:val="000000" w:themeColor="text1"/>
                      <w:sz w:val="22"/>
                      <w:szCs w:val="22"/>
                    </w:rPr>
                    <w:t xml:space="preserve"> but their genomes show far less than the threshold nucleotide similarity of 95% to be members of the type species. They also show far less than 95% nucleotide similarity to each other . We propose that phiCh1 and ChaoS9 be included in the genus </w:t>
                  </w:r>
                  <w:r w:rsidRPr="006E1105">
                    <w:rPr>
                      <w:rFonts w:ascii="Arial" w:hAnsi="Arial" w:cs="Arial"/>
                      <w:i/>
                      <w:iCs/>
                      <w:color w:val="000000" w:themeColor="text1"/>
                      <w:sz w:val="22"/>
                      <w:szCs w:val="22"/>
                    </w:rPr>
                    <w:t>Myohalovirus</w:t>
                  </w:r>
                  <w:r w:rsidRPr="006E1105">
                    <w:rPr>
                      <w:rFonts w:ascii="Arial" w:hAnsi="Arial" w:cs="Arial"/>
                      <w:color w:val="000000" w:themeColor="text1"/>
                      <w:sz w:val="22"/>
                      <w:szCs w:val="22"/>
                    </w:rPr>
                    <w:t xml:space="preserve"> as two new species, with the names </w:t>
                  </w:r>
                  <w:r w:rsidRPr="006E1105">
                    <w:rPr>
                      <w:rFonts w:ascii="Arial" w:hAnsi="Arial" w:cs="Arial"/>
                      <w:i/>
                      <w:iCs/>
                      <w:color w:val="000000" w:themeColor="text1"/>
                      <w:sz w:val="22"/>
                      <w:szCs w:val="22"/>
                    </w:rPr>
                    <w:t>Natrialba virus phiCh1</w:t>
                  </w:r>
                  <w:r w:rsidRPr="006E1105">
                    <w:rPr>
                      <w:rFonts w:ascii="Arial" w:hAnsi="Arial" w:cs="Arial"/>
                      <w:color w:val="000000" w:themeColor="text1"/>
                      <w:sz w:val="22"/>
                      <w:szCs w:val="22"/>
                    </w:rPr>
                    <w:t xml:space="preserve"> and </w:t>
                  </w:r>
                  <w:r w:rsidRPr="006E1105">
                    <w:rPr>
                      <w:rFonts w:ascii="Arial" w:hAnsi="Arial" w:cs="Arial"/>
                      <w:i/>
                      <w:iCs/>
                      <w:color w:val="000000" w:themeColor="text1"/>
                      <w:sz w:val="22"/>
                      <w:szCs w:val="22"/>
                    </w:rPr>
                    <w:t>Halobacterium virus ChaoS9</w:t>
                  </w:r>
                  <w:r w:rsidRPr="006E1105">
                    <w:rPr>
                      <w:rFonts w:ascii="Arial" w:hAnsi="Arial" w:cs="Arial"/>
                      <w:color w:val="000000" w:themeColor="text1"/>
                      <w:sz w:val="22"/>
                      <w:szCs w:val="22"/>
                    </w:rPr>
                    <w:t>.</w:t>
                  </w:r>
                </w:p>
                <w:p w14:paraId="0A722E76" w14:textId="3EAFA7BF" w:rsidR="00237296" w:rsidRPr="007B443C" w:rsidRDefault="00237296" w:rsidP="007B443C">
                  <w:pPr>
                    <w:rPr>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17733A33" w14:textId="77777777" w:rsidR="0026307C" w:rsidRDefault="0026307C" w:rsidP="007B1846">
      <w:pPr>
        <w:pStyle w:val="BodyTextIndent"/>
        <w:spacing w:before="120" w:after="120"/>
        <w:ind w:left="0" w:firstLine="0"/>
        <w:rPr>
          <w:rFonts w:ascii="Arial" w:hAnsi="Arial" w:cs="Arial"/>
          <w:b/>
          <w:color w:val="000000"/>
          <w:szCs w:val="24"/>
        </w:rPr>
      </w:pPr>
    </w:p>
    <w:p w14:paraId="38021794" w14:textId="77777777" w:rsidR="0026307C" w:rsidRDefault="0026307C">
      <w:pPr>
        <w:rPr>
          <w:rFonts w:ascii="Arial" w:eastAsia="Times" w:hAnsi="Arial" w:cs="Arial"/>
          <w:b/>
          <w:color w:val="000000"/>
          <w:lang w:eastAsia="en-GB"/>
        </w:rPr>
      </w:pPr>
      <w:r>
        <w:rPr>
          <w:rFonts w:ascii="Arial" w:hAnsi="Arial" w:cs="Arial"/>
          <w:b/>
          <w:color w:val="000000"/>
        </w:rPr>
        <w:br w:type="page"/>
      </w:r>
    </w:p>
    <w:p w14:paraId="5E84A4A4" w14:textId="3A8C6B6D"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1A9AF811" w14:textId="4356BBDC" w:rsidR="0026307C" w:rsidRPr="00E33943" w:rsidRDefault="0026307C" w:rsidP="0026307C">
      <w:pPr>
        <w:rPr>
          <w:color w:val="000000" w:themeColor="text1"/>
          <w:sz w:val="22"/>
          <w:szCs w:val="22"/>
        </w:rPr>
      </w:pPr>
      <w:r w:rsidRPr="009B7249">
        <w:rPr>
          <w:b/>
          <w:bCs/>
          <w:color w:val="000000" w:themeColor="text1"/>
          <w:sz w:val="22"/>
          <w:szCs w:val="22"/>
        </w:rPr>
        <w:t>Table1</w:t>
      </w:r>
      <w:r w:rsidRPr="00E33943">
        <w:rPr>
          <w:color w:val="000000" w:themeColor="text1"/>
          <w:sz w:val="22"/>
          <w:szCs w:val="22"/>
        </w:rPr>
        <w:t>.</w:t>
      </w:r>
      <w:r>
        <w:rPr>
          <w:color w:val="000000" w:themeColor="text1"/>
          <w:sz w:val="22"/>
          <w:szCs w:val="22"/>
        </w:rPr>
        <w:t xml:space="preserve"> Major characteristics of haloviruses PhiH1, PhiCh1 and ChaoS9</w:t>
      </w:r>
    </w:p>
    <w:tbl>
      <w:tblPr>
        <w:tblW w:w="45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92"/>
        <w:gridCol w:w="709"/>
        <w:gridCol w:w="868"/>
        <w:gridCol w:w="956"/>
        <w:gridCol w:w="987"/>
        <w:gridCol w:w="709"/>
        <w:gridCol w:w="567"/>
        <w:gridCol w:w="1416"/>
        <w:gridCol w:w="1419"/>
      </w:tblGrid>
      <w:tr w:rsidR="0026307C" w:rsidRPr="00AA6C15" w14:paraId="4122AA13" w14:textId="77777777" w:rsidTr="008D3E34">
        <w:trPr>
          <w:trHeight w:val="978"/>
          <w:jc w:val="center"/>
        </w:trPr>
        <w:tc>
          <w:tcPr>
            <w:tcW w:w="360" w:type="pct"/>
            <w:tcBorders>
              <w:top w:val="single" w:sz="4" w:space="0" w:color="000000" w:themeColor="text1"/>
              <w:left w:val="nil"/>
              <w:bottom w:val="single" w:sz="4" w:space="0" w:color="000000" w:themeColor="text1"/>
              <w:right w:val="nil"/>
            </w:tcBorders>
            <w:shd w:val="clear" w:color="auto" w:fill="auto"/>
            <w:vAlign w:val="center"/>
          </w:tcPr>
          <w:p w14:paraId="462B6F07" w14:textId="77777777" w:rsidR="0026307C" w:rsidRPr="00AA6C15" w:rsidRDefault="0026307C" w:rsidP="008D3E34">
            <w:pPr>
              <w:pStyle w:val="MDPI42tablebody"/>
              <w:spacing w:line="240" w:lineRule="auto"/>
              <w:rPr>
                <w:b/>
                <w:sz w:val="13"/>
                <w:szCs w:val="13"/>
              </w:rPr>
            </w:pPr>
            <w:r w:rsidRPr="00AA6C15">
              <w:rPr>
                <w:b/>
                <w:sz w:val="13"/>
                <w:szCs w:val="13"/>
              </w:rPr>
              <w:t>Virus</w:t>
            </w:r>
            <w:r w:rsidRPr="00AA6C15">
              <w:rPr>
                <w:b/>
                <w:sz w:val="13"/>
                <w:szCs w:val="13"/>
                <w:vertAlign w:val="superscript"/>
              </w:rPr>
              <w:t>1</w:t>
            </w:r>
          </w:p>
        </w:tc>
        <w:tc>
          <w:tcPr>
            <w:tcW w:w="431" w:type="pct"/>
            <w:tcBorders>
              <w:top w:val="single" w:sz="4" w:space="0" w:color="000000" w:themeColor="text1"/>
              <w:left w:val="nil"/>
              <w:bottom w:val="single" w:sz="4" w:space="0" w:color="000000" w:themeColor="text1"/>
              <w:right w:val="nil"/>
            </w:tcBorders>
            <w:shd w:val="clear" w:color="auto" w:fill="auto"/>
            <w:vAlign w:val="center"/>
          </w:tcPr>
          <w:p w14:paraId="0B4F4AFE" w14:textId="77777777" w:rsidR="0026307C" w:rsidRPr="00AA6C15" w:rsidRDefault="0026307C" w:rsidP="008D3E34">
            <w:pPr>
              <w:pStyle w:val="MDPI42tablebody"/>
              <w:spacing w:line="240" w:lineRule="auto"/>
              <w:rPr>
                <w:b/>
                <w:sz w:val="13"/>
                <w:szCs w:val="13"/>
              </w:rPr>
            </w:pPr>
            <w:r w:rsidRPr="00AA6C15">
              <w:rPr>
                <w:b/>
                <w:sz w:val="13"/>
                <w:szCs w:val="13"/>
              </w:rPr>
              <w:t xml:space="preserve">Head </w:t>
            </w:r>
            <w:r>
              <w:rPr>
                <w:b/>
                <w:sz w:val="13"/>
                <w:szCs w:val="13"/>
              </w:rPr>
              <w:t>diameter</w:t>
            </w:r>
            <w:r w:rsidRPr="00AA6C15">
              <w:rPr>
                <w:b/>
                <w:sz w:val="13"/>
                <w:szCs w:val="13"/>
              </w:rPr>
              <w:br/>
              <w:t>(nm)</w:t>
            </w:r>
          </w:p>
        </w:tc>
        <w:tc>
          <w:tcPr>
            <w:tcW w:w="528" w:type="pct"/>
            <w:tcBorders>
              <w:top w:val="single" w:sz="4" w:space="0" w:color="000000" w:themeColor="text1"/>
              <w:left w:val="nil"/>
              <w:bottom w:val="single" w:sz="4" w:space="0" w:color="000000" w:themeColor="text1"/>
              <w:right w:val="nil"/>
            </w:tcBorders>
            <w:shd w:val="clear" w:color="auto" w:fill="auto"/>
            <w:vAlign w:val="center"/>
          </w:tcPr>
          <w:p w14:paraId="7BFCB7E1" w14:textId="77777777" w:rsidR="0026307C" w:rsidRPr="00AA6C15" w:rsidRDefault="0026307C" w:rsidP="008D3E34">
            <w:pPr>
              <w:pStyle w:val="MDPI42tablebody"/>
              <w:spacing w:line="240" w:lineRule="auto"/>
              <w:rPr>
                <w:b/>
                <w:sz w:val="13"/>
                <w:szCs w:val="13"/>
              </w:rPr>
            </w:pPr>
            <w:r w:rsidRPr="00AA6C15">
              <w:rPr>
                <w:b/>
                <w:sz w:val="13"/>
                <w:szCs w:val="13"/>
              </w:rPr>
              <w:t xml:space="preserve">Tail length </w:t>
            </w:r>
            <w:r w:rsidRPr="00AA6C15">
              <w:rPr>
                <w:b/>
                <w:sz w:val="13"/>
                <w:szCs w:val="13"/>
              </w:rPr>
              <w:br/>
              <w:t>× width (nm)</w:t>
            </w:r>
          </w:p>
        </w:tc>
        <w:tc>
          <w:tcPr>
            <w:tcW w:w="581" w:type="pct"/>
            <w:tcBorders>
              <w:top w:val="single" w:sz="4" w:space="0" w:color="000000" w:themeColor="text1"/>
              <w:left w:val="nil"/>
              <w:bottom w:val="single" w:sz="4" w:space="0" w:color="000000" w:themeColor="text1"/>
              <w:right w:val="nil"/>
            </w:tcBorders>
            <w:shd w:val="clear" w:color="auto" w:fill="auto"/>
            <w:vAlign w:val="center"/>
          </w:tcPr>
          <w:p w14:paraId="29272920" w14:textId="77777777" w:rsidR="0026307C" w:rsidRPr="00AA6C15" w:rsidRDefault="0026307C" w:rsidP="008D3E34">
            <w:pPr>
              <w:pStyle w:val="MDPI42tablebody"/>
              <w:spacing w:line="240" w:lineRule="auto"/>
              <w:rPr>
                <w:b/>
                <w:sz w:val="13"/>
                <w:szCs w:val="13"/>
              </w:rPr>
            </w:pPr>
            <w:r w:rsidRPr="00AA6C15">
              <w:rPr>
                <w:b/>
                <w:sz w:val="13"/>
                <w:szCs w:val="13"/>
              </w:rPr>
              <w:t>Morphotype</w:t>
            </w:r>
          </w:p>
        </w:tc>
        <w:tc>
          <w:tcPr>
            <w:tcW w:w="600" w:type="pct"/>
            <w:tcBorders>
              <w:top w:val="single" w:sz="4" w:space="0" w:color="000000" w:themeColor="text1"/>
              <w:left w:val="nil"/>
              <w:bottom w:val="single" w:sz="4" w:space="0" w:color="000000" w:themeColor="text1"/>
              <w:right w:val="nil"/>
            </w:tcBorders>
            <w:vAlign w:val="center"/>
          </w:tcPr>
          <w:p w14:paraId="5E618A2A" w14:textId="77777777" w:rsidR="0026307C" w:rsidRPr="00AA6C15" w:rsidRDefault="0026307C" w:rsidP="008D3E34">
            <w:pPr>
              <w:pStyle w:val="MDPI42tablebody"/>
              <w:spacing w:line="240" w:lineRule="auto"/>
              <w:rPr>
                <w:b/>
                <w:sz w:val="13"/>
                <w:szCs w:val="13"/>
              </w:rPr>
            </w:pPr>
            <w:r>
              <w:rPr>
                <w:b/>
                <w:sz w:val="13"/>
                <w:szCs w:val="13"/>
              </w:rPr>
              <w:t>Plaque morphology</w:t>
            </w:r>
          </w:p>
        </w:tc>
        <w:tc>
          <w:tcPr>
            <w:tcW w:w="431" w:type="pct"/>
            <w:tcBorders>
              <w:top w:val="single" w:sz="4" w:space="0" w:color="000000" w:themeColor="text1"/>
              <w:left w:val="nil"/>
              <w:bottom w:val="single" w:sz="4" w:space="0" w:color="000000" w:themeColor="text1"/>
              <w:right w:val="nil"/>
            </w:tcBorders>
            <w:shd w:val="clear" w:color="auto" w:fill="auto"/>
            <w:vAlign w:val="center"/>
          </w:tcPr>
          <w:p w14:paraId="5EFE496B" w14:textId="77777777" w:rsidR="0026307C" w:rsidRPr="00AA6C15" w:rsidRDefault="0026307C" w:rsidP="008D3E34">
            <w:pPr>
              <w:pStyle w:val="MDPI42tablebody"/>
              <w:spacing w:line="240" w:lineRule="auto"/>
              <w:rPr>
                <w:b/>
                <w:sz w:val="13"/>
                <w:szCs w:val="13"/>
              </w:rPr>
            </w:pPr>
            <w:r w:rsidRPr="00AA6C15">
              <w:rPr>
                <w:b/>
                <w:sz w:val="13"/>
                <w:szCs w:val="13"/>
              </w:rPr>
              <w:t xml:space="preserve">Unit Genome </w:t>
            </w:r>
            <w:r w:rsidRPr="00AA6C15">
              <w:rPr>
                <w:b/>
                <w:sz w:val="13"/>
                <w:szCs w:val="13"/>
              </w:rPr>
              <w:br/>
              <w:t>length</w:t>
            </w:r>
            <w:r>
              <w:rPr>
                <w:sz w:val="13"/>
                <w:szCs w:val="13"/>
                <w:vertAlign w:val="superscript"/>
              </w:rPr>
              <w:t xml:space="preserve">1 </w:t>
            </w:r>
            <w:r w:rsidRPr="00AA6C15">
              <w:rPr>
                <w:b/>
                <w:sz w:val="13"/>
                <w:szCs w:val="13"/>
              </w:rPr>
              <w:t>(nt)</w:t>
            </w:r>
          </w:p>
        </w:tc>
        <w:tc>
          <w:tcPr>
            <w:tcW w:w="345" w:type="pct"/>
            <w:tcBorders>
              <w:top w:val="single" w:sz="4" w:space="0" w:color="000000" w:themeColor="text1"/>
              <w:left w:val="nil"/>
              <w:bottom w:val="single" w:sz="4" w:space="0" w:color="000000" w:themeColor="text1"/>
              <w:right w:val="nil"/>
            </w:tcBorders>
            <w:vAlign w:val="center"/>
          </w:tcPr>
          <w:p w14:paraId="5C5377BE" w14:textId="77777777" w:rsidR="0026307C" w:rsidRPr="00AA6C15" w:rsidRDefault="0026307C" w:rsidP="008D3E34">
            <w:pPr>
              <w:pStyle w:val="MDPI42tablebody"/>
              <w:spacing w:line="240" w:lineRule="auto"/>
              <w:rPr>
                <w:b/>
                <w:sz w:val="13"/>
                <w:szCs w:val="13"/>
              </w:rPr>
            </w:pPr>
          </w:p>
          <w:p w14:paraId="0925A71E" w14:textId="77777777" w:rsidR="0026307C" w:rsidRPr="00AA6C15" w:rsidRDefault="0026307C" w:rsidP="008D3E34">
            <w:pPr>
              <w:pStyle w:val="MDPI42tablebody"/>
              <w:spacing w:line="240" w:lineRule="auto"/>
              <w:rPr>
                <w:b/>
                <w:sz w:val="13"/>
                <w:szCs w:val="13"/>
              </w:rPr>
            </w:pPr>
            <w:r w:rsidRPr="00AA6C15">
              <w:rPr>
                <w:b/>
                <w:sz w:val="13"/>
                <w:szCs w:val="13"/>
              </w:rPr>
              <w:t>%G+C</w:t>
            </w:r>
          </w:p>
        </w:tc>
        <w:tc>
          <w:tcPr>
            <w:tcW w:w="861" w:type="pct"/>
            <w:tcBorders>
              <w:top w:val="single" w:sz="4" w:space="0" w:color="000000" w:themeColor="text1"/>
              <w:left w:val="nil"/>
              <w:bottom w:val="single" w:sz="4" w:space="0" w:color="000000" w:themeColor="text1"/>
              <w:right w:val="nil"/>
            </w:tcBorders>
            <w:shd w:val="clear" w:color="auto" w:fill="auto"/>
            <w:vAlign w:val="center"/>
          </w:tcPr>
          <w:p w14:paraId="0488DD61" w14:textId="77777777" w:rsidR="0026307C" w:rsidRPr="00AA6C15" w:rsidRDefault="0026307C" w:rsidP="008D3E34">
            <w:pPr>
              <w:pStyle w:val="MDPI42tablebody"/>
              <w:spacing w:line="240" w:lineRule="auto"/>
              <w:rPr>
                <w:b/>
                <w:sz w:val="13"/>
                <w:szCs w:val="13"/>
              </w:rPr>
            </w:pPr>
            <w:r w:rsidRPr="00AA6C15">
              <w:rPr>
                <w:b/>
                <w:sz w:val="13"/>
                <w:szCs w:val="13"/>
              </w:rPr>
              <w:t>Genome</w:t>
            </w:r>
          </w:p>
          <w:p w14:paraId="11A17D8D" w14:textId="77777777" w:rsidR="0026307C" w:rsidRPr="00AA6C15" w:rsidRDefault="0026307C" w:rsidP="008D3E34">
            <w:pPr>
              <w:pStyle w:val="MDPI42tablebody"/>
              <w:spacing w:line="240" w:lineRule="auto"/>
              <w:rPr>
                <w:b/>
                <w:sz w:val="13"/>
                <w:szCs w:val="13"/>
              </w:rPr>
            </w:pPr>
            <w:r w:rsidRPr="00AA6C15">
              <w:rPr>
                <w:b/>
                <w:sz w:val="13"/>
                <w:szCs w:val="13"/>
              </w:rPr>
              <w:t xml:space="preserve">Ends in Virus </w:t>
            </w:r>
            <w:r w:rsidRPr="0076418F">
              <w:rPr>
                <w:b/>
                <w:sz w:val="13"/>
                <w:szCs w:val="13"/>
                <w:vertAlign w:val="superscript"/>
              </w:rPr>
              <w:t>2</w:t>
            </w:r>
          </w:p>
        </w:tc>
        <w:tc>
          <w:tcPr>
            <w:tcW w:w="863" w:type="pct"/>
            <w:tcBorders>
              <w:top w:val="single" w:sz="4" w:space="0" w:color="000000" w:themeColor="text1"/>
              <w:left w:val="nil"/>
              <w:bottom w:val="single" w:sz="4" w:space="0" w:color="000000" w:themeColor="text1"/>
              <w:right w:val="nil"/>
            </w:tcBorders>
            <w:shd w:val="clear" w:color="auto" w:fill="auto"/>
            <w:vAlign w:val="center"/>
          </w:tcPr>
          <w:p w14:paraId="7B5A3D3F" w14:textId="77777777" w:rsidR="0026307C" w:rsidRPr="00AA6C15" w:rsidRDefault="0026307C" w:rsidP="008D3E34">
            <w:pPr>
              <w:pStyle w:val="MDPI42tablebody"/>
              <w:spacing w:line="240" w:lineRule="auto"/>
              <w:rPr>
                <w:b/>
                <w:sz w:val="13"/>
                <w:szCs w:val="13"/>
              </w:rPr>
            </w:pPr>
          </w:p>
          <w:p w14:paraId="4FEC8E79" w14:textId="77777777" w:rsidR="0026307C" w:rsidRPr="00AA6C15" w:rsidRDefault="0026307C" w:rsidP="008D3E34">
            <w:pPr>
              <w:pStyle w:val="MDPI42tablebody"/>
              <w:spacing w:line="240" w:lineRule="auto"/>
              <w:rPr>
                <w:b/>
                <w:sz w:val="13"/>
                <w:szCs w:val="13"/>
              </w:rPr>
            </w:pPr>
            <w:r w:rsidRPr="00AA6C15">
              <w:rPr>
                <w:b/>
                <w:sz w:val="13"/>
                <w:szCs w:val="13"/>
              </w:rPr>
              <w:t>Temperate (genome form)</w:t>
            </w:r>
          </w:p>
        </w:tc>
      </w:tr>
      <w:tr w:rsidR="0026307C" w:rsidRPr="00AA6C15" w14:paraId="6655415E" w14:textId="77777777" w:rsidTr="008D3E34">
        <w:trPr>
          <w:trHeight w:val="401"/>
          <w:jc w:val="center"/>
        </w:trPr>
        <w:tc>
          <w:tcPr>
            <w:tcW w:w="360" w:type="pct"/>
            <w:tcBorders>
              <w:top w:val="single" w:sz="4" w:space="0" w:color="000000" w:themeColor="text1"/>
              <w:left w:val="nil"/>
              <w:bottom w:val="nil"/>
              <w:right w:val="nil"/>
            </w:tcBorders>
            <w:vAlign w:val="center"/>
          </w:tcPr>
          <w:p w14:paraId="69E366E1" w14:textId="77777777" w:rsidR="0026307C" w:rsidRPr="00AA6C15" w:rsidRDefault="0026307C" w:rsidP="008D3E34">
            <w:pPr>
              <w:pStyle w:val="MDPI42tablebody"/>
              <w:spacing w:line="240" w:lineRule="auto"/>
              <w:rPr>
                <w:sz w:val="13"/>
                <w:szCs w:val="13"/>
              </w:rPr>
            </w:pPr>
            <w:r w:rsidRPr="00AA6C15">
              <w:rPr>
                <w:sz w:val="13"/>
                <w:szCs w:val="13"/>
              </w:rPr>
              <w:t>ChaoS9</w:t>
            </w:r>
          </w:p>
        </w:tc>
        <w:tc>
          <w:tcPr>
            <w:tcW w:w="431" w:type="pct"/>
            <w:tcBorders>
              <w:top w:val="single" w:sz="4" w:space="0" w:color="000000" w:themeColor="text1"/>
              <w:left w:val="nil"/>
              <w:bottom w:val="nil"/>
              <w:right w:val="nil"/>
            </w:tcBorders>
            <w:vAlign w:val="center"/>
          </w:tcPr>
          <w:p w14:paraId="53EEA69F" w14:textId="77777777" w:rsidR="0026307C" w:rsidRPr="00AA6C15" w:rsidRDefault="0026307C" w:rsidP="008D3E34">
            <w:pPr>
              <w:pStyle w:val="MDPI42tablebody"/>
              <w:spacing w:line="240" w:lineRule="auto"/>
              <w:rPr>
                <w:sz w:val="13"/>
                <w:szCs w:val="13"/>
              </w:rPr>
            </w:pPr>
            <w:r w:rsidRPr="00AA6C15">
              <w:rPr>
                <w:sz w:val="13"/>
                <w:szCs w:val="13"/>
              </w:rPr>
              <w:t>61</w:t>
            </w:r>
          </w:p>
        </w:tc>
        <w:tc>
          <w:tcPr>
            <w:tcW w:w="528" w:type="pct"/>
            <w:tcBorders>
              <w:top w:val="single" w:sz="4" w:space="0" w:color="000000" w:themeColor="text1"/>
              <w:left w:val="nil"/>
              <w:bottom w:val="nil"/>
              <w:right w:val="nil"/>
            </w:tcBorders>
            <w:vAlign w:val="center"/>
          </w:tcPr>
          <w:p w14:paraId="057AF649" w14:textId="77777777" w:rsidR="0026307C" w:rsidRPr="00AA6C15" w:rsidRDefault="0026307C" w:rsidP="008D3E34">
            <w:pPr>
              <w:pStyle w:val="MDPI42tablebody"/>
              <w:spacing w:line="240" w:lineRule="auto"/>
              <w:rPr>
                <w:sz w:val="13"/>
                <w:szCs w:val="13"/>
              </w:rPr>
            </w:pPr>
            <w:r w:rsidRPr="00AA6C15">
              <w:rPr>
                <w:sz w:val="13"/>
                <w:szCs w:val="13"/>
              </w:rPr>
              <w:t>128 × 17</w:t>
            </w:r>
          </w:p>
        </w:tc>
        <w:tc>
          <w:tcPr>
            <w:tcW w:w="581" w:type="pct"/>
            <w:tcBorders>
              <w:top w:val="single" w:sz="4" w:space="0" w:color="000000" w:themeColor="text1"/>
              <w:left w:val="nil"/>
              <w:bottom w:val="nil"/>
              <w:right w:val="nil"/>
            </w:tcBorders>
            <w:vAlign w:val="center"/>
          </w:tcPr>
          <w:p w14:paraId="5946FDCC" w14:textId="77777777" w:rsidR="0026307C" w:rsidRPr="00AA6C15" w:rsidRDefault="0026307C" w:rsidP="008D3E34">
            <w:pPr>
              <w:pStyle w:val="MDPI42tablebody"/>
              <w:spacing w:line="240" w:lineRule="auto"/>
              <w:rPr>
                <w:sz w:val="13"/>
                <w:szCs w:val="13"/>
              </w:rPr>
            </w:pPr>
            <w:r w:rsidRPr="00AA6C15">
              <w:rPr>
                <w:sz w:val="13"/>
                <w:szCs w:val="13"/>
              </w:rPr>
              <w:t>myovirus</w:t>
            </w:r>
          </w:p>
        </w:tc>
        <w:tc>
          <w:tcPr>
            <w:tcW w:w="600" w:type="pct"/>
            <w:tcBorders>
              <w:top w:val="single" w:sz="4" w:space="0" w:color="000000" w:themeColor="text1"/>
              <w:left w:val="nil"/>
              <w:bottom w:val="nil"/>
              <w:right w:val="nil"/>
            </w:tcBorders>
            <w:vAlign w:val="center"/>
          </w:tcPr>
          <w:p w14:paraId="13836C8E" w14:textId="77777777" w:rsidR="0026307C" w:rsidRPr="00AA6C15" w:rsidRDefault="0026307C" w:rsidP="008D3E34">
            <w:pPr>
              <w:pStyle w:val="MDPI42tablebody"/>
              <w:spacing w:line="240" w:lineRule="auto"/>
              <w:rPr>
                <w:sz w:val="13"/>
                <w:szCs w:val="13"/>
              </w:rPr>
            </w:pPr>
            <w:r>
              <w:rPr>
                <w:sz w:val="13"/>
                <w:szCs w:val="13"/>
              </w:rPr>
              <w:t>turbid</w:t>
            </w:r>
          </w:p>
        </w:tc>
        <w:tc>
          <w:tcPr>
            <w:tcW w:w="431" w:type="pct"/>
            <w:tcBorders>
              <w:top w:val="single" w:sz="4" w:space="0" w:color="000000" w:themeColor="text1"/>
              <w:left w:val="nil"/>
              <w:bottom w:val="nil"/>
              <w:right w:val="nil"/>
            </w:tcBorders>
            <w:vAlign w:val="center"/>
          </w:tcPr>
          <w:p w14:paraId="33E83736" w14:textId="77777777" w:rsidR="0026307C" w:rsidRPr="00AA6C15" w:rsidRDefault="0026307C" w:rsidP="008D3E34">
            <w:pPr>
              <w:pStyle w:val="MDPI42tablebody"/>
              <w:spacing w:line="240" w:lineRule="auto"/>
              <w:rPr>
                <w:sz w:val="13"/>
                <w:szCs w:val="13"/>
              </w:rPr>
            </w:pPr>
            <w:r w:rsidRPr="00AA6C15">
              <w:rPr>
                <w:sz w:val="13"/>
                <w:szCs w:val="13"/>
              </w:rPr>
              <w:t>55,145</w:t>
            </w:r>
          </w:p>
        </w:tc>
        <w:tc>
          <w:tcPr>
            <w:tcW w:w="345" w:type="pct"/>
            <w:tcBorders>
              <w:top w:val="single" w:sz="4" w:space="0" w:color="000000" w:themeColor="text1"/>
              <w:left w:val="nil"/>
              <w:bottom w:val="nil"/>
              <w:right w:val="nil"/>
            </w:tcBorders>
            <w:vAlign w:val="center"/>
          </w:tcPr>
          <w:p w14:paraId="6E9AF239" w14:textId="77777777" w:rsidR="0026307C" w:rsidRPr="00AA6C15" w:rsidRDefault="0026307C" w:rsidP="008D3E34">
            <w:pPr>
              <w:pStyle w:val="MDPI42tablebody"/>
              <w:spacing w:line="240" w:lineRule="auto"/>
              <w:rPr>
                <w:sz w:val="13"/>
                <w:szCs w:val="13"/>
              </w:rPr>
            </w:pPr>
            <w:r w:rsidRPr="00AA6C15">
              <w:rPr>
                <w:sz w:val="13"/>
                <w:szCs w:val="13"/>
              </w:rPr>
              <w:t>65.3</w:t>
            </w:r>
          </w:p>
        </w:tc>
        <w:tc>
          <w:tcPr>
            <w:tcW w:w="861" w:type="pct"/>
            <w:tcBorders>
              <w:top w:val="single" w:sz="4" w:space="0" w:color="000000" w:themeColor="text1"/>
              <w:left w:val="nil"/>
              <w:bottom w:val="nil"/>
              <w:right w:val="nil"/>
            </w:tcBorders>
            <w:vAlign w:val="center"/>
          </w:tcPr>
          <w:p w14:paraId="494B6C38" w14:textId="77777777" w:rsidR="0026307C" w:rsidRPr="00AA6C15" w:rsidRDefault="0026307C" w:rsidP="008D3E34">
            <w:pPr>
              <w:pStyle w:val="MDPI42tablebody"/>
              <w:spacing w:line="240" w:lineRule="auto"/>
              <w:rPr>
                <w:sz w:val="13"/>
                <w:szCs w:val="13"/>
              </w:rPr>
            </w:pPr>
            <w:r w:rsidRPr="00AA6C15">
              <w:rPr>
                <w:sz w:val="13"/>
                <w:szCs w:val="13"/>
              </w:rPr>
              <w:t xml:space="preserve">ds, linear, TR,CP, &gt;1 unit length </w:t>
            </w:r>
          </w:p>
        </w:tc>
        <w:tc>
          <w:tcPr>
            <w:tcW w:w="863" w:type="pct"/>
            <w:tcBorders>
              <w:top w:val="single" w:sz="4" w:space="0" w:color="000000" w:themeColor="text1"/>
              <w:left w:val="nil"/>
              <w:bottom w:val="nil"/>
              <w:right w:val="nil"/>
            </w:tcBorders>
            <w:vAlign w:val="center"/>
          </w:tcPr>
          <w:p w14:paraId="6D836F64" w14:textId="77777777" w:rsidR="0026307C" w:rsidRPr="00AA6C15" w:rsidRDefault="0026307C" w:rsidP="008D3E34">
            <w:pPr>
              <w:pStyle w:val="MDPI42tablebody"/>
              <w:spacing w:line="240" w:lineRule="auto"/>
              <w:rPr>
                <w:sz w:val="13"/>
                <w:szCs w:val="13"/>
              </w:rPr>
            </w:pPr>
            <w:r w:rsidRPr="00AA6C15">
              <w:rPr>
                <w:sz w:val="13"/>
                <w:szCs w:val="13"/>
              </w:rPr>
              <w:t>?</w:t>
            </w:r>
          </w:p>
        </w:tc>
      </w:tr>
      <w:tr w:rsidR="0026307C" w:rsidRPr="00AA6C15" w14:paraId="2DCD3E41" w14:textId="77777777" w:rsidTr="008D3E34">
        <w:trPr>
          <w:trHeight w:val="327"/>
          <w:jc w:val="center"/>
        </w:trPr>
        <w:tc>
          <w:tcPr>
            <w:tcW w:w="360" w:type="pct"/>
            <w:tcBorders>
              <w:top w:val="nil"/>
              <w:left w:val="nil"/>
              <w:bottom w:val="nil"/>
              <w:right w:val="nil"/>
            </w:tcBorders>
            <w:vAlign w:val="center"/>
          </w:tcPr>
          <w:p w14:paraId="6FB99EAB" w14:textId="77777777" w:rsidR="0026307C" w:rsidRPr="00AA6C15" w:rsidRDefault="0026307C" w:rsidP="008D3E34">
            <w:pPr>
              <w:pStyle w:val="MDPI42tablebody"/>
              <w:spacing w:line="240" w:lineRule="auto"/>
              <w:rPr>
                <w:sz w:val="13"/>
                <w:szCs w:val="13"/>
              </w:rPr>
            </w:pPr>
            <w:r w:rsidRPr="00AA6C15">
              <w:rPr>
                <w:sz w:val="13"/>
                <w:szCs w:val="13"/>
              </w:rPr>
              <w:t>phiH1</w:t>
            </w:r>
          </w:p>
        </w:tc>
        <w:tc>
          <w:tcPr>
            <w:tcW w:w="431" w:type="pct"/>
            <w:tcBorders>
              <w:top w:val="nil"/>
              <w:left w:val="nil"/>
              <w:bottom w:val="nil"/>
              <w:right w:val="nil"/>
            </w:tcBorders>
            <w:vAlign w:val="center"/>
          </w:tcPr>
          <w:p w14:paraId="3F08F910" w14:textId="77777777" w:rsidR="0026307C" w:rsidRPr="00AA6C15" w:rsidRDefault="0026307C" w:rsidP="008D3E34">
            <w:pPr>
              <w:pStyle w:val="MDPI42tablebody"/>
              <w:spacing w:line="240" w:lineRule="auto"/>
              <w:rPr>
                <w:sz w:val="13"/>
                <w:szCs w:val="13"/>
              </w:rPr>
            </w:pPr>
            <w:r w:rsidRPr="00AA6C15">
              <w:rPr>
                <w:sz w:val="13"/>
                <w:szCs w:val="13"/>
              </w:rPr>
              <w:t>64</w:t>
            </w:r>
          </w:p>
        </w:tc>
        <w:tc>
          <w:tcPr>
            <w:tcW w:w="528" w:type="pct"/>
            <w:tcBorders>
              <w:top w:val="nil"/>
              <w:left w:val="nil"/>
              <w:bottom w:val="nil"/>
              <w:right w:val="nil"/>
            </w:tcBorders>
            <w:vAlign w:val="center"/>
          </w:tcPr>
          <w:p w14:paraId="5647A6DD" w14:textId="77777777" w:rsidR="0026307C" w:rsidRPr="00AA6C15" w:rsidRDefault="0026307C" w:rsidP="008D3E34">
            <w:pPr>
              <w:pStyle w:val="MDPI42tablebody"/>
              <w:spacing w:line="240" w:lineRule="auto"/>
              <w:rPr>
                <w:sz w:val="13"/>
                <w:szCs w:val="13"/>
              </w:rPr>
            </w:pPr>
            <w:r w:rsidRPr="00AA6C15">
              <w:rPr>
                <w:sz w:val="13"/>
                <w:szCs w:val="13"/>
              </w:rPr>
              <w:t>170 × 18</w:t>
            </w:r>
          </w:p>
        </w:tc>
        <w:tc>
          <w:tcPr>
            <w:tcW w:w="581" w:type="pct"/>
            <w:tcBorders>
              <w:top w:val="nil"/>
              <w:left w:val="nil"/>
              <w:bottom w:val="nil"/>
              <w:right w:val="nil"/>
            </w:tcBorders>
            <w:vAlign w:val="center"/>
          </w:tcPr>
          <w:p w14:paraId="15D95423" w14:textId="77777777" w:rsidR="0026307C" w:rsidRPr="00AA6C15" w:rsidRDefault="0026307C" w:rsidP="008D3E34">
            <w:pPr>
              <w:pStyle w:val="MDPI42tablebody"/>
              <w:spacing w:line="240" w:lineRule="auto"/>
              <w:rPr>
                <w:sz w:val="13"/>
                <w:szCs w:val="13"/>
              </w:rPr>
            </w:pPr>
            <w:r w:rsidRPr="00AA6C15">
              <w:rPr>
                <w:sz w:val="13"/>
                <w:szCs w:val="13"/>
              </w:rPr>
              <w:t>myovirus</w:t>
            </w:r>
          </w:p>
        </w:tc>
        <w:tc>
          <w:tcPr>
            <w:tcW w:w="600" w:type="pct"/>
            <w:tcBorders>
              <w:top w:val="nil"/>
              <w:left w:val="nil"/>
              <w:bottom w:val="nil"/>
              <w:right w:val="nil"/>
            </w:tcBorders>
            <w:vAlign w:val="center"/>
          </w:tcPr>
          <w:p w14:paraId="4D7D931D" w14:textId="77777777" w:rsidR="0026307C" w:rsidRPr="00AA6C15" w:rsidRDefault="0026307C" w:rsidP="008D3E34">
            <w:pPr>
              <w:pStyle w:val="MDPI42tablebody"/>
              <w:spacing w:line="240" w:lineRule="auto"/>
              <w:rPr>
                <w:sz w:val="13"/>
                <w:szCs w:val="13"/>
              </w:rPr>
            </w:pPr>
            <w:r>
              <w:rPr>
                <w:sz w:val="13"/>
                <w:szCs w:val="13"/>
              </w:rPr>
              <w:t>turbid</w:t>
            </w:r>
          </w:p>
        </w:tc>
        <w:tc>
          <w:tcPr>
            <w:tcW w:w="431" w:type="pct"/>
            <w:tcBorders>
              <w:top w:val="nil"/>
              <w:left w:val="nil"/>
              <w:bottom w:val="nil"/>
              <w:right w:val="nil"/>
            </w:tcBorders>
            <w:vAlign w:val="center"/>
          </w:tcPr>
          <w:p w14:paraId="6581958D" w14:textId="77777777" w:rsidR="0026307C" w:rsidRPr="00AA6C15" w:rsidRDefault="0026307C" w:rsidP="008D3E34">
            <w:pPr>
              <w:pStyle w:val="MDPI42tablebody"/>
              <w:spacing w:line="240" w:lineRule="auto"/>
              <w:rPr>
                <w:sz w:val="13"/>
                <w:szCs w:val="13"/>
              </w:rPr>
            </w:pPr>
            <w:r w:rsidRPr="00AA6C15">
              <w:rPr>
                <w:sz w:val="13"/>
                <w:szCs w:val="13"/>
              </w:rPr>
              <w:t>58,072</w:t>
            </w:r>
          </w:p>
        </w:tc>
        <w:tc>
          <w:tcPr>
            <w:tcW w:w="345" w:type="pct"/>
            <w:tcBorders>
              <w:top w:val="nil"/>
              <w:left w:val="nil"/>
              <w:bottom w:val="nil"/>
              <w:right w:val="nil"/>
            </w:tcBorders>
            <w:vAlign w:val="center"/>
          </w:tcPr>
          <w:p w14:paraId="37533025" w14:textId="77777777" w:rsidR="0026307C" w:rsidRPr="00AA6C15" w:rsidRDefault="0026307C" w:rsidP="008D3E34">
            <w:pPr>
              <w:pStyle w:val="MDPI42tablebody"/>
              <w:spacing w:line="240" w:lineRule="auto"/>
              <w:rPr>
                <w:sz w:val="13"/>
                <w:szCs w:val="13"/>
              </w:rPr>
            </w:pPr>
            <w:r w:rsidRPr="00AA6C15">
              <w:rPr>
                <w:sz w:val="13"/>
                <w:szCs w:val="13"/>
              </w:rPr>
              <w:t>63.7</w:t>
            </w:r>
          </w:p>
        </w:tc>
        <w:tc>
          <w:tcPr>
            <w:tcW w:w="861" w:type="pct"/>
            <w:tcBorders>
              <w:top w:val="nil"/>
              <w:left w:val="nil"/>
              <w:bottom w:val="nil"/>
              <w:right w:val="nil"/>
            </w:tcBorders>
            <w:vAlign w:val="center"/>
          </w:tcPr>
          <w:p w14:paraId="0D6AC0D4" w14:textId="77777777" w:rsidR="0026307C" w:rsidRPr="00AA6C15" w:rsidRDefault="0026307C" w:rsidP="008D3E34">
            <w:pPr>
              <w:pStyle w:val="MDPI42tablebody"/>
              <w:spacing w:line="240" w:lineRule="auto"/>
              <w:rPr>
                <w:sz w:val="13"/>
                <w:szCs w:val="13"/>
              </w:rPr>
            </w:pPr>
            <w:r w:rsidRPr="00AA6C15">
              <w:rPr>
                <w:sz w:val="13"/>
                <w:szCs w:val="13"/>
              </w:rPr>
              <w:t>ds, linear, TR,CP, &gt;1 unit length</w:t>
            </w:r>
          </w:p>
        </w:tc>
        <w:tc>
          <w:tcPr>
            <w:tcW w:w="863" w:type="pct"/>
            <w:tcBorders>
              <w:top w:val="nil"/>
              <w:left w:val="nil"/>
              <w:bottom w:val="nil"/>
              <w:right w:val="nil"/>
            </w:tcBorders>
            <w:vAlign w:val="center"/>
          </w:tcPr>
          <w:p w14:paraId="53744022" w14:textId="77777777" w:rsidR="0026307C" w:rsidRPr="00AA6C15" w:rsidRDefault="0026307C" w:rsidP="008D3E34">
            <w:pPr>
              <w:pStyle w:val="MDPI42tablebody"/>
              <w:spacing w:line="240" w:lineRule="auto"/>
              <w:rPr>
                <w:sz w:val="13"/>
                <w:szCs w:val="13"/>
              </w:rPr>
            </w:pPr>
            <w:r w:rsidRPr="00AA6C15">
              <w:rPr>
                <w:sz w:val="13"/>
                <w:szCs w:val="13"/>
              </w:rPr>
              <w:t xml:space="preserve">Yes, provirus </w:t>
            </w:r>
            <w:r w:rsidRPr="00AA6C15">
              <w:rPr>
                <w:sz w:val="13"/>
                <w:szCs w:val="13"/>
              </w:rPr>
              <w:br/>
              <w:t>is a plasmid (circular, ds, 1 unit length)</w:t>
            </w:r>
          </w:p>
        </w:tc>
      </w:tr>
      <w:tr w:rsidR="0026307C" w:rsidRPr="00AA6C15" w14:paraId="59240B83" w14:textId="77777777" w:rsidTr="008D3E34">
        <w:trPr>
          <w:trHeight w:val="121"/>
          <w:jc w:val="center"/>
        </w:trPr>
        <w:tc>
          <w:tcPr>
            <w:tcW w:w="360" w:type="pct"/>
            <w:tcBorders>
              <w:top w:val="nil"/>
              <w:left w:val="nil"/>
              <w:bottom w:val="single" w:sz="4" w:space="0" w:color="000000" w:themeColor="text1"/>
              <w:right w:val="nil"/>
            </w:tcBorders>
            <w:vAlign w:val="center"/>
          </w:tcPr>
          <w:p w14:paraId="35DA1EA7" w14:textId="77777777" w:rsidR="0026307C" w:rsidRPr="00AA6C15" w:rsidRDefault="0026307C" w:rsidP="008D3E34">
            <w:pPr>
              <w:pStyle w:val="MDPI42tablebody"/>
              <w:spacing w:line="240" w:lineRule="auto"/>
              <w:rPr>
                <w:sz w:val="13"/>
                <w:szCs w:val="13"/>
              </w:rPr>
            </w:pPr>
            <w:r w:rsidRPr="00AA6C15">
              <w:rPr>
                <w:sz w:val="13"/>
                <w:szCs w:val="13"/>
              </w:rPr>
              <w:t>phiCh1</w:t>
            </w:r>
          </w:p>
        </w:tc>
        <w:tc>
          <w:tcPr>
            <w:tcW w:w="431" w:type="pct"/>
            <w:tcBorders>
              <w:top w:val="nil"/>
              <w:left w:val="nil"/>
              <w:bottom w:val="single" w:sz="4" w:space="0" w:color="000000" w:themeColor="text1"/>
              <w:right w:val="nil"/>
            </w:tcBorders>
            <w:vAlign w:val="center"/>
          </w:tcPr>
          <w:p w14:paraId="0BD6BABF" w14:textId="77777777" w:rsidR="0026307C" w:rsidRPr="00AA6C15" w:rsidRDefault="0026307C" w:rsidP="008D3E34">
            <w:pPr>
              <w:pStyle w:val="MDPI42tablebody"/>
              <w:spacing w:line="240" w:lineRule="auto"/>
              <w:rPr>
                <w:sz w:val="13"/>
                <w:szCs w:val="13"/>
              </w:rPr>
            </w:pPr>
            <w:r w:rsidRPr="00AA6C15">
              <w:rPr>
                <w:sz w:val="13"/>
                <w:szCs w:val="13"/>
              </w:rPr>
              <w:t>70</w:t>
            </w:r>
          </w:p>
        </w:tc>
        <w:tc>
          <w:tcPr>
            <w:tcW w:w="528" w:type="pct"/>
            <w:tcBorders>
              <w:top w:val="nil"/>
              <w:left w:val="nil"/>
              <w:bottom w:val="single" w:sz="4" w:space="0" w:color="000000" w:themeColor="text1"/>
              <w:right w:val="nil"/>
            </w:tcBorders>
            <w:vAlign w:val="center"/>
          </w:tcPr>
          <w:p w14:paraId="47C6EF34" w14:textId="77777777" w:rsidR="0026307C" w:rsidRPr="00AA6C15" w:rsidRDefault="0026307C" w:rsidP="008D3E34">
            <w:pPr>
              <w:pStyle w:val="MDPI42tablebody"/>
              <w:spacing w:line="240" w:lineRule="auto"/>
              <w:rPr>
                <w:sz w:val="13"/>
                <w:szCs w:val="13"/>
              </w:rPr>
            </w:pPr>
            <w:r w:rsidRPr="00AA6C15">
              <w:rPr>
                <w:sz w:val="13"/>
                <w:szCs w:val="13"/>
              </w:rPr>
              <w:t>130 × 20</w:t>
            </w:r>
          </w:p>
        </w:tc>
        <w:tc>
          <w:tcPr>
            <w:tcW w:w="581" w:type="pct"/>
            <w:tcBorders>
              <w:top w:val="nil"/>
              <w:left w:val="nil"/>
              <w:bottom w:val="single" w:sz="4" w:space="0" w:color="000000" w:themeColor="text1"/>
              <w:right w:val="nil"/>
            </w:tcBorders>
            <w:vAlign w:val="center"/>
          </w:tcPr>
          <w:p w14:paraId="35D3721C" w14:textId="77777777" w:rsidR="0026307C" w:rsidRPr="00AA6C15" w:rsidRDefault="0026307C" w:rsidP="008D3E34">
            <w:pPr>
              <w:pStyle w:val="MDPI42tablebody"/>
              <w:spacing w:line="240" w:lineRule="auto"/>
              <w:rPr>
                <w:sz w:val="13"/>
                <w:szCs w:val="13"/>
              </w:rPr>
            </w:pPr>
            <w:r w:rsidRPr="00AA6C15">
              <w:rPr>
                <w:sz w:val="13"/>
                <w:szCs w:val="13"/>
              </w:rPr>
              <w:t>myovirus</w:t>
            </w:r>
          </w:p>
        </w:tc>
        <w:tc>
          <w:tcPr>
            <w:tcW w:w="600" w:type="pct"/>
            <w:tcBorders>
              <w:top w:val="nil"/>
              <w:left w:val="nil"/>
              <w:bottom w:val="single" w:sz="4" w:space="0" w:color="000000" w:themeColor="text1"/>
              <w:right w:val="nil"/>
            </w:tcBorders>
            <w:vAlign w:val="center"/>
          </w:tcPr>
          <w:p w14:paraId="0BCD7C4F" w14:textId="77777777" w:rsidR="0026307C" w:rsidRPr="00AA6C15" w:rsidRDefault="0026307C" w:rsidP="008D3E34">
            <w:pPr>
              <w:pStyle w:val="MDPI42tablebody"/>
              <w:spacing w:line="240" w:lineRule="auto"/>
              <w:rPr>
                <w:sz w:val="13"/>
                <w:szCs w:val="13"/>
              </w:rPr>
            </w:pPr>
            <w:r>
              <w:rPr>
                <w:sz w:val="13"/>
                <w:szCs w:val="13"/>
              </w:rPr>
              <w:t>turbid</w:t>
            </w:r>
          </w:p>
        </w:tc>
        <w:tc>
          <w:tcPr>
            <w:tcW w:w="431" w:type="pct"/>
            <w:tcBorders>
              <w:top w:val="nil"/>
              <w:left w:val="nil"/>
              <w:bottom w:val="single" w:sz="4" w:space="0" w:color="000000" w:themeColor="text1"/>
              <w:right w:val="nil"/>
            </w:tcBorders>
            <w:vAlign w:val="center"/>
          </w:tcPr>
          <w:p w14:paraId="652697E5" w14:textId="77777777" w:rsidR="0026307C" w:rsidRPr="00AA6C15" w:rsidRDefault="0026307C" w:rsidP="008D3E34">
            <w:pPr>
              <w:pStyle w:val="MDPI42tablebody"/>
              <w:spacing w:line="240" w:lineRule="auto"/>
              <w:rPr>
                <w:sz w:val="13"/>
                <w:szCs w:val="13"/>
              </w:rPr>
            </w:pPr>
            <w:r w:rsidRPr="00AA6C15">
              <w:rPr>
                <w:sz w:val="13"/>
                <w:szCs w:val="13"/>
              </w:rPr>
              <w:t>58,487</w:t>
            </w:r>
          </w:p>
        </w:tc>
        <w:tc>
          <w:tcPr>
            <w:tcW w:w="345" w:type="pct"/>
            <w:tcBorders>
              <w:top w:val="nil"/>
              <w:left w:val="nil"/>
              <w:bottom w:val="single" w:sz="4" w:space="0" w:color="000000" w:themeColor="text1"/>
              <w:right w:val="nil"/>
            </w:tcBorders>
            <w:vAlign w:val="center"/>
          </w:tcPr>
          <w:p w14:paraId="149E2B0C" w14:textId="77777777" w:rsidR="0026307C" w:rsidRPr="00AA6C15" w:rsidRDefault="0026307C" w:rsidP="008D3E34">
            <w:pPr>
              <w:pStyle w:val="MDPI42tablebody"/>
              <w:spacing w:line="240" w:lineRule="auto"/>
              <w:rPr>
                <w:sz w:val="13"/>
                <w:szCs w:val="13"/>
              </w:rPr>
            </w:pPr>
            <w:r w:rsidRPr="00AA6C15">
              <w:rPr>
                <w:sz w:val="13"/>
                <w:szCs w:val="13"/>
              </w:rPr>
              <w:t>61.9</w:t>
            </w:r>
          </w:p>
        </w:tc>
        <w:tc>
          <w:tcPr>
            <w:tcW w:w="861" w:type="pct"/>
            <w:tcBorders>
              <w:top w:val="nil"/>
              <w:left w:val="nil"/>
              <w:bottom w:val="single" w:sz="4" w:space="0" w:color="000000" w:themeColor="text1"/>
              <w:right w:val="nil"/>
            </w:tcBorders>
            <w:vAlign w:val="center"/>
          </w:tcPr>
          <w:p w14:paraId="12E632B2" w14:textId="77777777" w:rsidR="0026307C" w:rsidRPr="00AA6C15" w:rsidRDefault="0026307C" w:rsidP="008D3E34">
            <w:pPr>
              <w:pStyle w:val="MDPI42tablebody"/>
              <w:spacing w:line="240" w:lineRule="auto"/>
              <w:rPr>
                <w:sz w:val="13"/>
                <w:szCs w:val="13"/>
              </w:rPr>
            </w:pPr>
            <w:r w:rsidRPr="00AA6C15">
              <w:rPr>
                <w:sz w:val="13"/>
                <w:szCs w:val="13"/>
              </w:rPr>
              <w:t>ds, linear, TR,CP, &gt;1 unit length</w:t>
            </w:r>
          </w:p>
        </w:tc>
        <w:tc>
          <w:tcPr>
            <w:tcW w:w="863" w:type="pct"/>
            <w:tcBorders>
              <w:top w:val="nil"/>
              <w:left w:val="nil"/>
              <w:bottom w:val="single" w:sz="4" w:space="0" w:color="000000" w:themeColor="text1"/>
              <w:right w:val="nil"/>
            </w:tcBorders>
            <w:vAlign w:val="center"/>
          </w:tcPr>
          <w:p w14:paraId="24338725" w14:textId="77777777" w:rsidR="0026307C" w:rsidRPr="00AA6C15" w:rsidRDefault="0026307C" w:rsidP="008D3E34">
            <w:pPr>
              <w:pStyle w:val="MDPI42tablebody"/>
              <w:spacing w:line="240" w:lineRule="auto"/>
              <w:rPr>
                <w:sz w:val="13"/>
                <w:szCs w:val="13"/>
              </w:rPr>
            </w:pPr>
            <w:r w:rsidRPr="00AA6C15">
              <w:rPr>
                <w:sz w:val="13"/>
                <w:szCs w:val="13"/>
              </w:rPr>
              <w:t xml:space="preserve">Yes, provirus </w:t>
            </w:r>
            <w:r w:rsidRPr="00AA6C15">
              <w:rPr>
                <w:sz w:val="13"/>
                <w:szCs w:val="13"/>
              </w:rPr>
              <w:br/>
              <w:t>is a plasmid</w:t>
            </w:r>
          </w:p>
          <w:p w14:paraId="67D45DEC" w14:textId="77777777" w:rsidR="0026307C" w:rsidRPr="00AA6C15" w:rsidRDefault="0026307C" w:rsidP="008D3E34">
            <w:pPr>
              <w:pStyle w:val="MDPI42tablebody"/>
              <w:spacing w:line="240" w:lineRule="auto"/>
              <w:rPr>
                <w:sz w:val="13"/>
                <w:szCs w:val="13"/>
              </w:rPr>
            </w:pPr>
            <w:r w:rsidRPr="00AA6C15">
              <w:rPr>
                <w:sz w:val="13"/>
                <w:szCs w:val="13"/>
              </w:rPr>
              <w:t>(circular, ds, 1 unit length)</w:t>
            </w:r>
          </w:p>
        </w:tc>
      </w:tr>
    </w:tbl>
    <w:p w14:paraId="56DA8631" w14:textId="77777777" w:rsidR="0026307C" w:rsidRPr="00121243" w:rsidRDefault="0026307C" w:rsidP="0026307C">
      <w:pPr>
        <w:rPr>
          <w:rFonts w:ascii="Arial" w:hAnsi="Arial" w:cs="Arial"/>
          <w:b/>
          <w:sz w:val="22"/>
          <w:szCs w:val="22"/>
        </w:rPr>
      </w:pPr>
    </w:p>
    <w:p w14:paraId="185AEB55" w14:textId="434F6095" w:rsidR="0026307C" w:rsidRDefault="0026307C" w:rsidP="0026307C">
      <w:pPr>
        <w:pStyle w:val="MDPI43tablefooter"/>
        <w:spacing w:after="240"/>
        <w:jc w:val="left"/>
        <w:rPr>
          <w:sz w:val="20"/>
          <w:szCs w:val="24"/>
        </w:rPr>
      </w:pPr>
      <w:r w:rsidRPr="00C048C4">
        <w:rPr>
          <w:sz w:val="20"/>
          <w:szCs w:val="24"/>
          <w:vertAlign w:val="superscript"/>
        </w:rPr>
        <w:t>1</w:t>
      </w:r>
      <w:r w:rsidRPr="00C048C4">
        <w:rPr>
          <w:sz w:val="20"/>
          <w:szCs w:val="24"/>
        </w:rPr>
        <w:t xml:space="preserve">Data for ChaoS9 was from </w:t>
      </w:r>
      <w:r w:rsidRPr="00C048C4">
        <w:rPr>
          <w:sz w:val="20"/>
          <w:szCs w:val="24"/>
        </w:rPr>
        <w:fldChar w:fldCharType="begin">
          <w:fldData xml:space="preserve">PEVuZE5vdGU+PENpdGU+PEF1dGhvcj5EeWFsbC1TbWl0aDwvQXV0aG9yPjxZZWFyPjIwMTk8L1ll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</w:fldData>
        </w:fldChar>
      </w:r>
      <w:r w:rsidRPr="00C048C4">
        <w:rPr>
          <w:sz w:val="20"/>
          <w:szCs w:val="24"/>
        </w:rPr>
        <w:instrText xml:space="preserve"> ADDIN EN.CITE </w:instrText>
      </w:r>
      <w:r w:rsidRPr="00C048C4">
        <w:rPr>
          <w:sz w:val="20"/>
          <w:szCs w:val="24"/>
        </w:rPr>
        <w:fldChar w:fldCharType="begin">
          <w:fldData xml:space="preserve">PEVuZE5vdGU+PENpdGU+PEF1dGhvcj5EeWFsbC1TbWl0aDwvQXV0aG9yPjxZZWFyPjIwMTk8L1ll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</w:fldData>
        </w:fldChar>
      </w:r>
      <w:r w:rsidRPr="00C048C4">
        <w:rPr>
          <w:sz w:val="20"/>
          <w:szCs w:val="24"/>
        </w:rPr>
        <w:instrText xml:space="preserve"> ADDIN EN.CITE.DATA </w:instrText>
      </w:r>
      <w:r w:rsidRPr="00C048C4">
        <w:rPr>
          <w:sz w:val="20"/>
          <w:szCs w:val="24"/>
        </w:rPr>
      </w:r>
      <w:r w:rsidRPr="00C048C4">
        <w:rPr>
          <w:sz w:val="20"/>
          <w:szCs w:val="24"/>
        </w:rPr>
        <w:fldChar w:fldCharType="end"/>
      </w:r>
      <w:r w:rsidRPr="00C048C4">
        <w:rPr>
          <w:sz w:val="20"/>
          <w:szCs w:val="24"/>
        </w:rPr>
      </w:r>
      <w:r w:rsidRPr="00C048C4">
        <w:rPr>
          <w:sz w:val="20"/>
          <w:szCs w:val="24"/>
        </w:rPr>
        <w:fldChar w:fldCharType="separate"/>
      </w:r>
      <w:r w:rsidRPr="00C048C4">
        <w:rPr>
          <w:noProof/>
          <w:sz w:val="20"/>
          <w:szCs w:val="24"/>
        </w:rPr>
        <w:t>[3]</w:t>
      </w:r>
      <w:r w:rsidRPr="00C048C4">
        <w:rPr>
          <w:sz w:val="20"/>
          <w:szCs w:val="24"/>
        </w:rPr>
        <w:fldChar w:fldCharType="end"/>
      </w:r>
      <w:r>
        <w:rPr>
          <w:sz w:val="20"/>
          <w:szCs w:val="24"/>
        </w:rPr>
        <w:t xml:space="preserve"> (open access)</w:t>
      </w:r>
      <w:r w:rsidRPr="00C048C4">
        <w:rPr>
          <w:sz w:val="20"/>
          <w:szCs w:val="24"/>
        </w:rPr>
        <w:t xml:space="preserve">, for phiH1 was from </w:t>
      </w:r>
      <w:r w:rsidRPr="00C048C4">
        <w:rPr>
          <w:sz w:val="20"/>
          <w:szCs w:val="24"/>
        </w:rPr>
        <w:fldChar w:fldCharType="begin"/>
      </w:r>
      <w:r>
        <w:rPr>
          <w:sz w:val="20"/>
          <w:szCs w:val="24"/>
        </w:rPr>
        <w:instrText xml:space="preserve"> ADDIN EN.CITE &lt;EndNote&gt;&lt;Cite&gt;&lt;Author&gt;Schnabel&lt;/Author&gt;&lt;Year&gt;1982&lt;/Year&gt;&lt;RecNum&gt;2985&lt;/RecNum&gt;&lt;DisplayText&gt;[10]&lt;/DisplayText&gt;&lt;record&gt;&lt;rec-number&gt;2985&lt;/rec-number&gt;&lt;foreign-keys&gt;&lt;key app="EN" db-id="vex5a005yv05dqepp2g5ddpz0rw0s2vrs0r5" timestamp="1574291412"&gt;2985&lt;/key&gt;&lt;/foreign-keys&gt;&lt;ref-type name="Journal Article"&gt;17&lt;/ref-type&gt;&lt;contributors&gt;&lt;authors&gt;&lt;author&gt;Schnabel, H.&lt;/author&gt;&lt;author&gt;Zillig, W.&lt;/author&gt;&lt;author&gt;Pfaffle, M.&lt;/author&gt;&lt;author&gt;Schnabel, R.&lt;/author&gt;&lt;author&gt;Michel, H.&lt;/author&gt;&lt;author&gt;Delius, H.&lt;/author&gt;&lt;/authors&gt;&lt;/contributors&gt;&lt;titles&gt;&lt;title&gt;&lt;style face="italic" font="default" size="100%"&gt;Halobacterium halobium&lt;/style&gt;&lt;style face="normal" font="default" size="100%"&gt; phage ΦH&lt;/style&gt;&lt;/title&gt;&lt;secondary-title&gt;EMBO J&lt;/secondary-title&gt;&lt;/titles&gt;&lt;periodical&gt;&lt;full-title&gt;EMBO Journal&lt;/full-title&gt;&lt;abbr-1&gt;EMBO J.&lt;/abbr-1&gt;&lt;abbr-2&gt;EMBO J&lt;/abbr-2&gt;&lt;/periodical&gt;&lt;pages&gt;87-92&lt;/pages&gt;&lt;volume&gt;1&lt;/volume&gt;&lt;number&gt;1&lt;/number&gt;&lt;keywords&gt;&lt;keyword&gt;bacteriophage&lt;/keyword&gt;&lt;keyword&gt;halobacteria&lt;/keyword&gt;&lt;keyword&gt;Halobacterium halobium&lt;/keyword&gt;&lt;keyword&gt;phiH&lt;/keyword&gt;&lt;/keywords&gt;&lt;dates&gt;&lt;year&gt;1982&lt;/year&gt;&lt;/dates&gt;&lt;urls&gt;&lt;related-urls&gt;&lt;url&gt;http://www.ncbi.nlm.nih.gov/pmc/articles/PMC553000/pdf/emboj00293-0092.pdf&lt;/url&gt;&lt;/related-urls&gt;&lt;/urls&gt;&lt;custom2&gt;PMC553000&lt;/custom2&gt;&lt;/record&gt;&lt;/Cite&gt;&lt;/EndNote&gt;</w:instrText>
      </w:r>
      <w:r w:rsidRPr="00C048C4">
        <w:rPr>
          <w:sz w:val="20"/>
          <w:szCs w:val="24"/>
        </w:rPr>
        <w:fldChar w:fldCharType="separate"/>
      </w:r>
      <w:r>
        <w:rPr>
          <w:noProof/>
          <w:sz w:val="20"/>
          <w:szCs w:val="24"/>
        </w:rPr>
        <w:t>[10]</w:t>
      </w:r>
      <w:r w:rsidRPr="00C048C4">
        <w:rPr>
          <w:sz w:val="20"/>
          <w:szCs w:val="24"/>
        </w:rPr>
        <w:fldChar w:fldCharType="end"/>
      </w:r>
      <w:r w:rsidRPr="00C048C4">
        <w:rPr>
          <w:sz w:val="20"/>
          <w:szCs w:val="24"/>
        </w:rPr>
        <w:t xml:space="preserve"> and </w:t>
      </w:r>
      <w:r w:rsidRPr="00C048C4">
        <w:rPr>
          <w:sz w:val="20"/>
          <w:szCs w:val="24"/>
        </w:rPr>
        <w:fldChar w:fldCharType="begin">
          <w:fldData xml:space="preserve">PEVuZE5vdGU+PENpdGU+PEF1dGhvcj5EeWFsbC1TbWl0aDwvQXV0aG9yPjxZZWFyPjIwMTg8L1ll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</w:fldData>
        </w:fldChar>
      </w:r>
      <w:r w:rsidRPr="00C048C4">
        <w:rPr>
          <w:sz w:val="20"/>
          <w:szCs w:val="24"/>
        </w:rPr>
        <w:instrText xml:space="preserve"> ADDIN EN.CITE </w:instrText>
      </w:r>
      <w:r w:rsidRPr="00C048C4">
        <w:rPr>
          <w:sz w:val="20"/>
          <w:szCs w:val="24"/>
        </w:rPr>
        <w:fldChar w:fldCharType="begin">
          <w:fldData xml:space="preserve">PEVuZE5vdGU+PENpdGU+PEF1dGhvcj5EeWFsbC1TbWl0aDwvQXV0aG9yPjxZZWFyPjIwMTg8L1ll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</w:fldData>
        </w:fldChar>
      </w:r>
      <w:r w:rsidRPr="00C048C4">
        <w:rPr>
          <w:sz w:val="20"/>
          <w:szCs w:val="24"/>
        </w:rPr>
        <w:instrText xml:space="preserve"> ADDIN EN.CITE.DATA </w:instrText>
      </w:r>
      <w:r w:rsidRPr="00C048C4">
        <w:rPr>
          <w:sz w:val="20"/>
          <w:szCs w:val="24"/>
        </w:rPr>
      </w:r>
      <w:r w:rsidRPr="00C048C4">
        <w:rPr>
          <w:sz w:val="20"/>
          <w:szCs w:val="24"/>
        </w:rPr>
        <w:fldChar w:fldCharType="end"/>
      </w:r>
      <w:r w:rsidRPr="00C048C4">
        <w:rPr>
          <w:sz w:val="20"/>
          <w:szCs w:val="24"/>
        </w:rPr>
      </w:r>
      <w:r w:rsidRPr="00C048C4">
        <w:rPr>
          <w:sz w:val="20"/>
          <w:szCs w:val="24"/>
        </w:rPr>
        <w:fldChar w:fldCharType="separate"/>
      </w:r>
      <w:r w:rsidRPr="00C048C4">
        <w:rPr>
          <w:noProof/>
          <w:sz w:val="20"/>
          <w:szCs w:val="24"/>
        </w:rPr>
        <w:t>[2]</w:t>
      </w:r>
      <w:r w:rsidRPr="00C048C4">
        <w:rPr>
          <w:sz w:val="20"/>
          <w:szCs w:val="24"/>
        </w:rPr>
        <w:fldChar w:fldCharType="end"/>
      </w:r>
      <w:r w:rsidRPr="00C048C4">
        <w:rPr>
          <w:sz w:val="20"/>
          <w:szCs w:val="24"/>
        </w:rPr>
        <w:t xml:space="preserve">, and for phiCh1 was from </w:t>
      </w:r>
      <w:r w:rsidRPr="00C048C4">
        <w:rPr>
          <w:sz w:val="20"/>
          <w:szCs w:val="24"/>
        </w:rPr>
        <w:fldChar w:fldCharType="begin"/>
      </w:r>
      <w:r>
        <w:rPr>
          <w:sz w:val="20"/>
          <w:szCs w:val="24"/>
        </w:rPr>
        <w:instrText xml:space="preserve"> ADDIN EN.CITE &lt;EndNote&gt;&lt;Cite&gt;&lt;Author&gt;Witte&lt;/Author&gt;&lt;Year&gt;1997&lt;/Year&gt;&lt;RecNum&gt;7&lt;/RecNum&gt;&lt;DisplayText&gt;[12]&lt;/DisplayText&gt;&lt;record&gt;&lt;rec-number&gt;7&lt;/rec-number&gt;&lt;foreign-keys&gt;&lt;key app="EN" db-id="vex5a005yv05dqepp2g5ddpz0rw0s2vrs0r5" timestamp="1574291400"&gt;7&lt;/key&gt;&lt;/foreign-keys&gt;&lt;ref-type name="Journal Article"&gt;17&lt;/ref-type&gt;&lt;contributors&gt;&lt;authors&gt;&lt;author&gt;Witte, A.&lt;/author&gt;&lt;author&gt;Baranyi, U.&lt;/author&gt;&lt;author&gt;Klein, R.&lt;/author&gt;&lt;author&gt;Sulzner, M.&lt;/author&gt;&lt;author&gt;Luo, C.&lt;/author&gt;&lt;author&gt;Wanner, G.&lt;/author&gt;&lt;author&gt;Krüger, D. H.&lt;/author&gt;&lt;author&gt;Lubitz, W.&lt;/author&gt;&lt;/authors&gt;&lt;/contributors&gt;&lt;auth-address&gt;Institute of Microbiology and Genetics, University of Vienna, Austria.&lt;/auth-address&gt;&lt;titles&gt;&lt;title&gt;&lt;style face="normal" font="default" size="100%"&gt;Characterization of &lt;/style&gt;&lt;style face="italic" font="default" size="100%"&gt;Natronobacterium magadii&lt;/style&gt;&lt;style face="normal" font="default" size="100%"&gt; phage ϕCh1, a unique archaeal phage containing DNA and RNA&lt;/style&gt;&lt;/title&gt;&lt;secondary-title&gt;Mol Microbiol&lt;/secondary-title&gt;&lt;/titles&gt;&lt;periodical&gt;&lt;full-title&gt;Molecular Microbiology&lt;/full-title&gt;&lt;abbr-1&gt;Mol. Microbiol.&lt;/abbr-1&gt;&lt;abbr-2&gt;Mol Microbiol&lt;/abbr-2&gt;&lt;/periodical&gt;&lt;pages&gt;603-16&lt;/pages&gt;&lt;volume&gt;23&lt;/volume&gt;&lt;number&gt;3&lt;/number&gt;&lt;edition&gt;1997/02/01&lt;/edition&gt;&lt;dates&gt;&lt;year&gt;1997&lt;/year&gt;&lt;pub-dates&gt;&lt;date&gt;Feb&lt;/date&gt;&lt;/pub-dates&gt;&lt;/dates&gt;&lt;accession-num&gt;9044293&lt;/accession-num&gt;&lt;urls&gt;&lt;related-urls&gt;&lt;url&gt;https://www.ncbi.nlm.nih.gov/pubmed/9044293&lt;/url&gt;&lt;/related-urls&gt;&lt;/urls&gt;&lt;custom2&gt;PMID: 9044293&lt;/custom2&gt;&lt;electronic-resource-num&gt;10.1046/j.1365-2958.1997.d01-1879.x&lt;/electronic-resource-num&gt;&lt;/record&gt;&lt;/Cite&gt;&lt;/EndNote&gt;</w:instrText>
      </w:r>
      <w:r w:rsidRPr="00C048C4">
        <w:rPr>
          <w:sz w:val="20"/>
          <w:szCs w:val="24"/>
        </w:rPr>
        <w:fldChar w:fldCharType="separate"/>
      </w:r>
      <w:r>
        <w:rPr>
          <w:noProof/>
          <w:sz w:val="20"/>
          <w:szCs w:val="24"/>
        </w:rPr>
        <w:t>[12]</w:t>
      </w:r>
      <w:r w:rsidRPr="00C048C4">
        <w:rPr>
          <w:sz w:val="20"/>
          <w:szCs w:val="24"/>
        </w:rPr>
        <w:fldChar w:fldCharType="end"/>
      </w:r>
      <w:r w:rsidRPr="00C048C4">
        <w:rPr>
          <w:sz w:val="20"/>
          <w:szCs w:val="24"/>
        </w:rPr>
        <w:t xml:space="preserve"> and </w:t>
      </w:r>
      <w:r w:rsidRPr="00C048C4">
        <w:rPr>
          <w:sz w:val="20"/>
          <w:szCs w:val="24"/>
        </w:rPr>
        <w:fldChar w:fldCharType="begin"/>
      </w:r>
      <w:r w:rsidRPr="00C048C4">
        <w:rPr>
          <w:sz w:val="20"/>
          <w:szCs w:val="24"/>
        </w:rPr>
        <w:instrText xml:space="preserve"> ADDIN EN.CITE &lt;EndNote&gt;&lt;Cite&gt;&lt;Author&gt;Klein&lt;/Author&gt;&lt;Year&gt;2002&lt;/Year&gt;&lt;RecNum&gt;3&lt;/RecNum&gt;&lt;DisplayText&gt;[6]&lt;/DisplayText&gt;&lt;record&gt;&lt;rec-number&gt;3&lt;/rec-number&gt;&lt;foreign-keys&gt;&lt;key app="EN" db-id="vex5a005yv05dqepp2g5ddpz0rw0s2vrs0r5" timestamp="1574291400"&gt;3&lt;/key&gt;&lt;/foreign-keys&gt;&lt;ref-type name="Journal Article"&gt;17&lt;/ref-type&gt;&lt;contributors&gt;&lt;authors&gt;&lt;author&gt;Klein, R.&lt;/author&gt;&lt;author&gt;Baranyi, U.&lt;/author&gt;&lt;author&gt;Rössler, N.&lt;/author&gt;&lt;author&gt;Greineder, B.&lt;/author&gt;&lt;author&gt;Scholz, H.&lt;/author&gt;&lt;author&gt;Witte, A.&lt;/author&gt;&lt;/authors&gt;&lt;/contributors&gt;&lt;auth-address&gt;Institute of Microbiology and Genetics, University of Vienna, Austria.&lt;/auth-address&gt;&lt;titles&gt;&lt;title&gt;&lt;style face="italic" font="default" size="100%"&gt;Natrialba magadii&lt;/style&gt;&lt;style face="normal" font="default" size="100%"&gt; virus ϕCh1: first complete nucleotide sequence and functional organization of a virus infecting a haloalkaliphilic archaeon&lt;/style&gt;&lt;/title&gt;&lt;secondary-title&gt;Mol Microbiol&lt;/secondary-title&gt;&lt;/titles&gt;&lt;periodical&gt;&lt;full-title&gt;Molecular Microbiology&lt;/full-title&gt;&lt;abbr-1&gt;Mol. Microbiol.&lt;/abbr-1&gt;&lt;abbr-2&gt;Mol Microbiol&lt;/abbr-2&gt;&lt;/periodical&gt;&lt;pages&gt;851-63&lt;/pages&gt;&lt;volume&gt;45&lt;/volume&gt;&lt;number&gt;3&lt;/number&gt;&lt;edition&gt;2002/07/26&lt;/edition&gt;&lt;dates&gt;&lt;year&gt;2002&lt;/year&gt;&lt;pub-dates&gt;&lt;date&gt;Aug&lt;/date&gt;&lt;/pub-dates&gt;&lt;/dates&gt;&lt;isbn&gt;0950-382X (Print)&amp;#xD;0950-382X (Linking)&lt;/isbn&gt;&lt;accession-num&gt;12139629&lt;/accession-num&gt;&lt;urls&gt;&lt;related-urls&gt;&lt;url&gt;&lt;style face="underline" font="default" size="100%"&gt;https://www.ncbi.nlm.nih.gov/pubmed/12139629&lt;/style&gt;&lt;/url&gt;&lt;/related-urls&gt;&lt;/urls&gt;&lt;custom2&gt;12139629&lt;/custom2&gt;&lt;electronic-resource-num&gt;10.1046/j.1365-2958.2002.03064.x&lt;/electronic-resource-num&gt;&lt;/record&gt;&lt;/Cite&gt;&lt;/EndNote&gt;</w:instrText>
      </w:r>
      <w:r w:rsidRPr="00C048C4">
        <w:rPr>
          <w:sz w:val="20"/>
          <w:szCs w:val="24"/>
        </w:rPr>
        <w:fldChar w:fldCharType="separate"/>
      </w:r>
      <w:r w:rsidRPr="00C048C4">
        <w:rPr>
          <w:noProof/>
          <w:sz w:val="20"/>
          <w:szCs w:val="24"/>
        </w:rPr>
        <w:t>[6]</w:t>
      </w:r>
      <w:r w:rsidRPr="00C048C4">
        <w:rPr>
          <w:sz w:val="20"/>
          <w:szCs w:val="24"/>
        </w:rPr>
        <w:fldChar w:fldCharType="end"/>
      </w:r>
      <w:r w:rsidRPr="00C048C4">
        <w:rPr>
          <w:sz w:val="20"/>
          <w:szCs w:val="24"/>
        </w:rPr>
        <w:t xml:space="preserve">. </w:t>
      </w:r>
      <w:r>
        <w:rPr>
          <w:sz w:val="20"/>
          <w:szCs w:val="24"/>
        </w:rPr>
        <w:t xml:space="preserve"> </w:t>
      </w:r>
      <w:r w:rsidRPr="00C048C4">
        <w:rPr>
          <w:sz w:val="20"/>
          <w:szCs w:val="24"/>
          <w:vertAlign w:val="superscript"/>
        </w:rPr>
        <w:t>2</w:t>
      </w:r>
      <w:r w:rsidRPr="00C048C4">
        <w:rPr>
          <w:sz w:val="20"/>
          <w:szCs w:val="24"/>
        </w:rPr>
        <w:t>TR, CP; terminally redundant, circularly permuted.</w:t>
      </w:r>
    </w:p>
    <w:p w14:paraId="57390979" w14:textId="77777777" w:rsidR="0026307C" w:rsidRPr="0026307C" w:rsidRDefault="0026307C" w:rsidP="0026307C">
      <w:pPr>
        <w:rPr>
          <w:lang w:eastAsia="de-DE" w:bidi="en-US"/>
        </w:rPr>
      </w:pPr>
    </w:p>
    <w:tbl>
      <w:tblPr>
        <w:tblW w:w="8642" w:type="dxa"/>
        <w:tblLayout w:type="fixed"/>
        <w:tblLook w:val="04A0" w:firstRow="1" w:lastRow="0" w:firstColumn="1" w:lastColumn="0" w:noHBand="0" w:noVBand="1"/>
      </w:tblPr>
      <w:tblGrid>
        <w:gridCol w:w="4248"/>
        <w:gridCol w:w="4394"/>
      </w:tblGrid>
      <w:tr w:rsidR="0026307C" w:rsidRPr="006A33C1" w14:paraId="238B45A1" w14:textId="77777777" w:rsidTr="008D3E34">
        <w:trPr>
          <w:trHeight w:val="4133"/>
        </w:trPr>
        <w:tc>
          <w:tcPr>
            <w:tcW w:w="4248" w:type="dxa"/>
          </w:tcPr>
          <w:p w14:paraId="38F030ED" w14:textId="77777777" w:rsidR="0026307C" w:rsidRPr="008E115F" w:rsidRDefault="0026307C" w:rsidP="008D3E34">
            <w:pPr>
              <w:pStyle w:val="MDPI52figure"/>
              <w:adjustRightInd w:val="0"/>
              <w:snapToGrid w:val="0"/>
              <w:rPr>
                <w:b/>
              </w:rPr>
            </w:pPr>
            <w:r>
              <w:rPr>
                <w:b/>
                <w:noProof/>
                <w:snapToGrid/>
                <w:lang w:eastAsia="en-US" w:bidi="ar-SA"/>
              </w:rPr>
              <w:drawing>
                <wp:inline distT="0" distB="0" distL="0" distR="0" wp14:anchorId="7881203E" wp14:editId="0CBED753">
                  <wp:extent cx="2616437" cy="2616348"/>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Z_picture_all_tailed_halovs_v2.jpg"/>
                          <pic:cNvPicPr/>
                        </pic:nvPicPr>
                        <pic:blipFill rotWithShape="1">
                          <a:blip r:embed="rId14" cstate="print">
                            <a:extLst>
                              <a:ext uri="{28A0092B-C50C-407E-A947-70E740481C1C}">
                                <a14:useLocalDpi xmlns:a14="http://schemas.microsoft.com/office/drawing/2010/main" val="0"/>
                              </a:ext>
                            </a:extLst>
                          </a:blip>
                          <a:srcRect l="1291" t="9039" r="28357" b="20611"/>
                          <a:stretch/>
                        </pic:blipFill>
                        <pic:spPr bwMode="auto">
                          <a:xfrm>
                            <a:off x="0" y="0"/>
                            <a:ext cx="2642829" cy="2642739"/>
                          </a:xfrm>
                          <a:prstGeom prst="rect">
                            <a:avLst/>
                          </a:prstGeom>
                          <a:ln>
                            <a:noFill/>
                          </a:ln>
                          <a:extLst>
                            <a:ext uri="{53640926-AAD7-44D8-BBD7-CCE9431645EC}">
                              <a14:shadowObscured xmlns:a14="http://schemas.microsoft.com/office/drawing/2010/main"/>
                            </a:ext>
                          </a:extLst>
                        </pic:spPr>
                      </pic:pic>
                    </a:graphicData>
                  </a:graphic>
                </wp:inline>
              </w:drawing>
            </w:r>
          </w:p>
        </w:tc>
        <w:tc>
          <w:tcPr>
            <w:tcW w:w="4394" w:type="dxa"/>
          </w:tcPr>
          <w:p w14:paraId="7191D80D" w14:textId="77777777" w:rsidR="0026307C" w:rsidRDefault="0026307C" w:rsidP="008D3E34">
            <w:pPr>
              <w:pStyle w:val="MDPI52figure"/>
              <w:adjustRightInd w:val="0"/>
              <w:snapToGrid w:val="0"/>
              <w:jc w:val="both"/>
              <w:rPr>
                <w:noProof/>
                <w:snapToGrid/>
              </w:rPr>
            </w:pPr>
            <w:r>
              <w:rPr>
                <w:noProof/>
                <w:snapToGrid/>
                <w:lang w:eastAsia="en-US" w:bidi="ar-SA"/>
              </w:rPr>
              <w:drawing>
                <wp:inline distT="0" distB="0" distL="0" distR="0" wp14:anchorId="105734BE" wp14:editId="7C8F093A">
                  <wp:extent cx="2610997" cy="2573020"/>
                  <wp:effectExtent l="0" t="0" r="5715" b="508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airwise_v6.jpg"/>
                          <pic:cNvPicPr/>
                        </pic:nvPicPr>
                        <pic:blipFill rotWithShape="1">
                          <a:blip r:embed="rId15" cstate="print">
                            <a:extLst>
                              <a:ext uri="{28A0092B-C50C-407E-A947-70E740481C1C}">
                                <a14:useLocalDpi xmlns:a14="http://schemas.microsoft.com/office/drawing/2010/main" val="0"/>
                              </a:ext>
                            </a:extLst>
                          </a:blip>
                          <a:srcRect t="2909" r="1571"/>
                          <a:stretch/>
                        </pic:blipFill>
                        <pic:spPr bwMode="auto">
                          <a:xfrm>
                            <a:off x="0" y="0"/>
                            <a:ext cx="2611354" cy="2573372"/>
                          </a:xfrm>
                          <a:prstGeom prst="rect">
                            <a:avLst/>
                          </a:prstGeom>
                          <a:ln>
                            <a:noFill/>
                          </a:ln>
                          <a:extLst>
                            <a:ext uri="{53640926-AAD7-44D8-BBD7-CCE9431645EC}">
                              <a14:shadowObscured xmlns:a14="http://schemas.microsoft.com/office/drawing/2010/main"/>
                            </a:ext>
                          </a:extLst>
                        </pic:spPr>
                      </pic:pic>
                    </a:graphicData>
                  </a:graphic>
                </wp:inline>
              </w:drawing>
            </w:r>
          </w:p>
          <w:p w14:paraId="031A5068" w14:textId="77777777" w:rsidR="0026307C" w:rsidRPr="008E115F" w:rsidRDefault="0026307C" w:rsidP="008D3E34">
            <w:pPr>
              <w:rPr>
                <w:b/>
                <w:lang w:bidi="en-US"/>
              </w:rPr>
            </w:pPr>
          </w:p>
        </w:tc>
      </w:tr>
      <w:tr w:rsidR="0026307C" w:rsidRPr="006A33C1" w14:paraId="325FED10" w14:textId="77777777" w:rsidTr="008D3E34">
        <w:trPr>
          <w:trHeight w:val="53"/>
        </w:trPr>
        <w:tc>
          <w:tcPr>
            <w:tcW w:w="4248" w:type="dxa"/>
          </w:tcPr>
          <w:p w14:paraId="30FAEC89" w14:textId="77777777" w:rsidR="0026307C" w:rsidRDefault="0026307C" w:rsidP="008D3E34">
            <w:pPr>
              <w:pStyle w:val="MDPI52figure"/>
              <w:adjustRightInd w:val="0"/>
              <w:snapToGrid w:val="0"/>
              <w:jc w:val="left"/>
              <w:rPr>
                <w:b/>
                <w:noProof/>
                <w:snapToGrid/>
              </w:rPr>
            </w:pPr>
            <w:r>
              <w:rPr>
                <w:b/>
                <w:noProof/>
                <w:snapToGrid/>
              </w:rPr>
              <w:t>a</w:t>
            </w:r>
          </w:p>
        </w:tc>
        <w:tc>
          <w:tcPr>
            <w:tcW w:w="4394" w:type="dxa"/>
          </w:tcPr>
          <w:p w14:paraId="25511358" w14:textId="77777777" w:rsidR="0026307C" w:rsidRDefault="0026307C" w:rsidP="008D3E34">
            <w:pPr>
              <w:pStyle w:val="MDPI52figure"/>
              <w:adjustRightInd w:val="0"/>
              <w:snapToGrid w:val="0"/>
              <w:jc w:val="left"/>
              <w:rPr>
                <w:noProof/>
                <w:snapToGrid/>
              </w:rPr>
            </w:pPr>
            <w:r>
              <w:rPr>
                <w:b/>
                <w:noProof/>
                <w:snapToGrid/>
              </w:rPr>
              <w:t>b</w:t>
            </w:r>
          </w:p>
        </w:tc>
      </w:tr>
    </w:tbl>
    <w:p w14:paraId="25164D57" w14:textId="77777777" w:rsidR="0026307C" w:rsidRPr="00732775" w:rsidRDefault="0026307C" w:rsidP="0026307C">
      <w:pPr>
        <w:rPr>
          <w:rFonts w:ascii="Arial" w:hAnsi="Arial" w:cs="Arial"/>
          <w:sz w:val="22"/>
          <w:szCs w:val="22"/>
        </w:rPr>
      </w:pPr>
    </w:p>
    <w:p w14:paraId="63A1C3DE" w14:textId="77777777" w:rsidR="0026307C" w:rsidRDefault="0026307C" w:rsidP="0026307C">
      <w:pPr>
        <w:rPr>
          <w:color w:val="000000" w:themeColor="text1"/>
          <w:sz w:val="20"/>
          <w:szCs w:val="20"/>
        </w:rPr>
      </w:pPr>
      <w:r w:rsidRPr="00C048C4">
        <w:rPr>
          <w:b/>
          <w:bCs/>
          <w:color w:val="000000" w:themeColor="text1"/>
          <w:sz w:val="20"/>
          <w:szCs w:val="20"/>
        </w:rPr>
        <w:t>Figure 1.</w:t>
      </w:r>
      <w:r w:rsidRPr="00C048C4">
        <w:rPr>
          <w:color w:val="000000" w:themeColor="text1"/>
          <w:sz w:val="20"/>
          <w:szCs w:val="20"/>
        </w:rPr>
        <w:t xml:space="preserve"> Dot-plot comparison (panel a) and average nucleotide identities (ANI; panel b) of haloviruses ChaoS9, phiCh1, phiH1 and 15 other tailed haloviruses. Data from </w:t>
      </w:r>
      <w:r w:rsidRPr="00C048C4">
        <w:rPr>
          <w:color w:val="000000" w:themeColor="text1"/>
          <w:sz w:val="20"/>
          <w:szCs w:val="20"/>
        </w:rPr>
        <w:fldChar w:fldCharType="begin">
          <w:fldData xml:space="preserve">PEVuZE5vdGU+PENpdGU+PEF1dGhvcj5EeWFsbC1TbWl0aDwvQXV0aG9yPjxZZWFyPjIwMTk8L1ll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</w:fldData>
        </w:fldChar>
      </w:r>
      <w:r w:rsidRPr="00C048C4">
        <w:rPr>
          <w:color w:val="000000" w:themeColor="text1"/>
          <w:sz w:val="20"/>
          <w:szCs w:val="20"/>
        </w:rPr>
        <w:instrText xml:space="preserve"> ADDIN EN.CITE </w:instrText>
      </w:r>
      <w:r w:rsidRPr="00C048C4">
        <w:rPr>
          <w:color w:val="000000" w:themeColor="text1"/>
          <w:sz w:val="20"/>
          <w:szCs w:val="20"/>
        </w:rPr>
        <w:fldChar w:fldCharType="begin">
          <w:fldData xml:space="preserve">PEVuZE5vdGU+PENpdGU+PEF1dGhvcj5EeWFsbC1TbWl0aDwvQXV0aG9yPjxZZWFyPjIwMTk8L1ll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</w:fldData>
        </w:fldChar>
      </w:r>
      <w:r w:rsidRPr="00C048C4">
        <w:rPr>
          <w:color w:val="000000" w:themeColor="text1"/>
          <w:sz w:val="20"/>
          <w:szCs w:val="20"/>
        </w:rPr>
        <w:instrText xml:space="preserve"> ADDIN EN.CITE.DATA </w:instrText>
      </w:r>
      <w:r w:rsidRPr="00C048C4">
        <w:rPr>
          <w:color w:val="000000" w:themeColor="text1"/>
          <w:sz w:val="20"/>
          <w:szCs w:val="20"/>
        </w:rPr>
      </w:r>
      <w:r w:rsidRPr="00C048C4">
        <w:rPr>
          <w:color w:val="000000" w:themeColor="text1"/>
          <w:sz w:val="20"/>
          <w:szCs w:val="20"/>
        </w:rPr>
        <w:fldChar w:fldCharType="end"/>
      </w:r>
      <w:r w:rsidRPr="00C048C4">
        <w:rPr>
          <w:color w:val="000000" w:themeColor="text1"/>
          <w:sz w:val="20"/>
          <w:szCs w:val="20"/>
        </w:rPr>
      </w:r>
      <w:r w:rsidRPr="00C048C4">
        <w:rPr>
          <w:color w:val="000000" w:themeColor="text1"/>
          <w:sz w:val="20"/>
          <w:szCs w:val="20"/>
        </w:rPr>
        <w:fldChar w:fldCharType="separate"/>
      </w:r>
      <w:r w:rsidRPr="00C048C4">
        <w:rPr>
          <w:noProof/>
          <w:color w:val="000000" w:themeColor="text1"/>
          <w:sz w:val="20"/>
          <w:szCs w:val="20"/>
        </w:rPr>
        <w:t>[3]</w:t>
      </w:r>
      <w:r w:rsidRPr="00C048C4">
        <w:rPr>
          <w:color w:val="000000" w:themeColor="text1"/>
          <w:sz w:val="20"/>
          <w:szCs w:val="20"/>
        </w:rPr>
        <w:fldChar w:fldCharType="end"/>
      </w:r>
      <w:r>
        <w:rPr>
          <w:color w:val="000000" w:themeColor="text1"/>
          <w:sz w:val="20"/>
          <w:szCs w:val="20"/>
        </w:rPr>
        <w:t>(open access)</w:t>
      </w:r>
      <w:r w:rsidRPr="00C048C4">
        <w:rPr>
          <w:color w:val="000000" w:themeColor="text1"/>
          <w:sz w:val="20"/>
          <w:szCs w:val="20"/>
        </w:rPr>
        <w:t>.</w:t>
      </w:r>
      <w:r>
        <w:rPr>
          <w:color w:val="000000" w:themeColor="text1"/>
          <w:sz w:val="20"/>
          <w:szCs w:val="20"/>
        </w:rPr>
        <w:t xml:space="preserve"> </w:t>
      </w:r>
      <w:r w:rsidRPr="004C563D">
        <w:rPr>
          <w:color w:val="000000" w:themeColor="text1"/>
          <w:sz w:val="20"/>
          <w:szCs w:val="20"/>
        </w:rPr>
        <w:t>The dot plot was performed using zPicture (https://zpicture.dcode.org/) and the ANI calculations were performed on the EZbiocloud webserver (</w:t>
      </w:r>
      <w:hyperlink r:id="rId16" w:history="1">
        <w:r w:rsidRPr="00166C0F">
          <w:rPr>
            <w:rStyle w:val="Hyperlink"/>
            <w:sz w:val="20"/>
            <w:szCs w:val="20"/>
          </w:rPr>
          <w:t>https://www.ezbiocloud.net/tools/ani</w:t>
        </w:r>
      </w:hyperlink>
      <w:r w:rsidRPr="004C563D">
        <w:rPr>
          <w:color w:val="000000" w:themeColor="text1"/>
          <w:sz w:val="20"/>
          <w:szCs w:val="20"/>
        </w:rPr>
        <w:t>).</w:t>
      </w:r>
    </w:p>
    <w:p w14:paraId="4FE3FD81" w14:textId="77777777" w:rsidR="0026307C" w:rsidRDefault="0026307C" w:rsidP="0026307C">
      <w:pPr>
        <w:rPr>
          <w:color w:val="000000" w:themeColor="text1"/>
          <w:sz w:val="20"/>
          <w:szCs w:val="20"/>
        </w:rPr>
      </w:pPr>
    </w:p>
    <w:p w14:paraId="4F39C545" w14:textId="77777777" w:rsidR="0026307C" w:rsidRDefault="0026307C" w:rsidP="0026307C">
      <w:pPr>
        <w:rPr>
          <w:color w:val="000000" w:themeColor="text1"/>
          <w:sz w:val="22"/>
          <w:szCs w:val="22"/>
        </w:rPr>
      </w:pPr>
      <w:r>
        <w:rPr>
          <w:noProof/>
          <w:color w:val="000000" w:themeColor="text1"/>
          <w:sz w:val="22"/>
          <w:szCs w:val="22"/>
        </w:rPr>
        <w:lastRenderedPageBreak/>
        <w:drawing>
          <wp:inline distT="0" distB="0" distL="0" distR="0" wp14:anchorId="1A47324C" wp14:editId="38613B8B">
            <wp:extent cx="5409873" cy="2557570"/>
            <wp:effectExtent l="0" t="0" r="63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haos9_phiH_phiCh1_tblastx.jpg"/>
                    <pic:cNvPicPr/>
                  </pic:nvPicPr>
                  <pic:blipFill rotWithShape="1">
                    <a:blip r:embed="rId17" cstate="hqprint">
                      <a:extLst>
                        <a:ext uri="{28A0092B-C50C-407E-A947-70E740481C1C}">
                          <a14:useLocalDpi xmlns:a14="http://schemas.microsoft.com/office/drawing/2010/main" val="0"/>
                        </a:ext>
                      </a:extLst>
                    </a:blip>
                    <a:srcRect l="2401" t="8437" r="3132" b="11077"/>
                    <a:stretch/>
                  </pic:blipFill>
                  <pic:spPr bwMode="auto">
                    <a:xfrm>
                      <a:off x="0" y="0"/>
                      <a:ext cx="5410751" cy="2557985"/>
                    </a:xfrm>
                    <a:prstGeom prst="rect">
                      <a:avLst/>
                    </a:prstGeom>
                    <a:ln>
                      <a:noFill/>
                    </a:ln>
                    <a:extLst>
                      <a:ext uri="{53640926-AAD7-44D8-BBD7-CCE9431645EC}">
                        <a14:shadowObscured xmlns:a14="http://schemas.microsoft.com/office/drawing/2010/main"/>
                      </a:ext>
                    </a:extLst>
                  </pic:spPr>
                </pic:pic>
              </a:graphicData>
            </a:graphic>
          </wp:inline>
        </w:drawing>
      </w:r>
    </w:p>
    <w:p w14:paraId="7651D2B0" w14:textId="77777777" w:rsidR="0026307C" w:rsidRDefault="0026307C" w:rsidP="0026307C">
      <w:pPr>
        <w:rPr>
          <w:color w:val="000000" w:themeColor="text1"/>
          <w:sz w:val="22"/>
          <w:szCs w:val="22"/>
        </w:rPr>
      </w:pPr>
    </w:p>
    <w:p w14:paraId="3C0C95FC" w14:textId="77777777" w:rsidR="0026307C" w:rsidRPr="002E46F5" w:rsidRDefault="0026307C" w:rsidP="0026307C">
      <w:pPr>
        <w:rPr>
          <w:color w:val="000000" w:themeColor="text1"/>
          <w:sz w:val="20"/>
          <w:szCs w:val="20"/>
        </w:rPr>
      </w:pPr>
      <w:r w:rsidRPr="00C048C4">
        <w:rPr>
          <w:b/>
          <w:bCs/>
          <w:color w:val="000000" w:themeColor="text1"/>
          <w:sz w:val="20"/>
          <w:szCs w:val="20"/>
        </w:rPr>
        <w:t xml:space="preserve">Figure </w:t>
      </w:r>
      <w:r>
        <w:rPr>
          <w:b/>
          <w:bCs/>
          <w:color w:val="000000" w:themeColor="text1"/>
          <w:sz w:val="20"/>
          <w:szCs w:val="20"/>
        </w:rPr>
        <w:t>2</w:t>
      </w:r>
      <w:r w:rsidRPr="00C048C4">
        <w:rPr>
          <w:b/>
          <w:bCs/>
          <w:color w:val="000000" w:themeColor="text1"/>
          <w:sz w:val="20"/>
          <w:szCs w:val="20"/>
        </w:rPr>
        <w:t>.</w:t>
      </w:r>
      <w:r w:rsidRPr="00C048C4">
        <w:rPr>
          <w:color w:val="000000" w:themeColor="text1"/>
          <w:sz w:val="20"/>
          <w:szCs w:val="20"/>
        </w:rPr>
        <w:t xml:space="preserve"> Dot-plot comparison </w:t>
      </w:r>
      <w:r>
        <w:rPr>
          <w:color w:val="000000" w:themeColor="text1"/>
          <w:sz w:val="20"/>
          <w:szCs w:val="20"/>
        </w:rPr>
        <w:t xml:space="preserve">(BLASTx)  </w:t>
      </w:r>
      <w:r w:rsidRPr="00C048C4">
        <w:rPr>
          <w:color w:val="000000" w:themeColor="text1"/>
          <w:sz w:val="20"/>
          <w:szCs w:val="20"/>
        </w:rPr>
        <w:t xml:space="preserve">of haloviruses ChaoS9, phiCh1, phiH1. </w:t>
      </w:r>
      <w:r>
        <w:rPr>
          <w:color w:val="000000" w:themeColor="text1"/>
          <w:sz w:val="20"/>
          <w:szCs w:val="20"/>
        </w:rPr>
        <w:t>Pairwise</w:t>
      </w:r>
      <w:r w:rsidRPr="004C563D">
        <w:rPr>
          <w:color w:val="000000" w:themeColor="text1"/>
          <w:sz w:val="20"/>
          <w:szCs w:val="20"/>
        </w:rPr>
        <w:t xml:space="preserve"> </w:t>
      </w:r>
      <w:r>
        <w:rPr>
          <w:color w:val="000000" w:themeColor="text1"/>
          <w:sz w:val="20"/>
          <w:szCs w:val="20"/>
        </w:rPr>
        <w:t>comparisons</w:t>
      </w:r>
      <w:r w:rsidRPr="004C563D">
        <w:rPr>
          <w:color w:val="000000" w:themeColor="text1"/>
          <w:sz w:val="20"/>
          <w:szCs w:val="20"/>
        </w:rPr>
        <w:t xml:space="preserve"> </w:t>
      </w:r>
      <w:r>
        <w:rPr>
          <w:color w:val="000000" w:themeColor="text1"/>
          <w:sz w:val="20"/>
          <w:szCs w:val="20"/>
        </w:rPr>
        <w:t xml:space="preserve">were </w:t>
      </w:r>
      <w:r w:rsidRPr="004C563D">
        <w:rPr>
          <w:color w:val="000000" w:themeColor="text1"/>
          <w:sz w:val="20"/>
          <w:szCs w:val="20"/>
        </w:rPr>
        <w:t xml:space="preserve">performed using </w:t>
      </w:r>
      <w:r>
        <w:rPr>
          <w:color w:val="000000" w:themeColor="text1"/>
          <w:sz w:val="20"/>
          <w:szCs w:val="20"/>
        </w:rPr>
        <w:t>BLASTx option at (</w:t>
      </w:r>
      <w:hyperlink r:id="rId18" w:history="1">
        <w:r w:rsidRPr="00166C0F">
          <w:rPr>
            <w:rStyle w:val="Hyperlink"/>
            <w:sz w:val="20"/>
            <w:szCs w:val="20"/>
          </w:rPr>
          <w:t>https://blast.ncbi.nlm.nih.gov/</w:t>
        </w:r>
      </w:hyperlink>
      <w:r>
        <w:rPr>
          <w:color w:val="000000" w:themeColor="text1"/>
          <w:sz w:val="20"/>
          <w:szCs w:val="20"/>
        </w:rPr>
        <w:t xml:space="preserve">). </w:t>
      </w:r>
    </w:p>
    <w:p w14:paraId="49E2BBB0" w14:textId="77777777" w:rsidR="0026307C" w:rsidRPr="002E46F5" w:rsidRDefault="0026307C" w:rsidP="0026307C">
      <w:pPr>
        <w:rPr>
          <w:color w:val="000000" w:themeColor="text1"/>
          <w:sz w:val="22"/>
          <w:szCs w:val="22"/>
        </w:rPr>
      </w:pPr>
    </w:p>
    <w:p w14:paraId="76A2B7F6" w14:textId="77777777" w:rsidR="0026307C" w:rsidRDefault="0026307C" w:rsidP="0026307C">
      <w:pPr>
        <w:pStyle w:val="MDPI22heading2"/>
        <w:spacing w:before="0"/>
        <w:rPr>
          <w:i w:val="0"/>
        </w:rPr>
      </w:pPr>
      <w:r>
        <w:rPr>
          <w:i w:val="0"/>
          <w:snapToGrid/>
          <w:lang w:eastAsia="en-US" w:bidi="ar-SA"/>
        </w:rPr>
        <w:drawing>
          <wp:inline distT="0" distB="0" distL="0" distR="0" wp14:anchorId="192ED0FB" wp14:editId="3413F830">
            <wp:extent cx="5459730" cy="2518816"/>
            <wp:effectExtent l="0" t="0" r="127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enomeMaps_v4.1.jpg"/>
                    <pic:cNvPicPr/>
                  </pic:nvPicPr>
                  <pic:blipFill rotWithShape="1">
                    <a:blip r:embed="rId19" cstate="print">
                      <a:extLst>
                        <a:ext uri="{28A0092B-C50C-407E-A947-70E740481C1C}">
                          <a14:useLocalDpi xmlns:a14="http://schemas.microsoft.com/office/drawing/2010/main" val="0"/>
                        </a:ext>
                      </a:extLst>
                    </a:blip>
                    <a:srcRect l="10819" t="38156" r="6939" b="7618"/>
                    <a:stretch/>
                  </pic:blipFill>
                  <pic:spPr bwMode="auto">
                    <a:xfrm>
                      <a:off x="0" y="0"/>
                      <a:ext cx="5490834" cy="2533166"/>
                    </a:xfrm>
                    <a:prstGeom prst="rect">
                      <a:avLst/>
                    </a:prstGeom>
                    <a:ln>
                      <a:noFill/>
                    </a:ln>
                    <a:extLst>
                      <a:ext uri="{53640926-AAD7-44D8-BBD7-CCE9431645EC}">
                        <a14:shadowObscured xmlns:a14="http://schemas.microsoft.com/office/drawing/2010/main"/>
                      </a:ext>
                    </a:extLst>
                  </pic:spPr>
                </pic:pic>
              </a:graphicData>
            </a:graphic>
          </wp:inline>
        </w:drawing>
      </w:r>
    </w:p>
    <w:p w14:paraId="5B7851E6" w14:textId="77777777" w:rsidR="0026307C" w:rsidRPr="008B20F2" w:rsidRDefault="0026307C" w:rsidP="0026307C">
      <w:pPr>
        <w:pStyle w:val="MDPI31text"/>
        <w:ind w:left="426" w:hanging="1"/>
        <w:rPr>
          <w:snapToGrid/>
          <w:sz w:val="18"/>
          <w:szCs w:val="20"/>
        </w:rPr>
      </w:pPr>
      <w:r w:rsidRPr="008B20F2">
        <w:rPr>
          <w:b/>
          <w:snapToGrid/>
          <w:sz w:val="18"/>
          <w:szCs w:val="20"/>
        </w:rPr>
        <w:t xml:space="preserve">Figure </w:t>
      </w:r>
      <w:r>
        <w:rPr>
          <w:b/>
          <w:snapToGrid/>
          <w:sz w:val="18"/>
          <w:szCs w:val="20"/>
        </w:rPr>
        <w:t>3</w:t>
      </w:r>
      <w:r w:rsidRPr="008B20F2">
        <w:rPr>
          <w:snapToGrid/>
          <w:sz w:val="18"/>
          <w:szCs w:val="20"/>
        </w:rPr>
        <w:t>. Genome map</w:t>
      </w:r>
      <w:r>
        <w:rPr>
          <w:snapToGrid/>
          <w:sz w:val="18"/>
          <w:szCs w:val="20"/>
        </w:rPr>
        <w:t xml:space="preserve"> comparison</w:t>
      </w:r>
      <w:r w:rsidRPr="008B20F2">
        <w:rPr>
          <w:snapToGrid/>
          <w:sz w:val="18"/>
          <w:szCs w:val="20"/>
        </w:rPr>
        <w:t xml:space="preserve"> of ChaoS9</w:t>
      </w:r>
      <w:r>
        <w:rPr>
          <w:snapToGrid/>
          <w:sz w:val="18"/>
          <w:szCs w:val="20"/>
        </w:rPr>
        <w:t xml:space="preserve">, </w:t>
      </w:r>
      <w:r w:rsidRPr="008B20F2">
        <w:rPr>
          <w:snapToGrid/>
          <w:sz w:val="18"/>
          <w:szCs w:val="20"/>
        </w:rPr>
        <w:t xml:space="preserve">phiCh1 and phiH1. Scale bar at bottom shows length, in kb. Pink shading between genome maps indicates similarity of encoded proteins (tBLASTx) at ≥ 30% amino acid identity level. Colour coding of genes indicates those encoding proteins with predicted (or experimentally determined) functions. Some of these genes are labeled along </w:t>
      </w:r>
      <w:r>
        <w:rPr>
          <w:snapToGrid/>
          <w:sz w:val="18"/>
          <w:szCs w:val="20"/>
        </w:rPr>
        <w:t>the gene maps.</w:t>
      </w:r>
      <w:r w:rsidRPr="008B20F2">
        <w:rPr>
          <w:snapToGrid/>
          <w:sz w:val="18"/>
          <w:szCs w:val="20"/>
        </w:rPr>
        <w:t xml:space="preserve"> </w:t>
      </w:r>
      <w:r>
        <w:rPr>
          <w:snapToGrid/>
          <w:sz w:val="18"/>
          <w:szCs w:val="20"/>
        </w:rPr>
        <w:t xml:space="preserve">Data from </w:t>
      </w:r>
      <w:r>
        <w:rPr>
          <w:snapToGrid/>
          <w:sz w:val="18"/>
          <w:szCs w:val="20"/>
        </w:rPr>
        <w:fldChar w:fldCharType="begin">
          <w:fldData xml:space="preserve">PEVuZE5vdGU+PENpdGU+PEF1dGhvcj5EeWFsbC1TbWl0aDwvQXV0aG9yPjxZZWFyPjIwMTk8L1ll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</w:fldData>
        </w:fldChar>
      </w:r>
      <w:r>
        <w:rPr>
          <w:snapToGrid/>
          <w:sz w:val="18"/>
          <w:szCs w:val="20"/>
        </w:rPr>
        <w:instrText xml:space="preserve"> ADDIN EN.CITE </w:instrText>
      </w:r>
      <w:r>
        <w:rPr>
          <w:snapToGrid/>
          <w:sz w:val="18"/>
          <w:szCs w:val="20"/>
        </w:rPr>
        <w:fldChar w:fldCharType="begin">
          <w:fldData xml:space="preserve">PEVuZE5vdGU+PENpdGU+PEF1dGhvcj5EeWFsbC1TbWl0aDwvQXV0aG9yPjxZZWFyPjIwMTk8L1ll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</w:fldData>
        </w:fldChar>
      </w:r>
      <w:r>
        <w:rPr>
          <w:snapToGrid/>
          <w:sz w:val="18"/>
          <w:szCs w:val="20"/>
        </w:rPr>
        <w:instrText xml:space="preserve"> ADDIN EN.CITE.DATA </w:instrText>
      </w:r>
      <w:r>
        <w:rPr>
          <w:snapToGrid/>
          <w:sz w:val="18"/>
          <w:szCs w:val="20"/>
        </w:rPr>
      </w:r>
      <w:r>
        <w:rPr>
          <w:snapToGrid/>
          <w:sz w:val="18"/>
          <w:szCs w:val="20"/>
        </w:rPr>
        <w:fldChar w:fldCharType="end"/>
      </w:r>
      <w:r>
        <w:rPr>
          <w:snapToGrid/>
          <w:sz w:val="18"/>
          <w:szCs w:val="20"/>
        </w:rPr>
      </w:r>
      <w:r>
        <w:rPr>
          <w:snapToGrid/>
          <w:sz w:val="18"/>
          <w:szCs w:val="20"/>
        </w:rPr>
        <w:fldChar w:fldCharType="separate"/>
      </w:r>
      <w:r>
        <w:rPr>
          <w:noProof/>
          <w:snapToGrid/>
          <w:sz w:val="18"/>
          <w:szCs w:val="20"/>
        </w:rPr>
        <w:t>[3]</w:t>
      </w:r>
      <w:r>
        <w:rPr>
          <w:snapToGrid/>
          <w:sz w:val="18"/>
          <w:szCs w:val="20"/>
        </w:rPr>
        <w:fldChar w:fldCharType="end"/>
      </w:r>
      <w:r>
        <w:rPr>
          <w:snapToGrid/>
          <w:sz w:val="18"/>
          <w:szCs w:val="20"/>
        </w:rPr>
        <w:t>(open access).</w:t>
      </w:r>
    </w:p>
    <w:p w14:paraId="31EAD65F" w14:textId="77777777" w:rsidR="0026307C" w:rsidRPr="00121243" w:rsidRDefault="0026307C" w:rsidP="0026307C">
      <w:pPr>
        <w:rPr>
          <w:rFonts w:ascii="Arial" w:hAnsi="Arial" w:cs="Arial"/>
          <w:b/>
          <w:sz w:val="22"/>
          <w:szCs w:val="22"/>
        </w:rPr>
      </w:pPr>
    </w:p>
    <w:p w14:paraId="045187FB" w14:textId="77777777" w:rsidR="0026307C" w:rsidRDefault="0026307C" w:rsidP="0026307C">
      <w:pPr>
        <w:jc w:val="center"/>
        <w:rPr>
          <w:rFonts w:ascii="Arial" w:hAnsi="Arial" w:cs="Arial"/>
          <w:b/>
        </w:rPr>
      </w:pPr>
      <w:r>
        <w:rPr>
          <w:i/>
          <w:noProof/>
        </w:rPr>
        <w:lastRenderedPageBreak/>
        <w:drawing>
          <wp:inline distT="0" distB="0" distL="0" distR="0" wp14:anchorId="3F40B37E" wp14:editId="3032C623">
            <wp:extent cx="4427425" cy="4735007"/>
            <wp:effectExtent l="0" t="0" r="5080" b="254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Bpj_phylo_tree_genus_v4.jpg"/>
                    <pic:cNvPicPr/>
                  </pic:nvPicPr>
                  <pic:blipFill rotWithShape="1">
                    <a:blip r:embed="rId20" cstate="print">
                      <a:extLst>
                        <a:ext uri="{28A0092B-C50C-407E-A947-70E740481C1C}">
                          <a14:useLocalDpi xmlns:a14="http://schemas.microsoft.com/office/drawing/2010/main" val="0"/>
                        </a:ext>
                      </a:extLst>
                    </a:blip>
                    <a:srcRect l="9235" t="5877" r="9024" b="6704"/>
                    <a:stretch/>
                  </pic:blipFill>
                  <pic:spPr bwMode="auto">
                    <a:xfrm>
                      <a:off x="0" y="0"/>
                      <a:ext cx="4427425" cy="4735007"/>
                    </a:xfrm>
                    <a:prstGeom prst="rect">
                      <a:avLst/>
                    </a:prstGeom>
                    <a:ln>
                      <a:noFill/>
                    </a:ln>
                    <a:extLst>
                      <a:ext uri="{53640926-AAD7-44D8-BBD7-CCE9431645EC}">
                        <a14:shadowObscured xmlns:a14="http://schemas.microsoft.com/office/drawing/2010/main"/>
                      </a:ext>
                    </a:extLst>
                  </pic:spPr>
                </pic:pic>
              </a:graphicData>
            </a:graphic>
          </wp:inline>
        </w:drawing>
      </w:r>
    </w:p>
    <w:p w14:paraId="46DA4974" w14:textId="77777777" w:rsidR="0026307C" w:rsidRPr="00C048C4" w:rsidRDefault="0026307C" w:rsidP="0026307C">
      <w:pPr>
        <w:rPr>
          <w:rFonts w:ascii="Arial" w:hAnsi="Arial" w:cs="Arial"/>
          <w:b/>
          <w:sz w:val="20"/>
          <w:szCs w:val="20"/>
        </w:rPr>
      </w:pPr>
      <w:r w:rsidRPr="00C048C4">
        <w:rPr>
          <w:b/>
          <w:sz w:val="20"/>
          <w:szCs w:val="20"/>
        </w:rPr>
        <w:t xml:space="preserve">Figure 4. </w:t>
      </w:r>
      <w:r w:rsidRPr="00C048C4">
        <w:rPr>
          <w:sz w:val="20"/>
          <w:szCs w:val="20"/>
        </w:rPr>
        <w:t xml:space="preserve">Phylogenetic tree reconstruction using baseplate J family (Bpj) proteins. Halovirus proteins are </w:t>
      </w:r>
      <w:r>
        <w:rPr>
          <w:sz w:val="20"/>
          <w:szCs w:val="20"/>
        </w:rPr>
        <w:t>indicated</w:t>
      </w:r>
      <w:r w:rsidRPr="00C048C4">
        <w:rPr>
          <w:sz w:val="20"/>
          <w:szCs w:val="20"/>
        </w:rPr>
        <w:t xml:space="preserve"> by stars and bacteriophage proteins are marked by triangles. The consensus tree </w:t>
      </w:r>
      <w:r>
        <w:rPr>
          <w:sz w:val="20"/>
          <w:szCs w:val="20"/>
        </w:rPr>
        <w:t>was</w:t>
      </w:r>
      <w:r w:rsidRPr="00C048C4">
        <w:rPr>
          <w:sz w:val="20"/>
          <w:szCs w:val="20"/>
        </w:rPr>
        <w:t xml:space="preserve"> produced using the Neighbor-Joining algorithm and 100 bootstrap replications. Bootstrap values are shown near branch points. Scale bars represent the estimated number of amino acid replacements per position. Data from </w:t>
      </w:r>
      <w:r w:rsidRPr="00C048C4">
        <w:rPr>
          <w:sz w:val="20"/>
          <w:szCs w:val="20"/>
        </w:rPr>
        <w:fldChar w:fldCharType="begin">
          <w:fldData xml:space="preserve">PEVuZE5vdGU+PENpdGU+PEF1dGhvcj5EeWFsbC1TbWl0aDwvQXV0aG9yPjxZZWFyPjIwMTk8L1ll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</w:fldData>
        </w:fldChar>
      </w:r>
      <w:r w:rsidRPr="00C048C4">
        <w:rPr>
          <w:sz w:val="20"/>
          <w:szCs w:val="20"/>
        </w:rPr>
        <w:instrText xml:space="preserve"> ADDIN EN.CITE </w:instrText>
      </w:r>
      <w:r w:rsidRPr="00C048C4">
        <w:rPr>
          <w:sz w:val="20"/>
          <w:szCs w:val="20"/>
        </w:rPr>
        <w:fldChar w:fldCharType="begin">
          <w:fldData xml:space="preserve">PEVuZE5vdGU+PENpdGU+PEF1dGhvcj5EeWFsbC1TbWl0aDwvQXV0aG9yPjxZZWFyPjIwMTk8L1ll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</w:fldData>
        </w:fldChar>
      </w:r>
      <w:r w:rsidRPr="00C048C4">
        <w:rPr>
          <w:sz w:val="20"/>
          <w:szCs w:val="20"/>
        </w:rPr>
        <w:instrText xml:space="preserve"> ADDIN EN.CITE.DATA </w:instrText>
      </w:r>
      <w:r w:rsidRPr="00C048C4">
        <w:rPr>
          <w:sz w:val="20"/>
          <w:szCs w:val="20"/>
        </w:rPr>
      </w:r>
      <w:r w:rsidRPr="00C048C4">
        <w:rPr>
          <w:sz w:val="20"/>
          <w:szCs w:val="20"/>
        </w:rPr>
        <w:fldChar w:fldCharType="end"/>
      </w:r>
      <w:r w:rsidRPr="00C048C4">
        <w:rPr>
          <w:sz w:val="20"/>
          <w:szCs w:val="20"/>
        </w:rPr>
      </w:r>
      <w:r w:rsidRPr="00C048C4">
        <w:rPr>
          <w:sz w:val="20"/>
          <w:szCs w:val="20"/>
        </w:rPr>
        <w:fldChar w:fldCharType="separate"/>
      </w:r>
      <w:r w:rsidRPr="00C048C4">
        <w:rPr>
          <w:noProof/>
          <w:sz w:val="20"/>
          <w:szCs w:val="20"/>
        </w:rPr>
        <w:t>[3]</w:t>
      </w:r>
      <w:r w:rsidRPr="00C048C4">
        <w:rPr>
          <w:sz w:val="20"/>
          <w:szCs w:val="20"/>
        </w:rPr>
        <w:fldChar w:fldCharType="end"/>
      </w:r>
      <w:r>
        <w:rPr>
          <w:sz w:val="20"/>
          <w:szCs w:val="20"/>
        </w:rPr>
        <w:t>(open access)</w:t>
      </w:r>
    </w:p>
    <w:p w14:paraId="30A752FD" w14:textId="1E276F2E" w:rsidR="00237296" w:rsidRPr="00121243" w:rsidRDefault="00237296" w:rsidP="00237296">
      <w:pPr>
        <w:rPr>
          <w:rFonts w:ascii="Arial" w:hAnsi="Arial" w:cs="Arial"/>
          <w:b/>
          <w:sz w:val="22"/>
          <w:szCs w:val="22"/>
        </w:rPr>
      </w:pPr>
    </w:p>
    <w:p w14:paraId="69E1052F" w14:textId="7890D53B" w:rsidR="00237296" w:rsidRPr="00121243" w:rsidRDefault="00237296" w:rsidP="00237296">
      <w:pPr>
        <w:rPr>
          <w:rFonts w:ascii="Arial" w:hAnsi="Arial" w:cs="Arial"/>
          <w:b/>
          <w:sz w:val="22"/>
          <w:szCs w:val="22"/>
        </w:rPr>
      </w:pPr>
    </w:p>
    <w:p w14:paraId="2E6A191C" w14:textId="77777777" w:rsidR="0026307C" w:rsidRPr="006E1105" w:rsidRDefault="0026307C" w:rsidP="0026307C">
      <w:pPr>
        <w:rPr>
          <w:rFonts w:ascii="Arial" w:hAnsi="Arial" w:cs="Arial"/>
          <w:color w:val="000000" w:themeColor="text1"/>
          <w:sz w:val="22"/>
          <w:szCs w:val="22"/>
        </w:rPr>
      </w:pPr>
      <w:r w:rsidRPr="006E1105">
        <w:rPr>
          <w:rFonts w:ascii="Arial" w:hAnsi="Arial" w:cs="Arial"/>
          <w:b/>
          <w:sz w:val="22"/>
          <w:szCs w:val="22"/>
        </w:rPr>
        <w:t xml:space="preserve">Acknowledgement: </w:t>
      </w:r>
      <w:r w:rsidRPr="006E1105">
        <w:rPr>
          <w:rFonts w:ascii="Arial" w:hAnsi="Arial" w:cs="Arial"/>
          <w:color w:val="000000" w:themeColor="text1"/>
          <w:sz w:val="22"/>
          <w:szCs w:val="22"/>
        </w:rPr>
        <w:t xml:space="preserve">Most figures and the table were from reference [3], an open access publication where copyright is held by the authors, and the article is distributed under the terms and conditions of the Creative Commons Attribution (CC BY) license (http://creativecommons.org/licenses/by/4.0/). All four authors of this proposal are authors of that publication. </w:t>
      </w:r>
    </w:p>
    <w:p w14:paraId="5F0B33BA" w14:textId="4BCC510B" w:rsidR="00237296" w:rsidRDefault="00237296" w:rsidP="00237296">
      <w:pPr>
        <w:rPr>
          <w:rFonts w:ascii="Arial" w:hAnsi="Arial" w:cs="Arial"/>
          <w:b/>
        </w:rPr>
      </w:pPr>
    </w:p>
    <w:p w14:paraId="676396AE" w14:textId="77777777" w:rsidR="0026307C" w:rsidRPr="00DE7646" w:rsidRDefault="0026307C" w:rsidP="0026307C">
      <w:pPr>
        <w:pStyle w:val="EndNoteBibliographyTitle"/>
        <w:jc w:val="left"/>
        <w:rPr>
          <w:b/>
          <w:noProof/>
        </w:rPr>
      </w:pPr>
      <w:r>
        <w:fldChar w:fldCharType="begin"/>
      </w:r>
      <w:r>
        <w:instrText xml:space="preserve"> ADDIN EN.REFLIST </w:instrText>
      </w:r>
      <w:r>
        <w:fldChar w:fldCharType="separate"/>
      </w:r>
      <w:r w:rsidRPr="00DE7646">
        <w:rPr>
          <w:b/>
          <w:noProof/>
        </w:rPr>
        <w:t>REFERENCES</w:t>
      </w:r>
    </w:p>
    <w:p w14:paraId="72986E0B" w14:textId="77777777" w:rsidR="0026307C" w:rsidRPr="00DE7646" w:rsidRDefault="0026307C" w:rsidP="0026307C">
      <w:pPr>
        <w:pStyle w:val="EndNoteBibliographyTitle"/>
        <w:rPr>
          <w:b/>
          <w:noProof/>
        </w:rPr>
      </w:pPr>
    </w:p>
    <w:p w14:paraId="5CC29E38" w14:textId="77777777" w:rsidR="0026307C" w:rsidRPr="00DE7646" w:rsidRDefault="0026307C" w:rsidP="0026307C">
      <w:pPr>
        <w:pStyle w:val="EndNoteBibliography"/>
        <w:ind w:left="720" w:hanging="720"/>
        <w:rPr>
          <w:noProof/>
        </w:rPr>
      </w:pPr>
      <w:r w:rsidRPr="00DE7646">
        <w:rPr>
          <w:noProof/>
        </w:rPr>
        <w:t>1.</w:t>
      </w:r>
      <w:r w:rsidRPr="00DE7646">
        <w:rPr>
          <w:noProof/>
        </w:rPr>
        <w:tab/>
        <w:t xml:space="preserve">Baranyi U, Klein R, Lubitz W, Kruger DH, Witte A (2000) The archaeal halophilic virus-encoded Dam-like methyltransferase M. ϕCh1-I methylates adenine residues and complements </w:t>
      </w:r>
      <w:r w:rsidRPr="00DE7646">
        <w:rPr>
          <w:i/>
          <w:noProof/>
        </w:rPr>
        <w:t>dam</w:t>
      </w:r>
      <w:r w:rsidRPr="00DE7646">
        <w:rPr>
          <w:noProof/>
        </w:rPr>
        <w:t xml:space="preserve"> mutants in the low salt environment of </w:t>
      </w:r>
      <w:r w:rsidRPr="00DE7646">
        <w:rPr>
          <w:i/>
          <w:noProof/>
        </w:rPr>
        <w:t>Escherichia coli</w:t>
      </w:r>
      <w:r w:rsidRPr="00DE7646">
        <w:rPr>
          <w:noProof/>
        </w:rPr>
        <w:t>. Mol Microbiol 35:1168-1179. Doi:10.1046/j.1365-2958.2000.01786.x PMCID: 10712697</w:t>
      </w:r>
    </w:p>
    <w:p w14:paraId="313CBEDC" w14:textId="77777777" w:rsidR="0026307C" w:rsidRPr="00DE7646" w:rsidRDefault="0026307C" w:rsidP="0026307C">
      <w:pPr>
        <w:pStyle w:val="EndNoteBibliography"/>
        <w:ind w:left="720" w:hanging="720"/>
        <w:rPr>
          <w:noProof/>
        </w:rPr>
      </w:pPr>
      <w:r w:rsidRPr="00DE7646">
        <w:rPr>
          <w:noProof/>
        </w:rPr>
        <w:t>2.</w:t>
      </w:r>
      <w:r w:rsidRPr="00DE7646">
        <w:rPr>
          <w:noProof/>
        </w:rPr>
        <w:tab/>
        <w:t>Dyall-Smith M, Pfeifer F, Witte A, Oesterhelt D, Pfeiffer F (2018) Complete genome sequence of the model halovirus phiH1 (ΦH1). Genes (Basel) 9:493. Doi:10.3390/genes9100493 PMCID: PMC6210493</w:t>
      </w:r>
    </w:p>
    <w:p w14:paraId="0272C2B6" w14:textId="77777777" w:rsidR="0026307C" w:rsidRPr="00DE7646" w:rsidRDefault="0026307C" w:rsidP="0026307C">
      <w:pPr>
        <w:pStyle w:val="EndNoteBibliography"/>
        <w:ind w:left="720" w:hanging="720"/>
        <w:rPr>
          <w:noProof/>
        </w:rPr>
      </w:pPr>
      <w:r w:rsidRPr="00DE7646">
        <w:rPr>
          <w:noProof/>
        </w:rPr>
        <w:t>3.</w:t>
      </w:r>
      <w:r w:rsidRPr="00DE7646">
        <w:rPr>
          <w:noProof/>
        </w:rPr>
        <w:tab/>
        <w:t xml:space="preserve">Dyall-Smith M, Palm P, Wanner G, Witte A, Oesterhelt D, Pfeiffer F (2019) </w:t>
      </w:r>
      <w:r w:rsidRPr="00DE7646">
        <w:rPr>
          <w:i/>
          <w:noProof/>
        </w:rPr>
        <w:t>Halobacterium salinarum</w:t>
      </w:r>
      <w:r w:rsidRPr="00DE7646">
        <w:rPr>
          <w:noProof/>
        </w:rPr>
        <w:t xml:space="preserve"> virus ChaoS9, a novel halovirus related to phiH1 and phiCh1. Genes (Basel) 10:194. Doi:10.3390/genes10030194 PMCID: PMC6471424</w:t>
      </w:r>
    </w:p>
    <w:p w14:paraId="07A469DB" w14:textId="77777777" w:rsidR="0026307C" w:rsidRPr="00DE7646" w:rsidRDefault="0026307C" w:rsidP="0026307C">
      <w:pPr>
        <w:pStyle w:val="EndNoteBibliography"/>
        <w:ind w:left="720" w:hanging="720"/>
        <w:rPr>
          <w:noProof/>
        </w:rPr>
      </w:pPr>
      <w:r w:rsidRPr="00DE7646">
        <w:rPr>
          <w:noProof/>
        </w:rPr>
        <w:lastRenderedPageBreak/>
        <w:t>4.</w:t>
      </w:r>
      <w:r w:rsidRPr="00DE7646">
        <w:rPr>
          <w:noProof/>
        </w:rPr>
        <w:tab/>
        <w:t xml:space="preserve">Iro M, Klein R, Galos B, Baranyi U, Rossler N, Witte A (2007) The lysogenic region of virus phiCh1: identification of a repressor-operator system and determination of its activity in halophilic Archaea. Extremophiles 11:383-396. Doi:10.1007/s00792-006-0040-3 PMCID: PMID: 17123129 </w:t>
      </w:r>
    </w:p>
    <w:p w14:paraId="497DB0B4" w14:textId="77777777" w:rsidR="0026307C" w:rsidRPr="00DE7646" w:rsidRDefault="0026307C" w:rsidP="0026307C">
      <w:pPr>
        <w:pStyle w:val="EndNoteBibliography"/>
        <w:ind w:left="720" w:hanging="720"/>
        <w:rPr>
          <w:noProof/>
        </w:rPr>
      </w:pPr>
      <w:r w:rsidRPr="00DE7646">
        <w:rPr>
          <w:noProof/>
        </w:rPr>
        <w:t>5.</w:t>
      </w:r>
      <w:r w:rsidRPr="00DE7646">
        <w:rPr>
          <w:noProof/>
        </w:rPr>
        <w:tab/>
        <w:t xml:space="preserve">Klein R, Greineder B, Baranyi U, Witte A (2000) The structural protein E of the archaeal virus ϕCh1: evidence for processing in </w:t>
      </w:r>
      <w:r w:rsidRPr="00DE7646">
        <w:rPr>
          <w:i/>
          <w:noProof/>
        </w:rPr>
        <w:t>Natrialba magadii</w:t>
      </w:r>
      <w:r w:rsidRPr="00DE7646">
        <w:rPr>
          <w:noProof/>
        </w:rPr>
        <w:t xml:space="preserve"> during virus maturation. Virology 276:376-387. PMCID: 11040128</w:t>
      </w:r>
    </w:p>
    <w:p w14:paraId="75F0D86C" w14:textId="77777777" w:rsidR="0026307C" w:rsidRPr="00DE7646" w:rsidRDefault="0026307C" w:rsidP="0026307C">
      <w:pPr>
        <w:pStyle w:val="EndNoteBibliography"/>
        <w:ind w:left="720" w:hanging="720"/>
        <w:rPr>
          <w:noProof/>
        </w:rPr>
      </w:pPr>
      <w:r w:rsidRPr="00DE7646">
        <w:rPr>
          <w:noProof/>
        </w:rPr>
        <w:t>6.</w:t>
      </w:r>
      <w:r w:rsidRPr="00DE7646">
        <w:rPr>
          <w:noProof/>
        </w:rPr>
        <w:tab/>
        <w:t xml:space="preserve">Klein R, Baranyi U, Rössler N, Greineder B, Scholz H, Witte A (2002) </w:t>
      </w:r>
      <w:r w:rsidRPr="00DE7646">
        <w:rPr>
          <w:i/>
          <w:noProof/>
        </w:rPr>
        <w:t>Natrialba magadii</w:t>
      </w:r>
      <w:r w:rsidRPr="00DE7646">
        <w:rPr>
          <w:noProof/>
        </w:rPr>
        <w:t xml:space="preserve"> virus ϕCh1: first complete nucleotide sequence and functional organization of a virus infecting a haloalkaliphilic archaeon. Mol Microbiol 45:851-863. Doi:10.1046/j.1365-2958.2002.03064.x PMCID: 12139629</w:t>
      </w:r>
    </w:p>
    <w:p w14:paraId="33AB9F7F" w14:textId="77777777" w:rsidR="0026307C" w:rsidRPr="00DE7646" w:rsidRDefault="0026307C" w:rsidP="0026307C">
      <w:pPr>
        <w:pStyle w:val="EndNoteBibliography"/>
        <w:ind w:left="720" w:hanging="720"/>
        <w:rPr>
          <w:noProof/>
        </w:rPr>
      </w:pPr>
      <w:r w:rsidRPr="00DE7646">
        <w:rPr>
          <w:noProof/>
        </w:rPr>
        <w:t>7.</w:t>
      </w:r>
      <w:r w:rsidRPr="00DE7646">
        <w:rPr>
          <w:noProof/>
        </w:rPr>
        <w:tab/>
        <w:t xml:space="preserve">Klein R, Rossler N, Iro M, Scholz H, Witte A (2012) Haloarchaeal myovirus phiCh1 harbours a phase variation system for the production of protein variants with distinct cell surface adhesion specificities. Mol Microbiol 83:137-150. Doi:10.1111/j.1365-2958.2011.07921.x </w:t>
      </w:r>
    </w:p>
    <w:p w14:paraId="5A129324" w14:textId="77777777" w:rsidR="0026307C" w:rsidRPr="00DE7646" w:rsidRDefault="0026307C" w:rsidP="0026307C">
      <w:pPr>
        <w:pStyle w:val="EndNoteBibliography"/>
        <w:ind w:left="720" w:hanging="720"/>
        <w:rPr>
          <w:noProof/>
        </w:rPr>
      </w:pPr>
      <w:r w:rsidRPr="00DE7646">
        <w:rPr>
          <w:noProof/>
        </w:rPr>
        <w:t>8.</w:t>
      </w:r>
      <w:r w:rsidRPr="00DE7646">
        <w:rPr>
          <w:noProof/>
        </w:rPr>
        <w:tab/>
        <w:t xml:space="preserve">Krupovic M, Forterre P, Bamford DH (2010) Comparative analysis of the mosaic genomes of tailed archaeal viruses and proviruses suggests common themes for virion architecture and assembly with tailed viruses of bacteria. J Mol Biol 397:144-160. Doi:10.1016/j.jmb.2010.01.037 </w:t>
      </w:r>
    </w:p>
    <w:p w14:paraId="15A3BB46" w14:textId="77777777" w:rsidR="0026307C" w:rsidRPr="00DE7646" w:rsidRDefault="0026307C" w:rsidP="0026307C">
      <w:pPr>
        <w:pStyle w:val="EndNoteBibliography"/>
        <w:ind w:left="720" w:hanging="720"/>
        <w:rPr>
          <w:noProof/>
        </w:rPr>
      </w:pPr>
      <w:r w:rsidRPr="00DE7646">
        <w:rPr>
          <w:noProof/>
        </w:rPr>
        <w:t>9.</w:t>
      </w:r>
      <w:r w:rsidRPr="00DE7646">
        <w:rPr>
          <w:noProof/>
        </w:rPr>
        <w:tab/>
        <w:t>Rossler N, Klein R, Scholz H, Witte A (2004) Inversion within the haloalkaliphilic virus  φCh1 DNA results in differential expression of structural proteins. Mol Microbiol 52:413-426. PMCID: 15066030</w:t>
      </w:r>
    </w:p>
    <w:p w14:paraId="4554352F" w14:textId="77777777" w:rsidR="0026307C" w:rsidRPr="00DE7646" w:rsidRDefault="0026307C" w:rsidP="0026307C">
      <w:pPr>
        <w:pStyle w:val="EndNoteBibliography"/>
        <w:ind w:left="720" w:hanging="720"/>
        <w:rPr>
          <w:noProof/>
        </w:rPr>
      </w:pPr>
      <w:r w:rsidRPr="00DE7646">
        <w:rPr>
          <w:noProof/>
        </w:rPr>
        <w:t>10.</w:t>
      </w:r>
      <w:r w:rsidRPr="00DE7646">
        <w:rPr>
          <w:noProof/>
        </w:rPr>
        <w:tab/>
        <w:t xml:space="preserve">Schnabel H, Zillig W, Pfaffle M, Schnabel R, Michel H, Delius H (1982) </w:t>
      </w:r>
      <w:r w:rsidRPr="00DE7646">
        <w:rPr>
          <w:i/>
          <w:noProof/>
        </w:rPr>
        <w:t>Halobacterium halobium</w:t>
      </w:r>
      <w:r w:rsidRPr="00DE7646">
        <w:rPr>
          <w:noProof/>
        </w:rPr>
        <w:t xml:space="preserve"> phage ΦH. EMBO J 1:87-92. PMCID: PMC553000</w:t>
      </w:r>
    </w:p>
    <w:p w14:paraId="4A893439" w14:textId="77777777" w:rsidR="0026307C" w:rsidRPr="00DE7646" w:rsidRDefault="0026307C" w:rsidP="0026307C">
      <w:pPr>
        <w:pStyle w:val="EndNoteBibliography"/>
        <w:ind w:left="720" w:hanging="720"/>
        <w:rPr>
          <w:noProof/>
        </w:rPr>
      </w:pPr>
      <w:r w:rsidRPr="00DE7646">
        <w:rPr>
          <w:noProof/>
        </w:rPr>
        <w:t>11.</w:t>
      </w:r>
      <w:r w:rsidRPr="00DE7646">
        <w:rPr>
          <w:noProof/>
        </w:rPr>
        <w:tab/>
        <w:t>Selb R, Derntl C, Klein R, Alte B, Hofbauer C, Kaufmann M, Beraha J, Schoner L, Witte A (2017) The viral gene ORF79 encodes a repressor regulating induction of the lytic life cycle in the haloalkaliphilic virus phiCh1. J Virol 91:e00206-00217. Doi:10.1128/JVI.00206-17 PMCID: PMC5391439</w:t>
      </w:r>
    </w:p>
    <w:p w14:paraId="0CA55AFB" w14:textId="77777777" w:rsidR="0026307C" w:rsidRPr="00DE7646" w:rsidRDefault="0026307C" w:rsidP="0026307C">
      <w:pPr>
        <w:pStyle w:val="EndNoteBibliography"/>
        <w:ind w:left="720" w:hanging="720"/>
        <w:rPr>
          <w:noProof/>
        </w:rPr>
      </w:pPr>
      <w:r w:rsidRPr="00DE7646">
        <w:rPr>
          <w:noProof/>
        </w:rPr>
        <w:t>12.</w:t>
      </w:r>
      <w:r w:rsidRPr="00DE7646">
        <w:rPr>
          <w:noProof/>
        </w:rPr>
        <w:tab/>
        <w:t xml:space="preserve">Witte A, Baranyi U, Klein R, Sulzner M, Luo C, Wanner G, Krüger DH, Lubitz W (1997) Characterization of </w:t>
      </w:r>
      <w:r w:rsidRPr="00DE7646">
        <w:rPr>
          <w:i/>
          <w:noProof/>
        </w:rPr>
        <w:t>Natronobacterium magadii</w:t>
      </w:r>
      <w:r w:rsidRPr="00DE7646">
        <w:rPr>
          <w:noProof/>
        </w:rPr>
        <w:t xml:space="preserve"> phage ϕCh1, a unique archaeal phage containing DNA and RNA. Mol Microbiol 23:603-616. Doi:10.1046/j.1365-2958.1997.d01-1879.x PMCID: PMID: 9044293</w:t>
      </w:r>
    </w:p>
    <w:p w14:paraId="5C77CB27" w14:textId="3EA014B8" w:rsidR="0026307C" w:rsidRDefault="0026307C" w:rsidP="0026307C">
      <w:pPr>
        <w:spacing w:before="120" w:after="120"/>
        <w:rPr>
          <w:rFonts w:ascii="Arial" w:hAnsi="Arial" w:cs="Arial"/>
          <w:b/>
        </w:rPr>
      </w:pPr>
      <w:r>
        <w:rPr>
          <w:rFonts w:ascii="Arial" w:hAnsi="Arial" w:cs="Arial"/>
          <w:b/>
          <w:sz w:val="22"/>
          <w:szCs w:val="22"/>
        </w:rPr>
        <w:fldChar w:fldCharType="end"/>
      </w:r>
    </w:p>
    <w:sectPr w:rsidR="0026307C" w:rsidSect="00584D75">
      <w:headerReference w:type="default" r:id="rId2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46FC373" w14:textId="77777777" w:rsidR="009C4A65" w:rsidRDefault="009C4A65" w:rsidP="004609D1">
      <w:r>
        <w:separator/>
      </w:r>
    </w:p>
  </w:endnote>
  <w:endnote w:type="continuationSeparator" w:id="0">
    <w:p w14:paraId="64AB6050" w14:textId="77777777" w:rsidR="009C4A65" w:rsidRDefault="009C4A65"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FBDEDEA" w14:textId="77777777" w:rsidR="009C4A65" w:rsidRDefault="009C4A65" w:rsidP="004609D1">
      <w:r>
        <w:separator/>
      </w:r>
    </w:p>
  </w:footnote>
  <w:footnote w:type="continuationSeparator" w:id="0">
    <w:p w14:paraId="41E1D10D" w14:textId="77777777" w:rsidR="009C4A65" w:rsidRDefault="009C4A65"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05B35"/>
    <w:rsid w:val="0000363F"/>
    <w:rsid w:val="0003325B"/>
    <w:rsid w:val="00035181"/>
    <w:rsid w:val="00041A6A"/>
    <w:rsid w:val="0006407D"/>
    <w:rsid w:val="00074276"/>
    <w:rsid w:val="000834F4"/>
    <w:rsid w:val="000945FD"/>
    <w:rsid w:val="000A22DE"/>
    <w:rsid w:val="000A6152"/>
    <w:rsid w:val="000A7D02"/>
    <w:rsid w:val="000B2475"/>
    <w:rsid w:val="000B5CE2"/>
    <w:rsid w:val="000C7139"/>
    <w:rsid w:val="000D1E25"/>
    <w:rsid w:val="000D3CCD"/>
    <w:rsid w:val="000E69E9"/>
    <w:rsid w:val="000F27A6"/>
    <w:rsid w:val="0011198E"/>
    <w:rsid w:val="00121243"/>
    <w:rsid w:val="00122AF9"/>
    <w:rsid w:val="00123B8F"/>
    <w:rsid w:val="00132568"/>
    <w:rsid w:val="0017440B"/>
    <w:rsid w:val="001A2500"/>
    <w:rsid w:val="001C1BF5"/>
    <w:rsid w:val="001D3F64"/>
    <w:rsid w:val="001D4AAF"/>
    <w:rsid w:val="001E36C8"/>
    <w:rsid w:val="001E6D21"/>
    <w:rsid w:val="00215F51"/>
    <w:rsid w:val="00237296"/>
    <w:rsid w:val="00262EDD"/>
    <w:rsid w:val="0026307C"/>
    <w:rsid w:val="00284589"/>
    <w:rsid w:val="00286FE5"/>
    <w:rsid w:val="00296A03"/>
    <w:rsid w:val="002A43A2"/>
    <w:rsid w:val="002B0EBC"/>
    <w:rsid w:val="002C03EF"/>
    <w:rsid w:val="002D55C6"/>
    <w:rsid w:val="002F2194"/>
    <w:rsid w:val="002F51EA"/>
    <w:rsid w:val="002F53BA"/>
    <w:rsid w:val="002F6249"/>
    <w:rsid w:val="003030E4"/>
    <w:rsid w:val="003263A5"/>
    <w:rsid w:val="00327677"/>
    <w:rsid w:val="00350BFB"/>
    <w:rsid w:val="00351D0D"/>
    <w:rsid w:val="0035571D"/>
    <w:rsid w:val="00360C13"/>
    <w:rsid w:val="00365B9B"/>
    <w:rsid w:val="00380B0D"/>
    <w:rsid w:val="003C01E0"/>
    <w:rsid w:val="003F3772"/>
    <w:rsid w:val="003F4FFD"/>
    <w:rsid w:val="0040383D"/>
    <w:rsid w:val="00404760"/>
    <w:rsid w:val="00412944"/>
    <w:rsid w:val="0042253D"/>
    <w:rsid w:val="004304FF"/>
    <w:rsid w:val="004609D1"/>
    <w:rsid w:val="00487393"/>
    <w:rsid w:val="004A4902"/>
    <w:rsid w:val="004D711E"/>
    <w:rsid w:val="004E4914"/>
    <w:rsid w:val="004F5E21"/>
    <w:rsid w:val="00544089"/>
    <w:rsid w:val="00554817"/>
    <w:rsid w:val="00556D4B"/>
    <w:rsid w:val="00583286"/>
    <w:rsid w:val="00584D75"/>
    <w:rsid w:val="005A465C"/>
    <w:rsid w:val="005A697E"/>
    <w:rsid w:val="005C1A55"/>
    <w:rsid w:val="005D5C6E"/>
    <w:rsid w:val="00604988"/>
    <w:rsid w:val="00610D3A"/>
    <w:rsid w:val="00610F11"/>
    <w:rsid w:val="006164B4"/>
    <w:rsid w:val="0063589C"/>
    <w:rsid w:val="0064037B"/>
    <w:rsid w:val="006550ED"/>
    <w:rsid w:val="00670B2E"/>
    <w:rsid w:val="00696D9C"/>
    <w:rsid w:val="006B664E"/>
    <w:rsid w:val="006B6877"/>
    <w:rsid w:val="006C6960"/>
    <w:rsid w:val="006D2B31"/>
    <w:rsid w:val="006E1105"/>
    <w:rsid w:val="00733714"/>
    <w:rsid w:val="00743C98"/>
    <w:rsid w:val="00750B77"/>
    <w:rsid w:val="007547EA"/>
    <w:rsid w:val="007611D2"/>
    <w:rsid w:val="00765614"/>
    <w:rsid w:val="00772C91"/>
    <w:rsid w:val="007843C5"/>
    <w:rsid w:val="00786E0E"/>
    <w:rsid w:val="00793391"/>
    <w:rsid w:val="007A722E"/>
    <w:rsid w:val="007A7DFF"/>
    <w:rsid w:val="007B1846"/>
    <w:rsid w:val="007B24DA"/>
    <w:rsid w:val="007B34A8"/>
    <w:rsid w:val="007B443C"/>
    <w:rsid w:val="007B4842"/>
    <w:rsid w:val="007E56F2"/>
    <w:rsid w:val="007F3EE8"/>
    <w:rsid w:val="0081653F"/>
    <w:rsid w:val="0082104E"/>
    <w:rsid w:val="00824222"/>
    <w:rsid w:val="00830673"/>
    <w:rsid w:val="00853539"/>
    <w:rsid w:val="00857A32"/>
    <w:rsid w:val="00863A42"/>
    <w:rsid w:val="008831E4"/>
    <w:rsid w:val="00883B83"/>
    <w:rsid w:val="00887D4D"/>
    <w:rsid w:val="00891DEA"/>
    <w:rsid w:val="008A1420"/>
    <w:rsid w:val="008A66E8"/>
    <w:rsid w:val="008B657D"/>
    <w:rsid w:val="008D4F59"/>
    <w:rsid w:val="009018F4"/>
    <w:rsid w:val="00913922"/>
    <w:rsid w:val="00914D1E"/>
    <w:rsid w:val="009505C5"/>
    <w:rsid w:val="009513B3"/>
    <w:rsid w:val="00957E83"/>
    <w:rsid w:val="009A63E5"/>
    <w:rsid w:val="009B5377"/>
    <w:rsid w:val="009C29D0"/>
    <w:rsid w:val="009C4A65"/>
    <w:rsid w:val="009D33AC"/>
    <w:rsid w:val="009E1DEF"/>
    <w:rsid w:val="009F1E18"/>
    <w:rsid w:val="00A03C8D"/>
    <w:rsid w:val="00A04A34"/>
    <w:rsid w:val="00A31C20"/>
    <w:rsid w:val="00A47567"/>
    <w:rsid w:val="00A55CD4"/>
    <w:rsid w:val="00A663BA"/>
    <w:rsid w:val="00A8707C"/>
    <w:rsid w:val="00A93526"/>
    <w:rsid w:val="00AA3BF0"/>
    <w:rsid w:val="00AB6775"/>
    <w:rsid w:val="00AC0815"/>
    <w:rsid w:val="00AC605A"/>
    <w:rsid w:val="00AC620D"/>
    <w:rsid w:val="00AD040D"/>
    <w:rsid w:val="00AD7922"/>
    <w:rsid w:val="00AE6609"/>
    <w:rsid w:val="00AE6FB4"/>
    <w:rsid w:val="00B11029"/>
    <w:rsid w:val="00B13B77"/>
    <w:rsid w:val="00B2214B"/>
    <w:rsid w:val="00B31A74"/>
    <w:rsid w:val="00B36C9C"/>
    <w:rsid w:val="00B52DF3"/>
    <w:rsid w:val="00B62F80"/>
    <w:rsid w:val="00B634B7"/>
    <w:rsid w:val="00B97EDC"/>
    <w:rsid w:val="00BA7C8B"/>
    <w:rsid w:val="00BB3850"/>
    <w:rsid w:val="00BD68D8"/>
    <w:rsid w:val="00C06554"/>
    <w:rsid w:val="00C134C5"/>
    <w:rsid w:val="00C14FBF"/>
    <w:rsid w:val="00C35DAD"/>
    <w:rsid w:val="00C40BA4"/>
    <w:rsid w:val="00C61519"/>
    <w:rsid w:val="00C63232"/>
    <w:rsid w:val="00C63790"/>
    <w:rsid w:val="00C72BBB"/>
    <w:rsid w:val="00C8180D"/>
    <w:rsid w:val="00C85371"/>
    <w:rsid w:val="00CA467A"/>
    <w:rsid w:val="00CB2F6E"/>
    <w:rsid w:val="00CB5EA8"/>
    <w:rsid w:val="00CD030E"/>
    <w:rsid w:val="00D31F56"/>
    <w:rsid w:val="00D406A2"/>
    <w:rsid w:val="00D40FB4"/>
    <w:rsid w:val="00D5298F"/>
    <w:rsid w:val="00D572F3"/>
    <w:rsid w:val="00DB5FFF"/>
    <w:rsid w:val="00DB6B04"/>
    <w:rsid w:val="00DF35BB"/>
    <w:rsid w:val="00DF4107"/>
    <w:rsid w:val="00DF7F00"/>
    <w:rsid w:val="00E01C77"/>
    <w:rsid w:val="00E123BC"/>
    <w:rsid w:val="00E46C93"/>
    <w:rsid w:val="00E71BCC"/>
    <w:rsid w:val="00E75DB4"/>
    <w:rsid w:val="00E84439"/>
    <w:rsid w:val="00EA1882"/>
    <w:rsid w:val="00EA68E3"/>
    <w:rsid w:val="00EA6E15"/>
    <w:rsid w:val="00EA7785"/>
    <w:rsid w:val="00F05B35"/>
    <w:rsid w:val="00F12E84"/>
    <w:rsid w:val="00F13933"/>
    <w:rsid w:val="00F1492B"/>
    <w:rsid w:val="00F158B6"/>
    <w:rsid w:val="00F33B2C"/>
    <w:rsid w:val="00F50DBA"/>
    <w:rsid w:val="00F552E6"/>
    <w:rsid w:val="00F556C0"/>
    <w:rsid w:val="00F67DA1"/>
    <w:rsid w:val="00F81240"/>
    <w:rsid w:val="00F912A8"/>
    <w:rsid w:val="00FA77FD"/>
    <w:rsid w:val="00FB3A0F"/>
    <w:rsid w:val="00FC1D35"/>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customStyle="1" w:styleId="MDPI42tablebody">
    <w:name w:val="MDPI_4.2_table_body"/>
    <w:qFormat/>
    <w:rsid w:val="0026307C"/>
    <w:pPr>
      <w:adjustRightInd w:val="0"/>
      <w:snapToGrid w:val="0"/>
      <w:spacing w:line="260" w:lineRule="atLeast"/>
      <w:jc w:val="center"/>
    </w:pPr>
    <w:rPr>
      <w:rFonts w:ascii="Palatino Linotype" w:eastAsia="Times New Roman" w:hAnsi="Palatino Linotype" w:cs="Times New Roman"/>
      <w:snapToGrid w:val="0"/>
      <w:color w:val="000000"/>
      <w:sz w:val="20"/>
      <w:szCs w:val="20"/>
      <w:lang w:val="en-US" w:eastAsia="de-DE" w:bidi="en-US"/>
    </w:rPr>
  </w:style>
  <w:style w:type="paragraph" w:customStyle="1" w:styleId="MDPI43tablefooter">
    <w:name w:val="MDPI_4.3_table_footer"/>
    <w:basedOn w:val="Normal"/>
    <w:next w:val="Normal"/>
    <w:qFormat/>
    <w:rsid w:val="0026307C"/>
    <w:pPr>
      <w:adjustRightInd w:val="0"/>
      <w:snapToGrid w:val="0"/>
      <w:spacing w:after="120" w:line="260" w:lineRule="atLeast"/>
      <w:jc w:val="both"/>
    </w:pPr>
    <w:rPr>
      <w:rFonts w:ascii="Palatino Linotype" w:hAnsi="Palatino Linotype"/>
      <w:color w:val="000000"/>
      <w:sz w:val="18"/>
      <w:szCs w:val="22"/>
      <w:lang w:eastAsia="de-DE" w:bidi="en-US"/>
    </w:rPr>
  </w:style>
  <w:style w:type="paragraph" w:customStyle="1" w:styleId="MDPI52figure">
    <w:name w:val="MDPI_5.2_figure"/>
    <w:qFormat/>
    <w:rsid w:val="0026307C"/>
    <w:pPr>
      <w:jc w:val="center"/>
    </w:pPr>
    <w:rPr>
      <w:rFonts w:ascii="Palatino Linotype" w:eastAsia="Times New Roman" w:hAnsi="Palatino Linotype" w:cs="Times New Roman"/>
      <w:snapToGrid w:val="0"/>
      <w:color w:val="000000"/>
      <w:szCs w:val="20"/>
      <w:lang w:val="en-US" w:eastAsia="de-DE" w:bidi="en-US"/>
    </w:rPr>
  </w:style>
  <w:style w:type="paragraph" w:customStyle="1" w:styleId="MDPI31text">
    <w:name w:val="MDPI_3.1_text"/>
    <w:link w:val="MDPI31textZchn"/>
    <w:qFormat/>
    <w:rsid w:val="0026307C"/>
    <w:pPr>
      <w:adjustRightInd w:val="0"/>
      <w:snapToGrid w:val="0"/>
      <w:spacing w:line="260" w:lineRule="atLeast"/>
      <w:ind w:firstLine="425"/>
      <w:jc w:val="both"/>
    </w:pPr>
    <w:rPr>
      <w:rFonts w:ascii="Palatino Linotype" w:eastAsia="Times New Roman" w:hAnsi="Palatino Linotype" w:cs="Times New Roman"/>
      <w:snapToGrid w:val="0"/>
      <w:color w:val="000000"/>
      <w:sz w:val="20"/>
      <w:szCs w:val="22"/>
      <w:lang w:val="en-US" w:eastAsia="de-DE" w:bidi="en-US"/>
    </w:rPr>
  </w:style>
  <w:style w:type="paragraph" w:customStyle="1" w:styleId="MDPI22heading2">
    <w:name w:val="MDPI_2.2_heading2"/>
    <w:basedOn w:val="Normal"/>
    <w:qFormat/>
    <w:rsid w:val="0026307C"/>
    <w:pPr>
      <w:kinsoku w:val="0"/>
      <w:overflowPunct w:val="0"/>
      <w:autoSpaceDE w:val="0"/>
      <w:autoSpaceDN w:val="0"/>
      <w:adjustRightInd w:val="0"/>
      <w:snapToGrid w:val="0"/>
      <w:spacing w:before="240" w:after="120" w:line="260" w:lineRule="atLeast"/>
      <w:outlineLvl w:val="1"/>
    </w:pPr>
    <w:rPr>
      <w:rFonts w:ascii="Palatino Linotype" w:hAnsi="Palatino Linotype"/>
      <w:i/>
      <w:noProof/>
      <w:snapToGrid w:val="0"/>
      <w:color w:val="000000"/>
      <w:sz w:val="20"/>
      <w:szCs w:val="22"/>
      <w:lang w:eastAsia="de-DE" w:bidi="en-US"/>
    </w:rPr>
  </w:style>
  <w:style w:type="character" w:customStyle="1" w:styleId="MDPI31textZchn">
    <w:name w:val="MDPI_3.1_text Zchn"/>
    <w:basedOn w:val="DefaultParagraphFont"/>
    <w:link w:val="MDPI31text"/>
    <w:rsid w:val="0026307C"/>
    <w:rPr>
      <w:rFonts w:ascii="Palatino Linotype" w:eastAsia="Times New Roman" w:hAnsi="Palatino Linotype" w:cs="Times New Roman"/>
      <w:snapToGrid w:val="0"/>
      <w:color w:val="000000"/>
      <w:sz w:val="20"/>
      <w:szCs w:val="22"/>
      <w:lang w:val="en-US" w:eastAsia="de-DE" w:bidi="en-US"/>
    </w:rPr>
  </w:style>
  <w:style w:type="paragraph" w:customStyle="1" w:styleId="EndNoteBibliographyTitle">
    <w:name w:val="EndNote Bibliography Title"/>
    <w:basedOn w:val="Normal"/>
    <w:link w:val="EndNoteBibliographyTitleChar"/>
    <w:rsid w:val="0026307C"/>
    <w:pPr>
      <w:jc w:val="center"/>
    </w:pPr>
  </w:style>
  <w:style w:type="character" w:customStyle="1" w:styleId="EndNoteBibliographyTitleChar">
    <w:name w:val="EndNote Bibliography Title Char"/>
    <w:basedOn w:val="DefaultParagraphFont"/>
    <w:link w:val="EndNoteBibliographyTitle"/>
    <w:rsid w:val="0026307C"/>
    <w:rPr>
      <w:rFonts w:ascii="Times New Roman" w:eastAsia="Times New Roman" w:hAnsi="Times New Roman" w:cs="Times New Roman"/>
      <w:lang w:val="en-US"/>
    </w:rPr>
  </w:style>
  <w:style w:type="paragraph" w:customStyle="1" w:styleId="EndNoteBibliography">
    <w:name w:val="EndNote Bibliography"/>
    <w:basedOn w:val="Normal"/>
    <w:link w:val="EndNoteBibliographyChar"/>
    <w:rsid w:val="0026307C"/>
  </w:style>
  <w:style w:type="character" w:customStyle="1" w:styleId="EndNoteBibliographyChar">
    <w:name w:val="EndNote Bibliography Char"/>
    <w:basedOn w:val="DefaultParagraphFont"/>
    <w:link w:val="EndNoteBibliography"/>
    <w:rsid w:val="0026307C"/>
    <w:rPr>
      <w:rFonts w:ascii="Times New Roman" w:eastAsia="Times New Roman" w:hAnsi="Times New Roman" w:cs="Times New Roman"/>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ike.dyallsmith@gmail.com" TargetMode="External"/><Relationship Id="rId13" Type="http://schemas.openxmlformats.org/officeDocument/2006/relationships/hyperlink" Target="https://ggdc.dsmz.de/ggdc.php" TargetMode="External"/><Relationship Id="rId18" Type="http://schemas.openxmlformats.org/officeDocument/2006/relationships/hyperlink" Target="https://blast.ncbi.nlm.nih.gov/" TargetMode="Externa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png"/><Relationship Id="rId12" Type="http://schemas.openxmlformats.org/officeDocument/2006/relationships/hyperlink" Target="https://www.ezbiocloud.net/tools/ani" TargetMode="External"/><Relationship Id="rId17" Type="http://schemas.openxmlformats.org/officeDocument/2006/relationships/image" Target="media/image4.jpeg"/><Relationship Id="rId2" Type="http://schemas.openxmlformats.org/officeDocument/2006/relationships/styles" Target="styles.xml"/><Relationship Id="rId16" Type="http://schemas.openxmlformats.org/officeDocument/2006/relationships/hyperlink" Target="https://www.ezbiocloud.net/tools/ani" TargetMode="External"/><Relationship Id="rId20" Type="http://schemas.openxmlformats.org/officeDocument/2006/relationships/image" Target="media/image6.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fpf@biochem.mpg.de" TargetMode="External"/><Relationship Id="rId5" Type="http://schemas.openxmlformats.org/officeDocument/2006/relationships/footnotes" Target="footnotes.xml"/><Relationship Id="rId15" Type="http://schemas.openxmlformats.org/officeDocument/2006/relationships/image" Target="media/image3.jpeg"/><Relationship Id="rId23" Type="http://schemas.openxmlformats.org/officeDocument/2006/relationships/theme" Target="theme/theme1.xml"/><Relationship Id="rId10" Type="http://schemas.openxmlformats.org/officeDocument/2006/relationships/hyperlink" Target="mailto:oesterhe@biochem.mpg.de" TargetMode="External"/><Relationship Id="rId19" Type="http://schemas.openxmlformats.org/officeDocument/2006/relationships/image" Target="media/image5.jpeg"/><Relationship Id="rId4" Type="http://schemas.openxmlformats.org/officeDocument/2006/relationships/webSettings" Target="webSettings.xml"/><Relationship Id="rId9" Type="http://schemas.openxmlformats.org/officeDocument/2006/relationships/hyperlink" Target="mailto:angela.witte@univie.ac.at" TargetMode="External"/><Relationship Id="rId14" Type="http://schemas.openxmlformats.org/officeDocument/2006/relationships/image" Target="media/image2.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106</TotalTime>
  <Pages>8</Pages>
  <Words>3128</Words>
  <Characters>17832</Characters>
  <Application>Microsoft Office Word</Application>
  <DocSecurity>0</DocSecurity>
  <Lines>148</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14</cp:revision>
  <dcterms:created xsi:type="dcterms:W3CDTF">2020-04-28T07:40:00Z</dcterms:created>
  <dcterms:modified xsi:type="dcterms:W3CDTF">2021-03-04T04:50:00Z</dcterms:modified>
</cp:coreProperties>
</file>