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4F6677F" w14:textId="77777777" w:rsidR="00F05B35" w:rsidRDefault="00F05B35">
      <w:r w:rsidRPr="000650A8">
        <w:rPr>
          <w:rFonts w:ascii="Times" w:hAnsi="Times"/>
          <w:noProof/>
          <w:color w:val="0000FF"/>
          <w:sz w:val="20"/>
          <w:szCs w:val="20"/>
          <w:lang w:val="hu-HU" w:eastAsia="hu-HU"/>
        </w:rPr>
        <w:drawing>
          <wp:anchor distT="0" distB="0" distL="114300" distR="114300" simplePos="0" relativeHeight="251659264" behindDoc="0" locked="0" layoutInCell="1" allowOverlap="1" wp14:anchorId="7C2D930D" wp14:editId="7B6F4671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BED391E" w14:textId="77777777" w:rsidR="00F05B35" w:rsidRPr="004F777C" w:rsidRDefault="00F05B35" w:rsidP="00F05B35">
      <w:pPr>
        <w:rPr>
          <w:rFonts w:ascii="Arial" w:hAnsi="Arial" w:cs="Arial"/>
          <w:sz w:val="20"/>
          <w:szCs w:val="20"/>
        </w:rPr>
      </w:pPr>
    </w:p>
    <w:p w14:paraId="56B526C3" w14:textId="77777777" w:rsidR="00F05B35" w:rsidRPr="004F777C" w:rsidRDefault="00F05B35" w:rsidP="00F05B35">
      <w:pPr>
        <w:rPr>
          <w:rFonts w:ascii="Arial" w:hAnsi="Arial" w:cs="Arial"/>
          <w:sz w:val="20"/>
          <w:szCs w:val="20"/>
        </w:rPr>
      </w:pPr>
    </w:p>
    <w:p w14:paraId="7E9CF235" w14:textId="77777777" w:rsidR="00F05B35" w:rsidRPr="004F777C" w:rsidRDefault="00F05B35" w:rsidP="00F05B35">
      <w:pPr>
        <w:rPr>
          <w:rFonts w:ascii="Arial" w:hAnsi="Arial" w:cs="Arial"/>
          <w:sz w:val="20"/>
          <w:szCs w:val="20"/>
        </w:rPr>
      </w:pPr>
    </w:p>
    <w:p w14:paraId="6604E69E" w14:textId="77777777" w:rsidR="00F05B35" w:rsidRPr="004F777C" w:rsidRDefault="00F05B35" w:rsidP="00F05B35">
      <w:pPr>
        <w:rPr>
          <w:rFonts w:ascii="Arial" w:hAnsi="Arial" w:cs="Arial"/>
          <w:sz w:val="20"/>
          <w:szCs w:val="20"/>
        </w:rPr>
      </w:pPr>
    </w:p>
    <w:p w14:paraId="651035E7" w14:textId="77777777" w:rsidR="00F05B35" w:rsidRPr="004F777C" w:rsidRDefault="00F05B35" w:rsidP="00F05B35">
      <w:pPr>
        <w:rPr>
          <w:rFonts w:ascii="Arial" w:hAnsi="Arial" w:cs="Arial"/>
          <w:sz w:val="20"/>
          <w:szCs w:val="20"/>
        </w:rPr>
      </w:pPr>
    </w:p>
    <w:p w14:paraId="39F0DE72" w14:textId="77777777" w:rsidR="00F05B35" w:rsidRPr="004F777C" w:rsidRDefault="00F05B35" w:rsidP="00F05B35">
      <w:pPr>
        <w:rPr>
          <w:rFonts w:ascii="Arial" w:hAnsi="Arial" w:cs="Arial"/>
          <w:sz w:val="20"/>
          <w:szCs w:val="20"/>
        </w:rPr>
      </w:pPr>
    </w:p>
    <w:p w14:paraId="68929B18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5B54E632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550240F5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30FFD61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85DAF" w14:textId="77777777" w:rsidR="00F05B35" w:rsidRPr="001B01D7" w:rsidRDefault="001B01D7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1B01D7">
              <w:rPr>
                <w:rFonts w:ascii="Arial" w:hAnsi="Arial" w:cs="Arial"/>
                <w:b/>
                <w:bCs/>
                <w:sz w:val="28"/>
                <w:szCs w:val="28"/>
              </w:rPr>
              <w:t>2020.018D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5FAEEE8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009294A3" w14:textId="77777777" w:rsidTr="001B01D7">
        <w:trPr>
          <w:trHeight w:val="637"/>
        </w:trPr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5282D783" w14:textId="77777777" w:rsidR="00F05B35" w:rsidRPr="00121243" w:rsidRDefault="00F05B35" w:rsidP="00BF5794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4E3625" w:rsidRPr="001B01D7">
              <w:rPr>
                <w:rFonts w:ascii="Arial" w:hAnsi="Arial" w:cs="Arial"/>
              </w:rPr>
              <w:t xml:space="preserve">Create </w:t>
            </w:r>
            <w:r w:rsidR="005070EE">
              <w:rPr>
                <w:rFonts w:ascii="Arial" w:hAnsi="Arial" w:cs="Arial"/>
              </w:rPr>
              <w:t>one</w:t>
            </w:r>
            <w:r w:rsidR="004E3625" w:rsidRPr="001B01D7">
              <w:rPr>
                <w:rFonts w:ascii="Arial" w:hAnsi="Arial" w:cs="Arial"/>
              </w:rPr>
              <w:t xml:space="preserve"> new genus (</w:t>
            </w:r>
            <w:r w:rsidR="004E3625" w:rsidRPr="001B01D7">
              <w:rPr>
                <w:rFonts w:ascii="Arial" w:hAnsi="Arial" w:cs="Arial"/>
                <w:i/>
              </w:rPr>
              <w:t>Daphniairidovirus</w:t>
            </w:r>
            <w:r w:rsidR="004E3625" w:rsidRPr="001B01D7">
              <w:rPr>
                <w:rFonts w:ascii="Arial" w:hAnsi="Arial" w:cs="Arial"/>
              </w:rPr>
              <w:t xml:space="preserve">) </w:t>
            </w:r>
            <w:r w:rsidR="001B01D7" w:rsidRPr="001B01D7">
              <w:rPr>
                <w:rFonts w:ascii="Arial" w:hAnsi="Arial" w:cs="Arial"/>
              </w:rPr>
              <w:t>including</w:t>
            </w:r>
            <w:r w:rsidR="004E3625" w:rsidRPr="001B01D7">
              <w:rPr>
                <w:rFonts w:ascii="Arial" w:hAnsi="Arial" w:cs="Arial"/>
              </w:rPr>
              <w:t xml:space="preserve"> one </w:t>
            </w:r>
            <w:r w:rsidR="002042CE">
              <w:rPr>
                <w:rFonts w:ascii="Arial" w:hAnsi="Arial" w:cs="Arial"/>
              </w:rPr>
              <w:t xml:space="preserve">new </w:t>
            </w:r>
            <w:r w:rsidR="004E3625" w:rsidRPr="001B01D7">
              <w:rPr>
                <w:rFonts w:ascii="Arial" w:hAnsi="Arial" w:cs="Arial"/>
              </w:rPr>
              <w:t xml:space="preserve">species </w:t>
            </w:r>
            <w:r w:rsidR="002042CE">
              <w:rPr>
                <w:rFonts w:ascii="Arial" w:hAnsi="Arial" w:cs="Arial"/>
              </w:rPr>
              <w:t xml:space="preserve">in subfamily </w:t>
            </w:r>
            <w:r w:rsidR="002042CE" w:rsidRPr="002042CE">
              <w:rPr>
                <w:rFonts w:ascii="Arial" w:hAnsi="Arial" w:cs="Arial"/>
                <w:i/>
              </w:rPr>
              <w:t>Betairidovirinae</w:t>
            </w:r>
            <w:r w:rsidR="002042CE">
              <w:rPr>
                <w:rFonts w:ascii="Arial" w:hAnsi="Arial" w:cs="Arial"/>
              </w:rPr>
              <w:t xml:space="preserve"> </w:t>
            </w:r>
            <w:r w:rsidR="001B01D7" w:rsidRPr="001B01D7">
              <w:rPr>
                <w:rFonts w:ascii="Arial" w:hAnsi="Arial" w:cs="Arial"/>
              </w:rPr>
              <w:t>(</w:t>
            </w:r>
            <w:r w:rsidR="001B01D7" w:rsidRPr="001B01D7">
              <w:rPr>
                <w:rFonts w:ascii="Arial" w:hAnsi="Arial" w:cs="Arial"/>
                <w:i/>
              </w:rPr>
              <w:t>Pimascovirales: I</w:t>
            </w:r>
            <w:r w:rsidR="004E3625" w:rsidRPr="001B01D7">
              <w:rPr>
                <w:rFonts w:ascii="Arial" w:hAnsi="Arial" w:cs="Arial"/>
                <w:i/>
              </w:rPr>
              <w:t>ridoviridae</w:t>
            </w:r>
            <w:r w:rsidR="001B01D7" w:rsidRPr="001B01D7">
              <w:rPr>
                <w:rFonts w:ascii="Arial" w:hAnsi="Arial" w:cs="Arial"/>
              </w:rPr>
              <w:t>)</w:t>
            </w:r>
          </w:p>
        </w:tc>
      </w:tr>
      <w:tr w:rsidR="00F05B35" w:rsidRPr="001E492D" w14:paraId="0D73F1DF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25CCEBD" w14:textId="77777777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412A262" w14:textId="77777777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53D32C5E" w14:textId="77777777" w:rsidTr="00F05B35">
        <w:tc>
          <w:tcPr>
            <w:tcW w:w="4368" w:type="dxa"/>
          </w:tcPr>
          <w:p w14:paraId="49EC6BCB" w14:textId="77777777" w:rsidR="0022508E" w:rsidRPr="00121243" w:rsidRDefault="004E362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Chinchar VG</w:t>
            </w:r>
            <w:r w:rsidR="005070EE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B35036">
              <w:rPr>
                <w:rFonts w:ascii="Arial" w:hAnsi="Arial" w:cs="Arial"/>
                <w:sz w:val="22"/>
                <w:szCs w:val="22"/>
              </w:rPr>
              <w:t>Waltzek T</w:t>
            </w:r>
            <w:r w:rsidR="005070EE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B35036">
              <w:rPr>
                <w:rFonts w:ascii="Arial" w:hAnsi="Arial" w:cs="Arial"/>
                <w:sz w:val="22"/>
                <w:szCs w:val="22"/>
              </w:rPr>
              <w:t>Subramaniam K</w:t>
            </w:r>
            <w:r w:rsidR="005070EE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F728D4">
              <w:rPr>
                <w:rFonts w:ascii="Arial" w:hAnsi="Arial" w:cs="Arial"/>
                <w:sz w:val="22"/>
                <w:szCs w:val="22"/>
              </w:rPr>
              <w:t>Faria VG</w:t>
            </w:r>
            <w:r w:rsidR="005070EE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F728D4">
              <w:rPr>
                <w:rFonts w:ascii="Arial" w:hAnsi="Arial" w:cs="Arial"/>
                <w:sz w:val="22"/>
                <w:szCs w:val="22"/>
              </w:rPr>
              <w:t>Ebert D</w:t>
            </w:r>
            <w:r w:rsidR="005070EE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AC6CC8">
              <w:rPr>
                <w:rFonts w:ascii="Arial" w:hAnsi="Arial" w:cs="Arial"/>
                <w:sz w:val="22"/>
                <w:szCs w:val="22"/>
              </w:rPr>
              <w:t>Jancovich J</w:t>
            </w:r>
            <w:r w:rsidR="005070EE">
              <w:rPr>
                <w:rFonts w:ascii="Arial" w:hAnsi="Arial" w:cs="Arial"/>
                <w:sz w:val="22"/>
                <w:szCs w:val="22"/>
              </w:rPr>
              <w:t>,</w:t>
            </w:r>
            <w:r w:rsidR="00A730D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AC6CC8">
              <w:rPr>
                <w:rFonts w:ascii="Arial" w:hAnsi="Arial" w:cs="Arial"/>
                <w:sz w:val="22"/>
                <w:szCs w:val="22"/>
              </w:rPr>
              <w:t>Hick P</w:t>
            </w:r>
            <w:r w:rsidR="005070EE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AC6CC8">
              <w:rPr>
                <w:rFonts w:ascii="Arial" w:hAnsi="Arial" w:cs="Arial"/>
                <w:sz w:val="22"/>
                <w:szCs w:val="22"/>
              </w:rPr>
              <w:t>Zhang QY</w:t>
            </w:r>
            <w:r w:rsidR="005070EE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AC6CC8">
              <w:rPr>
                <w:rFonts w:ascii="Arial" w:hAnsi="Arial" w:cs="Arial"/>
                <w:sz w:val="22"/>
                <w:szCs w:val="22"/>
              </w:rPr>
              <w:t>Marschang R</w:t>
            </w:r>
            <w:r w:rsidR="005070EE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AC6CC8">
              <w:rPr>
                <w:rFonts w:ascii="Arial" w:hAnsi="Arial" w:cs="Arial"/>
                <w:sz w:val="22"/>
                <w:szCs w:val="22"/>
              </w:rPr>
              <w:t>Whittington R</w:t>
            </w:r>
            <w:r w:rsidR="005070EE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AC6CC8">
              <w:rPr>
                <w:rFonts w:ascii="Arial" w:hAnsi="Arial" w:cs="Arial"/>
                <w:sz w:val="22"/>
                <w:szCs w:val="22"/>
              </w:rPr>
              <w:t>Williams T</w:t>
            </w:r>
            <w:r w:rsidR="005070EE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22508E">
              <w:rPr>
                <w:rFonts w:ascii="Arial" w:hAnsi="Arial" w:cs="Arial"/>
                <w:sz w:val="22"/>
                <w:szCs w:val="22"/>
              </w:rPr>
              <w:t xml:space="preserve">Ince </w:t>
            </w:r>
            <w:r w:rsidR="005070EE">
              <w:rPr>
                <w:rFonts w:ascii="Arial" w:hAnsi="Arial" w:cs="Arial"/>
                <w:sz w:val="22"/>
                <w:szCs w:val="22"/>
              </w:rPr>
              <w:t xml:space="preserve">IA, </w:t>
            </w:r>
            <w:r w:rsidR="0022508E">
              <w:rPr>
                <w:rFonts w:ascii="Arial" w:hAnsi="Arial" w:cs="Arial"/>
                <w:sz w:val="22"/>
                <w:szCs w:val="22"/>
              </w:rPr>
              <w:t>Jie</w:t>
            </w:r>
            <w:r w:rsidR="005070EE">
              <w:rPr>
                <w:rFonts w:ascii="Arial" w:hAnsi="Arial" w:cs="Arial"/>
                <w:sz w:val="22"/>
                <w:szCs w:val="22"/>
              </w:rPr>
              <w:t xml:space="preserve"> H</w:t>
            </w:r>
          </w:p>
        </w:tc>
        <w:tc>
          <w:tcPr>
            <w:tcW w:w="4704" w:type="dxa"/>
          </w:tcPr>
          <w:p w14:paraId="0DF0394E" w14:textId="77777777" w:rsidR="00AC6CC8" w:rsidRPr="00121243" w:rsidRDefault="001D436B" w:rsidP="001B01D7">
            <w:pPr>
              <w:rPr>
                <w:rFonts w:ascii="Arial" w:hAnsi="Arial" w:cs="Arial"/>
                <w:sz w:val="22"/>
                <w:szCs w:val="22"/>
              </w:rPr>
            </w:pPr>
            <w:hyperlink r:id="rId9" w:history="1">
              <w:r w:rsidR="00B35036" w:rsidRPr="00AB7728">
                <w:rPr>
                  <w:rStyle w:val="Hyperlink"/>
                  <w:rFonts w:ascii="Arial" w:hAnsi="Arial" w:cs="Arial"/>
                  <w:sz w:val="22"/>
                  <w:szCs w:val="22"/>
                </w:rPr>
                <w:t>vchinchar@umc.edu</w:t>
              </w:r>
            </w:hyperlink>
            <w:r w:rsidR="001B01D7">
              <w:t xml:space="preserve">; </w:t>
            </w:r>
            <w:hyperlink r:id="rId10" w:history="1">
              <w:r w:rsidR="001B01D7" w:rsidRPr="00762E9C">
                <w:rPr>
                  <w:rStyle w:val="Hyperlink"/>
                  <w:rFonts w:ascii="Arial" w:hAnsi="Arial" w:cs="Arial"/>
                  <w:sz w:val="22"/>
                  <w:szCs w:val="22"/>
                </w:rPr>
                <w:t>tbwaltzek@ufl.edu</w:t>
              </w:r>
            </w:hyperlink>
            <w:r w:rsidR="001B01D7">
              <w:rPr>
                <w:rFonts w:ascii="Arial" w:hAnsi="Arial" w:cs="Arial"/>
                <w:sz w:val="22"/>
                <w:szCs w:val="22"/>
              </w:rPr>
              <w:t xml:space="preserve">; </w:t>
            </w:r>
            <w:hyperlink r:id="rId11" w:history="1">
              <w:r w:rsidR="001B01D7" w:rsidRPr="00762E9C">
                <w:rPr>
                  <w:rStyle w:val="Hyperlink"/>
                  <w:rFonts w:ascii="Arial" w:hAnsi="Arial" w:cs="Arial"/>
                  <w:sz w:val="22"/>
                  <w:szCs w:val="22"/>
                </w:rPr>
                <w:t>kuttichantran@ufl.edu</w:t>
              </w:r>
            </w:hyperlink>
            <w:r w:rsidR="001B01D7">
              <w:rPr>
                <w:rFonts w:ascii="Arial" w:hAnsi="Arial" w:cs="Arial"/>
                <w:sz w:val="22"/>
                <w:szCs w:val="22"/>
              </w:rPr>
              <w:t xml:space="preserve">; </w:t>
            </w:r>
            <w:hyperlink r:id="rId12" w:history="1">
              <w:r w:rsidR="001B01D7" w:rsidRPr="00762E9C">
                <w:rPr>
                  <w:rStyle w:val="Hyperlink"/>
                  <w:rFonts w:ascii="Arial" w:hAnsi="Arial" w:cs="Arial"/>
                  <w:sz w:val="22"/>
                  <w:szCs w:val="22"/>
                </w:rPr>
                <w:t>vitor.gouveiafaria@unibas.ch</w:t>
              </w:r>
            </w:hyperlink>
            <w:r w:rsidR="001B01D7">
              <w:rPr>
                <w:rFonts w:ascii="Arial" w:hAnsi="Arial" w:cs="Arial"/>
                <w:sz w:val="22"/>
                <w:szCs w:val="22"/>
              </w:rPr>
              <w:t xml:space="preserve">; </w:t>
            </w:r>
            <w:hyperlink r:id="rId13" w:history="1">
              <w:r w:rsidR="00AC6CC8" w:rsidRPr="00220A38">
                <w:rPr>
                  <w:rStyle w:val="Hyperlink"/>
                  <w:rFonts w:ascii="Arial" w:hAnsi="Arial" w:cs="Arial"/>
                  <w:sz w:val="22"/>
                  <w:szCs w:val="22"/>
                </w:rPr>
                <w:t>dieter.ebert@unibas.ch</w:t>
              </w:r>
            </w:hyperlink>
            <w:r w:rsidR="001B01D7">
              <w:t xml:space="preserve">; </w:t>
            </w:r>
            <w:hyperlink r:id="rId14" w:history="1">
              <w:r w:rsidR="00AC6CC8" w:rsidRPr="00220A38">
                <w:rPr>
                  <w:rStyle w:val="Hyperlink"/>
                  <w:rFonts w:ascii="Arial" w:hAnsi="Arial" w:cs="Arial"/>
                  <w:sz w:val="22"/>
                  <w:szCs w:val="22"/>
                </w:rPr>
                <w:t>jjancovich@csusm.edu</w:t>
              </w:r>
            </w:hyperlink>
            <w:r w:rsidR="001B01D7">
              <w:t xml:space="preserve">; </w:t>
            </w:r>
            <w:hyperlink r:id="rId15" w:history="1">
              <w:r w:rsidR="00AC6CC8" w:rsidRPr="00220A38">
                <w:rPr>
                  <w:rStyle w:val="Hyperlink"/>
                  <w:rFonts w:ascii="Arial" w:hAnsi="Arial" w:cs="Arial"/>
                  <w:sz w:val="22"/>
                  <w:szCs w:val="22"/>
                </w:rPr>
                <w:t>paul.hick@sydney.edu.au</w:t>
              </w:r>
            </w:hyperlink>
            <w:r w:rsidR="001B01D7">
              <w:t xml:space="preserve">; </w:t>
            </w:r>
            <w:hyperlink r:id="rId16" w:history="1">
              <w:r w:rsidR="00AC6CC8" w:rsidRPr="00220A38">
                <w:rPr>
                  <w:rStyle w:val="Hyperlink"/>
                  <w:rFonts w:ascii="Arial" w:hAnsi="Arial" w:cs="Arial"/>
                  <w:sz w:val="22"/>
                  <w:szCs w:val="22"/>
                </w:rPr>
                <w:t>zhangqy@ihb.ac.cn</w:t>
              </w:r>
            </w:hyperlink>
            <w:r w:rsidR="001B01D7">
              <w:t xml:space="preserve">; </w:t>
            </w:r>
            <w:hyperlink r:id="rId17" w:history="1">
              <w:r w:rsidR="001B01D7" w:rsidRPr="00762E9C">
                <w:rPr>
                  <w:rStyle w:val="Hyperlink"/>
                  <w:rFonts w:ascii="Arial" w:hAnsi="Arial" w:cs="Arial"/>
                  <w:sz w:val="22"/>
                  <w:szCs w:val="22"/>
                </w:rPr>
                <w:t>rachel.marschang@googlemail.com</w:t>
              </w:r>
            </w:hyperlink>
            <w:r w:rsidR="001B01D7">
              <w:rPr>
                <w:rFonts w:ascii="Arial" w:hAnsi="Arial" w:cs="Arial"/>
                <w:sz w:val="22"/>
                <w:szCs w:val="22"/>
              </w:rPr>
              <w:t xml:space="preserve">; </w:t>
            </w:r>
            <w:hyperlink r:id="rId18" w:history="1">
              <w:r w:rsidR="001B01D7" w:rsidRPr="00762E9C">
                <w:rPr>
                  <w:rStyle w:val="Hyperlink"/>
                  <w:rFonts w:ascii="Arial" w:hAnsi="Arial" w:cs="Arial"/>
                  <w:sz w:val="22"/>
                  <w:szCs w:val="22"/>
                </w:rPr>
                <w:t>richard.whittington@sydney.edu.au</w:t>
              </w:r>
            </w:hyperlink>
            <w:r w:rsidR="001B01D7">
              <w:rPr>
                <w:rFonts w:ascii="Arial" w:hAnsi="Arial" w:cs="Arial"/>
                <w:sz w:val="22"/>
                <w:szCs w:val="22"/>
              </w:rPr>
              <w:t xml:space="preserve">; </w:t>
            </w:r>
            <w:hyperlink r:id="rId19" w:history="1">
              <w:r w:rsidR="0022508E" w:rsidRPr="00681CEC">
                <w:rPr>
                  <w:rStyle w:val="Hyperlink"/>
                  <w:rFonts w:ascii="Arial" w:hAnsi="Arial" w:cs="Arial"/>
                  <w:sz w:val="22"/>
                  <w:szCs w:val="22"/>
                </w:rPr>
                <w:t>trevor.inecol@gmail.com</w:t>
              </w:r>
            </w:hyperlink>
            <w:r w:rsidR="001B01D7">
              <w:t xml:space="preserve">; </w:t>
            </w:r>
            <w:hyperlink r:id="rId20" w:history="1">
              <w:r w:rsidR="0022508E" w:rsidRPr="00681CEC">
                <w:rPr>
                  <w:rStyle w:val="Hyperlink"/>
                  <w:rFonts w:ascii="Arial" w:hAnsi="Arial" w:cs="Arial"/>
                  <w:sz w:val="22"/>
                  <w:szCs w:val="22"/>
                </w:rPr>
                <w:t>ikbal.agah.ince@gmail.com</w:t>
              </w:r>
            </w:hyperlink>
            <w:r w:rsidR="001B01D7">
              <w:t xml:space="preserve">; </w:t>
            </w:r>
            <w:hyperlink r:id="rId21" w:history="1">
              <w:r w:rsidR="001B01D7" w:rsidRPr="00762E9C">
                <w:rPr>
                  <w:rStyle w:val="Hyperlink"/>
                  <w:rFonts w:ascii="Arial" w:hAnsi="Arial" w:cs="Arial"/>
                  <w:sz w:val="22"/>
                  <w:szCs w:val="22"/>
                </w:rPr>
                <w:t>huangjie@ysfri.ac.cn</w:t>
              </w:r>
            </w:hyperlink>
          </w:p>
        </w:tc>
      </w:tr>
    </w:tbl>
    <w:p w14:paraId="6759F37A" w14:textId="77777777" w:rsidR="007B1846" w:rsidRPr="004F777C" w:rsidRDefault="00F05B35" w:rsidP="007B1846">
      <w:pPr>
        <w:spacing w:before="120" w:after="1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7BA4EFAF" w14:textId="77777777" w:rsidTr="00F05B35">
        <w:tc>
          <w:tcPr>
            <w:tcW w:w="9072" w:type="dxa"/>
          </w:tcPr>
          <w:p w14:paraId="00DE8DA7" w14:textId="77777777" w:rsidR="00F05B35" w:rsidRDefault="004E362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Department of Microbiology and Immunology, University of Mississippi Medical Center, Jackson, MS, USA [VGC]</w:t>
            </w:r>
          </w:p>
          <w:p w14:paraId="74ECFC95" w14:textId="77777777" w:rsidR="00B35036" w:rsidRDefault="00B35036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Department of Infectious Diseases and Pathology, College of Veterinary Medicine, University of Florida, Gainesville, FL, USA [TW and KS]</w:t>
            </w:r>
          </w:p>
          <w:p w14:paraId="42A2D3D2" w14:textId="77777777" w:rsidR="00F05B35" w:rsidRPr="00121243" w:rsidRDefault="00F728D4" w:rsidP="001B01D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Basel, Department of Environmental Sciences, Zoology, 4051 Basel, Switzerland [</w:t>
            </w:r>
            <w:r w:rsidR="0039171F">
              <w:rPr>
                <w:rFonts w:ascii="Arial" w:hAnsi="Arial" w:cs="Arial"/>
                <w:sz w:val="22"/>
                <w:szCs w:val="22"/>
              </w:rPr>
              <w:t>VGF and DE</w:t>
            </w:r>
            <w:r>
              <w:rPr>
                <w:rFonts w:ascii="Arial" w:hAnsi="Arial" w:cs="Arial"/>
                <w:sz w:val="22"/>
                <w:szCs w:val="22"/>
              </w:rPr>
              <w:t>]</w:t>
            </w:r>
          </w:p>
        </w:tc>
      </w:tr>
    </w:tbl>
    <w:p w14:paraId="018C08F6" w14:textId="77777777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5AB67B2" w14:textId="77777777" w:rsidTr="00F05B35">
        <w:tc>
          <w:tcPr>
            <w:tcW w:w="9072" w:type="dxa"/>
          </w:tcPr>
          <w:p w14:paraId="7440668F" w14:textId="77777777" w:rsidR="00121243" w:rsidRPr="00121243" w:rsidRDefault="004E362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VG Chinchar </w:t>
            </w:r>
          </w:p>
        </w:tc>
      </w:tr>
    </w:tbl>
    <w:p w14:paraId="7BB604AE" w14:textId="77777777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5A44C52" w14:textId="77777777" w:rsidTr="00F05B35">
        <w:tc>
          <w:tcPr>
            <w:tcW w:w="9072" w:type="dxa"/>
          </w:tcPr>
          <w:p w14:paraId="10DE926E" w14:textId="77777777" w:rsidR="00F05B35" w:rsidRPr="00121243" w:rsidRDefault="007E6A8B" w:rsidP="00EF6D8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The proposal has been reviewed by the </w:t>
            </w:r>
            <w:r w:rsidRPr="00750CBA">
              <w:rPr>
                <w:rFonts w:ascii="Arial" w:hAnsi="Arial" w:cs="Arial"/>
                <w:i/>
                <w:sz w:val="22"/>
                <w:szCs w:val="22"/>
              </w:rPr>
              <w:t xml:space="preserve">Iridoviridae </w:t>
            </w:r>
            <w:r>
              <w:rPr>
                <w:rFonts w:ascii="Arial" w:hAnsi="Arial" w:cs="Arial"/>
                <w:sz w:val="22"/>
                <w:szCs w:val="22"/>
              </w:rPr>
              <w:t>study group and supported by a majority of members (</w:t>
            </w:r>
            <w:r w:rsidR="004F3109">
              <w:rPr>
                <w:rFonts w:ascii="Arial" w:hAnsi="Arial" w:cs="Arial"/>
                <w:sz w:val="22"/>
                <w:szCs w:val="22"/>
              </w:rPr>
              <w:t>10</w:t>
            </w:r>
            <w:r>
              <w:rPr>
                <w:rFonts w:ascii="Arial" w:hAnsi="Arial" w:cs="Arial"/>
                <w:sz w:val="22"/>
                <w:szCs w:val="22"/>
              </w:rPr>
              <w:t xml:space="preserve"> supporters, </w:t>
            </w:r>
            <w:r w:rsidR="00AC6CC8">
              <w:rPr>
                <w:rFonts w:ascii="Arial" w:hAnsi="Arial" w:cs="Arial"/>
                <w:sz w:val="22"/>
                <w:szCs w:val="22"/>
              </w:rPr>
              <w:t xml:space="preserve">no </w:t>
            </w:r>
            <w:r>
              <w:rPr>
                <w:rFonts w:ascii="Arial" w:hAnsi="Arial" w:cs="Arial"/>
                <w:sz w:val="22"/>
                <w:szCs w:val="22"/>
              </w:rPr>
              <w:t xml:space="preserve">dissenters, and </w:t>
            </w:r>
            <w:r w:rsidR="004F3109">
              <w:rPr>
                <w:rFonts w:ascii="Arial" w:hAnsi="Arial" w:cs="Arial"/>
                <w:sz w:val="22"/>
                <w:szCs w:val="22"/>
              </w:rPr>
              <w:t>1</w:t>
            </w:r>
            <w:r>
              <w:rPr>
                <w:rFonts w:ascii="Arial" w:hAnsi="Arial" w:cs="Arial"/>
                <w:sz w:val="22"/>
                <w:szCs w:val="22"/>
              </w:rPr>
              <w:t xml:space="preserve"> non-responder).</w:t>
            </w:r>
          </w:p>
        </w:tc>
      </w:tr>
    </w:tbl>
    <w:p w14:paraId="4B10AEC5" w14:textId="77777777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F5D3E1E" w14:textId="77777777" w:rsidTr="00F05B35">
        <w:tc>
          <w:tcPr>
            <w:tcW w:w="9072" w:type="dxa"/>
          </w:tcPr>
          <w:p w14:paraId="5A0D9242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5B0CDE2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AD7441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2724CB42" w14:textId="77777777" w:rsidR="00F05B35" w:rsidRDefault="00F05B35" w:rsidP="00F05B35"/>
    <w:p w14:paraId="49966BF5" w14:textId="77777777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1DD17610" w14:textId="77777777" w:rsidTr="00F05B35">
        <w:tc>
          <w:tcPr>
            <w:tcW w:w="4820" w:type="dxa"/>
          </w:tcPr>
          <w:p w14:paraId="2AB86CB3" w14:textId="77777777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002EC894" w14:textId="77777777" w:rsidR="00F05B35" w:rsidRPr="00121243" w:rsidRDefault="004F777C" w:rsidP="00F05B35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July 29, 2020</w:t>
            </w:r>
          </w:p>
        </w:tc>
      </w:tr>
      <w:tr w:rsidR="00F05B35" w:rsidRPr="00121243" w14:paraId="5A6F0D12" w14:textId="77777777" w:rsidTr="00F05B35">
        <w:tc>
          <w:tcPr>
            <w:tcW w:w="4820" w:type="dxa"/>
          </w:tcPr>
          <w:p w14:paraId="07AB024F" w14:textId="77777777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46843EEE" w14:textId="77777777" w:rsidR="00F05B35" w:rsidRPr="00121243" w:rsidRDefault="001D5CB6" w:rsidP="00F05B35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November 24</w:t>
            </w:r>
            <w:r w:rsidR="00EF6D8C">
              <w:rPr>
                <w:sz w:val="22"/>
                <w:szCs w:val="22"/>
              </w:rPr>
              <w:t>, 2020</w:t>
            </w:r>
          </w:p>
        </w:tc>
      </w:tr>
    </w:tbl>
    <w:p w14:paraId="715558DB" w14:textId="77777777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DEC49A6" w14:textId="77777777" w:rsidTr="00F05B35">
        <w:tc>
          <w:tcPr>
            <w:tcW w:w="9072" w:type="dxa"/>
          </w:tcPr>
          <w:p w14:paraId="723ECA48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DE32EC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F859308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6669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CD22FB6" w14:textId="77777777" w:rsidR="004F777C" w:rsidRDefault="004F777C"/>
    <w:p w14:paraId="067D31C3" w14:textId="77777777" w:rsidR="004F777C" w:rsidRDefault="004F777C"/>
    <w:p w14:paraId="0BEAB4C0" w14:textId="77777777" w:rsidR="00121243" w:rsidRDefault="00121243"/>
    <w:p w14:paraId="4624D1FD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0D989F25" w14:textId="77777777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21D1DF52" w14:textId="77777777" w:rsidTr="00237296">
        <w:tc>
          <w:tcPr>
            <w:tcW w:w="9072" w:type="dxa"/>
          </w:tcPr>
          <w:p w14:paraId="331E05D1" w14:textId="1C1015E4" w:rsidR="00237296" w:rsidRPr="004F777C" w:rsidRDefault="004F777C" w:rsidP="00BA5892">
            <w:p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4F777C">
              <w:rPr>
                <w:rFonts w:ascii="Arial" w:hAnsi="Arial" w:cs="Arial"/>
                <w:sz w:val="22"/>
                <w:szCs w:val="22"/>
              </w:rPr>
              <w:t>2020.018.</w:t>
            </w:r>
            <w:r w:rsidR="00E906E7">
              <w:rPr>
                <w:rFonts w:ascii="Arial" w:hAnsi="Arial" w:cs="Arial"/>
                <w:sz w:val="22"/>
                <w:szCs w:val="22"/>
              </w:rPr>
              <w:t>R</w:t>
            </w:r>
            <w:r w:rsidRPr="004F777C">
              <w:rPr>
                <w:rFonts w:ascii="Arial" w:hAnsi="Arial" w:cs="Arial"/>
                <w:sz w:val="22"/>
                <w:szCs w:val="22"/>
              </w:rPr>
              <w:t>.Betairidovirinae</w:t>
            </w:r>
            <w:r w:rsidR="00E906E7">
              <w:rPr>
                <w:rFonts w:ascii="Arial" w:hAnsi="Arial" w:cs="Arial"/>
                <w:sz w:val="22"/>
                <w:szCs w:val="22"/>
              </w:rPr>
              <w:t>_</w:t>
            </w:r>
            <w:r w:rsidRPr="004F777C">
              <w:rPr>
                <w:rFonts w:ascii="Arial" w:hAnsi="Arial" w:cs="Arial"/>
                <w:sz w:val="22"/>
                <w:szCs w:val="22"/>
              </w:rPr>
              <w:t>1</w:t>
            </w:r>
            <w:r w:rsidR="0063556B">
              <w:rPr>
                <w:rFonts w:ascii="Arial" w:hAnsi="Arial" w:cs="Arial"/>
                <w:sz w:val="22"/>
                <w:szCs w:val="22"/>
              </w:rPr>
              <w:t>n</w:t>
            </w:r>
            <w:r w:rsidRPr="004F777C">
              <w:rPr>
                <w:rFonts w:ascii="Arial" w:hAnsi="Arial" w:cs="Arial"/>
                <w:sz w:val="22"/>
                <w:szCs w:val="22"/>
              </w:rPr>
              <w:t>gen_1</w:t>
            </w:r>
            <w:r w:rsidR="0063556B">
              <w:rPr>
                <w:rFonts w:ascii="Arial" w:hAnsi="Arial" w:cs="Arial"/>
                <w:sz w:val="22"/>
                <w:szCs w:val="22"/>
              </w:rPr>
              <w:t>n</w:t>
            </w:r>
            <w:r w:rsidRPr="004F777C">
              <w:rPr>
                <w:rFonts w:ascii="Arial" w:hAnsi="Arial" w:cs="Arial"/>
                <w:sz w:val="22"/>
                <w:szCs w:val="22"/>
              </w:rPr>
              <w:t>sp</w:t>
            </w:r>
            <w:r w:rsidR="00AC6CC8" w:rsidRPr="004F777C">
              <w:rPr>
                <w:rFonts w:ascii="Arial" w:hAnsi="Arial" w:cs="Arial"/>
                <w:sz w:val="22"/>
                <w:szCs w:val="22"/>
              </w:rPr>
              <w:t>.xlsx</w:t>
            </w:r>
          </w:p>
        </w:tc>
      </w:tr>
    </w:tbl>
    <w:p w14:paraId="0B710FB4" w14:textId="77777777" w:rsidR="00237296" w:rsidRPr="004F777C" w:rsidRDefault="00237296" w:rsidP="007B1846">
      <w:pPr>
        <w:spacing w:before="120" w:after="120"/>
        <w:rPr>
          <w:rFonts w:ascii="Arial" w:hAnsi="Arial" w:cs="Arial"/>
          <w:sz w:val="20"/>
        </w:rPr>
      </w:pPr>
      <w:r>
        <w:rPr>
          <w:rFonts w:ascii="Arial" w:hAnsi="Arial" w:cs="Arial"/>
          <w:b/>
        </w:rPr>
        <w:t>Abstract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02252BBF" w14:textId="77777777" w:rsidTr="00237296">
        <w:tc>
          <w:tcPr>
            <w:tcW w:w="9072" w:type="dxa"/>
          </w:tcPr>
          <w:p w14:paraId="0B7427BD" w14:textId="77777777" w:rsidR="00237296" w:rsidRPr="004F777C" w:rsidRDefault="007E6A8B" w:rsidP="00C86958">
            <w:pPr>
              <w:rPr>
                <w:rFonts w:ascii="Arial" w:hAnsi="Arial" w:cs="Arial"/>
                <w:sz w:val="22"/>
                <w:szCs w:val="22"/>
              </w:rPr>
            </w:pPr>
            <w:r w:rsidRPr="004F777C">
              <w:rPr>
                <w:rFonts w:ascii="Arial" w:hAnsi="Arial" w:cs="Arial"/>
                <w:sz w:val="22"/>
                <w:szCs w:val="22"/>
              </w:rPr>
              <w:t>We propose to establish a seventh genus (</w:t>
            </w:r>
            <w:r w:rsidRPr="004F777C">
              <w:rPr>
                <w:rFonts w:ascii="Arial" w:hAnsi="Arial" w:cs="Arial"/>
                <w:i/>
                <w:sz w:val="22"/>
                <w:szCs w:val="22"/>
              </w:rPr>
              <w:t>Daphniairidovirus</w:t>
            </w:r>
            <w:r w:rsidRPr="004F777C">
              <w:rPr>
                <w:rFonts w:ascii="Arial" w:hAnsi="Arial" w:cs="Arial"/>
                <w:sz w:val="22"/>
                <w:szCs w:val="22"/>
              </w:rPr>
              <w:t xml:space="preserve">) within the family </w:t>
            </w:r>
            <w:r w:rsidRPr="004F777C">
              <w:rPr>
                <w:rFonts w:ascii="Arial" w:hAnsi="Arial" w:cs="Arial"/>
                <w:i/>
                <w:sz w:val="22"/>
                <w:szCs w:val="22"/>
              </w:rPr>
              <w:t xml:space="preserve">Iridoviridae </w:t>
            </w:r>
            <w:r w:rsidRPr="004F777C">
              <w:rPr>
                <w:rFonts w:ascii="Arial" w:hAnsi="Arial" w:cs="Arial"/>
                <w:sz w:val="22"/>
                <w:szCs w:val="22"/>
              </w:rPr>
              <w:t>to contain a single species (</w:t>
            </w:r>
            <w:r w:rsidRPr="004F777C">
              <w:rPr>
                <w:rFonts w:ascii="Arial" w:hAnsi="Arial" w:cs="Arial"/>
                <w:i/>
                <w:sz w:val="22"/>
                <w:szCs w:val="22"/>
              </w:rPr>
              <w:t>Daphnia</w:t>
            </w:r>
            <w:r w:rsidR="000548F6" w:rsidRPr="004F777C">
              <w:rPr>
                <w:rFonts w:ascii="Arial" w:hAnsi="Arial" w:cs="Arial"/>
                <w:i/>
                <w:sz w:val="22"/>
                <w:szCs w:val="22"/>
              </w:rPr>
              <w:t>iridovirus tvaerminne</w:t>
            </w:r>
            <w:r w:rsidR="000548F6" w:rsidRPr="004F777C">
              <w:rPr>
                <w:rFonts w:ascii="Arial" w:hAnsi="Arial" w:cs="Arial"/>
                <w:sz w:val="22"/>
                <w:szCs w:val="22"/>
              </w:rPr>
              <w:t>)</w:t>
            </w:r>
            <w:r w:rsidR="004F777C" w:rsidRPr="004F777C">
              <w:rPr>
                <w:rFonts w:ascii="Arial" w:hAnsi="Arial" w:cs="Arial"/>
                <w:sz w:val="22"/>
                <w:szCs w:val="22"/>
              </w:rPr>
              <w:t>. Daph</w:t>
            </w:r>
            <w:r w:rsidR="00C86958">
              <w:rPr>
                <w:rFonts w:ascii="Arial" w:hAnsi="Arial" w:cs="Arial"/>
                <w:sz w:val="22"/>
                <w:szCs w:val="22"/>
              </w:rPr>
              <w:t>n</w:t>
            </w:r>
            <w:r w:rsidR="004F777C" w:rsidRPr="004F777C">
              <w:rPr>
                <w:rFonts w:ascii="Arial" w:hAnsi="Arial" w:cs="Arial"/>
                <w:sz w:val="22"/>
                <w:szCs w:val="22"/>
              </w:rPr>
              <w:t>ina irid</w:t>
            </w:r>
            <w:r w:rsidR="00C86958">
              <w:rPr>
                <w:rFonts w:ascii="Arial" w:hAnsi="Arial" w:cs="Arial"/>
                <w:sz w:val="22"/>
                <w:szCs w:val="22"/>
              </w:rPr>
              <w:t>escent</w:t>
            </w:r>
            <w:r w:rsidR="0093565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C86958">
              <w:rPr>
                <w:rFonts w:ascii="Arial" w:hAnsi="Arial" w:cs="Arial"/>
                <w:sz w:val="22"/>
                <w:szCs w:val="22"/>
              </w:rPr>
              <w:t>v</w:t>
            </w:r>
            <w:r w:rsidR="004F777C" w:rsidRPr="004F777C">
              <w:rPr>
                <w:rFonts w:ascii="Arial" w:hAnsi="Arial" w:cs="Arial"/>
                <w:sz w:val="22"/>
                <w:szCs w:val="22"/>
              </w:rPr>
              <w:t>irus 1 (DIV1)</w:t>
            </w:r>
            <w:r w:rsidR="00AC6CC8" w:rsidRPr="004F777C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4F777C" w:rsidRPr="004F777C">
              <w:rPr>
                <w:rFonts w:ascii="Arial" w:hAnsi="Arial" w:cs="Arial"/>
                <w:sz w:val="22"/>
                <w:szCs w:val="22"/>
              </w:rPr>
              <w:t xml:space="preserve">the exemplar of this species, is </w:t>
            </w:r>
            <w:r w:rsidRPr="004F777C">
              <w:rPr>
                <w:rFonts w:ascii="Arial" w:hAnsi="Arial" w:cs="Arial"/>
                <w:sz w:val="22"/>
                <w:szCs w:val="22"/>
              </w:rPr>
              <w:t xml:space="preserve">the causative agent of white fat cell disease in </w:t>
            </w:r>
            <w:r w:rsidRPr="004F777C">
              <w:rPr>
                <w:rFonts w:ascii="Arial" w:hAnsi="Arial" w:cs="Arial"/>
                <w:i/>
                <w:sz w:val="22"/>
                <w:szCs w:val="22"/>
              </w:rPr>
              <w:t>Daphnia</w:t>
            </w:r>
            <w:r w:rsidR="00F03C9C" w:rsidRPr="004F777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A74AB2" w:rsidRPr="004F777C">
              <w:rPr>
                <w:rFonts w:ascii="Arial" w:hAnsi="Arial" w:cs="Arial"/>
                <w:sz w:val="22"/>
                <w:szCs w:val="22"/>
              </w:rPr>
              <w:fldChar w:fldCharType="begin">
                <w:fldData xml:space="preserve">PEVuZE5vdGU+PENpdGU+PEF1dGhvcj5Ub2Vuc2hvZmY8L0F1dGhvcj48WWVhcj4yMDE4PC9ZZWFy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</w:fldData>
              </w:fldChar>
            </w:r>
            <w:r w:rsidR="00C801B2" w:rsidRPr="004F777C">
              <w:rPr>
                <w:rFonts w:ascii="Arial" w:hAnsi="Arial" w:cs="Arial"/>
                <w:sz w:val="22"/>
                <w:szCs w:val="22"/>
              </w:rPr>
              <w:instrText xml:space="preserve"> ADDIN EN.CITE </w:instrText>
            </w:r>
            <w:r w:rsidR="00A74AB2" w:rsidRPr="004F777C">
              <w:rPr>
                <w:rFonts w:ascii="Arial" w:hAnsi="Arial" w:cs="Arial"/>
                <w:sz w:val="22"/>
                <w:szCs w:val="22"/>
              </w:rPr>
              <w:fldChar w:fldCharType="begin">
                <w:fldData xml:space="preserve">PEVuZE5vdGU+PENpdGU+PEF1dGhvcj5Ub2Vuc2hvZmY8L0F1dGhvcj48WWVhcj4yMDE4PC9ZZWFy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</w:fldData>
              </w:fldChar>
            </w:r>
            <w:r w:rsidR="00C801B2" w:rsidRPr="004F777C">
              <w:rPr>
                <w:rFonts w:ascii="Arial" w:hAnsi="Arial" w:cs="Arial"/>
                <w:sz w:val="22"/>
                <w:szCs w:val="22"/>
              </w:rPr>
              <w:instrText xml:space="preserve"> ADDIN EN.CITE.DATA </w:instrText>
            </w:r>
            <w:r w:rsidR="00A74AB2" w:rsidRPr="004F777C">
              <w:rPr>
                <w:rFonts w:ascii="Arial" w:hAnsi="Arial" w:cs="Arial"/>
                <w:sz w:val="22"/>
                <w:szCs w:val="22"/>
              </w:rPr>
            </w:r>
            <w:r w:rsidR="00A74AB2" w:rsidRPr="004F777C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="00A74AB2" w:rsidRPr="004F777C">
              <w:rPr>
                <w:rFonts w:ascii="Arial" w:hAnsi="Arial" w:cs="Arial"/>
                <w:sz w:val="22"/>
                <w:szCs w:val="22"/>
              </w:rPr>
            </w:r>
            <w:r w:rsidR="00A74AB2" w:rsidRPr="004F777C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="00C801B2" w:rsidRPr="004F777C">
              <w:rPr>
                <w:rFonts w:ascii="Arial" w:hAnsi="Arial" w:cs="Arial"/>
                <w:noProof/>
                <w:sz w:val="22"/>
                <w:szCs w:val="22"/>
              </w:rPr>
              <w:t>[6]</w:t>
            </w:r>
            <w:r w:rsidR="00A74AB2" w:rsidRPr="004F777C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="00783C84" w:rsidRPr="004F777C">
              <w:rPr>
                <w:rFonts w:ascii="Arial" w:hAnsi="Arial" w:cs="Arial"/>
                <w:sz w:val="22"/>
                <w:szCs w:val="22"/>
              </w:rPr>
              <w:t>. The virus was first observed in Daphnia populations at Tvae</w:t>
            </w:r>
            <w:r w:rsidR="00267846" w:rsidRPr="004F777C">
              <w:rPr>
                <w:rFonts w:ascii="Arial" w:hAnsi="Arial" w:cs="Arial"/>
                <w:sz w:val="22"/>
                <w:szCs w:val="22"/>
              </w:rPr>
              <w:t>r</w:t>
            </w:r>
            <w:r w:rsidR="00783C84" w:rsidRPr="004F777C">
              <w:rPr>
                <w:rFonts w:ascii="Arial" w:hAnsi="Arial" w:cs="Arial"/>
                <w:sz w:val="22"/>
                <w:szCs w:val="22"/>
              </w:rPr>
              <w:t>minne, Finland</w:t>
            </w:r>
            <w:r w:rsidR="00CF229F" w:rsidRPr="004F777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A74AB2" w:rsidRPr="004F777C">
              <w:rPr>
                <w:rFonts w:ascii="Arial" w:hAnsi="Arial" w:cs="Arial"/>
                <w:sz w:val="22"/>
                <w:szCs w:val="22"/>
              </w:rPr>
              <w:fldChar w:fldCharType="begin"/>
            </w:r>
            <w:r w:rsidR="00C801B2" w:rsidRPr="004F777C">
              <w:rPr>
                <w:rFonts w:ascii="Arial" w:hAnsi="Arial" w:cs="Arial"/>
                <w:sz w:val="22"/>
                <w:szCs w:val="22"/>
              </w:rPr>
              <w:instrText xml:space="preserve"> ADDIN EN.CITE &lt;EndNote&gt;&lt;Cite&gt;&lt;Author&gt;Green&lt;/Author&gt;&lt;Year&gt;1957&lt;/Year&gt;&lt;RecNum&gt;7246&lt;/RecNum&gt;&lt;DisplayText&gt;[4]&lt;/DisplayText&gt;&lt;record&gt;&lt;rec-number&gt;7246&lt;/rec-number&gt;&lt;foreign-keys&gt;&lt;key app="EN" db-id="2ev9txfw1d0t9meft93v9eenzzztr09fzzxf" timestamp="1595614142"&gt;7246&lt;/key&gt;&lt;/foreign-keys&gt;&lt;ref-type name="Journal Article"&gt;17&lt;/ref-type&gt;&lt;contributors&gt;&lt;authors&gt;&lt;author&gt;Green,J.&lt;/author&gt;&lt;/authors&gt;&lt;/contributors&gt;&lt;titles&gt;&lt;title&gt;Parasites and epibionts of Cladocera in rock pools of Tvaerminne archipeglo.  &lt;/title&gt;&lt;secondary-title&gt;Ann. Zool. Fenn.&lt;/secondary-title&gt;&lt;/titles&gt;&lt;periodical&gt;&lt;full-title&gt;Ann. Zool. Fenn.&lt;/full-title&gt;&lt;/periodical&gt;&lt;pages&gt;5 - 12&lt;/pages&gt;&lt;volume&gt;12&lt;/volume&gt;&lt;dates&gt;&lt;year&gt;1957&lt;/year&gt;&lt;/dates&gt;&lt;urls&gt;&lt;/urls&gt;&lt;/record&gt;&lt;/Cite&gt;&lt;/EndNote&gt;</w:instrText>
            </w:r>
            <w:r w:rsidR="00A74AB2" w:rsidRPr="004F777C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="00C801B2" w:rsidRPr="004F777C">
              <w:rPr>
                <w:rFonts w:ascii="Arial" w:hAnsi="Arial" w:cs="Arial"/>
                <w:noProof/>
                <w:sz w:val="22"/>
                <w:szCs w:val="22"/>
              </w:rPr>
              <w:t>[4]</w:t>
            </w:r>
            <w:r w:rsidR="00A74AB2" w:rsidRPr="004F777C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="00CF229F" w:rsidRPr="004F777C">
              <w:rPr>
                <w:rFonts w:ascii="Arial" w:hAnsi="Arial" w:cs="Arial"/>
                <w:sz w:val="22"/>
                <w:szCs w:val="22"/>
              </w:rPr>
              <w:t xml:space="preserve">.  </w:t>
            </w:r>
            <w:r w:rsidR="000548F6" w:rsidRPr="004F777C">
              <w:rPr>
                <w:rFonts w:ascii="Arial" w:hAnsi="Arial" w:cs="Arial"/>
                <w:sz w:val="22"/>
                <w:szCs w:val="22"/>
              </w:rPr>
              <w:t xml:space="preserve">The genome of </w:t>
            </w:r>
            <w:r w:rsidR="0039171F" w:rsidRPr="004F777C">
              <w:rPr>
                <w:rFonts w:ascii="Arial" w:hAnsi="Arial" w:cs="Arial"/>
                <w:sz w:val="22"/>
                <w:szCs w:val="22"/>
              </w:rPr>
              <w:t>D</w:t>
            </w:r>
            <w:r w:rsidR="00C86958">
              <w:rPr>
                <w:rFonts w:ascii="Arial" w:hAnsi="Arial" w:cs="Arial"/>
                <w:sz w:val="22"/>
                <w:szCs w:val="22"/>
              </w:rPr>
              <w:t>I</w:t>
            </w:r>
            <w:r w:rsidR="0039171F" w:rsidRPr="004F777C">
              <w:rPr>
                <w:rFonts w:ascii="Arial" w:hAnsi="Arial" w:cs="Arial"/>
                <w:sz w:val="22"/>
                <w:szCs w:val="22"/>
              </w:rPr>
              <w:t>V</w:t>
            </w:r>
            <w:r w:rsidR="00C21D1F" w:rsidRPr="004F777C">
              <w:rPr>
                <w:rFonts w:ascii="Arial" w:hAnsi="Arial" w:cs="Arial"/>
                <w:sz w:val="22"/>
                <w:szCs w:val="22"/>
              </w:rPr>
              <w:t>1</w:t>
            </w:r>
            <w:r w:rsidR="000548F6" w:rsidRPr="004F777C">
              <w:rPr>
                <w:rFonts w:ascii="Arial" w:hAnsi="Arial" w:cs="Arial"/>
                <w:sz w:val="22"/>
                <w:szCs w:val="22"/>
              </w:rPr>
              <w:t xml:space="preserve"> (288 kbp) is larger than that of the newly described decapodiridoviruses (165 kbp) </w:t>
            </w:r>
            <w:r w:rsidR="00CC652C" w:rsidRPr="004F777C">
              <w:rPr>
                <w:rFonts w:ascii="Arial" w:hAnsi="Arial" w:cs="Arial"/>
                <w:sz w:val="22"/>
                <w:szCs w:val="22"/>
              </w:rPr>
              <w:t xml:space="preserve">that infect crayfish and shrimp </w:t>
            </w:r>
            <w:r w:rsidR="000548F6" w:rsidRPr="004F777C">
              <w:rPr>
                <w:rFonts w:ascii="Arial" w:hAnsi="Arial" w:cs="Arial"/>
                <w:sz w:val="22"/>
                <w:szCs w:val="22"/>
              </w:rPr>
              <w:t>and previously described irido- and chloriridoviruses (191–212 kbp)</w:t>
            </w:r>
            <w:r w:rsidR="00F03C9C" w:rsidRPr="004F777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A74AB2" w:rsidRPr="004F777C">
              <w:rPr>
                <w:rFonts w:ascii="Arial" w:hAnsi="Arial" w:cs="Arial"/>
                <w:sz w:val="22"/>
                <w:szCs w:val="22"/>
              </w:rPr>
              <w:fldChar w:fldCharType="begin"/>
            </w:r>
            <w:r w:rsidR="00C801B2" w:rsidRPr="004F777C">
              <w:rPr>
                <w:rFonts w:ascii="Arial" w:hAnsi="Arial" w:cs="Arial"/>
                <w:sz w:val="22"/>
                <w:szCs w:val="22"/>
              </w:rPr>
              <w:instrText xml:space="preserve"> ADDIN EN.CITE &lt;EndNote&gt;&lt;Cite&gt;&lt;Author&gt;Jancovich&lt;/Author&gt;&lt;Year&gt;2015&lt;/Year&gt;&lt;RecNum&gt;6578&lt;/RecNum&gt;&lt;DisplayText&gt;[5]&lt;/DisplayText&gt;&lt;record&gt;&lt;rec-number&gt;6578&lt;/rec-number&gt;&lt;foreign-keys&gt;&lt;key app="EN" db-id="2ev9txfw1d0t9meft93v9eenzzztr09fzzxf" timestamp="1486746200"&gt;6578&lt;/key&gt;&lt;/foreign-keys&gt;&lt;ref-type name="Book Section"&gt;5&lt;/ref-type&gt;&lt;contributors&gt;&lt;authors&gt;&lt;author&gt;J. K. Jancovich&lt;/author&gt;&lt;author&gt;Qin, Q.&lt;/author&gt;&lt;author&gt;Zhang, Q-Y.&lt;/author&gt;&lt;author&gt;Chinchar, V.G.&lt;/author&gt;&lt;/authors&gt;&lt;secondary-authors&gt;&lt;author&gt;Gray, M.J.&lt;/author&gt;&lt;author&gt;Chinchar, V.G.&lt;/author&gt;&lt;/secondary-authors&gt;&lt;/contributors&gt;&lt;titles&gt;&lt;title&gt;Ranavirus replication:  Molecular, cellular, and immunological events&lt;/title&gt;&lt;secondary-title&gt;Ranaviruses: Lethal pathogens of ectotermic vertebrates&lt;/secondary-title&gt;&lt;/titles&gt;&lt;pages&gt;71 - 104&lt;/pages&gt;&lt;dates&gt;&lt;year&gt;2015&lt;/year&gt;&lt;/dates&gt;&lt;pub-location&gt;Heidelberg&lt;/pub-location&gt;&lt;publisher&gt;Springer OPEN&lt;/publisher&gt;&lt;urls&gt;&lt;/urls&gt;&lt;/record&gt;&lt;/Cite&gt;&lt;/EndNote&gt;</w:instrText>
            </w:r>
            <w:r w:rsidR="00A74AB2" w:rsidRPr="004F777C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="00C801B2" w:rsidRPr="004F777C">
              <w:rPr>
                <w:rFonts w:ascii="Arial" w:hAnsi="Arial" w:cs="Arial"/>
                <w:noProof/>
                <w:sz w:val="22"/>
                <w:szCs w:val="22"/>
              </w:rPr>
              <w:t>[5]</w:t>
            </w:r>
            <w:r w:rsidR="00A74AB2" w:rsidRPr="004F777C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="000548F6" w:rsidRPr="004F777C">
              <w:rPr>
                <w:rFonts w:ascii="Arial" w:hAnsi="Arial" w:cs="Arial"/>
                <w:sz w:val="22"/>
                <w:szCs w:val="22"/>
              </w:rPr>
              <w:t xml:space="preserve">. Phylogenetic analysis using a concatenated set of </w:t>
            </w:r>
            <w:r w:rsidR="00750CBA" w:rsidRPr="004F777C">
              <w:rPr>
                <w:rFonts w:ascii="Arial" w:hAnsi="Arial" w:cs="Arial"/>
                <w:sz w:val="22"/>
                <w:szCs w:val="22"/>
              </w:rPr>
              <w:t xml:space="preserve">either 10 or </w:t>
            </w:r>
            <w:r w:rsidR="000548F6" w:rsidRPr="004F777C">
              <w:rPr>
                <w:rFonts w:ascii="Arial" w:hAnsi="Arial" w:cs="Arial"/>
                <w:sz w:val="22"/>
                <w:szCs w:val="22"/>
              </w:rPr>
              <w:t xml:space="preserve">21 conserved genes indicates that </w:t>
            </w:r>
            <w:r w:rsidR="00585347" w:rsidRPr="004F777C">
              <w:rPr>
                <w:rFonts w:ascii="Arial" w:hAnsi="Arial" w:cs="Arial"/>
                <w:sz w:val="22"/>
                <w:szCs w:val="22"/>
              </w:rPr>
              <w:t xml:space="preserve">members of the subfamily </w:t>
            </w:r>
            <w:r w:rsidR="000548F6" w:rsidRPr="004F777C">
              <w:rPr>
                <w:rFonts w:ascii="Arial" w:hAnsi="Arial" w:cs="Arial"/>
                <w:i/>
                <w:sz w:val="22"/>
                <w:szCs w:val="22"/>
              </w:rPr>
              <w:t>Betairidoviri</w:t>
            </w:r>
            <w:r w:rsidR="00AC6CC8" w:rsidRPr="004F777C">
              <w:rPr>
                <w:rFonts w:ascii="Arial" w:hAnsi="Arial" w:cs="Arial"/>
                <w:i/>
                <w:sz w:val="22"/>
                <w:szCs w:val="22"/>
              </w:rPr>
              <w:t>n</w:t>
            </w:r>
            <w:r w:rsidR="000548F6" w:rsidRPr="004F777C">
              <w:rPr>
                <w:rFonts w:ascii="Arial" w:hAnsi="Arial" w:cs="Arial"/>
                <w:i/>
                <w:sz w:val="22"/>
                <w:szCs w:val="22"/>
              </w:rPr>
              <w:t>ae</w:t>
            </w:r>
            <w:r w:rsidR="000548F6" w:rsidRPr="004F777C">
              <w:rPr>
                <w:rFonts w:ascii="Arial" w:hAnsi="Arial" w:cs="Arial"/>
                <w:sz w:val="22"/>
                <w:szCs w:val="22"/>
              </w:rPr>
              <w:t xml:space="preserve"> (i.e., iridovirids infecting invertebrates) partition into four distinct groups </w:t>
            </w:r>
            <w:r w:rsidR="00585347" w:rsidRPr="004F777C">
              <w:rPr>
                <w:rFonts w:ascii="Arial" w:hAnsi="Arial" w:cs="Arial"/>
                <w:sz w:val="22"/>
                <w:szCs w:val="22"/>
              </w:rPr>
              <w:t xml:space="preserve">encompassing the genera </w:t>
            </w:r>
            <w:r w:rsidR="00585347" w:rsidRPr="004F777C">
              <w:rPr>
                <w:rFonts w:ascii="Arial" w:hAnsi="Arial" w:cs="Arial"/>
                <w:i/>
                <w:sz w:val="22"/>
                <w:szCs w:val="22"/>
              </w:rPr>
              <w:t>Iridovirus</w:t>
            </w:r>
            <w:r w:rsidR="00585347" w:rsidRPr="004F777C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585347" w:rsidRPr="004F777C">
              <w:rPr>
                <w:rFonts w:ascii="Arial" w:hAnsi="Arial" w:cs="Arial"/>
                <w:i/>
                <w:sz w:val="22"/>
                <w:szCs w:val="22"/>
              </w:rPr>
              <w:t>Chloriridovirus, Decapodiri</w:t>
            </w:r>
            <w:r w:rsidR="00C86958">
              <w:rPr>
                <w:rFonts w:ascii="Arial" w:hAnsi="Arial" w:cs="Arial"/>
                <w:i/>
                <w:sz w:val="22"/>
                <w:szCs w:val="22"/>
              </w:rPr>
              <w:t>d</w:t>
            </w:r>
            <w:r w:rsidR="00585347" w:rsidRPr="004F777C">
              <w:rPr>
                <w:rFonts w:ascii="Arial" w:hAnsi="Arial" w:cs="Arial"/>
                <w:i/>
                <w:sz w:val="22"/>
                <w:szCs w:val="22"/>
              </w:rPr>
              <w:t xml:space="preserve">ovirus, </w:t>
            </w:r>
            <w:r w:rsidR="00585347" w:rsidRPr="004F777C">
              <w:rPr>
                <w:rFonts w:ascii="Arial" w:hAnsi="Arial" w:cs="Arial"/>
                <w:sz w:val="22"/>
                <w:szCs w:val="22"/>
              </w:rPr>
              <w:t>and</w:t>
            </w:r>
            <w:r w:rsidR="00585347" w:rsidRPr="004F777C">
              <w:rPr>
                <w:rFonts w:ascii="Arial" w:hAnsi="Arial" w:cs="Arial"/>
                <w:i/>
                <w:sz w:val="22"/>
                <w:szCs w:val="22"/>
              </w:rPr>
              <w:t xml:space="preserve"> Daphniairidovirus.</w:t>
            </w:r>
            <w:r w:rsidR="004F777C" w:rsidRPr="004F777C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</w:tbl>
    <w:p w14:paraId="670BE6B2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3C414E68" w14:textId="77777777" w:rsidTr="009623BE">
        <w:trPr>
          <w:trHeight w:val="1566"/>
        </w:trPr>
        <w:tc>
          <w:tcPr>
            <w:tcW w:w="9228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18925829" w14:textId="77777777" w:rsidTr="00237296">
              <w:tc>
                <w:tcPr>
                  <w:tcW w:w="9002" w:type="dxa"/>
                </w:tcPr>
                <w:p w14:paraId="4E9E303A" w14:textId="77777777" w:rsidR="00356475" w:rsidRPr="00C86958" w:rsidRDefault="00F336AD" w:rsidP="009623B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The family </w:t>
                  </w:r>
                  <w:r w:rsidRPr="004F777C">
                    <w:rPr>
                      <w:rFonts w:ascii="Arial" w:hAnsi="Arial" w:cs="Arial"/>
                      <w:i/>
                      <w:sz w:val="22"/>
                      <w:szCs w:val="22"/>
                    </w:rPr>
                    <w:t>Iridoviridae</w:t>
                  </w:r>
                  <w:r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 currently contains six genera placed within two subfamilies </w:t>
                  </w:r>
                  <w:r w:rsidR="00A74AB2" w:rsidRPr="004F777C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PEVuZE5vdGU+PENpdGU+PEF1dGhvcj5DaGluY2hhcjwvQXV0aG9yPjxZZWFyPjIwMTc8L1llYXI+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</w:fldData>
                    </w:fldChar>
                  </w:r>
                  <w:r w:rsidR="00C801B2" w:rsidRPr="004F777C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 </w:instrText>
                  </w:r>
                  <w:r w:rsidR="00A74AB2" w:rsidRPr="004F777C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PEVuZE5vdGU+PENpdGU+PEF1dGhvcj5DaGluY2hhcjwvQXV0aG9yPjxZZWFyPjIwMTc8L1llYXI+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</w:fldData>
                    </w:fldChar>
                  </w:r>
                  <w:r w:rsidR="00C801B2" w:rsidRPr="004F777C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EN.CITE.DATA </w:instrText>
                  </w:r>
                  <w:r w:rsidR="00A74AB2" w:rsidRPr="004F777C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A74AB2" w:rsidRPr="004F777C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A74AB2" w:rsidRPr="004F777C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A74AB2" w:rsidRPr="004F777C">
                    <w:rPr>
                      <w:rFonts w:ascii="Arial" w:hAnsi="Arial" w:cs="Arial"/>
                      <w:sz w:val="22"/>
                      <w:szCs w:val="22"/>
                    </w:rPr>
                    <w:fldChar w:fldCharType="separate"/>
                  </w:r>
                  <w:r w:rsidR="00C801B2" w:rsidRPr="004F777C">
                    <w:rPr>
                      <w:rFonts w:ascii="Arial" w:hAnsi="Arial" w:cs="Arial"/>
                      <w:noProof/>
                      <w:sz w:val="22"/>
                      <w:szCs w:val="22"/>
                    </w:rPr>
                    <w:t>[2, 3]</w:t>
                  </w:r>
                  <w:r w:rsidR="00A74AB2" w:rsidRPr="004F777C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.  </w:t>
                  </w:r>
                  <w:r w:rsidR="00F03C9C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We propose to establish a seventh genus </w:t>
                  </w:r>
                  <w:r w:rsidRPr="004F777C">
                    <w:rPr>
                      <w:rFonts w:ascii="Arial" w:hAnsi="Arial" w:cs="Arial"/>
                      <w:sz w:val="22"/>
                      <w:szCs w:val="22"/>
                    </w:rPr>
                    <w:t>(</w:t>
                  </w:r>
                  <w:r w:rsidRPr="004F777C">
                    <w:rPr>
                      <w:rFonts w:ascii="Arial" w:hAnsi="Arial" w:cs="Arial"/>
                      <w:i/>
                      <w:sz w:val="22"/>
                      <w:szCs w:val="22"/>
                    </w:rPr>
                    <w:t>Daphniairidovirus</w:t>
                  </w:r>
                  <w:r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) </w:t>
                  </w:r>
                  <w:r w:rsidR="00F03C9C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within the family </w:t>
                  </w:r>
                  <w:r w:rsidR="00F03C9C" w:rsidRPr="004F777C">
                    <w:rPr>
                      <w:rFonts w:ascii="Arial" w:hAnsi="Arial" w:cs="Arial"/>
                      <w:i/>
                      <w:sz w:val="22"/>
                      <w:szCs w:val="22"/>
                    </w:rPr>
                    <w:t xml:space="preserve">Iridoviridae.  </w:t>
                  </w:r>
                  <w:r w:rsidR="00F03C9C" w:rsidRPr="004F777C">
                    <w:rPr>
                      <w:rFonts w:ascii="Arial" w:hAnsi="Arial" w:cs="Arial"/>
                      <w:sz w:val="22"/>
                      <w:szCs w:val="22"/>
                    </w:rPr>
                    <w:t>This genus will be placed within the subfamily</w:t>
                  </w:r>
                  <w:r w:rsidR="00F03C9C" w:rsidRPr="004F777C">
                    <w:rPr>
                      <w:rFonts w:ascii="Arial" w:hAnsi="Arial" w:cs="Arial"/>
                      <w:i/>
                      <w:sz w:val="22"/>
                      <w:szCs w:val="22"/>
                    </w:rPr>
                    <w:t xml:space="preserve"> Betairidoviri</w:t>
                  </w:r>
                  <w:r w:rsidR="00CC652C" w:rsidRPr="004F777C">
                    <w:rPr>
                      <w:rFonts w:ascii="Arial" w:hAnsi="Arial" w:cs="Arial"/>
                      <w:i/>
                      <w:sz w:val="22"/>
                      <w:szCs w:val="22"/>
                    </w:rPr>
                    <w:t>n</w:t>
                  </w:r>
                  <w:r w:rsidR="00F03C9C" w:rsidRPr="004F777C">
                    <w:rPr>
                      <w:rFonts w:ascii="Arial" w:hAnsi="Arial" w:cs="Arial"/>
                      <w:i/>
                      <w:sz w:val="22"/>
                      <w:szCs w:val="22"/>
                    </w:rPr>
                    <w:t>ae</w:t>
                  </w:r>
                  <w:r w:rsidR="00F03C9C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 as its members, as with others in the subfamily, infect primarily, if not exclusively, invertebrate hosts.  To date a single species within the genus (</w:t>
                  </w:r>
                  <w:r w:rsidR="00F03C9C" w:rsidRPr="004F777C">
                    <w:rPr>
                      <w:rFonts w:ascii="Arial" w:hAnsi="Arial" w:cs="Arial"/>
                      <w:i/>
                      <w:sz w:val="22"/>
                      <w:szCs w:val="22"/>
                    </w:rPr>
                    <w:t>Daphniairidovirus tvaerminne</w:t>
                  </w:r>
                  <w:r w:rsidR="00F03C9C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) has been identified. </w:t>
                  </w:r>
                  <w:r w:rsidR="001D5CB6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4F777C">
                    <w:rPr>
                      <w:rFonts w:ascii="Arial" w:hAnsi="Arial" w:cs="Arial"/>
                      <w:sz w:val="22"/>
                      <w:szCs w:val="22"/>
                    </w:rPr>
                    <w:t>The exemplar of this species, daphnia irid</w:t>
                  </w:r>
                  <w:r w:rsid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escent </w:t>
                  </w:r>
                  <w:r w:rsid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virus </w:t>
                  </w:r>
                  <w:r w:rsidR="004F777C" w:rsidRPr="00C86958">
                    <w:rPr>
                      <w:rFonts w:ascii="Arial" w:hAnsi="Arial" w:cs="Arial"/>
                      <w:sz w:val="22"/>
                      <w:szCs w:val="22"/>
                    </w:rPr>
                    <w:t>1 (</w:t>
                  </w:r>
                  <w:r w:rsidR="00617110" w:rsidRPr="00C86958">
                    <w:rPr>
                      <w:rFonts w:ascii="Arial" w:hAnsi="Arial" w:cs="Arial"/>
                      <w:sz w:val="22"/>
                      <w:szCs w:val="22"/>
                    </w:rPr>
                    <w:t>D</w:t>
                  </w:r>
                  <w:r w:rsidR="004F777C" w:rsidRPr="00C86958">
                    <w:rPr>
                      <w:rFonts w:ascii="Arial" w:hAnsi="Arial" w:cs="Arial"/>
                      <w:sz w:val="22"/>
                      <w:szCs w:val="22"/>
                    </w:rPr>
                    <w:t>I</w:t>
                  </w:r>
                  <w:r w:rsidR="00617110" w:rsidRPr="00C86958">
                    <w:rPr>
                      <w:rFonts w:ascii="Arial" w:hAnsi="Arial" w:cs="Arial"/>
                      <w:sz w:val="22"/>
                      <w:szCs w:val="22"/>
                    </w:rPr>
                    <w:t>V</w:t>
                  </w:r>
                  <w:r w:rsidR="00C21D1F" w:rsidRPr="00C86958">
                    <w:rPr>
                      <w:rFonts w:ascii="Arial" w:hAnsi="Arial" w:cs="Arial"/>
                      <w:sz w:val="22"/>
                      <w:szCs w:val="22"/>
                    </w:rPr>
                    <w:t>1</w:t>
                  </w:r>
                  <w:r w:rsidR="004F777C" w:rsidRPr="00C86958">
                    <w:rPr>
                      <w:rFonts w:ascii="Arial" w:hAnsi="Arial" w:cs="Arial"/>
                      <w:b/>
                      <w:sz w:val="22"/>
                      <w:szCs w:val="22"/>
                    </w:rPr>
                    <w:t>)</w:t>
                  </w:r>
                  <w:r w:rsidR="00CE666F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 was isolated from a </w:t>
                  </w:r>
                  <w:r w:rsidR="009C20F4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rock pool </w:t>
                  </w:r>
                  <w:r w:rsidR="00CE666F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population of </w:t>
                  </w:r>
                  <w:r w:rsidR="00CE666F" w:rsidRPr="00C86958">
                    <w:rPr>
                      <w:rFonts w:ascii="Arial" w:hAnsi="Arial" w:cs="Arial"/>
                      <w:i/>
                      <w:sz w:val="22"/>
                      <w:szCs w:val="22"/>
                    </w:rPr>
                    <w:t>Daphnia magna</w:t>
                  </w:r>
                  <w:r w:rsidR="00CE666F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 collected on the skerry island Spicar</w:t>
                  </w:r>
                  <w:r w:rsidR="009C20F4" w:rsidRPr="00C86958">
                    <w:rPr>
                      <w:rFonts w:ascii="Arial" w:hAnsi="Arial" w:cs="Arial"/>
                      <w:sz w:val="22"/>
                      <w:szCs w:val="22"/>
                    </w:rPr>
                    <w:t>n</w:t>
                  </w:r>
                  <w:r w:rsidR="00CE666F" w:rsidRPr="00C86958">
                    <w:rPr>
                      <w:rFonts w:ascii="Arial" w:hAnsi="Arial" w:cs="Arial"/>
                      <w:sz w:val="22"/>
                      <w:szCs w:val="22"/>
                    </w:rPr>
                    <w:t>a (Tvaerminne archipelago, Finland)</w:t>
                  </w:r>
                  <w:r w:rsidR="00750CBA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PEVuZE5vdGU+PENpdGU+PEF1dGhvcj5Ub2Vuc2hvZmY8L0F1dGhvcj48WWVhcj4yMDE4PC9ZZWFy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</w:fldData>
                    </w:fldChar>
                  </w:r>
                  <w:r w:rsidR="00C801B2" w:rsidRPr="00C86958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 </w:instrText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PEVuZE5vdGU+PENpdGU+PEF1dGhvcj5Ub2Vuc2hvZmY8L0F1dGhvcj48WWVhcj4yMDE4PC9ZZWFy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</w:fldData>
                    </w:fldChar>
                  </w:r>
                  <w:r w:rsidR="00C801B2" w:rsidRPr="00C86958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EN.CITE.DATA </w:instrText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  <w:fldChar w:fldCharType="separate"/>
                  </w:r>
                  <w:r w:rsidR="00C801B2" w:rsidRPr="00C86958">
                    <w:rPr>
                      <w:rFonts w:ascii="Arial" w:hAnsi="Arial" w:cs="Arial"/>
                      <w:noProof/>
                      <w:sz w:val="22"/>
                      <w:szCs w:val="22"/>
                    </w:rPr>
                    <w:t>[6]</w:t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CE666F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.  </w:t>
                  </w:r>
                  <w:r w:rsidR="00617110" w:rsidRPr="00C86958">
                    <w:rPr>
                      <w:rFonts w:ascii="Arial" w:hAnsi="Arial" w:cs="Arial"/>
                      <w:sz w:val="22"/>
                      <w:szCs w:val="22"/>
                    </w:rPr>
                    <w:t>D</w:t>
                  </w:r>
                  <w:r w:rsidR="00C86958" w:rsidRPr="00C86958">
                    <w:rPr>
                      <w:rFonts w:ascii="Arial" w:hAnsi="Arial" w:cs="Arial"/>
                      <w:sz w:val="22"/>
                      <w:szCs w:val="22"/>
                    </w:rPr>
                    <w:t>I</w:t>
                  </w:r>
                  <w:r w:rsidR="00617110" w:rsidRPr="00C86958">
                    <w:rPr>
                      <w:rFonts w:ascii="Arial" w:hAnsi="Arial" w:cs="Arial"/>
                      <w:sz w:val="22"/>
                      <w:szCs w:val="22"/>
                    </w:rPr>
                    <w:t>V</w:t>
                  </w:r>
                  <w:r w:rsidR="00C21D1F" w:rsidRPr="00C86958">
                    <w:rPr>
                      <w:rFonts w:ascii="Arial" w:hAnsi="Arial" w:cs="Arial"/>
                      <w:sz w:val="22"/>
                      <w:szCs w:val="22"/>
                    </w:rPr>
                    <w:t>1</w:t>
                  </w:r>
                  <w:r w:rsidR="00CE666F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 has been shown to be the causative agent of white fat cell disease in Daphnia. </w:t>
                  </w:r>
                  <w:r w:rsidR="00172BD0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Consistent with the detection of iridovirus-like particles in other similar infections </w:t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PEVuZE5vdGU+PENpdGU+PEF1dGhvcj5WYXZyYTwvQXV0aG9yPjxZZWFyPjIwMTY8L1llYXI+PFJl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=
</w:fldData>
                    </w:fldChar>
                  </w:r>
                  <w:r w:rsidR="00C801B2" w:rsidRPr="00C86958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 </w:instrText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PEVuZE5vdGU+PENpdGU+PEF1dGhvcj5WYXZyYTwvQXV0aG9yPjxZZWFyPjIwMTY8L1llYXI+PFJl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=
</w:fldData>
                    </w:fldChar>
                  </w:r>
                  <w:r w:rsidR="00C801B2" w:rsidRPr="00C86958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EN.CITE.DATA </w:instrText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  <w:fldChar w:fldCharType="separate"/>
                  </w:r>
                  <w:r w:rsidR="00C801B2" w:rsidRPr="00C86958">
                    <w:rPr>
                      <w:rFonts w:ascii="Arial" w:hAnsi="Arial" w:cs="Arial"/>
                      <w:noProof/>
                      <w:sz w:val="22"/>
                      <w:szCs w:val="22"/>
                    </w:rPr>
                    <w:t>[1, 7]</w:t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C801B2" w:rsidRPr="00C86958">
                    <w:rPr>
                      <w:rFonts w:ascii="Arial" w:hAnsi="Arial" w:cs="Arial"/>
                      <w:sz w:val="22"/>
                      <w:szCs w:val="22"/>
                    </w:rPr>
                    <w:t>, t</w:t>
                  </w:r>
                  <w:r w:rsidR="00CE666F" w:rsidRPr="00C86958">
                    <w:rPr>
                      <w:rFonts w:ascii="Arial" w:hAnsi="Arial" w:cs="Arial"/>
                      <w:sz w:val="22"/>
                      <w:szCs w:val="22"/>
                    </w:rPr>
                    <w:t>ransmission electron</w:t>
                  </w:r>
                  <w:r w:rsidR="00DD6A37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CE666F" w:rsidRPr="00C86958">
                    <w:rPr>
                      <w:rFonts w:ascii="Arial" w:hAnsi="Arial" w:cs="Arial"/>
                      <w:sz w:val="22"/>
                      <w:szCs w:val="22"/>
                    </w:rPr>
                    <w:t>microscopy detected icosahedral particles (157 nm edge-to-edge dimension) within multiple tissues of infected hosts</w:t>
                  </w:r>
                  <w:r w:rsidR="00356475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 (Fig. 1)</w:t>
                  </w:r>
                  <w:r w:rsidR="00CE666F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.  </w:t>
                  </w:r>
                  <w:r w:rsidR="00356475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As with other invertebrate iridescent viruses, </w:t>
                  </w:r>
                  <w:r w:rsidR="00617110" w:rsidRPr="00C86958">
                    <w:rPr>
                      <w:rFonts w:ascii="Arial" w:hAnsi="Arial" w:cs="Arial"/>
                      <w:sz w:val="22"/>
                      <w:szCs w:val="22"/>
                    </w:rPr>
                    <w:t>D</w:t>
                  </w:r>
                  <w:r w:rsidR="00C86958" w:rsidRPr="00C86958">
                    <w:rPr>
                      <w:rFonts w:ascii="Arial" w:hAnsi="Arial" w:cs="Arial"/>
                      <w:sz w:val="22"/>
                      <w:szCs w:val="22"/>
                    </w:rPr>
                    <w:t>I</w:t>
                  </w:r>
                  <w:r w:rsidR="00617110" w:rsidRPr="00C86958">
                    <w:rPr>
                      <w:rFonts w:ascii="Arial" w:hAnsi="Arial" w:cs="Arial"/>
                      <w:sz w:val="22"/>
                      <w:szCs w:val="22"/>
                    </w:rPr>
                    <w:t>V</w:t>
                  </w:r>
                  <w:r w:rsidR="00C21D1F" w:rsidRPr="00C86958">
                    <w:rPr>
                      <w:rFonts w:ascii="Arial" w:hAnsi="Arial" w:cs="Arial"/>
                      <w:sz w:val="22"/>
                      <w:szCs w:val="22"/>
                    </w:rPr>
                    <w:t>1</w:t>
                  </w:r>
                  <w:r w:rsidR="00356475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 virions appear to contain fibrils extending from the virion surface.  </w:t>
                  </w:r>
                </w:p>
                <w:p w14:paraId="25AD11B1" w14:textId="77777777" w:rsidR="00356475" w:rsidRPr="00C86958" w:rsidRDefault="00356475" w:rsidP="009623B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7B8C66FF" w14:textId="77777777" w:rsidR="009C20F4" w:rsidRPr="004F777C" w:rsidRDefault="00CE666F" w:rsidP="009623B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C86958">
                    <w:rPr>
                      <w:rFonts w:ascii="Arial" w:hAnsi="Arial" w:cs="Arial"/>
                      <w:sz w:val="22"/>
                      <w:szCs w:val="22"/>
                    </w:rPr>
                    <w:t>Sequence analysis detected a viral genome of 288 kbp with a G+C content of 39% that encodes 367 putative open reading frames</w:t>
                  </w:r>
                  <w:r w:rsidR="00161EF6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 (Table 1)</w:t>
                  </w:r>
                  <w:r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  <w:r w:rsidR="001D5CB6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The genome of </w:t>
                  </w:r>
                  <w:r w:rsidR="00617110" w:rsidRPr="00C86958">
                    <w:rPr>
                      <w:rFonts w:ascii="Arial" w:hAnsi="Arial" w:cs="Arial"/>
                      <w:sz w:val="22"/>
                      <w:szCs w:val="22"/>
                    </w:rPr>
                    <w:t>D</w:t>
                  </w:r>
                  <w:r w:rsidR="00C86958" w:rsidRPr="00C86958">
                    <w:rPr>
                      <w:rFonts w:ascii="Arial" w:hAnsi="Arial" w:cs="Arial"/>
                      <w:sz w:val="22"/>
                      <w:szCs w:val="22"/>
                    </w:rPr>
                    <w:t>I</w:t>
                  </w:r>
                  <w:r w:rsidR="00617110" w:rsidRPr="00C86958">
                    <w:rPr>
                      <w:rFonts w:ascii="Arial" w:hAnsi="Arial" w:cs="Arial"/>
                      <w:sz w:val="22"/>
                      <w:szCs w:val="22"/>
                    </w:rPr>
                    <w:t>V</w:t>
                  </w:r>
                  <w:r w:rsidR="00C21D1F" w:rsidRPr="00C86958">
                    <w:rPr>
                      <w:rFonts w:ascii="Arial" w:hAnsi="Arial" w:cs="Arial"/>
                      <w:sz w:val="22"/>
                      <w:szCs w:val="22"/>
                    </w:rPr>
                    <w:t>1</w:t>
                  </w:r>
                  <w:r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 is larger than that of other members of the subfamily</w:t>
                  </w:r>
                  <w:r w:rsidR="00161EF6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 (Table 1).  </w:t>
                  </w:r>
                  <w:r w:rsidR="00B35036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Dotplot analysis of gene order indicates no collinearity between </w:t>
                  </w:r>
                  <w:r w:rsidR="00617110" w:rsidRPr="00C86958">
                    <w:rPr>
                      <w:rFonts w:ascii="Arial" w:hAnsi="Arial" w:cs="Arial"/>
                      <w:sz w:val="22"/>
                      <w:szCs w:val="22"/>
                    </w:rPr>
                    <w:t>D</w:t>
                  </w:r>
                  <w:r w:rsidR="00C86958" w:rsidRPr="00C86958">
                    <w:rPr>
                      <w:rFonts w:ascii="Arial" w:hAnsi="Arial" w:cs="Arial"/>
                      <w:sz w:val="22"/>
                      <w:szCs w:val="22"/>
                    </w:rPr>
                    <w:t>I</w:t>
                  </w:r>
                  <w:r w:rsidR="00617110" w:rsidRPr="00C86958">
                    <w:rPr>
                      <w:rFonts w:ascii="Arial" w:hAnsi="Arial" w:cs="Arial"/>
                      <w:sz w:val="22"/>
                      <w:szCs w:val="22"/>
                    </w:rPr>
                    <w:t>V</w:t>
                  </w:r>
                  <w:r w:rsidR="00C21D1F" w:rsidRPr="00C86958">
                    <w:rPr>
                      <w:rFonts w:ascii="Arial" w:hAnsi="Arial" w:cs="Arial"/>
                      <w:sz w:val="22"/>
                      <w:szCs w:val="22"/>
                    </w:rPr>
                    <w:t>1</w:t>
                  </w:r>
                  <w:r w:rsidR="00B35036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 and representatives of other genera within the family.  </w:t>
                  </w:r>
                  <w:r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Furthermore, phylogenetic analysis based on a concatenated set of 10 </w:t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PEVuZE5vdGU+PENpdGU+PEF1dGhvcj5Ub2Vuc2hvZmY8L0F1dGhvcj48WWVhcj4yMDE4PC9ZZWFy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</w:fldData>
                    </w:fldChar>
                  </w:r>
                  <w:r w:rsidR="00C801B2" w:rsidRPr="00C86958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 </w:instrText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PEVuZE5vdGU+PENpdGU+PEF1dGhvcj5Ub2Vuc2hvZmY8L0F1dGhvcj48WWVhcj4yMDE4PC9ZZWFy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</w:fldData>
                    </w:fldChar>
                  </w:r>
                  <w:r w:rsidR="00C801B2" w:rsidRPr="00C86958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EN.CITE.DATA </w:instrText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  <w:fldChar w:fldCharType="separate"/>
                  </w:r>
                  <w:r w:rsidR="00C801B2" w:rsidRPr="00C86958">
                    <w:rPr>
                      <w:rFonts w:ascii="Arial" w:hAnsi="Arial" w:cs="Arial"/>
                      <w:noProof/>
                      <w:sz w:val="22"/>
                      <w:szCs w:val="22"/>
                    </w:rPr>
                    <w:t>[6]</w:t>
                  </w:r>
                  <w:r w:rsidR="00A74AB2" w:rsidRPr="00C86958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356475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 or 21 (</w:t>
                  </w:r>
                  <w:r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Subramaniam and Waltzek, personal communication) conserved genes shows that although </w:t>
                  </w:r>
                  <w:r w:rsidR="00C86958" w:rsidRPr="00C86958">
                    <w:rPr>
                      <w:rFonts w:ascii="Arial" w:hAnsi="Arial" w:cs="Arial"/>
                      <w:sz w:val="22"/>
                      <w:szCs w:val="22"/>
                    </w:rPr>
                    <w:t>DI</w:t>
                  </w:r>
                  <w:r w:rsidR="00617110" w:rsidRPr="00C86958">
                    <w:rPr>
                      <w:rFonts w:ascii="Arial" w:hAnsi="Arial" w:cs="Arial"/>
                      <w:sz w:val="22"/>
                      <w:szCs w:val="22"/>
                    </w:rPr>
                    <w:t>V</w:t>
                  </w:r>
                  <w:r w:rsidR="00C21D1F" w:rsidRPr="00C86958">
                    <w:rPr>
                      <w:rFonts w:ascii="Arial" w:hAnsi="Arial" w:cs="Arial"/>
                      <w:sz w:val="22"/>
                      <w:szCs w:val="22"/>
                    </w:rPr>
                    <w:t>1</w:t>
                  </w:r>
                  <w:r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 clusters with members of the subfamily </w:t>
                  </w:r>
                  <w:r w:rsidRPr="00C86958">
                    <w:rPr>
                      <w:rFonts w:ascii="Arial" w:hAnsi="Arial" w:cs="Arial"/>
                      <w:i/>
                      <w:sz w:val="22"/>
                      <w:szCs w:val="22"/>
                    </w:rPr>
                    <w:t>Betairidovir</w:t>
                  </w:r>
                  <w:r w:rsidR="00CC652C" w:rsidRPr="00C86958">
                    <w:rPr>
                      <w:rFonts w:ascii="Arial" w:hAnsi="Arial" w:cs="Arial"/>
                      <w:i/>
                      <w:sz w:val="22"/>
                      <w:szCs w:val="22"/>
                    </w:rPr>
                    <w:t>n</w:t>
                  </w:r>
                  <w:r w:rsidRPr="00C86958">
                    <w:rPr>
                      <w:rFonts w:ascii="Arial" w:hAnsi="Arial" w:cs="Arial"/>
                      <w:i/>
                      <w:sz w:val="22"/>
                      <w:szCs w:val="22"/>
                    </w:rPr>
                    <w:t>ae,</w:t>
                  </w:r>
                  <w:r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 it forms a distinct clade</w:t>
                  </w:r>
                  <w:r w:rsidR="00356475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 (Figs. 2 and 3)</w:t>
                  </w:r>
                  <w:r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.  </w:t>
                  </w:r>
                  <w:r w:rsidR="00750CBA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Clustering analysis suggests that </w:t>
                  </w:r>
                  <w:r w:rsidR="00C86958" w:rsidRPr="00C86958">
                    <w:rPr>
                      <w:rFonts w:ascii="Arial" w:hAnsi="Arial" w:cs="Arial"/>
                      <w:sz w:val="22"/>
                      <w:szCs w:val="22"/>
                    </w:rPr>
                    <w:t>DI</w:t>
                  </w:r>
                  <w:r w:rsidR="00617110" w:rsidRPr="00C86958">
                    <w:rPr>
                      <w:rFonts w:ascii="Arial" w:hAnsi="Arial" w:cs="Arial"/>
                      <w:sz w:val="22"/>
                      <w:szCs w:val="22"/>
                    </w:rPr>
                    <w:t>V</w:t>
                  </w:r>
                  <w:r w:rsidR="00C21D1F" w:rsidRPr="00C86958">
                    <w:rPr>
                      <w:rFonts w:ascii="Arial" w:hAnsi="Arial" w:cs="Arial"/>
                      <w:sz w:val="22"/>
                      <w:szCs w:val="22"/>
                    </w:rPr>
                    <w:t>1</w:t>
                  </w:r>
                  <w:r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AD672C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has gained genes by horizontal gene transfer </w:t>
                  </w:r>
                  <w:r w:rsidR="00750CBA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(HGT) </w:t>
                  </w:r>
                  <w:r w:rsidR="00AD672C" w:rsidRPr="00C86958">
                    <w:rPr>
                      <w:rFonts w:ascii="Arial" w:hAnsi="Arial" w:cs="Arial"/>
                      <w:sz w:val="22"/>
                      <w:szCs w:val="22"/>
                    </w:rPr>
                    <w:t xml:space="preserve">from its crustacean host. </w:t>
                  </w:r>
                  <w:proofErr w:type="gramStart"/>
                  <w:r w:rsidR="00750CBA" w:rsidRPr="00C86958">
                    <w:rPr>
                      <w:rFonts w:ascii="Arial" w:hAnsi="Arial" w:cs="Arial"/>
                      <w:sz w:val="22"/>
                      <w:szCs w:val="22"/>
                    </w:rPr>
                    <w:t>Twenty</w:t>
                  </w:r>
                  <w:r w:rsidR="00750CBA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 two</w:t>
                  </w:r>
                  <w:proofErr w:type="gramEnd"/>
                  <w:r w:rsidR="00750CBA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 potential candidates for HGT have been noted including genes for a Golgi anti-apoptotic protein, a helicase containing PriCT-2, VirE, and SF3 domains, and a third gene containing a von Willebrand factor A domain. Lastly, </w:t>
                  </w:r>
                  <w:r w:rsidR="00617110" w:rsidRPr="00C86958">
                    <w:rPr>
                      <w:rFonts w:ascii="Arial" w:hAnsi="Arial" w:cs="Arial"/>
                      <w:sz w:val="22"/>
                      <w:szCs w:val="22"/>
                    </w:rPr>
                    <w:t>D</w:t>
                  </w:r>
                  <w:r w:rsidR="00C86958" w:rsidRPr="00C86958">
                    <w:rPr>
                      <w:rFonts w:ascii="Arial" w:hAnsi="Arial" w:cs="Arial"/>
                      <w:sz w:val="22"/>
                      <w:szCs w:val="22"/>
                    </w:rPr>
                    <w:t>I</w:t>
                  </w:r>
                  <w:r w:rsidR="00617110" w:rsidRPr="00C86958">
                    <w:rPr>
                      <w:rFonts w:ascii="Arial" w:hAnsi="Arial" w:cs="Arial"/>
                      <w:sz w:val="22"/>
                      <w:szCs w:val="22"/>
                    </w:rPr>
                    <w:t>V</w:t>
                  </w:r>
                  <w:r w:rsidR="00C21D1F" w:rsidRPr="00C86958">
                    <w:rPr>
                      <w:rFonts w:ascii="Arial" w:hAnsi="Arial" w:cs="Arial"/>
                      <w:sz w:val="22"/>
                      <w:szCs w:val="22"/>
                    </w:rPr>
                    <w:t>1</w:t>
                  </w:r>
                  <w:r w:rsidR="00AD672C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750CBA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contains several genes involved in mRNA capping and may </w:t>
                  </w:r>
                  <w:r w:rsidR="00AD672C" w:rsidRPr="004F777C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 xml:space="preserve">represent the first invertebrate iridovirus to encode </w:t>
                  </w:r>
                  <w:r w:rsidR="00356475" w:rsidRPr="004F777C">
                    <w:rPr>
                      <w:rFonts w:ascii="Arial" w:hAnsi="Arial" w:cs="Arial"/>
                      <w:sz w:val="22"/>
                      <w:szCs w:val="22"/>
                    </w:rPr>
                    <w:t>such proteins.</w:t>
                  </w:r>
                  <w:r w:rsidR="006D4A22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9C20F4" w:rsidRPr="004F777C">
                    <w:rPr>
                      <w:rFonts w:ascii="Arial" w:hAnsi="Arial" w:cs="Arial"/>
                      <w:sz w:val="22"/>
                      <w:szCs w:val="22"/>
                    </w:rPr>
                    <w:t>DTV</w:t>
                  </w:r>
                  <w:r w:rsidR="00C21D1F" w:rsidRPr="004F777C">
                    <w:rPr>
                      <w:rFonts w:ascii="Arial" w:hAnsi="Arial" w:cs="Arial"/>
                      <w:sz w:val="22"/>
                      <w:szCs w:val="22"/>
                    </w:rPr>
                    <w:t>1</w:t>
                  </w:r>
                  <w:r w:rsidR="009C20F4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 is harmful for its host, reducing fecundity and causing premature death. It is </w:t>
                  </w:r>
                  <w:r w:rsidR="006D4A22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waterborne and </w:t>
                  </w:r>
                  <w:r w:rsidR="009C20F4" w:rsidRPr="004F777C">
                    <w:rPr>
                      <w:rFonts w:ascii="Arial" w:hAnsi="Arial" w:cs="Arial"/>
                      <w:sz w:val="22"/>
                      <w:szCs w:val="22"/>
                    </w:rPr>
                    <w:t>horizontally transmi</w:t>
                  </w:r>
                  <w:r w:rsidR="006D4A22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tted.  </w:t>
                  </w:r>
                </w:p>
                <w:p w14:paraId="54585193" w14:textId="77777777" w:rsidR="00356475" w:rsidRPr="004F777C" w:rsidRDefault="00356475" w:rsidP="009623B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5B3E67DE" w14:textId="77777777" w:rsidR="00237296" w:rsidRPr="004F777C" w:rsidRDefault="00356475" w:rsidP="009623B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4F777C">
                    <w:rPr>
                      <w:rFonts w:ascii="Arial" w:hAnsi="Arial" w:cs="Arial"/>
                      <w:b/>
                      <w:sz w:val="22"/>
                      <w:szCs w:val="22"/>
                    </w:rPr>
                    <w:t>Conclusion:</w:t>
                  </w:r>
                  <w:r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  </w:t>
                  </w:r>
                  <w:r w:rsidR="00AD672C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Pr="004F777C">
                    <w:rPr>
                      <w:rFonts w:ascii="Arial" w:hAnsi="Arial" w:cs="Arial"/>
                      <w:sz w:val="22"/>
                      <w:szCs w:val="22"/>
                    </w:rPr>
                    <w:t>Establishment of a 7</w:t>
                  </w:r>
                  <w:r w:rsidRPr="004F777C">
                    <w:rPr>
                      <w:rFonts w:ascii="Arial" w:hAnsi="Arial" w:cs="Arial"/>
                      <w:sz w:val="22"/>
                      <w:szCs w:val="22"/>
                      <w:vertAlign w:val="superscript"/>
                    </w:rPr>
                    <w:t>th</w:t>
                  </w:r>
                  <w:r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 genus within the family </w:t>
                  </w:r>
                  <w:r w:rsidRPr="004F777C">
                    <w:rPr>
                      <w:rFonts w:ascii="Arial" w:hAnsi="Arial" w:cs="Arial"/>
                      <w:i/>
                      <w:sz w:val="22"/>
                      <w:szCs w:val="22"/>
                    </w:rPr>
                    <w:t xml:space="preserve">Iridoviridae </w:t>
                  </w:r>
                  <w:r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is based on the distinct phylogenetic position of the </w:t>
                  </w:r>
                  <w:r w:rsidR="000D3FEE">
                    <w:rPr>
                      <w:rFonts w:ascii="Arial" w:hAnsi="Arial" w:cs="Arial"/>
                      <w:sz w:val="22"/>
                      <w:szCs w:val="22"/>
                    </w:rPr>
                    <w:t xml:space="preserve">exemplar of the </w:t>
                  </w:r>
                  <w:r w:rsidRPr="004F777C">
                    <w:rPr>
                      <w:rFonts w:ascii="Arial" w:hAnsi="Arial" w:cs="Arial"/>
                      <w:sz w:val="22"/>
                      <w:szCs w:val="22"/>
                    </w:rPr>
                    <w:t>proposed type species</w:t>
                  </w:r>
                  <w:r w:rsidR="00CC652C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, its larger genome size than other genera with the subfamily </w:t>
                  </w:r>
                  <w:r w:rsidR="00CC652C" w:rsidRPr="004F777C">
                    <w:rPr>
                      <w:rFonts w:ascii="Arial" w:hAnsi="Arial" w:cs="Arial"/>
                      <w:i/>
                      <w:sz w:val="22"/>
                      <w:szCs w:val="22"/>
                    </w:rPr>
                    <w:t>Betairidovirinae,</w:t>
                  </w:r>
                  <w:r w:rsidR="00CC652C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 and its principal host species.    </w:t>
                  </w:r>
                </w:p>
                <w:p w14:paraId="042385F8" w14:textId="77777777" w:rsidR="00AD672C" w:rsidRPr="004F777C" w:rsidRDefault="00AD672C" w:rsidP="009623B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61D73829" w14:textId="77777777" w:rsidR="00237296" w:rsidRPr="00121243" w:rsidRDefault="00AD672C" w:rsidP="000D3FE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4F777C">
                    <w:rPr>
                      <w:rFonts w:ascii="Arial" w:hAnsi="Arial" w:cs="Arial"/>
                      <w:b/>
                      <w:sz w:val="22"/>
                      <w:szCs w:val="22"/>
                    </w:rPr>
                    <w:t>Origin of names:</w:t>
                  </w:r>
                  <w:r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  The genus name incorporates the genus name of the </w:t>
                  </w:r>
                  <w:proofErr w:type="gramStart"/>
                  <w:r w:rsidRPr="004F777C">
                    <w:rPr>
                      <w:rFonts w:ascii="Arial" w:hAnsi="Arial" w:cs="Arial"/>
                      <w:sz w:val="22"/>
                      <w:szCs w:val="22"/>
                    </w:rPr>
                    <w:t>principle</w:t>
                  </w:r>
                  <w:proofErr w:type="gramEnd"/>
                  <w:r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 host species (</w:t>
                  </w:r>
                  <w:r w:rsidRPr="004F777C">
                    <w:rPr>
                      <w:rFonts w:ascii="Arial" w:hAnsi="Arial" w:cs="Arial"/>
                      <w:i/>
                      <w:sz w:val="22"/>
                      <w:szCs w:val="22"/>
                    </w:rPr>
                    <w:t>Daphnia magna</w:t>
                  </w:r>
                  <w:r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). The </w:t>
                  </w:r>
                  <w:r w:rsidR="00356475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name of the </w:t>
                  </w:r>
                  <w:r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type species </w:t>
                  </w:r>
                  <w:r w:rsidRPr="004F777C">
                    <w:rPr>
                      <w:rFonts w:ascii="Arial" w:hAnsi="Arial" w:cs="Arial"/>
                      <w:i/>
                      <w:sz w:val="22"/>
                      <w:szCs w:val="22"/>
                    </w:rPr>
                    <w:t>Daphniairidovirus tvaerminne</w:t>
                  </w:r>
                  <w:r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356475" w:rsidRPr="004F777C">
                    <w:rPr>
                      <w:rFonts w:ascii="Arial" w:hAnsi="Arial" w:cs="Arial"/>
                      <w:sz w:val="22"/>
                      <w:szCs w:val="22"/>
                    </w:rPr>
                    <w:t>i</w:t>
                  </w:r>
                  <w:r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s based on the proposed binomial nomenclature with </w:t>
                  </w:r>
                  <w:r w:rsidR="00356475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an </w:t>
                  </w:r>
                  <w:r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epithet </w:t>
                  </w:r>
                  <w:r w:rsidR="00356475" w:rsidRPr="004F777C">
                    <w:rPr>
                      <w:rFonts w:ascii="Arial" w:hAnsi="Arial" w:cs="Arial"/>
                      <w:sz w:val="22"/>
                      <w:szCs w:val="22"/>
                    </w:rPr>
                    <w:t>reflecting t</w:t>
                  </w:r>
                  <w:r w:rsidR="001D1389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he site of </w:t>
                  </w:r>
                  <w:r w:rsidR="007818EE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the </w:t>
                  </w:r>
                  <w:r w:rsidR="006D4A22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first </w:t>
                  </w:r>
                  <w:r w:rsidR="007818EE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description of the disease </w:t>
                  </w:r>
                  <w:r w:rsidR="00172BD0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by Green </w:t>
                  </w:r>
                  <w:r w:rsidR="00A74AB2" w:rsidRPr="004F777C">
                    <w:rPr>
                      <w:rFonts w:ascii="Arial" w:hAnsi="Arial" w:cs="Arial"/>
                      <w:sz w:val="22"/>
                      <w:szCs w:val="22"/>
                    </w:rPr>
                    <w:fldChar w:fldCharType="begin"/>
                  </w:r>
                  <w:r w:rsidR="00C801B2" w:rsidRPr="004F777C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 &lt;EndNote&gt;&lt;Cite&gt;&lt;Author&gt;Green&lt;/Author&gt;&lt;Year&gt;1957&lt;/Year&gt;&lt;RecNum&gt;7246&lt;/RecNum&gt;&lt;DisplayText&gt;[4]&lt;/DisplayText&gt;&lt;record&gt;&lt;rec-number&gt;7246&lt;/rec-number&gt;&lt;foreign-keys&gt;&lt;key app="EN" db-id="2ev9txfw1d0t9meft93v9eenzzztr09fzzxf" timestamp="1595614142"&gt;7246&lt;/key&gt;&lt;/foreign-keys&gt;&lt;ref-type name="Journal Article"&gt;17&lt;/ref-type&gt;&lt;contributors&gt;&lt;authors&gt;&lt;author&gt;Green,J.&lt;/author&gt;&lt;/authors&gt;&lt;/contributors&gt;&lt;titles&gt;&lt;title&gt;Parasites and epibionts of Cladocera in rock pools of Tvaerminne archipeglo.  &lt;/title&gt;&lt;secondary-title&gt;Ann. Zool. Fenn.&lt;/secondary-title&gt;&lt;/titles&gt;&lt;periodical&gt;&lt;full-title&gt;Ann. Zool. Fenn.&lt;/full-title&gt;&lt;/periodical&gt;&lt;pages&gt;5 - 12&lt;/pages&gt;&lt;volume&gt;12&lt;/volume&gt;&lt;dates&gt;&lt;year&gt;1957&lt;/year&gt;&lt;/dates&gt;&lt;urls&gt;&lt;/urls&gt;&lt;/record&gt;&lt;/Cite&gt;&lt;/EndNote&gt;</w:instrText>
                  </w:r>
                  <w:r w:rsidR="00A74AB2" w:rsidRPr="004F777C">
                    <w:rPr>
                      <w:rFonts w:ascii="Arial" w:hAnsi="Arial" w:cs="Arial"/>
                      <w:sz w:val="22"/>
                      <w:szCs w:val="22"/>
                    </w:rPr>
                    <w:fldChar w:fldCharType="separate"/>
                  </w:r>
                  <w:r w:rsidR="00C801B2" w:rsidRPr="004F777C">
                    <w:rPr>
                      <w:rFonts w:ascii="Arial" w:hAnsi="Arial" w:cs="Arial"/>
                      <w:noProof/>
                      <w:sz w:val="22"/>
                      <w:szCs w:val="22"/>
                    </w:rPr>
                    <w:t>[4]</w:t>
                  </w:r>
                  <w:r w:rsidR="00A74AB2" w:rsidRPr="004F777C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CC652C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7818EE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and the site of </w:t>
                  </w:r>
                  <w:r w:rsidR="001D1389" w:rsidRPr="004F777C">
                    <w:rPr>
                      <w:rFonts w:ascii="Arial" w:hAnsi="Arial" w:cs="Arial"/>
                      <w:sz w:val="22"/>
                      <w:szCs w:val="22"/>
                    </w:rPr>
                    <w:t>isolation</w:t>
                  </w:r>
                  <w:r w:rsidR="007818EE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 of the </w:t>
                  </w:r>
                  <w:r w:rsidR="000D3FEE">
                    <w:rPr>
                      <w:rFonts w:ascii="Arial" w:hAnsi="Arial" w:cs="Arial"/>
                      <w:sz w:val="22"/>
                      <w:szCs w:val="22"/>
                    </w:rPr>
                    <w:t>virus</w:t>
                  </w:r>
                  <w:r w:rsidR="007818EE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 used for the species description </w:t>
                  </w:r>
                  <w:r w:rsidR="00172BD0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by </w:t>
                  </w:r>
                  <w:r w:rsidR="007818EE" w:rsidRPr="004F777C">
                    <w:rPr>
                      <w:rFonts w:ascii="Arial" w:hAnsi="Arial" w:cs="Arial"/>
                      <w:sz w:val="22"/>
                      <w:szCs w:val="22"/>
                    </w:rPr>
                    <w:t>Toenshoff et al</w:t>
                  </w:r>
                  <w:r w:rsidR="00172BD0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  <w:r w:rsidR="00A74AB2" w:rsidRPr="004F777C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PEVuZE5vdGU+PENpdGU+PEF1dGhvcj5Ub2Vuc2hvZmY8L0F1dGhvcj48WWVhcj4yMDE4PC9ZZWFy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</w:fldData>
                    </w:fldChar>
                  </w:r>
                  <w:r w:rsidR="00C801B2" w:rsidRPr="004F777C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 </w:instrText>
                  </w:r>
                  <w:r w:rsidR="00A74AB2" w:rsidRPr="004F777C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PEVuZE5vdGU+PENpdGU+PEF1dGhvcj5Ub2Vuc2hvZmY8L0F1dGhvcj48WWVhcj4yMDE4PC9ZZWFy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</w:fldData>
                    </w:fldChar>
                  </w:r>
                  <w:r w:rsidR="00C801B2" w:rsidRPr="004F777C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EN.CITE.DATA </w:instrText>
                  </w:r>
                  <w:r w:rsidR="00A74AB2" w:rsidRPr="004F777C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A74AB2" w:rsidRPr="004F777C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A74AB2" w:rsidRPr="004F777C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A74AB2" w:rsidRPr="004F777C">
                    <w:rPr>
                      <w:rFonts w:ascii="Arial" w:hAnsi="Arial" w:cs="Arial"/>
                      <w:sz w:val="22"/>
                      <w:szCs w:val="22"/>
                    </w:rPr>
                    <w:fldChar w:fldCharType="separate"/>
                  </w:r>
                  <w:r w:rsidR="00C801B2" w:rsidRPr="004F777C">
                    <w:rPr>
                      <w:rFonts w:ascii="Arial" w:hAnsi="Arial" w:cs="Arial"/>
                      <w:noProof/>
                      <w:sz w:val="22"/>
                      <w:szCs w:val="22"/>
                    </w:rPr>
                    <w:t>[6]</w:t>
                  </w:r>
                  <w:r w:rsidR="00A74AB2" w:rsidRPr="004F777C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172BD0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  <w:r w:rsidR="001D1389" w:rsidRPr="004F777C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</w:p>
              </w:tc>
            </w:tr>
          </w:tbl>
          <w:p w14:paraId="414CD983" w14:textId="77777777" w:rsidR="000D3FEE" w:rsidRPr="00B91D87" w:rsidRDefault="000D3FEE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3069C120" w14:textId="77777777" w:rsidR="000D3FEE" w:rsidRDefault="000D3FEE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6422BE31" w14:textId="77777777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23E74847" w14:textId="77777777" w:rsidR="00237296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ACC8389" w14:textId="77777777" w:rsidR="001A63A1" w:rsidRPr="00161EF6" w:rsidRDefault="001A63A1" w:rsidP="001A63A1">
      <w:pPr>
        <w:rPr>
          <w:rFonts w:ascii="Arial" w:hAnsi="Arial" w:cs="Arial"/>
          <w:b/>
          <w:i/>
          <w:sz w:val="22"/>
          <w:szCs w:val="22"/>
        </w:rPr>
      </w:pPr>
      <w:r w:rsidRPr="00161EF6">
        <w:rPr>
          <w:rFonts w:ascii="Arial" w:hAnsi="Arial" w:cs="Arial"/>
          <w:b/>
          <w:sz w:val="22"/>
          <w:szCs w:val="22"/>
        </w:rPr>
        <w:t xml:space="preserve">Table 1:  </w:t>
      </w:r>
      <w:r w:rsidR="00DD6A37" w:rsidRPr="00161EF6">
        <w:rPr>
          <w:rFonts w:ascii="Arial" w:hAnsi="Arial" w:cs="Arial"/>
          <w:b/>
          <w:sz w:val="22"/>
          <w:szCs w:val="22"/>
        </w:rPr>
        <w:t>C</w:t>
      </w:r>
      <w:r w:rsidRPr="00161EF6">
        <w:rPr>
          <w:rFonts w:ascii="Arial" w:hAnsi="Arial" w:cs="Arial"/>
          <w:b/>
          <w:sz w:val="22"/>
          <w:szCs w:val="22"/>
        </w:rPr>
        <w:t xml:space="preserve">haracteristics of </w:t>
      </w:r>
      <w:r w:rsidR="00573EEA">
        <w:rPr>
          <w:rFonts w:ascii="Arial" w:hAnsi="Arial" w:cs="Arial"/>
          <w:b/>
          <w:sz w:val="22"/>
          <w:szCs w:val="22"/>
        </w:rPr>
        <w:t xml:space="preserve">some </w:t>
      </w:r>
      <w:r w:rsidR="00573EEA" w:rsidRPr="00161EF6">
        <w:rPr>
          <w:rFonts w:ascii="Arial" w:hAnsi="Arial" w:cs="Arial"/>
          <w:b/>
          <w:sz w:val="22"/>
          <w:szCs w:val="22"/>
        </w:rPr>
        <w:t>vir</w:t>
      </w:r>
      <w:r w:rsidR="00573EEA">
        <w:rPr>
          <w:rFonts w:ascii="Arial" w:hAnsi="Arial" w:cs="Arial"/>
          <w:b/>
          <w:sz w:val="22"/>
          <w:szCs w:val="22"/>
        </w:rPr>
        <w:t>uses in the</w:t>
      </w:r>
      <w:r w:rsidRPr="00161EF6">
        <w:rPr>
          <w:rFonts w:ascii="Arial" w:hAnsi="Arial" w:cs="Arial"/>
          <w:b/>
          <w:sz w:val="22"/>
          <w:szCs w:val="22"/>
        </w:rPr>
        <w:t xml:space="preserve"> genera within the family </w:t>
      </w:r>
      <w:r w:rsidRPr="00161EF6">
        <w:rPr>
          <w:rFonts w:ascii="Arial" w:hAnsi="Arial" w:cs="Arial"/>
          <w:b/>
          <w:i/>
          <w:sz w:val="22"/>
          <w:szCs w:val="22"/>
        </w:rPr>
        <w:t>Iridoviridae</w:t>
      </w:r>
    </w:p>
    <w:p w14:paraId="12DF245F" w14:textId="77777777" w:rsidR="001A63A1" w:rsidRPr="00161EF6" w:rsidRDefault="001A63A1" w:rsidP="001A63A1">
      <w:pPr>
        <w:rPr>
          <w:rFonts w:ascii="Arial" w:hAnsi="Arial" w:cs="Arial"/>
          <w:i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52"/>
        <w:gridCol w:w="1977"/>
        <w:gridCol w:w="1916"/>
        <w:gridCol w:w="1258"/>
        <w:gridCol w:w="1144"/>
        <w:gridCol w:w="1089"/>
      </w:tblGrid>
      <w:tr w:rsidR="00CC652C" w:rsidRPr="00DD6A37" w14:paraId="35C9F173" w14:textId="77777777" w:rsidTr="00161EF6">
        <w:tc>
          <w:tcPr>
            <w:tcW w:w="1974" w:type="dxa"/>
          </w:tcPr>
          <w:p w14:paraId="1582FEE5" w14:textId="77777777" w:rsidR="00CC652C" w:rsidRPr="00DD6A37" w:rsidRDefault="00CC652C" w:rsidP="001726CF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Subfamily </w:t>
            </w:r>
          </w:p>
        </w:tc>
        <w:tc>
          <w:tcPr>
            <w:tcW w:w="1974" w:type="dxa"/>
          </w:tcPr>
          <w:p w14:paraId="5D795B60" w14:textId="77777777" w:rsidR="00CC652C" w:rsidRPr="00161EF6" w:rsidRDefault="00CC652C" w:rsidP="001726CF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61EF6">
              <w:rPr>
                <w:rFonts w:ascii="Arial" w:hAnsi="Arial" w:cs="Arial"/>
                <w:b/>
                <w:sz w:val="22"/>
                <w:szCs w:val="22"/>
              </w:rPr>
              <w:t>Genus</w:t>
            </w:r>
          </w:p>
        </w:tc>
        <w:tc>
          <w:tcPr>
            <w:tcW w:w="1913" w:type="dxa"/>
          </w:tcPr>
          <w:p w14:paraId="13B356F5" w14:textId="77777777" w:rsidR="00CC652C" w:rsidRPr="00161EF6" w:rsidRDefault="00CC652C" w:rsidP="001726CF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61EF6">
              <w:rPr>
                <w:rFonts w:ascii="Arial" w:hAnsi="Arial" w:cs="Arial"/>
                <w:b/>
                <w:sz w:val="22"/>
                <w:szCs w:val="22"/>
              </w:rPr>
              <w:t>Species</w:t>
            </w:r>
          </w:p>
        </w:tc>
        <w:tc>
          <w:tcPr>
            <w:tcW w:w="1870" w:type="dxa"/>
          </w:tcPr>
          <w:p w14:paraId="621BA9C0" w14:textId="77777777" w:rsidR="00CC652C" w:rsidRPr="00161EF6" w:rsidRDefault="00CC652C" w:rsidP="001726CF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61EF6">
              <w:rPr>
                <w:rFonts w:ascii="Arial" w:hAnsi="Arial" w:cs="Arial"/>
                <w:b/>
                <w:sz w:val="22"/>
                <w:szCs w:val="22"/>
              </w:rPr>
              <w:t xml:space="preserve">Genome Size </w:t>
            </w:r>
            <w:r w:rsidR="00CC032C">
              <w:rPr>
                <w:rFonts w:ascii="Arial" w:hAnsi="Arial" w:cs="Arial"/>
                <w:b/>
                <w:sz w:val="22"/>
                <w:szCs w:val="22"/>
              </w:rPr>
              <w:t xml:space="preserve">of Exemplar </w:t>
            </w:r>
            <w:r w:rsidRPr="00161EF6">
              <w:rPr>
                <w:rFonts w:ascii="Arial" w:hAnsi="Arial" w:cs="Arial"/>
                <w:b/>
                <w:sz w:val="22"/>
                <w:szCs w:val="22"/>
              </w:rPr>
              <w:t>(kbp)</w:t>
            </w:r>
          </w:p>
        </w:tc>
        <w:tc>
          <w:tcPr>
            <w:tcW w:w="1870" w:type="dxa"/>
          </w:tcPr>
          <w:p w14:paraId="5A4C2628" w14:textId="77777777" w:rsidR="00CC652C" w:rsidRPr="00161EF6" w:rsidRDefault="00CC652C" w:rsidP="001726CF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61EF6">
              <w:rPr>
                <w:rFonts w:ascii="Arial" w:hAnsi="Arial" w:cs="Arial"/>
                <w:b/>
                <w:sz w:val="22"/>
                <w:szCs w:val="22"/>
              </w:rPr>
              <w:t>Putative Open Reading Frames</w:t>
            </w:r>
          </w:p>
        </w:tc>
        <w:tc>
          <w:tcPr>
            <w:tcW w:w="1870" w:type="dxa"/>
          </w:tcPr>
          <w:p w14:paraId="3660AC97" w14:textId="77777777" w:rsidR="00CC652C" w:rsidRPr="00161EF6" w:rsidRDefault="00CC652C" w:rsidP="001726CF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61EF6">
              <w:rPr>
                <w:rFonts w:ascii="Arial" w:hAnsi="Arial" w:cs="Arial"/>
                <w:b/>
                <w:sz w:val="22"/>
                <w:szCs w:val="22"/>
              </w:rPr>
              <w:t>Percent GC</w:t>
            </w:r>
          </w:p>
        </w:tc>
      </w:tr>
      <w:tr w:rsidR="00CC652C" w:rsidRPr="00DD6A37" w14:paraId="599F7948" w14:textId="77777777" w:rsidTr="00161EF6">
        <w:tc>
          <w:tcPr>
            <w:tcW w:w="1974" w:type="dxa"/>
          </w:tcPr>
          <w:p w14:paraId="1F40A564" w14:textId="77777777" w:rsidR="00CC652C" w:rsidRPr="00DD6A37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Betairidovirinae</w:t>
            </w:r>
          </w:p>
        </w:tc>
        <w:tc>
          <w:tcPr>
            <w:tcW w:w="1974" w:type="dxa"/>
          </w:tcPr>
          <w:p w14:paraId="0E15B44A" w14:textId="77777777" w:rsidR="00CC652C" w:rsidRPr="00161EF6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  <w:r w:rsidRPr="00161EF6">
              <w:rPr>
                <w:rFonts w:ascii="Arial" w:hAnsi="Arial" w:cs="Arial"/>
                <w:i/>
                <w:sz w:val="22"/>
                <w:szCs w:val="22"/>
              </w:rPr>
              <w:t>Iridovirus</w:t>
            </w:r>
          </w:p>
        </w:tc>
        <w:tc>
          <w:tcPr>
            <w:tcW w:w="1913" w:type="dxa"/>
          </w:tcPr>
          <w:p w14:paraId="71B22EE1" w14:textId="77777777" w:rsidR="00CC652C" w:rsidRPr="00161EF6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  <w:r w:rsidRPr="00161EF6">
              <w:rPr>
                <w:rFonts w:ascii="Arial" w:hAnsi="Arial" w:cs="Arial"/>
                <w:i/>
                <w:sz w:val="22"/>
                <w:szCs w:val="22"/>
              </w:rPr>
              <w:t>Invertebrate iridescent virus 6</w:t>
            </w:r>
          </w:p>
        </w:tc>
        <w:tc>
          <w:tcPr>
            <w:tcW w:w="1870" w:type="dxa"/>
          </w:tcPr>
          <w:p w14:paraId="5BBD7030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212</w:t>
            </w:r>
          </w:p>
        </w:tc>
        <w:tc>
          <w:tcPr>
            <w:tcW w:w="1870" w:type="dxa"/>
          </w:tcPr>
          <w:p w14:paraId="0D85C46C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211</w:t>
            </w:r>
          </w:p>
        </w:tc>
        <w:tc>
          <w:tcPr>
            <w:tcW w:w="1870" w:type="dxa"/>
          </w:tcPr>
          <w:p w14:paraId="5FCD14AF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29%</w:t>
            </w:r>
          </w:p>
        </w:tc>
      </w:tr>
      <w:tr w:rsidR="00CC652C" w:rsidRPr="00DD6A37" w14:paraId="16A96059" w14:textId="77777777" w:rsidTr="00161EF6">
        <w:tc>
          <w:tcPr>
            <w:tcW w:w="1974" w:type="dxa"/>
          </w:tcPr>
          <w:p w14:paraId="55FC94B9" w14:textId="77777777" w:rsidR="00CC652C" w:rsidRPr="00DD6A37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</w:tc>
        <w:tc>
          <w:tcPr>
            <w:tcW w:w="1974" w:type="dxa"/>
          </w:tcPr>
          <w:p w14:paraId="55E267AE" w14:textId="77777777" w:rsidR="00CC652C" w:rsidRPr="00161EF6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  <w:r w:rsidRPr="00161EF6">
              <w:rPr>
                <w:rFonts w:ascii="Arial" w:hAnsi="Arial" w:cs="Arial"/>
                <w:i/>
                <w:sz w:val="22"/>
                <w:szCs w:val="22"/>
              </w:rPr>
              <w:t>Chloriridovirus</w:t>
            </w:r>
          </w:p>
        </w:tc>
        <w:tc>
          <w:tcPr>
            <w:tcW w:w="1913" w:type="dxa"/>
          </w:tcPr>
          <w:p w14:paraId="69B05C52" w14:textId="77777777" w:rsidR="00CC652C" w:rsidRPr="00161EF6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  <w:r w:rsidRPr="00161EF6">
              <w:rPr>
                <w:rFonts w:ascii="Arial" w:hAnsi="Arial" w:cs="Arial"/>
                <w:i/>
                <w:sz w:val="22"/>
                <w:szCs w:val="22"/>
              </w:rPr>
              <w:t>Invertebrate iridescent virus 3</w:t>
            </w:r>
          </w:p>
        </w:tc>
        <w:tc>
          <w:tcPr>
            <w:tcW w:w="1870" w:type="dxa"/>
          </w:tcPr>
          <w:p w14:paraId="2DD29506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191</w:t>
            </w:r>
          </w:p>
        </w:tc>
        <w:tc>
          <w:tcPr>
            <w:tcW w:w="1870" w:type="dxa"/>
          </w:tcPr>
          <w:p w14:paraId="02ABDBDA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126</w:t>
            </w:r>
          </w:p>
        </w:tc>
        <w:tc>
          <w:tcPr>
            <w:tcW w:w="1870" w:type="dxa"/>
          </w:tcPr>
          <w:p w14:paraId="161DF76A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48%</w:t>
            </w:r>
          </w:p>
        </w:tc>
      </w:tr>
      <w:tr w:rsidR="00CC652C" w:rsidRPr="00DD6A37" w14:paraId="0D9A2251" w14:textId="77777777" w:rsidTr="00161EF6">
        <w:tc>
          <w:tcPr>
            <w:tcW w:w="1974" w:type="dxa"/>
          </w:tcPr>
          <w:p w14:paraId="7AE201B5" w14:textId="77777777" w:rsidR="00CC652C" w:rsidRPr="00DD6A37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</w:tc>
        <w:tc>
          <w:tcPr>
            <w:tcW w:w="1974" w:type="dxa"/>
          </w:tcPr>
          <w:p w14:paraId="4B68729E" w14:textId="77777777" w:rsidR="00CC652C" w:rsidRPr="00161EF6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  <w:r w:rsidRPr="00161EF6">
              <w:rPr>
                <w:rFonts w:ascii="Arial" w:hAnsi="Arial" w:cs="Arial"/>
                <w:i/>
                <w:sz w:val="22"/>
                <w:szCs w:val="22"/>
              </w:rPr>
              <w:t>Decapodiridovirus</w:t>
            </w:r>
          </w:p>
        </w:tc>
        <w:tc>
          <w:tcPr>
            <w:tcW w:w="1913" w:type="dxa"/>
          </w:tcPr>
          <w:p w14:paraId="0101E69A" w14:textId="77777777" w:rsidR="00CC652C" w:rsidRPr="00161EF6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  <w:r w:rsidRPr="00161EF6">
              <w:rPr>
                <w:rFonts w:ascii="Arial" w:hAnsi="Arial" w:cs="Arial"/>
                <w:i/>
                <w:sz w:val="22"/>
                <w:szCs w:val="22"/>
              </w:rPr>
              <w:t>Decapod iridescent virus 1</w:t>
            </w:r>
          </w:p>
        </w:tc>
        <w:tc>
          <w:tcPr>
            <w:tcW w:w="1870" w:type="dxa"/>
          </w:tcPr>
          <w:p w14:paraId="40F85532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165</w:t>
            </w:r>
          </w:p>
        </w:tc>
        <w:tc>
          <w:tcPr>
            <w:tcW w:w="1870" w:type="dxa"/>
          </w:tcPr>
          <w:p w14:paraId="11E9424C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170</w:t>
            </w:r>
          </w:p>
        </w:tc>
        <w:tc>
          <w:tcPr>
            <w:tcW w:w="1870" w:type="dxa"/>
          </w:tcPr>
          <w:p w14:paraId="3CA12877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35%</w:t>
            </w:r>
          </w:p>
        </w:tc>
      </w:tr>
      <w:tr w:rsidR="00CC652C" w:rsidRPr="00DD6A37" w14:paraId="44EB7463" w14:textId="77777777" w:rsidTr="00161EF6">
        <w:tc>
          <w:tcPr>
            <w:tcW w:w="1974" w:type="dxa"/>
          </w:tcPr>
          <w:p w14:paraId="6D234308" w14:textId="77777777" w:rsidR="00CC652C" w:rsidRPr="00DD6A37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74" w:type="dxa"/>
          </w:tcPr>
          <w:p w14:paraId="7CCF804A" w14:textId="77777777" w:rsidR="00CC652C" w:rsidRPr="00CC032C" w:rsidRDefault="000D05EE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  <w:r w:rsidRPr="000D05EE">
              <w:rPr>
                <w:rFonts w:ascii="Arial" w:hAnsi="Arial" w:cs="Arial"/>
                <w:i/>
                <w:sz w:val="22"/>
                <w:szCs w:val="22"/>
              </w:rPr>
              <w:t>Daphniairidovirus</w:t>
            </w:r>
          </w:p>
        </w:tc>
        <w:tc>
          <w:tcPr>
            <w:tcW w:w="1913" w:type="dxa"/>
          </w:tcPr>
          <w:p w14:paraId="3F7996C9" w14:textId="77777777" w:rsidR="00CC652C" w:rsidRPr="00CC032C" w:rsidRDefault="000D05EE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  <w:r w:rsidRPr="000D05EE">
              <w:rPr>
                <w:rFonts w:ascii="Arial" w:hAnsi="Arial" w:cs="Arial"/>
                <w:i/>
                <w:sz w:val="22"/>
                <w:szCs w:val="22"/>
              </w:rPr>
              <w:t>Daphniairidovirus tvaerminne</w:t>
            </w:r>
          </w:p>
        </w:tc>
        <w:tc>
          <w:tcPr>
            <w:tcW w:w="1870" w:type="dxa"/>
          </w:tcPr>
          <w:p w14:paraId="369A7942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288</w:t>
            </w:r>
          </w:p>
        </w:tc>
        <w:tc>
          <w:tcPr>
            <w:tcW w:w="1870" w:type="dxa"/>
          </w:tcPr>
          <w:p w14:paraId="5F2AA374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367</w:t>
            </w:r>
          </w:p>
        </w:tc>
        <w:tc>
          <w:tcPr>
            <w:tcW w:w="1870" w:type="dxa"/>
          </w:tcPr>
          <w:p w14:paraId="01CD881D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39%</w:t>
            </w:r>
          </w:p>
        </w:tc>
      </w:tr>
      <w:tr w:rsidR="00CC652C" w:rsidRPr="00DD6A37" w14:paraId="5EC4A56F" w14:textId="77777777" w:rsidTr="00161EF6">
        <w:tc>
          <w:tcPr>
            <w:tcW w:w="1974" w:type="dxa"/>
          </w:tcPr>
          <w:p w14:paraId="17DCC81F" w14:textId="77777777" w:rsidR="00CC652C" w:rsidRPr="00DD6A37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Alphairidovirinae</w:t>
            </w:r>
          </w:p>
        </w:tc>
        <w:tc>
          <w:tcPr>
            <w:tcW w:w="1974" w:type="dxa"/>
          </w:tcPr>
          <w:p w14:paraId="0BF602B0" w14:textId="77777777" w:rsidR="00CC652C" w:rsidRPr="00161EF6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  <w:r w:rsidRPr="00161EF6">
              <w:rPr>
                <w:rFonts w:ascii="Arial" w:hAnsi="Arial" w:cs="Arial"/>
                <w:i/>
                <w:sz w:val="22"/>
                <w:szCs w:val="22"/>
              </w:rPr>
              <w:t>Lymphocystivirus</w:t>
            </w:r>
          </w:p>
        </w:tc>
        <w:tc>
          <w:tcPr>
            <w:tcW w:w="1913" w:type="dxa"/>
          </w:tcPr>
          <w:p w14:paraId="77D1E0F7" w14:textId="77777777" w:rsidR="00CC652C" w:rsidRPr="00161EF6" w:rsidRDefault="00CC652C" w:rsidP="00CC032C">
            <w:pPr>
              <w:rPr>
                <w:rFonts w:ascii="Arial" w:hAnsi="Arial" w:cs="Arial"/>
                <w:i/>
                <w:sz w:val="22"/>
                <w:szCs w:val="22"/>
              </w:rPr>
            </w:pPr>
            <w:r w:rsidRPr="00161EF6">
              <w:rPr>
                <w:rFonts w:ascii="Arial" w:hAnsi="Arial" w:cs="Arial"/>
                <w:i/>
                <w:sz w:val="22"/>
                <w:szCs w:val="22"/>
              </w:rPr>
              <w:t xml:space="preserve">Lymphocystis disease virus </w:t>
            </w:r>
            <w:r w:rsidR="00D562EF">
              <w:rPr>
                <w:rFonts w:ascii="Arial" w:hAnsi="Arial" w:cs="Arial"/>
                <w:i/>
                <w:sz w:val="22"/>
                <w:szCs w:val="22"/>
              </w:rPr>
              <w:t>2</w:t>
            </w:r>
          </w:p>
        </w:tc>
        <w:tc>
          <w:tcPr>
            <w:tcW w:w="1870" w:type="dxa"/>
          </w:tcPr>
          <w:p w14:paraId="49B06B6D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186</w:t>
            </w:r>
          </w:p>
        </w:tc>
        <w:tc>
          <w:tcPr>
            <w:tcW w:w="1870" w:type="dxa"/>
          </w:tcPr>
          <w:p w14:paraId="10160CA4" w14:textId="77777777" w:rsidR="00CC652C" w:rsidRPr="00161EF6" w:rsidRDefault="00D562E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17</w:t>
            </w:r>
            <w:r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1870" w:type="dxa"/>
          </w:tcPr>
          <w:p w14:paraId="38EFB377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27%</w:t>
            </w:r>
          </w:p>
        </w:tc>
      </w:tr>
      <w:tr w:rsidR="00CC652C" w:rsidRPr="00DD6A37" w14:paraId="15F11FD9" w14:textId="77777777" w:rsidTr="00161EF6">
        <w:tc>
          <w:tcPr>
            <w:tcW w:w="1974" w:type="dxa"/>
          </w:tcPr>
          <w:p w14:paraId="390B7EEC" w14:textId="77777777" w:rsidR="00CC652C" w:rsidRPr="00DD6A37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</w:tc>
        <w:tc>
          <w:tcPr>
            <w:tcW w:w="1974" w:type="dxa"/>
          </w:tcPr>
          <w:p w14:paraId="0910F748" w14:textId="77777777" w:rsidR="00CC652C" w:rsidRPr="00161EF6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  <w:r w:rsidRPr="00161EF6">
              <w:rPr>
                <w:rFonts w:ascii="Arial" w:hAnsi="Arial" w:cs="Arial"/>
                <w:i/>
                <w:sz w:val="22"/>
                <w:szCs w:val="22"/>
              </w:rPr>
              <w:t>Megalocytivirus</w:t>
            </w:r>
          </w:p>
        </w:tc>
        <w:tc>
          <w:tcPr>
            <w:tcW w:w="1913" w:type="dxa"/>
          </w:tcPr>
          <w:p w14:paraId="6AEB4CEF" w14:textId="77777777" w:rsidR="00CC652C" w:rsidRPr="00161EF6" w:rsidRDefault="00CC652C" w:rsidP="00CC032C">
            <w:pPr>
              <w:rPr>
                <w:rFonts w:ascii="Arial" w:hAnsi="Arial" w:cs="Arial"/>
                <w:i/>
                <w:sz w:val="22"/>
                <w:szCs w:val="22"/>
              </w:rPr>
            </w:pPr>
            <w:r w:rsidRPr="00161EF6">
              <w:rPr>
                <w:rFonts w:ascii="Arial" w:hAnsi="Arial" w:cs="Arial"/>
                <w:i/>
                <w:sz w:val="22"/>
                <w:szCs w:val="22"/>
              </w:rPr>
              <w:t xml:space="preserve">Infectious </w:t>
            </w:r>
            <w:r w:rsidR="00CC032C">
              <w:rPr>
                <w:rFonts w:ascii="Arial" w:hAnsi="Arial" w:cs="Arial"/>
                <w:i/>
                <w:sz w:val="22"/>
                <w:szCs w:val="22"/>
              </w:rPr>
              <w:t>spleen</w:t>
            </w:r>
            <w:r w:rsidRPr="00161EF6">
              <w:rPr>
                <w:rFonts w:ascii="Arial" w:hAnsi="Arial" w:cs="Arial"/>
                <w:i/>
                <w:sz w:val="22"/>
                <w:szCs w:val="22"/>
              </w:rPr>
              <w:t xml:space="preserve"> and kidney necrosis virus</w:t>
            </w:r>
          </w:p>
        </w:tc>
        <w:tc>
          <w:tcPr>
            <w:tcW w:w="1870" w:type="dxa"/>
          </w:tcPr>
          <w:p w14:paraId="5FF36D79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111</w:t>
            </w:r>
          </w:p>
        </w:tc>
        <w:tc>
          <w:tcPr>
            <w:tcW w:w="1870" w:type="dxa"/>
          </w:tcPr>
          <w:p w14:paraId="18BBB684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117</w:t>
            </w:r>
          </w:p>
        </w:tc>
        <w:tc>
          <w:tcPr>
            <w:tcW w:w="1870" w:type="dxa"/>
          </w:tcPr>
          <w:p w14:paraId="7455AD95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55%</w:t>
            </w:r>
          </w:p>
        </w:tc>
      </w:tr>
      <w:tr w:rsidR="00CC652C" w:rsidRPr="00DD6A37" w14:paraId="0F454A61" w14:textId="77777777" w:rsidTr="00161EF6">
        <w:tc>
          <w:tcPr>
            <w:tcW w:w="1974" w:type="dxa"/>
          </w:tcPr>
          <w:p w14:paraId="5E5F7EE7" w14:textId="77777777" w:rsidR="00CC652C" w:rsidRPr="00DD6A37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</w:tc>
        <w:tc>
          <w:tcPr>
            <w:tcW w:w="1974" w:type="dxa"/>
          </w:tcPr>
          <w:p w14:paraId="1094512B" w14:textId="77777777" w:rsidR="00CC652C" w:rsidRPr="00161EF6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  <w:r w:rsidRPr="00161EF6">
              <w:rPr>
                <w:rFonts w:ascii="Arial" w:hAnsi="Arial" w:cs="Arial"/>
                <w:i/>
                <w:sz w:val="22"/>
                <w:szCs w:val="22"/>
              </w:rPr>
              <w:t>Ranavirus</w:t>
            </w:r>
          </w:p>
        </w:tc>
        <w:tc>
          <w:tcPr>
            <w:tcW w:w="1913" w:type="dxa"/>
          </w:tcPr>
          <w:p w14:paraId="24FA8BA8" w14:textId="77777777" w:rsidR="00CC652C" w:rsidRPr="00161EF6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  <w:r w:rsidRPr="00161EF6">
              <w:rPr>
                <w:rFonts w:ascii="Arial" w:hAnsi="Arial" w:cs="Arial"/>
                <w:i/>
                <w:sz w:val="22"/>
                <w:szCs w:val="22"/>
              </w:rPr>
              <w:t>Frog virus 3</w:t>
            </w:r>
          </w:p>
        </w:tc>
        <w:tc>
          <w:tcPr>
            <w:tcW w:w="1870" w:type="dxa"/>
          </w:tcPr>
          <w:p w14:paraId="3ACC65E0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106</w:t>
            </w:r>
          </w:p>
        </w:tc>
        <w:tc>
          <w:tcPr>
            <w:tcW w:w="1870" w:type="dxa"/>
          </w:tcPr>
          <w:p w14:paraId="4E6D24E8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97</w:t>
            </w:r>
          </w:p>
        </w:tc>
        <w:tc>
          <w:tcPr>
            <w:tcW w:w="1870" w:type="dxa"/>
          </w:tcPr>
          <w:p w14:paraId="4C2DACA6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55%</w:t>
            </w:r>
          </w:p>
        </w:tc>
      </w:tr>
      <w:tr w:rsidR="00CC652C" w:rsidRPr="00DD6A37" w14:paraId="26FC420D" w14:textId="77777777" w:rsidTr="00161EF6">
        <w:tc>
          <w:tcPr>
            <w:tcW w:w="1974" w:type="dxa"/>
          </w:tcPr>
          <w:p w14:paraId="70431831" w14:textId="77777777" w:rsidR="00CC652C" w:rsidRPr="00DD6A37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</w:tc>
        <w:tc>
          <w:tcPr>
            <w:tcW w:w="1974" w:type="dxa"/>
          </w:tcPr>
          <w:p w14:paraId="59040F67" w14:textId="77777777" w:rsidR="00CC652C" w:rsidRPr="00161EF6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</w:tc>
        <w:tc>
          <w:tcPr>
            <w:tcW w:w="1913" w:type="dxa"/>
          </w:tcPr>
          <w:p w14:paraId="0BCFC926" w14:textId="77777777" w:rsidR="00CC652C" w:rsidRPr="00161EF6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  <w:r w:rsidRPr="00161EF6">
              <w:rPr>
                <w:rFonts w:ascii="Arial" w:hAnsi="Arial" w:cs="Arial"/>
                <w:i/>
                <w:sz w:val="22"/>
                <w:szCs w:val="22"/>
              </w:rPr>
              <w:t>Epizootic haematopoietic necrosis virus</w:t>
            </w:r>
          </w:p>
        </w:tc>
        <w:tc>
          <w:tcPr>
            <w:tcW w:w="1870" w:type="dxa"/>
          </w:tcPr>
          <w:p w14:paraId="3D646B68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 xml:space="preserve">127 </w:t>
            </w:r>
          </w:p>
        </w:tc>
        <w:tc>
          <w:tcPr>
            <w:tcW w:w="1870" w:type="dxa"/>
          </w:tcPr>
          <w:p w14:paraId="50793BE3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 xml:space="preserve">100 </w:t>
            </w:r>
          </w:p>
        </w:tc>
        <w:tc>
          <w:tcPr>
            <w:tcW w:w="1870" w:type="dxa"/>
          </w:tcPr>
          <w:p w14:paraId="55FB5BC4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54%</w:t>
            </w:r>
          </w:p>
        </w:tc>
      </w:tr>
      <w:tr w:rsidR="00CC652C" w:rsidRPr="00DD6A37" w14:paraId="3A7D3134" w14:textId="77777777" w:rsidTr="00161EF6">
        <w:tc>
          <w:tcPr>
            <w:tcW w:w="1974" w:type="dxa"/>
          </w:tcPr>
          <w:p w14:paraId="367EAA04" w14:textId="77777777" w:rsidR="00CC652C" w:rsidRPr="00DD6A37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</w:tc>
        <w:tc>
          <w:tcPr>
            <w:tcW w:w="1974" w:type="dxa"/>
          </w:tcPr>
          <w:p w14:paraId="344D2542" w14:textId="77777777" w:rsidR="00CC652C" w:rsidRPr="00161EF6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</w:tc>
        <w:tc>
          <w:tcPr>
            <w:tcW w:w="1913" w:type="dxa"/>
          </w:tcPr>
          <w:p w14:paraId="0E9B2B99" w14:textId="77777777" w:rsidR="00CC652C" w:rsidRPr="00161EF6" w:rsidRDefault="00CC652C" w:rsidP="001726CF">
            <w:pPr>
              <w:rPr>
                <w:rFonts w:ascii="Arial" w:hAnsi="Arial" w:cs="Arial"/>
                <w:i/>
                <w:sz w:val="22"/>
                <w:szCs w:val="22"/>
              </w:rPr>
            </w:pPr>
            <w:r w:rsidRPr="00161EF6">
              <w:rPr>
                <w:rFonts w:ascii="Arial" w:hAnsi="Arial" w:cs="Arial"/>
                <w:i/>
                <w:sz w:val="22"/>
                <w:szCs w:val="22"/>
              </w:rPr>
              <w:t>Singapore grouper iridovirus</w:t>
            </w:r>
          </w:p>
        </w:tc>
        <w:tc>
          <w:tcPr>
            <w:tcW w:w="1870" w:type="dxa"/>
          </w:tcPr>
          <w:p w14:paraId="71E43F28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140</w:t>
            </w:r>
          </w:p>
        </w:tc>
        <w:tc>
          <w:tcPr>
            <w:tcW w:w="1870" w:type="dxa"/>
          </w:tcPr>
          <w:p w14:paraId="5C57D2AC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139</w:t>
            </w:r>
          </w:p>
        </w:tc>
        <w:tc>
          <w:tcPr>
            <w:tcW w:w="1870" w:type="dxa"/>
          </w:tcPr>
          <w:p w14:paraId="3039F51D" w14:textId="77777777" w:rsidR="00CC652C" w:rsidRPr="00161EF6" w:rsidRDefault="00CC652C" w:rsidP="001726CF">
            <w:pPr>
              <w:rPr>
                <w:rFonts w:ascii="Arial" w:hAnsi="Arial" w:cs="Arial"/>
                <w:sz w:val="22"/>
                <w:szCs w:val="22"/>
              </w:rPr>
            </w:pPr>
            <w:r w:rsidRPr="00161EF6">
              <w:rPr>
                <w:rFonts w:ascii="Arial" w:hAnsi="Arial" w:cs="Arial"/>
                <w:sz w:val="22"/>
                <w:szCs w:val="22"/>
              </w:rPr>
              <w:t>55%</w:t>
            </w:r>
          </w:p>
        </w:tc>
      </w:tr>
    </w:tbl>
    <w:p w14:paraId="6FD55F4B" w14:textId="77777777" w:rsidR="001A63A1" w:rsidRPr="00161EF6" w:rsidRDefault="001A63A1" w:rsidP="001A63A1">
      <w:pPr>
        <w:rPr>
          <w:rFonts w:ascii="Arial" w:hAnsi="Arial" w:cs="Arial"/>
          <w:sz w:val="22"/>
          <w:szCs w:val="22"/>
        </w:rPr>
      </w:pPr>
    </w:p>
    <w:p w14:paraId="67B5C46B" w14:textId="77777777" w:rsidR="00C71E07" w:rsidRDefault="00C71E07" w:rsidP="00237296">
      <w:pPr>
        <w:rPr>
          <w:rFonts w:ascii="Arial" w:hAnsi="Arial" w:cs="Arial"/>
          <w:b/>
          <w:sz w:val="22"/>
          <w:szCs w:val="22"/>
        </w:rPr>
      </w:pPr>
    </w:p>
    <w:p w14:paraId="433D2698" w14:textId="77777777" w:rsidR="001D1389" w:rsidRPr="00121243" w:rsidRDefault="001D1389" w:rsidP="00237296">
      <w:pPr>
        <w:rPr>
          <w:rFonts w:ascii="Arial" w:hAnsi="Arial" w:cs="Arial"/>
          <w:b/>
          <w:sz w:val="22"/>
          <w:szCs w:val="22"/>
        </w:rPr>
      </w:pPr>
      <w:r>
        <w:rPr>
          <w:noProof/>
          <w:lang w:val="hu-HU" w:eastAsia="hu-HU"/>
        </w:rPr>
        <w:lastRenderedPageBreak/>
        <w:drawing>
          <wp:inline distT="0" distB="0" distL="0" distR="0" wp14:anchorId="76EE4C77" wp14:editId="2EF87555">
            <wp:extent cx="5727700" cy="2813733"/>
            <wp:effectExtent l="0" t="0" r="6350" b="5715"/>
            <wp:docPr id="1" name="Picture 1" descr="https://www.ncbi.nlm.nih.gov/pmc/articles/instance/5873915/bin/1259f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ncbi.nlm.nih.gov/pmc/articles/instance/5873915/bin/1259f3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2813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FE7A60" w14:textId="77777777" w:rsidR="00237296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CA97099" w14:textId="77777777" w:rsidR="00CC032C" w:rsidRPr="000D3FEE" w:rsidRDefault="00CC032C" w:rsidP="00CC032C">
      <w:pPr>
        <w:rPr>
          <w:rFonts w:ascii="Arial" w:hAnsi="Arial" w:cs="Arial"/>
          <w:sz w:val="22"/>
          <w:szCs w:val="22"/>
        </w:rPr>
      </w:pPr>
      <w:r w:rsidRPr="000D3FEE">
        <w:rPr>
          <w:rFonts w:ascii="Arial" w:hAnsi="Arial" w:cs="Arial"/>
          <w:sz w:val="22"/>
          <w:szCs w:val="22"/>
        </w:rPr>
        <w:t xml:space="preserve">Fig 1:  Transmission electron micrograph of </w:t>
      </w:r>
      <w:r w:rsidR="0098538F" w:rsidRPr="0098538F">
        <w:rPr>
          <w:rFonts w:ascii="Arial" w:hAnsi="Arial" w:cs="Arial"/>
          <w:sz w:val="22"/>
          <w:szCs w:val="22"/>
        </w:rPr>
        <w:t>DI</w:t>
      </w:r>
      <w:r w:rsidR="000D05EE" w:rsidRPr="0098538F">
        <w:rPr>
          <w:rFonts w:ascii="Arial" w:hAnsi="Arial" w:cs="Arial"/>
          <w:sz w:val="22"/>
          <w:szCs w:val="22"/>
        </w:rPr>
        <w:t>V1</w:t>
      </w:r>
      <w:r w:rsidRPr="000D3FEE">
        <w:rPr>
          <w:rFonts w:ascii="Arial" w:hAnsi="Arial" w:cs="Arial"/>
          <w:sz w:val="22"/>
          <w:szCs w:val="22"/>
        </w:rPr>
        <w:t xml:space="preserve"> particles. Left bar =500 nm; right bar = 100 nm. The arrow indicates fibrils extending from the virion surface (</w:t>
      </w:r>
      <w:r>
        <w:rPr>
          <w:rFonts w:ascii="Arial" w:hAnsi="Arial" w:cs="Arial"/>
          <w:sz w:val="22"/>
          <w:szCs w:val="22"/>
        </w:rPr>
        <w:t>6</w:t>
      </w:r>
      <w:r w:rsidRPr="000D3FEE">
        <w:rPr>
          <w:rFonts w:ascii="Arial" w:hAnsi="Arial" w:cs="Arial"/>
          <w:sz w:val="22"/>
          <w:szCs w:val="22"/>
        </w:rPr>
        <w:t>).</w:t>
      </w:r>
    </w:p>
    <w:p w14:paraId="5B514824" w14:textId="77777777" w:rsidR="00CC032C" w:rsidRDefault="00CC032C" w:rsidP="00237296">
      <w:pPr>
        <w:rPr>
          <w:rFonts w:ascii="Arial" w:hAnsi="Arial" w:cs="Arial"/>
          <w:b/>
          <w:sz w:val="22"/>
          <w:szCs w:val="22"/>
        </w:rPr>
      </w:pPr>
    </w:p>
    <w:p w14:paraId="58496D82" w14:textId="77777777" w:rsidR="00CC032C" w:rsidRDefault="00CC032C" w:rsidP="00237296">
      <w:pPr>
        <w:rPr>
          <w:rFonts w:ascii="Arial" w:hAnsi="Arial" w:cs="Arial"/>
          <w:b/>
          <w:sz w:val="22"/>
          <w:szCs w:val="22"/>
        </w:rPr>
      </w:pPr>
    </w:p>
    <w:p w14:paraId="13FB0BAA" w14:textId="77777777" w:rsidR="001D1389" w:rsidRPr="00121243" w:rsidRDefault="001D1389" w:rsidP="00237296">
      <w:pPr>
        <w:rPr>
          <w:rFonts w:ascii="Arial" w:hAnsi="Arial" w:cs="Arial"/>
          <w:b/>
          <w:sz w:val="22"/>
          <w:szCs w:val="22"/>
        </w:rPr>
      </w:pPr>
      <w:r>
        <w:rPr>
          <w:noProof/>
          <w:lang w:val="hu-HU" w:eastAsia="hu-HU"/>
        </w:rPr>
        <w:drawing>
          <wp:inline distT="0" distB="0" distL="0" distR="0" wp14:anchorId="0CB9FA59" wp14:editId="55C5F236">
            <wp:extent cx="5727700" cy="4596017"/>
            <wp:effectExtent l="19050" t="0" r="6350" b="0"/>
            <wp:docPr id="2" name="Picture 2" descr="https://www.ncbi.nlm.nih.gov/pmc/articles/instance/5873915/bin/1259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ncbi.nlm.nih.gov/pmc/articles/instance/5873915/bin/1259f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596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FB40C4" w14:textId="77777777" w:rsidR="00237296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1F06808" w14:textId="77777777" w:rsidR="00CC032C" w:rsidRPr="001A63A1" w:rsidRDefault="00CC032C" w:rsidP="00CC032C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Fig. 2:  </w:t>
      </w:r>
      <w:r w:rsidR="000D05EE" w:rsidRPr="000D05EE">
        <w:rPr>
          <w:rFonts w:ascii="Arial" w:hAnsi="Arial" w:cs="Arial"/>
          <w:sz w:val="22"/>
          <w:szCs w:val="22"/>
        </w:rPr>
        <w:t>Maximum likelihood tree based on 10 concatenated proteins conserved among the indicated viruses.</w:t>
      </w:r>
      <w:r>
        <w:rPr>
          <w:rFonts w:ascii="Arial" w:hAnsi="Arial" w:cs="Arial"/>
          <w:b/>
          <w:sz w:val="22"/>
          <w:szCs w:val="22"/>
        </w:rPr>
        <w:t xml:space="preserve">  </w:t>
      </w:r>
      <w:r w:rsidRPr="001A63A1">
        <w:rPr>
          <w:rFonts w:ascii="Arial" w:hAnsi="Arial" w:cs="Arial"/>
          <w:sz w:val="22"/>
          <w:szCs w:val="22"/>
        </w:rPr>
        <w:t xml:space="preserve">Phylogenetic position of </w:t>
      </w:r>
      <w:r w:rsidR="0098538F" w:rsidRPr="0098538F">
        <w:rPr>
          <w:rFonts w:ascii="Arial" w:hAnsi="Arial" w:cs="Arial"/>
          <w:sz w:val="22"/>
          <w:szCs w:val="22"/>
        </w:rPr>
        <w:t>DI</w:t>
      </w:r>
      <w:r w:rsidR="000D05EE" w:rsidRPr="0098538F">
        <w:rPr>
          <w:rFonts w:ascii="Arial" w:hAnsi="Arial" w:cs="Arial"/>
          <w:sz w:val="22"/>
          <w:szCs w:val="22"/>
        </w:rPr>
        <w:t>V1</w:t>
      </w:r>
      <w:r w:rsidRPr="001A63A1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is shown based on a </w:t>
      </w:r>
      <w:r w:rsidRPr="001A63A1">
        <w:rPr>
          <w:rFonts w:ascii="Arial" w:hAnsi="Arial" w:cs="Arial"/>
          <w:sz w:val="22"/>
          <w:szCs w:val="22"/>
        </w:rPr>
        <w:t xml:space="preserve">maximum likelihood tree.  Maximum likelihood, neighbor joining, and maximum parsimony bootstrap values </w:t>
      </w:r>
      <w:r w:rsidRPr="001A63A1">
        <w:rPr>
          <w:rFonts w:ascii="Arial" w:hAnsi="Arial" w:cs="Arial"/>
          <w:sz w:val="22"/>
          <w:szCs w:val="22"/>
        </w:rPr>
        <w:lastRenderedPageBreak/>
        <w:t>(1000 replicates) and Bayesian posterior probabilities are indicated at the inner nodes.</w:t>
      </w:r>
      <w:r>
        <w:rPr>
          <w:rFonts w:ascii="Arial" w:hAnsi="Arial" w:cs="Arial"/>
          <w:b/>
          <w:sz w:val="22"/>
          <w:szCs w:val="22"/>
        </w:rPr>
        <w:t xml:space="preserve">  </w:t>
      </w:r>
      <w:r w:rsidRPr="001A63A1">
        <w:rPr>
          <w:rFonts w:ascii="Arial" w:hAnsi="Arial" w:cs="Arial"/>
          <w:sz w:val="22"/>
          <w:szCs w:val="22"/>
        </w:rPr>
        <w:t xml:space="preserve">Host species and standard abbreviations for </w:t>
      </w:r>
      <w:r w:rsidRPr="0098538F">
        <w:rPr>
          <w:rFonts w:ascii="Arial" w:hAnsi="Arial" w:cs="Arial"/>
          <w:sz w:val="22"/>
          <w:szCs w:val="22"/>
        </w:rPr>
        <w:t xml:space="preserve">various </w:t>
      </w:r>
      <w:r w:rsidR="000D05EE" w:rsidRPr="0098538F">
        <w:rPr>
          <w:rFonts w:ascii="Arial" w:hAnsi="Arial" w:cs="Arial"/>
          <w:sz w:val="22"/>
          <w:szCs w:val="22"/>
        </w:rPr>
        <w:t>iridoviruses</w:t>
      </w:r>
      <w:r w:rsidRPr="0098538F">
        <w:rPr>
          <w:rFonts w:ascii="Arial" w:hAnsi="Arial" w:cs="Arial"/>
          <w:sz w:val="22"/>
          <w:szCs w:val="22"/>
        </w:rPr>
        <w:t xml:space="preserve"> </w:t>
      </w:r>
      <w:r w:rsidR="007403A7" w:rsidRPr="0098538F">
        <w:rPr>
          <w:rFonts w:ascii="Arial" w:hAnsi="Arial" w:cs="Arial"/>
          <w:sz w:val="22"/>
          <w:szCs w:val="22"/>
        </w:rPr>
        <w:t>are shown</w:t>
      </w:r>
      <w:r w:rsidRPr="0098538F">
        <w:rPr>
          <w:rFonts w:ascii="Arial" w:hAnsi="Arial" w:cs="Arial"/>
          <w:sz w:val="22"/>
          <w:szCs w:val="22"/>
        </w:rPr>
        <w:t xml:space="preserve"> (</w:t>
      </w:r>
      <w:r w:rsidR="000D05EE" w:rsidRPr="0098538F">
        <w:rPr>
          <w:rFonts w:ascii="Arial" w:hAnsi="Arial" w:cs="Arial"/>
          <w:sz w:val="22"/>
          <w:szCs w:val="22"/>
        </w:rPr>
        <w:t>6</w:t>
      </w:r>
      <w:r w:rsidRPr="0098538F">
        <w:rPr>
          <w:rFonts w:ascii="Arial" w:hAnsi="Arial" w:cs="Arial"/>
          <w:sz w:val="22"/>
          <w:szCs w:val="22"/>
        </w:rPr>
        <w:t>).</w:t>
      </w:r>
    </w:p>
    <w:p w14:paraId="5ED3EA06" w14:textId="77777777" w:rsidR="00CC032C" w:rsidRDefault="00CC032C" w:rsidP="00CC032C">
      <w:pPr>
        <w:rPr>
          <w:rFonts w:ascii="Arial" w:hAnsi="Arial" w:cs="Arial"/>
          <w:b/>
          <w:sz w:val="22"/>
          <w:szCs w:val="22"/>
        </w:rPr>
      </w:pPr>
    </w:p>
    <w:p w14:paraId="02C5D056" w14:textId="77777777" w:rsidR="00CC032C" w:rsidRPr="00121243" w:rsidRDefault="00CC032C" w:rsidP="00237296">
      <w:pPr>
        <w:rPr>
          <w:rFonts w:ascii="Arial" w:hAnsi="Arial" w:cs="Arial"/>
          <w:b/>
          <w:sz w:val="22"/>
          <w:szCs w:val="22"/>
        </w:rPr>
      </w:pPr>
    </w:p>
    <w:p w14:paraId="79D612C9" w14:textId="77777777" w:rsidR="00536CDF" w:rsidRDefault="00536CDF" w:rsidP="00237296">
      <w:pPr>
        <w:rPr>
          <w:rFonts w:ascii="Arial" w:hAnsi="Arial" w:cs="Arial"/>
          <w:b/>
          <w:sz w:val="22"/>
          <w:szCs w:val="22"/>
        </w:rPr>
      </w:pPr>
    </w:p>
    <w:p w14:paraId="249B94EC" w14:textId="77777777" w:rsidR="00536CDF" w:rsidRPr="001A63A1" w:rsidRDefault="001D436B" w:rsidP="00573EEA">
      <w:pPr>
        <w:ind w:left="-709"/>
        <w:rPr>
          <w:rFonts w:ascii="Arial" w:hAnsi="Arial" w:cs="Arial"/>
          <w:sz w:val="22"/>
          <w:szCs w:val="22"/>
        </w:rPr>
      </w:pPr>
      <w:r w:rsidRPr="00326B1F">
        <w:rPr>
          <w:rFonts w:ascii="Arial" w:hAnsi="Arial" w:cs="Arial"/>
          <w:noProof/>
          <w:sz w:val="22"/>
          <w:szCs w:val="22"/>
        </w:rPr>
        <w:object w:dxaOrig="16905" w:dyaOrig="11441" w14:anchorId="25E9DF3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517.4pt;height:350.6pt;mso-width-percent:0;mso-height-percent:0;mso-width-percent:0;mso-height-percent:0" o:ole="">
            <v:imagedata r:id="rId24" o:title=""/>
          </v:shape>
          <o:OLEObject Type="Embed" ProgID="AcroExch.Document.DC" ShapeID="_x0000_i1025" DrawAspect="Content" ObjectID="_1676209864" r:id="rId25"/>
        </w:object>
      </w:r>
    </w:p>
    <w:p w14:paraId="7FACDB80" w14:textId="77777777" w:rsidR="00CC032C" w:rsidRPr="00573EEA" w:rsidRDefault="00CC032C" w:rsidP="00CC032C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Fig 3.  </w:t>
      </w:r>
      <w:r w:rsidR="000D05EE" w:rsidRPr="000D05EE">
        <w:rPr>
          <w:rFonts w:ascii="Arial" w:hAnsi="Arial" w:cs="Arial"/>
          <w:sz w:val="22"/>
          <w:szCs w:val="22"/>
        </w:rPr>
        <w:t xml:space="preserve">Phylogenetic tree based on a concatenated set of 21 genes conserved among all iridovirids. </w:t>
      </w:r>
      <w:r w:rsidR="00BF0072">
        <w:rPr>
          <w:rFonts w:ascii="Arial" w:hAnsi="Arial" w:cs="Arial"/>
          <w:sz w:val="22"/>
          <w:szCs w:val="22"/>
        </w:rPr>
        <w:t xml:space="preserve">The proposed </w:t>
      </w:r>
      <w:r w:rsidR="000D05EE" w:rsidRPr="000D05EE">
        <w:rPr>
          <w:rFonts w:ascii="Arial" w:hAnsi="Arial" w:cs="Arial"/>
          <w:i/>
          <w:sz w:val="22"/>
          <w:szCs w:val="22"/>
        </w:rPr>
        <w:t>Daphniairidovirus tvaernimme</w:t>
      </w:r>
      <w:r w:rsidR="00BF0072">
        <w:rPr>
          <w:rFonts w:ascii="Arial" w:hAnsi="Arial" w:cs="Arial"/>
          <w:sz w:val="22"/>
          <w:szCs w:val="22"/>
        </w:rPr>
        <w:t xml:space="preserve"> species </w:t>
      </w:r>
      <w:r w:rsidR="000D05EE" w:rsidRPr="000D05EE">
        <w:rPr>
          <w:rFonts w:ascii="Arial" w:hAnsi="Arial" w:cs="Arial"/>
          <w:sz w:val="22"/>
          <w:szCs w:val="22"/>
        </w:rPr>
        <w:t xml:space="preserve">is listed here as </w:t>
      </w:r>
      <w:r w:rsidR="00BF0072">
        <w:rPr>
          <w:rFonts w:ascii="Arial" w:hAnsi="Arial" w:cs="Arial"/>
          <w:sz w:val="22"/>
          <w:szCs w:val="22"/>
        </w:rPr>
        <w:t>“</w:t>
      </w:r>
      <w:r w:rsidR="000D05EE" w:rsidRPr="000D05EE">
        <w:rPr>
          <w:rFonts w:ascii="Arial" w:hAnsi="Arial" w:cs="Arial"/>
          <w:i/>
          <w:sz w:val="22"/>
          <w:szCs w:val="22"/>
        </w:rPr>
        <w:t>Daphnia iridescent virus 1</w:t>
      </w:r>
      <w:r w:rsidR="00BF0072">
        <w:rPr>
          <w:rFonts w:ascii="Arial" w:hAnsi="Arial" w:cs="Arial"/>
          <w:sz w:val="22"/>
          <w:szCs w:val="22"/>
        </w:rPr>
        <w:t>”</w:t>
      </w:r>
      <w:r w:rsidR="000D05EE" w:rsidRPr="000D05EE">
        <w:rPr>
          <w:rFonts w:ascii="Arial" w:hAnsi="Arial" w:cs="Arial"/>
          <w:sz w:val="22"/>
          <w:szCs w:val="22"/>
        </w:rPr>
        <w:t>.  (Waltzek and Subramaniam, unpublished)</w:t>
      </w:r>
    </w:p>
    <w:p w14:paraId="256DBF6D" w14:textId="77777777" w:rsidR="0044221B" w:rsidRPr="00573EEA" w:rsidRDefault="0044221B" w:rsidP="00237296">
      <w:pPr>
        <w:rPr>
          <w:rFonts w:ascii="Arial" w:hAnsi="Arial" w:cs="Arial"/>
          <w:sz w:val="22"/>
          <w:szCs w:val="22"/>
        </w:rPr>
      </w:pPr>
    </w:p>
    <w:p w14:paraId="7E55913C" w14:textId="77777777" w:rsidR="00237296" w:rsidRPr="00573EEA" w:rsidRDefault="00237296" w:rsidP="00237296">
      <w:pPr>
        <w:rPr>
          <w:rFonts w:ascii="Arial" w:hAnsi="Arial" w:cs="Arial"/>
        </w:rPr>
      </w:pPr>
    </w:p>
    <w:p w14:paraId="33B1A66E" w14:textId="77777777" w:rsidR="00237296" w:rsidRPr="00BA5892" w:rsidRDefault="00237296" w:rsidP="007B1846">
      <w:pPr>
        <w:spacing w:before="120" w:after="120"/>
        <w:rPr>
          <w:rFonts w:ascii="Arial" w:hAnsi="Arial" w:cs="Arial"/>
          <w:b/>
        </w:rPr>
      </w:pPr>
      <w:r w:rsidRPr="00BA5892">
        <w:rPr>
          <w:rFonts w:ascii="Arial" w:hAnsi="Arial" w:cs="Arial"/>
          <w:b/>
        </w:rPr>
        <w:t>References</w:t>
      </w:r>
    </w:p>
    <w:p w14:paraId="414A98B6" w14:textId="77777777" w:rsidR="00F03C9C" w:rsidRPr="00573EEA" w:rsidRDefault="00F03C9C" w:rsidP="00237296">
      <w:pPr>
        <w:rPr>
          <w:rFonts w:ascii="Arial" w:hAnsi="Arial" w:cs="Arial"/>
          <w:sz w:val="20"/>
        </w:rPr>
      </w:pPr>
    </w:p>
    <w:p w14:paraId="65D15448" w14:textId="77777777" w:rsidR="00161EF6" w:rsidRPr="001942B8" w:rsidRDefault="00A74AB2" w:rsidP="00161EF6">
      <w:pPr>
        <w:pStyle w:val="EndNoteBibliography"/>
        <w:ind w:left="720" w:hanging="720"/>
        <w:rPr>
          <w:rFonts w:ascii="Arial" w:hAnsi="Arial" w:cs="Arial"/>
          <w:bCs/>
          <w:sz w:val="22"/>
          <w:szCs w:val="22"/>
        </w:rPr>
      </w:pPr>
      <w:r w:rsidRPr="001942B8">
        <w:rPr>
          <w:rFonts w:ascii="Arial" w:hAnsi="Arial" w:cs="Arial"/>
          <w:bCs/>
          <w:sz w:val="22"/>
          <w:szCs w:val="22"/>
        </w:rPr>
        <w:fldChar w:fldCharType="begin"/>
      </w:r>
      <w:r w:rsidR="00F03C9C" w:rsidRPr="001942B8">
        <w:rPr>
          <w:rFonts w:ascii="Arial" w:hAnsi="Arial" w:cs="Arial"/>
          <w:bCs/>
          <w:sz w:val="22"/>
          <w:szCs w:val="22"/>
        </w:rPr>
        <w:instrText xml:space="preserve"> ADDIN EN.REFLIST </w:instrText>
      </w:r>
      <w:r w:rsidRPr="001942B8">
        <w:rPr>
          <w:rFonts w:ascii="Arial" w:hAnsi="Arial" w:cs="Arial"/>
          <w:bCs/>
          <w:sz w:val="22"/>
          <w:szCs w:val="22"/>
        </w:rPr>
        <w:fldChar w:fldCharType="separate"/>
      </w:r>
      <w:r w:rsidR="00161EF6" w:rsidRPr="001942B8">
        <w:rPr>
          <w:rFonts w:ascii="Arial" w:hAnsi="Arial" w:cs="Arial"/>
          <w:bCs/>
          <w:sz w:val="22"/>
          <w:szCs w:val="22"/>
        </w:rPr>
        <w:t>1.</w:t>
      </w:r>
      <w:r w:rsidR="00161EF6" w:rsidRPr="001942B8">
        <w:rPr>
          <w:rFonts w:ascii="Arial" w:hAnsi="Arial" w:cs="Arial"/>
          <w:bCs/>
          <w:sz w:val="22"/>
          <w:szCs w:val="22"/>
        </w:rPr>
        <w:tab/>
        <w:t>Bergoin M, Quiot JM, Vanrosieren P (1984) A chloriridovirus (Iridoviridae) infection in populations of the planktonic crustacean Daphnia magna (Cladocera) from salt-marshes. CR Acad Sci Paris Serie III, Sciences de la vie Life Sci 298:139-142</w:t>
      </w:r>
      <w:r w:rsidR="00F54BF6" w:rsidRPr="001942B8">
        <w:rPr>
          <w:rFonts w:ascii="Arial" w:hAnsi="Arial" w:cs="Arial"/>
          <w:bCs/>
          <w:sz w:val="22"/>
          <w:szCs w:val="22"/>
        </w:rPr>
        <w:t>.</w:t>
      </w:r>
    </w:p>
    <w:p w14:paraId="2A9B4A04" w14:textId="77777777" w:rsidR="00F54BF6" w:rsidRPr="001942B8" w:rsidRDefault="00F54BF6" w:rsidP="00161EF6">
      <w:pPr>
        <w:pStyle w:val="EndNoteBibliography"/>
        <w:ind w:left="720" w:hanging="720"/>
        <w:rPr>
          <w:rFonts w:ascii="Arial" w:hAnsi="Arial" w:cs="Arial"/>
          <w:bCs/>
          <w:sz w:val="22"/>
          <w:szCs w:val="22"/>
        </w:rPr>
      </w:pPr>
    </w:p>
    <w:p w14:paraId="22733899" w14:textId="77777777" w:rsidR="00161EF6" w:rsidRPr="001942B8" w:rsidRDefault="00161EF6" w:rsidP="00161EF6">
      <w:pPr>
        <w:pStyle w:val="EndNoteBibliography"/>
        <w:ind w:left="720" w:hanging="720"/>
        <w:rPr>
          <w:rFonts w:ascii="Arial" w:hAnsi="Arial" w:cs="Arial"/>
          <w:bCs/>
          <w:sz w:val="22"/>
          <w:szCs w:val="22"/>
        </w:rPr>
      </w:pPr>
      <w:r w:rsidRPr="001942B8">
        <w:rPr>
          <w:rFonts w:ascii="Arial" w:hAnsi="Arial" w:cs="Arial"/>
          <w:bCs/>
          <w:sz w:val="22"/>
          <w:szCs w:val="22"/>
        </w:rPr>
        <w:t>2.</w:t>
      </w:r>
      <w:r w:rsidRPr="001942B8">
        <w:rPr>
          <w:rFonts w:ascii="Arial" w:hAnsi="Arial" w:cs="Arial"/>
          <w:bCs/>
          <w:sz w:val="22"/>
          <w:szCs w:val="22"/>
        </w:rPr>
        <w:tab/>
        <w:t>Chinchar VG, Hick P, Ince IA, Jancovich JK, Marschang R, Qin Q, Subramaniam K, Waltzek TB, Whittington R, Williams T, Zhang QY, I</w:t>
      </w:r>
      <w:r w:rsidR="00BA5892" w:rsidRPr="001942B8">
        <w:rPr>
          <w:rFonts w:ascii="Arial" w:hAnsi="Arial" w:cs="Arial"/>
          <w:bCs/>
          <w:sz w:val="22"/>
          <w:szCs w:val="22"/>
        </w:rPr>
        <w:t>CTV</w:t>
      </w:r>
      <w:r w:rsidRPr="001942B8">
        <w:rPr>
          <w:rFonts w:ascii="Arial" w:hAnsi="Arial" w:cs="Arial"/>
          <w:bCs/>
          <w:sz w:val="22"/>
          <w:szCs w:val="22"/>
        </w:rPr>
        <w:t xml:space="preserve"> Report (2017) ICTV Virus Taxonomy Profile: Iridoviridae. Journal of </w:t>
      </w:r>
      <w:r w:rsidR="00BF0072" w:rsidRPr="001942B8">
        <w:rPr>
          <w:rFonts w:ascii="Arial" w:hAnsi="Arial" w:cs="Arial"/>
          <w:bCs/>
          <w:sz w:val="22"/>
          <w:szCs w:val="22"/>
        </w:rPr>
        <w:t>G</w:t>
      </w:r>
      <w:r w:rsidRPr="001942B8">
        <w:rPr>
          <w:rFonts w:ascii="Arial" w:hAnsi="Arial" w:cs="Arial"/>
          <w:bCs/>
          <w:sz w:val="22"/>
          <w:szCs w:val="22"/>
        </w:rPr>
        <w:t xml:space="preserve">eneral </w:t>
      </w:r>
      <w:r w:rsidR="00BF0072" w:rsidRPr="001942B8">
        <w:rPr>
          <w:rFonts w:ascii="Arial" w:hAnsi="Arial" w:cs="Arial"/>
          <w:bCs/>
          <w:sz w:val="22"/>
          <w:szCs w:val="22"/>
        </w:rPr>
        <w:t>V</w:t>
      </w:r>
      <w:r w:rsidRPr="001942B8">
        <w:rPr>
          <w:rFonts w:ascii="Arial" w:hAnsi="Arial" w:cs="Arial"/>
          <w:bCs/>
          <w:sz w:val="22"/>
          <w:szCs w:val="22"/>
        </w:rPr>
        <w:t>irology 98:890-891</w:t>
      </w:r>
      <w:r w:rsidR="00BA5892" w:rsidRPr="001942B8">
        <w:rPr>
          <w:rFonts w:ascii="Arial" w:hAnsi="Arial" w:cs="Arial"/>
          <w:bCs/>
          <w:sz w:val="22"/>
          <w:szCs w:val="22"/>
        </w:rPr>
        <w:t>. PMID</w:t>
      </w:r>
      <w:r w:rsidR="001942B8" w:rsidRPr="001942B8">
        <w:rPr>
          <w:rFonts w:ascii="Arial" w:hAnsi="Arial" w:cs="Arial"/>
          <w:bCs/>
          <w:sz w:val="22"/>
          <w:szCs w:val="22"/>
        </w:rPr>
        <w:t xml:space="preserve"> </w:t>
      </w:r>
      <w:r w:rsidR="00BA5892" w:rsidRPr="001942B8">
        <w:rPr>
          <w:rFonts w:ascii="Arial" w:hAnsi="Arial" w:cs="Arial"/>
          <w:bCs/>
          <w:sz w:val="22"/>
          <w:szCs w:val="22"/>
        </w:rPr>
        <w:t>28555546; doi</w:t>
      </w:r>
      <w:r w:rsidR="001942B8" w:rsidRPr="001942B8">
        <w:rPr>
          <w:rFonts w:ascii="Arial" w:hAnsi="Arial" w:cs="Arial"/>
          <w:bCs/>
          <w:sz w:val="22"/>
          <w:szCs w:val="22"/>
        </w:rPr>
        <w:t>:</w:t>
      </w:r>
      <w:r w:rsidR="00BA5892" w:rsidRPr="001942B8">
        <w:rPr>
          <w:rFonts w:ascii="Arial" w:hAnsi="Arial" w:cs="Arial"/>
          <w:bCs/>
          <w:sz w:val="22"/>
          <w:szCs w:val="22"/>
        </w:rPr>
        <w:t>10.1099/jgv.0.000818</w:t>
      </w:r>
    </w:p>
    <w:p w14:paraId="394F0173" w14:textId="77777777" w:rsidR="00F54BF6" w:rsidRPr="001942B8" w:rsidRDefault="00F54BF6" w:rsidP="00161EF6">
      <w:pPr>
        <w:pStyle w:val="EndNoteBibliography"/>
        <w:ind w:left="720" w:hanging="720"/>
        <w:rPr>
          <w:rFonts w:ascii="Arial" w:hAnsi="Arial" w:cs="Arial"/>
          <w:bCs/>
          <w:sz w:val="22"/>
          <w:szCs w:val="22"/>
        </w:rPr>
      </w:pPr>
    </w:p>
    <w:p w14:paraId="26F777A3" w14:textId="77777777" w:rsidR="00161EF6" w:rsidRPr="001942B8" w:rsidRDefault="00161EF6" w:rsidP="00161EF6">
      <w:pPr>
        <w:pStyle w:val="EndNoteBibliography"/>
        <w:ind w:left="720" w:hanging="720"/>
        <w:rPr>
          <w:rFonts w:ascii="Arial" w:hAnsi="Arial" w:cs="Arial"/>
          <w:bCs/>
          <w:sz w:val="22"/>
          <w:szCs w:val="22"/>
        </w:rPr>
      </w:pPr>
      <w:r w:rsidRPr="001942B8">
        <w:rPr>
          <w:rFonts w:ascii="Arial" w:hAnsi="Arial" w:cs="Arial"/>
          <w:bCs/>
          <w:sz w:val="22"/>
          <w:szCs w:val="22"/>
        </w:rPr>
        <w:t>3.</w:t>
      </w:r>
      <w:r w:rsidRPr="001942B8">
        <w:rPr>
          <w:rFonts w:ascii="Arial" w:hAnsi="Arial" w:cs="Arial"/>
          <w:bCs/>
          <w:sz w:val="22"/>
          <w:szCs w:val="22"/>
        </w:rPr>
        <w:tab/>
        <w:t>Chinchar VG, Waltzek TB, Subramaniam K (2017) Ranaviruses and other members of the family Iridoviridae: Their place in the virosphere. Virology 511:259-271</w:t>
      </w:r>
      <w:r w:rsidR="00BA5892" w:rsidRPr="001942B8">
        <w:rPr>
          <w:rFonts w:ascii="Arial" w:hAnsi="Arial" w:cs="Arial"/>
          <w:bCs/>
          <w:sz w:val="22"/>
          <w:szCs w:val="22"/>
        </w:rPr>
        <w:t>. PMID</w:t>
      </w:r>
      <w:r w:rsidR="001942B8" w:rsidRPr="001942B8">
        <w:rPr>
          <w:rFonts w:ascii="Arial" w:hAnsi="Arial" w:cs="Arial"/>
          <w:bCs/>
          <w:sz w:val="22"/>
          <w:szCs w:val="22"/>
        </w:rPr>
        <w:t xml:space="preserve"> </w:t>
      </w:r>
      <w:r w:rsidR="00BA5892" w:rsidRPr="001942B8">
        <w:rPr>
          <w:rFonts w:ascii="Arial" w:hAnsi="Arial" w:cs="Arial"/>
          <w:bCs/>
          <w:sz w:val="22"/>
          <w:szCs w:val="22"/>
        </w:rPr>
        <w:t>28648249; doi</w:t>
      </w:r>
      <w:r w:rsidR="001942B8" w:rsidRPr="001942B8">
        <w:rPr>
          <w:rFonts w:ascii="Arial" w:hAnsi="Arial" w:cs="Arial"/>
          <w:bCs/>
          <w:sz w:val="22"/>
          <w:szCs w:val="22"/>
        </w:rPr>
        <w:t>:</w:t>
      </w:r>
      <w:r w:rsidR="00BA5892" w:rsidRPr="001942B8">
        <w:rPr>
          <w:rFonts w:ascii="Arial" w:hAnsi="Arial" w:cs="Arial"/>
          <w:bCs/>
          <w:sz w:val="22"/>
          <w:szCs w:val="22"/>
        </w:rPr>
        <w:t>10.1016/j.virol.2017.06.007</w:t>
      </w:r>
    </w:p>
    <w:p w14:paraId="7EB58067" w14:textId="77777777" w:rsidR="00F54BF6" w:rsidRPr="001942B8" w:rsidRDefault="00F54BF6" w:rsidP="00161EF6">
      <w:pPr>
        <w:pStyle w:val="EndNoteBibliography"/>
        <w:ind w:left="720" w:hanging="720"/>
        <w:rPr>
          <w:rFonts w:ascii="Arial" w:hAnsi="Arial" w:cs="Arial"/>
          <w:bCs/>
          <w:sz w:val="22"/>
          <w:szCs w:val="22"/>
        </w:rPr>
      </w:pPr>
    </w:p>
    <w:p w14:paraId="140BE79B" w14:textId="77777777" w:rsidR="00161EF6" w:rsidRPr="001942B8" w:rsidRDefault="00161EF6" w:rsidP="00161EF6">
      <w:pPr>
        <w:pStyle w:val="EndNoteBibliography"/>
        <w:ind w:left="720" w:hanging="720"/>
        <w:rPr>
          <w:rFonts w:ascii="Arial" w:hAnsi="Arial" w:cs="Arial"/>
          <w:bCs/>
          <w:sz w:val="22"/>
          <w:szCs w:val="22"/>
        </w:rPr>
      </w:pPr>
      <w:r w:rsidRPr="001942B8">
        <w:rPr>
          <w:rFonts w:ascii="Arial" w:hAnsi="Arial" w:cs="Arial"/>
          <w:bCs/>
          <w:sz w:val="22"/>
          <w:szCs w:val="22"/>
        </w:rPr>
        <w:lastRenderedPageBreak/>
        <w:t>4.</w:t>
      </w:r>
      <w:r w:rsidRPr="001942B8">
        <w:rPr>
          <w:rFonts w:ascii="Arial" w:hAnsi="Arial" w:cs="Arial"/>
          <w:bCs/>
          <w:sz w:val="22"/>
          <w:szCs w:val="22"/>
        </w:rPr>
        <w:tab/>
        <w:t>Green J (1957) Parasites and epibionts of Cladocera in rock pools of Tvaerminne archipeglo.  Ann Zool Fenn 12:5-12</w:t>
      </w:r>
    </w:p>
    <w:p w14:paraId="27C0E646" w14:textId="77777777" w:rsidR="00F54BF6" w:rsidRPr="001942B8" w:rsidRDefault="00F54BF6" w:rsidP="00161EF6">
      <w:pPr>
        <w:pStyle w:val="EndNoteBibliography"/>
        <w:ind w:left="720" w:hanging="720"/>
        <w:rPr>
          <w:rFonts w:ascii="Arial" w:hAnsi="Arial" w:cs="Arial"/>
          <w:bCs/>
          <w:sz w:val="22"/>
          <w:szCs w:val="22"/>
        </w:rPr>
      </w:pPr>
    </w:p>
    <w:p w14:paraId="2E4ED16A" w14:textId="77777777" w:rsidR="00161EF6" w:rsidRPr="001942B8" w:rsidRDefault="00161EF6" w:rsidP="00161EF6">
      <w:pPr>
        <w:pStyle w:val="EndNoteBibliography"/>
        <w:ind w:left="720" w:hanging="720"/>
        <w:rPr>
          <w:rFonts w:ascii="Arial" w:hAnsi="Arial" w:cs="Arial"/>
          <w:bCs/>
          <w:sz w:val="22"/>
          <w:szCs w:val="22"/>
        </w:rPr>
      </w:pPr>
      <w:r w:rsidRPr="001942B8">
        <w:rPr>
          <w:rFonts w:ascii="Arial" w:hAnsi="Arial" w:cs="Arial"/>
          <w:bCs/>
          <w:sz w:val="22"/>
          <w:szCs w:val="22"/>
        </w:rPr>
        <w:t>5.</w:t>
      </w:r>
      <w:r w:rsidRPr="001942B8">
        <w:rPr>
          <w:rFonts w:ascii="Arial" w:hAnsi="Arial" w:cs="Arial"/>
          <w:bCs/>
          <w:sz w:val="22"/>
          <w:szCs w:val="22"/>
        </w:rPr>
        <w:tab/>
        <w:t>Jancovich JK, Qin Q, Zhang Q-Y, Chinchar VG (2015) Ranavirus replication:  Molecular, cellular, and immunological events. In: Gray MJ, Chinchar VG (eds) Ranaviruses: Lethal pathogens of ectotermic vertebrates. Springer OPEN, Heidelberg, pp 71-104</w:t>
      </w:r>
      <w:r w:rsidR="00BA5892" w:rsidRPr="001942B8">
        <w:rPr>
          <w:rFonts w:ascii="Arial" w:hAnsi="Arial" w:cs="Arial"/>
          <w:bCs/>
          <w:sz w:val="22"/>
          <w:szCs w:val="22"/>
        </w:rPr>
        <w:t>.  doi</w:t>
      </w:r>
      <w:r w:rsidR="001942B8" w:rsidRPr="001942B8">
        <w:rPr>
          <w:rFonts w:ascii="Arial" w:hAnsi="Arial" w:cs="Arial"/>
          <w:bCs/>
          <w:sz w:val="22"/>
          <w:szCs w:val="22"/>
        </w:rPr>
        <w:t>:</w:t>
      </w:r>
      <w:r w:rsidR="00BA5892" w:rsidRPr="001942B8">
        <w:rPr>
          <w:rFonts w:ascii="Arial" w:hAnsi="Arial" w:cs="Arial"/>
          <w:bCs/>
          <w:sz w:val="22"/>
          <w:szCs w:val="22"/>
        </w:rPr>
        <w:t>10.1007/978-3-319-13755-1_5</w:t>
      </w:r>
    </w:p>
    <w:p w14:paraId="20C49C03" w14:textId="77777777" w:rsidR="00F54BF6" w:rsidRPr="001942B8" w:rsidRDefault="00F54BF6" w:rsidP="00161EF6">
      <w:pPr>
        <w:pStyle w:val="EndNoteBibliography"/>
        <w:ind w:left="720" w:hanging="720"/>
        <w:rPr>
          <w:rFonts w:ascii="Arial" w:hAnsi="Arial" w:cs="Arial"/>
          <w:bCs/>
          <w:sz w:val="22"/>
          <w:szCs w:val="22"/>
        </w:rPr>
      </w:pPr>
    </w:p>
    <w:p w14:paraId="31A1E406" w14:textId="77777777" w:rsidR="00161EF6" w:rsidRPr="001942B8" w:rsidRDefault="00161EF6" w:rsidP="00161EF6">
      <w:pPr>
        <w:pStyle w:val="EndNoteBibliography"/>
        <w:ind w:left="720" w:hanging="720"/>
        <w:rPr>
          <w:rFonts w:ascii="Arial" w:hAnsi="Arial" w:cs="Arial"/>
          <w:bCs/>
          <w:sz w:val="22"/>
          <w:szCs w:val="22"/>
        </w:rPr>
      </w:pPr>
      <w:r w:rsidRPr="001942B8">
        <w:rPr>
          <w:rFonts w:ascii="Arial" w:hAnsi="Arial" w:cs="Arial"/>
          <w:bCs/>
          <w:sz w:val="22"/>
          <w:szCs w:val="22"/>
        </w:rPr>
        <w:t>6.</w:t>
      </w:r>
      <w:r w:rsidRPr="001942B8">
        <w:rPr>
          <w:rFonts w:ascii="Arial" w:hAnsi="Arial" w:cs="Arial"/>
          <w:bCs/>
          <w:sz w:val="22"/>
          <w:szCs w:val="22"/>
        </w:rPr>
        <w:tab/>
        <w:t xml:space="preserve">Toenshoff ER, Fields PD, Bourgeois YX, Ebert D (2018) The </w:t>
      </w:r>
      <w:r w:rsidR="00935653" w:rsidRPr="001942B8">
        <w:rPr>
          <w:rFonts w:ascii="Arial" w:hAnsi="Arial" w:cs="Arial"/>
          <w:bCs/>
          <w:sz w:val="22"/>
          <w:szCs w:val="22"/>
        </w:rPr>
        <w:t>e</w:t>
      </w:r>
      <w:r w:rsidRPr="001942B8">
        <w:rPr>
          <w:rFonts w:ascii="Arial" w:hAnsi="Arial" w:cs="Arial"/>
          <w:bCs/>
          <w:sz w:val="22"/>
          <w:szCs w:val="22"/>
        </w:rPr>
        <w:t xml:space="preserve">nd of a 60-year </w:t>
      </w:r>
      <w:r w:rsidR="00935653" w:rsidRPr="001942B8">
        <w:rPr>
          <w:rFonts w:ascii="Arial" w:hAnsi="Arial" w:cs="Arial"/>
          <w:bCs/>
          <w:sz w:val="22"/>
          <w:szCs w:val="22"/>
        </w:rPr>
        <w:t>r</w:t>
      </w:r>
      <w:r w:rsidRPr="001942B8">
        <w:rPr>
          <w:rFonts w:ascii="Arial" w:hAnsi="Arial" w:cs="Arial"/>
          <w:bCs/>
          <w:sz w:val="22"/>
          <w:szCs w:val="22"/>
        </w:rPr>
        <w:t xml:space="preserve">iddle: Identification and </w:t>
      </w:r>
      <w:r w:rsidR="00935653" w:rsidRPr="001942B8">
        <w:rPr>
          <w:rFonts w:ascii="Arial" w:hAnsi="Arial" w:cs="Arial"/>
          <w:bCs/>
          <w:sz w:val="22"/>
          <w:szCs w:val="22"/>
        </w:rPr>
        <w:t>g</w:t>
      </w:r>
      <w:r w:rsidRPr="001942B8">
        <w:rPr>
          <w:rFonts w:ascii="Arial" w:hAnsi="Arial" w:cs="Arial"/>
          <w:bCs/>
          <w:sz w:val="22"/>
          <w:szCs w:val="22"/>
        </w:rPr>
        <w:t xml:space="preserve">enomic </w:t>
      </w:r>
      <w:r w:rsidR="00935653" w:rsidRPr="001942B8">
        <w:rPr>
          <w:rFonts w:ascii="Arial" w:hAnsi="Arial" w:cs="Arial"/>
          <w:bCs/>
          <w:sz w:val="22"/>
          <w:szCs w:val="22"/>
        </w:rPr>
        <w:t>c</w:t>
      </w:r>
      <w:r w:rsidRPr="001942B8">
        <w:rPr>
          <w:rFonts w:ascii="Arial" w:hAnsi="Arial" w:cs="Arial"/>
          <w:bCs/>
          <w:sz w:val="22"/>
          <w:szCs w:val="22"/>
        </w:rPr>
        <w:t xml:space="preserve">haracterization of an </w:t>
      </w:r>
      <w:r w:rsidR="00935653" w:rsidRPr="001942B8">
        <w:rPr>
          <w:rFonts w:ascii="Arial" w:hAnsi="Arial" w:cs="Arial"/>
          <w:bCs/>
          <w:sz w:val="22"/>
          <w:szCs w:val="22"/>
        </w:rPr>
        <w:t>i</w:t>
      </w:r>
      <w:r w:rsidRPr="001942B8">
        <w:rPr>
          <w:rFonts w:ascii="Arial" w:hAnsi="Arial" w:cs="Arial"/>
          <w:bCs/>
          <w:sz w:val="22"/>
          <w:szCs w:val="22"/>
        </w:rPr>
        <w:t xml:space="preserve">ridovirus, the </w:t>
      </w:r>
      <w:r w:rsidR="00935653" w:rsidRPr="001942B8">
        <w:rPr>
          <w:rFonts w:ascii="Arial" w:hAnsi="Arial" w:cs="Arial"/>
          <w:bCs/>
          <w:sz w:val="22"/>
          <w:szCs w:val="22"/>
        </w:rPr>
        <w:t>c</w:t>
      </w:r>
      <w:r w:rsidRPr="001942B8">
        <w:rPr>
          <w:rFonts w:ascii="Arial" w:hAnsi="Arial" w:cs="Arial"/>
          <w:bCs/>
          <w:sz w:val="22"/>
          <w:szCs w:val="22"/>
        </w:rPr>
        <w:t xml:space="preserve">ausative </w:t>
      </w:r>
      <w:r w:rsidR="00935653" w:rsidRPr="001942B8">
        <w:rPr>
          <w:rFonts w:ascii="Arial" w:hAnsi="Arial" w:cs="Arial"/>
          <w:bCs/>
          <w:sz w:val="22"/>
          <w:szCs w:val="22"/>
        </w:rPr>
        <w:t>a</w:t>
      </w:r>
      <w:r w:rsidRPr="001942B8">
        <w:rPr>
          <w:rFonts w:ascii="Arial" w:hAnsi="Arial" w:cs="Arial"/>
          <w:bCs/>
          <w:sz w:val="22"/>
          <w:szCs w:val="22"/>
        </w:rPr>
        <w:t xml:space="preserve">gent of </w:t>
      </w:r>
      <w:r w:rsidR="00935653" w:rsidRPr="001942B8">
        <w:rPr>
          <w:rFonts w:ascii="Arial" w:hAnsi="Arial" w:cs="Arial"/>
          <w:bCs/>
          <w:sz w:val="22"/>
          <w:szCs w:val="22"/>
        </w:rPr>
        <w:t>w</w:t>
      </w:r>
      <w:r w:rsidRPr="001942B8">
        <w:rPr>
          <w:rFonts w:ascii="Arial" w:hAnsi="Arial" w:cs="Arial"/>
          <w:bCs/>
          <w:sz w:val="22"/>
          <w:szCs w:val="22"/>
        </w:rPr>
        <w:t xml:space="preserve">hite </w:t>
      </w:r>
      <w:r w:rsidR="00935653" w:rsidRPr="001942B8">
        <w:rPr>
          <w:rFonts w:ascii="Arial" w:hAnsi="Arial" w:cs="Arial"/>
          <w:bCs/>
          <w:sz w:val="22"/>
          <w:szCs w:val="22"/>
        </w:rPr>
        <w:t>f</w:t>
      </w:r>
      <w:r w:rsidRPr="001942B8">
        <w:rPr>
          <w:rFonts w:ascii="Arial" w:hAnsi="Arial" w:cs="Arial"/>
          <w:bCs/>
          <w:sz w:val="22"/>
          <w:szCs w:val="22"/>
        </w:rPr>
        <w:t xml:space="preserve">at </w:t>
      </w:r>
      <w:r w:rsidR="00935653" w:rsidRPr="001942B8">
        <w:rPr>
          <w:rFonts w:ascii="Arial" w:hAnsi="Arial" w:cs="Arial"/>
          <w:bCs/>
          <w:sz w:val="22"/>
          <w:szCs w:val="22"/>
        </w:rPr>
        <w:t>c</w:t>
      </w:r>
      <w:r w:rsidRPr="001942B8">
        <w:rPr>
          <w:rFonts w:ascii="Arial" w:hAnsi="Arial" w:cs="Arial"/>
          <w:bCs/>
          <w:sz w:val="22"/>
          <w:szCs w:val="22"/>
        </w:rPr>
        <w:t xml:space="preserve">ell </w:t>
      </w:r>
      <w:r w:rsidR="00935653" w:rsidRPr="001942B8">
        <w:rPr>
          <w:rFonts w:ascii="Arial" w:hAnsi="Arial" w:cs="Arial"/>
          <w:bCs/>
          <w:sz w:val="22"/>
          <w:szCs w:val="22"/>
        </w:rPr>
        <w:t>d</w:t>
      </w:r>
      <w:r w:rsidRPr="001942B8">
        <w:rPr>
          <w:rFonts w:ascii="Arial" w:hAnsi="Arial" w:cs="Arial"/>
          <w:bCs/>
          <w:sz w:val="22"/>
          <w:szCs w:val="22"/>
        </w:rPr>
        <w:t xml:space="preserve">isease in </w:t>
      </w:r>
      <w:r w:rsidR="00935653" w:rsidRPr="001942B8">
        <w:rPr>
          <w:rFonts w:ascii="Arial" w:hAnsi="Arial" w:cs="Arial"/>
          <w:bCs/>
          <w:sz w:val="22"/>
          <w:szCs w:val="22"/>
        </w:rPr>
        <w:t>z</w:t>
      </w:r>
      <w:r w:rsidRPr="001942B8">
        <w:rPr>
          <w:rFonts w:ascii="Arial" w:hAnsi="Arial" w:cs="Arial"/>
          <w:bCs/>
          <w:sz w:val="22"/>
          <w:szCs w:val="22"/>
        </w:rPr>
        <w:t>ooplankton. G3 (Bethesda) 8:1259-1272</w:t>
      </w:r>
      <w:r w:rsidR="00BA5892" w:rsidRPr="001942B8">
        <w:rPr>
          <w:rFonts w:ascii="Arial" w:hAnsi="Arial" w:cs="Arial"/>
          <w:bCs/>
          <w:sz w:val="22"/>
          <w:szCs w:val="22"/>
        </w:rPr>
        <w:t>. PMID</w:t>
      </w:r>
      <w:r w:rsidR="001942B8" w:rsidRPr="001942B8">
        <w:rPr>
          <w:rFonts w:ascii="Arial" w:hAnsi="Arial" w:cs="Arial"/>
          <w:bCs/>
          <w:sz w:val="22"/>
          <w:szCs w:val="22"/>
        </w:rPr>
        <w:t xml:space="preserve"> </w:t>
      </w:r>
      <w:r w:rsidR="00BA5892" w:rsidRPr="001942B8">
        <w:rPr>
          <w:rFonts w:ascii="Arial" w:hAnsi="Arial" w:cs="Arial"/>
          <w:bCs/>
          <w:sz w:val="22"/>
          <w:szCs w:val="22"/>
        </w:rPr>
        <w:t>29487186; doi</w:t>
      </w:r>
      <w:r w:rsidR="001942B8" w:rsidRPr="001942B8">
        <w:rPr>
          <w:rFonts w:ascii="Arial" w:hAnsi="Arial" w:cs="Arial"/>
          <w:bCs/>
          <w:sz w:val="22"/>
          <w:szCs w:val="22"/>
        </w:rPr>
        <w:t>:</w:t>
      </w:r>
      <w:r w:rsidR="00BA5892" w:rsidRPr="001942B8">
        <w:rPr>
          <w:rFonts w:ascii="Arial" w:hAnsi="Arial" w:cs="Arial"/>
          <w:bCs/>
          <w:sz w:val="22"/>
          <w:szCs w:val="22"/>
        </w:rPr>
        <w:t>10.1534/g3.117.300429</w:t>
      </w:r>
    </w:p>
    <w:p w14:paraId="2AB59837" w14:textId="77777777" w:rsidR="00F54BF6" w:rsidRPr="001942B8" w:rsidRDefault="00F54BF6" w:rsidP="00161EF6">
      <w:pPr>
        <w:pStyle w:val="EndNoteBibliography"/>
        <w:ind w:left="720" w:hanging="720"/>
        <w:rPr>
          <w:rFonts w:ascii="Arial" w:hAnsi="Arial" w:cs="Arial"/>
          <w:bCs/>
          <w:sz w:val="22"/>
          <w:szCs w:val="22"/>
        </w:rPr>
      </w:pPr>
    </w:p>
    <w:p w14:paraId="139D4E40" w14:textId="77777777" w:rsidR="00161EF6" w:rsidRPr="001942B8" w:rsidRDefault="00161EF6" w:rsidP="00161EF6">
      <w:pPr>
        <w:pStyle w:val="EndNoteBibliography"/>
        <w:ind w:left="720" w:hanging="720"/>
        <w:rPr>
          <w:rFonts w:ascii="Arial" w:hAnsi="Arial" w:cs="Arial"/>
          <w:bCs/>
          <w:sz w:val="22"/>
          <w:szCs w:val="22"/>
        </w:rPr>
      </w:pPr>
      <w:r w:rsidRPr="001942B8">
        <w:rPr>
          <w:rFonts w:ascii="Arial" w:hAnsi="Arial" w:cs="Arial"/>
          <w:bCs/>
          <w:sz w:val="22"/>
          <w:szCs w:val="22"/>
        </w:rPr>
        <w:t>7.</w:t>
      </w:r>
      <w:r w:rsidRPr="001942B8">
        <w:rPr>
          <w:rFonts w:ascii="Arial" w:hAnsi="Arial" w:cs="Arial"/>
          <w:bCs/>
          <w:sz w:val="22"/>
          <w:szCs w:val="22"/>
        </w:rPr>
        <w:tab/>
        <w:t xml:space="preserve">Vavra J, Bily T, Nebesarova J, Federici BA (2016) Occurrence, pathology, and ultrastructure of iridovirus and cytoplasmic polyhedrosis viruses in daphnids from </w:t>
      </w:r>
      <w:r w:rsidR="00935653" w:rsidRPr="001942B8">
        <w:rPr>
          <w:rFonts w:ascii="Arial" w:hAnsi="Arial" w:cs="Arial"/>
          <w:bCs/>
          <w:sz w:val="22"/>
          <w:szCs w:val="22"/>
        </w:rPr>
        <w:t>the Czech Republic. Journal of Invertebrate P</w:t>
      </w:r>
      <w:r w:rsidRPr="001942B8">
        <w:rPr>
          <w:rFonts w:ascii="Arial" w:hAnsi="Arial" w:cs="Arial"/>
          <w:bCs/>
          <w:sz w:val="22"/>
          <w:szCs w:val="22"/>
        </w:rPr>
        <w:t>athology 140:35-38</w:t>
      </w:r>
      <w:r w:rsidR="00A30162" w:rsidRPr="001942B8">
        <w:rPr>
          <w:rFonts w:ascii="Arial" w:hAnsi="Arial" w:cs="Arial"/>
          <w:bCs/>
          <w:sz w:val="22"/>
          <w:szCs w:val="22"/>
        </w:rPr>
        <w:t>.  PMID</w:t>
      </w:r>
      <w:r w:rsidR="001942B8" w:rsidRPr="001942B8">
        <w:rPr>
          <w:rFonts w:ascii="Arial" w:hAnsi="Arial" w:cs="Arial"/>
          <w:bCs/>
          <w:sz w:val="22"/>
          <w:szCs w:val="22"/>
        </w:rPr>
        <w:t xml:space="preserve"> </w:t>
      </w:r>
      <w:r w:rsidR="00A30162" w:rsidRPr="001942B8">
        <w:rPr>
          <w:rFonts w:ascii="Arial" w:hAnsi="Arial" w:cs="Arial"/>
          <w:bCs/>
          <w:sz w:val="22"/>
          <w:szCs w:val="22"/>
        </w:rPr>
        <w:t>27449679; doi</w:t>
      </w:r>
      <w:r w:rsidR="001942B8" w:rsidRPr="001942B8">
        <w:rPr>
          <w:rFonts w:ascii="Arial" w:hAnsi="Arial" w:cs="Arial"/>
          <w:bCs/>
          <w:sz w:val="22"/>
          <w:szCs w:val="22"/>
        </w:rPr>
        <w:t>:</w:t>
      </w:r>
      <w:r w:rsidR="00A30162" w:rsidRPr="001942B8">
        <w:rPr>
          <w:rFonts w:ascii="Arial" w:hAnsi="Arial" w:cs="Arial"/>
          <w:bCs/>
          <w:sz w:val="22"/>
          <w:szCs w:val="22"/>
        </w:rPr>
        <w:t>10.1016/j.jip.2016.07.008</w:t>
      </w:r>
    </w:p>
    <w:p w14:paraId="14CF9FAE" w14:textId="77777777" w:rsidR="00237296" w:rsidRPr="00BA5892" w:rsidRDefault="00A74AB2" w:rsidP="00237296">
      <w:pPr>
        <w:rPr>
          <w:rFonts w:ascii="Arial" w:hAnsi="Arial" w:cs="Arial"/>
          <w:b/>
        </w:rPr>
      </w:pPr>
      <w:r w:rsidRPr="001942B8">
        <w:rPr>
          <w:rFonts w:ascii="Arial" w:hAnsi="Arial" w:cs="Arial"/>
          <w:bCs/>
          <w:sz w:val="22"/>
          <w:szCs w:val="22"/>
        </w:rPr>
        <w:fldChar w:fldCharType="end"/>
      </w:r>
    </w:p>
    <w:sectPr w:rsidR="00237296" w:rsidRPr="00BA5892" w:rsidSect="00584D75">
      <w:headerReference w:type="default" r:id="rId26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3A226CF" w14:textId="77777777" w:rsidR="001D436B" w:rsidRDefault="001D436B" w:rsidP="004609D1">
      <w:r>
        <w:separator/>
      </w:r>
    </w:p>
  </w:endnote>
  <w:endnote w:type="continuationSeparator" w:id="0">
    <w:p w14:paraId="167655D1" w14:textId="77777777" w:rsidR="001D436B" w:rsidRDefault="001D436B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7CBD895" w14:textId="77777777" w:rsidR="001D436B" w:rsidRDefault="001D436B" w:rsidP="004609D1">
      <w:r>
        <w:separator/>
      </w:r>
    </w:p>
  </w:footnote>
  <w:footnote w:type="continuationSeparator" w:id="0">
    <w:p w14:paraId="15068E73" w14:textId="77777777" w:rsidR="001D436B" w:rsidRDefault="001D436B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D5DBF21" w14:textId="77777777" w:rsidR="004609D1" w:rsidRDefault="008734CE" w:rsidP="004609D1">
    <w:pPr>
      <w:pStyle w:val="Header"/>
      <w:jc w:val="right"/>
    </w:pPr>
    <w:r>
      <w:t xml:space="preserve">July </w:t>
    </w:r>
    <w:r w:rsidR="004609D1">
      <w:t>20</w:t>
    </w:r>
    <w:r w:rsidR="00F12E84">
      <w:t>20</w:t>
    </w:r>
  </w:p>
  <w:p w14:paraId="107A4C21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rchives Virology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2ev9txfw1d0t9meft93v9eenzzztr09fzzxf&quot;&gt;My EndNote Library Copy&lt;record-ids&gt;&lt;item&gt;6578&lt;/item&gt;&lt;item&gt;6950&lt;/item&gt;&lt;item&gt;6993&lt;/item&gt;&lt;item&gt;7244&lt;/item&gt;&lt;item&gt;7246&lt;/item&gt;&lt;item&gt;7247&lt;/item&gt;&lt;item&gt;7248&lt;/item&gt;&lt;/record-ids&gt;&lt;/item&gt;&lt;/Libraries&gt;"/>
  </w:docVars>
  <w:rsids>
    <w:rsidRoot w:val="00F05B35"/>
    <w:rsid w:val="000004C0"/>
    <w:rsid w:val="0000363F"/>
    <w:rsid w:val="00035181"/>
    <w:rsid w:val="00041A6A"/>
    <w:rsid w:val="000548F6"/>
    <w:rsid w:val="0006407D"/>
    <w:rsid w:val="00074276"/>
    <w:rsid w:val="00074947"/>
    <w:rsid w:val="000834F4"/>
    <w:rsid w:val="000945FD"/>
    <w:rsid w:val="000A22DE"/>
    <w:rsid w:val="000A6152"/>
    <w:rsid w:val="000A7D02"/>
    <w:rsid w:val="000B2475"/>
    <w:rsid w:val="000B5CE2"/>
    <w:rsid w:val="000C218E"/>
    <w:rsid w:val="000C7139"/>
    <w:rsid w:val="000D05EE"/>
    <w:rsid w:val="000D3CCD"/>
    <w:rsid w:val="000D3FEE"/>
    <w:rsid w:val="000E69E9"/>
    <w:rsid w:val="000F27A6"/>
    <w:rsid w:val="00121243"/>
    <w:rsid w:val="00122AF9"/>
    <w:rsid w:val="00123B8F"/>
    <w:rsid w:val="00132568"/>
    <w:rsid w:val="00161EF6"/>
    <w:rsid w:val="00172BD0"/>
    <w:rsid w:val="0017440B"/>
    <w:rsid w:val="001942B8"/>
    <w:rsid w:val="001A2500"/>
    <w:rsid w:val="001A63A1"/>
    <w:rsid w:val="001B01D7"/>
    <w:rsid w:val="001C1BF5"/>
    <w:rsid w:val="001D1389"/>
    <w:rsid w:val="001D3F64"/>
    <w:rsid w:val="001D436B"/>
    <w:rsid w:val="001D4AAF"/>
    <w:rsid w:val="001D5CB6"/>
    <w:rsid w:val="001E36C8"/>
    <w:rsid w:val="001E6D21"/>
    <w:rsid w:val="001F2751"/>
    <w:rsid w:val="002042CE"/>
    <w:rsid w:val="00215F51"/>
    <w:rsid w:val="0022508E"/>
    <w:rsid w:val="00237296"/>
    <w:rsid w:val="00262EDD"/>
    <w:rsid w:val="00267846"/>
    <w:rsid w:val="00271AE0"/>
    <w:rsid w:val="00286FE5"/>
    <w:rsid w:val="002929ED"/>
    <w:rsid w:val="00296A03"/>
    <w:rsid w:val="002A43A2"/>
    <w:rsid w:val="002B0EBC"/>
    <w:rsid w:val="002C03EF"/>
    <w:rsid w:val="002D55C6"/>
    <w:rsid w:val="002F2194"/>
    <w:rsid w:val="002F51EA"/>
    <w:rsid w:val="002F53BA"/>
    <w:rsid w:val="002F6249"/>
    <w:rsid w:val="002F688E"/>
    <w:rsid w:val="003030E4"/>
    <w:rsid w:val="003263A5"/>
    <w:rsid w:val="00326B1F"/>
    <w:rsid w:val="00327677"/>
    <w:rsid w:val="00350BFB"/>
    <w:rsid w:val="00351D0D"/>
    <w:rsid w:val="0035571D"/>
    <w:rsid w:val="00356475"/>
    <w:rsid w:val="00360C13"/>
    <w:rsid w:val="00365B9B"/>
    <w:rsid w:val="00374B4E"/>
    <w:rsid w:val="00380B0D"/>
    <w:rsid w:val="0039171F"/>
    <w:rsid w:val="003C01E0"/>
    <w:rsid w:val="003F3772"/>
    <w:rsid w:val="003F4FFD"/>
    <w:rsid w:val="00404760"/>
    <w:rsid w:val="00412944"/>
    <w:rsid w:val="0042253D"/>
    <w:rsid w:val="004304FF"/>
    <w:rsid w:val="0044221B"/>
    <w:rsid w:val="004609D1"/>
    <w:rsid w:val="00461E05"/>
    <w:rsid w:val="00487393"/>
    <w:rsid w:val="004A4902"/>
    <w:rsid w:val="004D711E"/>
    <w:rsid w:val="004E3625"/>
    <w:rsid w:val="004E4914"/>
    <w:rsid w:val="004F3109"/>
    <w:rsid w:val="004F5E21"/>
    <w:rsid w:val="004F777C"/>
    <w:rsid w:val="005070EE"/>
    <w:rsid w:val="00536CDF"/>
    <w:rsid w:val="00554817"/>
    <w:rsid w:val="00556D4B"/>
    <w:rsid w:val="00573EEA"/>
    <w:rsid w:val="00583286"/>
    <w:rsid w:val="00584D75"/>
    <w:rsid w:val="00585347"/>
    <w:rsid w:val="005A465C"/>
    <w:rsid w:val="005A697E"/>
    <w:rsid w:val="005C1A55"/>
    <w:rsid w:val="005D5C6E"/>
    <w:rsid w:val="005F77B7"/>
    <w:rsid w:val="00604988"/>
    <w:rsid w:val="00610D3A"/>
    <w:rsid w:val="00610F11"/>
    <w:rsid w:val="006164B4"/>
    <w:rsid w:val="00617110"/>
    <w:rsid w:val="0063556B"/>
    <w:rsid w:val="0063589C"/>
    <w:rsid w:val="0064037B"/>
    <w:rsid w:val="006550ED"/>
    <w:rsid w:val="00670B2E"/>
    <w:rsid w:val="00675F81"/>
    <w:rsid w:val="00696D9C"/>
    <w:rsid w:val="006B664E"/>
    <w:rsid w:val="006B6877"/>
    <w:rsid w:val="006C6960"/>
    <w:rsid w:val="006D2B31"/>
    <w:rsid w:val="006D4A22"/>
    <w:rsid w:val="0073241C"/>
    <w:rsid w:val="00733714"/>
    <w:rsid w:val="007403A7"/>
    <w:rsid w:val="00743C98"/>
    <w:rsid w:val="00750B77"/>
    <w:rsid w:val="00750CBA"/>
    <w:rsid w:val="007547EA"/>
    <w:rsid w:val="007611D2"/>
    <w:rsid w:val="00765614"/>
    <w:rsid w:val="00772C91"/>
    <w:rsid w:val="007818EE"/>
    <w:rsid w:val="00783C84"/>
    <w:rsid w:val="007843C5"/>
    <w:rsid w:val="00786E0E"/>
    <w:rsid w:val="00793391"/>
    <w:rsid w:val="007A7DFF"/>
    <w:rsid w:val="007B1846"/>
    <w:rsid w:val="007B24DA"/>
    <w:rsid w:val="007B34A8"/>
    <w:rsid w:val="007E56F2"/>
    <w:rsid w:val="007E6A8B"/>
    <w:rsid w:val="007E78B3"/>
    <w:rsid w:val="0081653F"/>
    <w:rsid w:val="0082104E"/>
    <w:rsid w:val="00824222"/>
    <w:rsid w:val="00830673"/>
    <w:rsid w:val="00853539"/>
    <w:rsid w:val="00857A32"/>
    <w:rsid w:val="008734CE"/>
    <w:rsid w:val="008831E4"/>
    <w:rsid w:val="00883B83"/>
    <w:rsid w:val="00887D4D"/>
    <w:rsid w:val="00891DEA"/>
    <w:rsid w:val="008A1420"/>
    <w:rsid w:val="008B657D"/>
    <w:rsid w:val="008D4F59"/>
    <w:rsid w:val="009018F4"/>
    <w:rsid w:val="00913922"/>
    <w:rsid w:val="00931077"/>
    <w:rsid w:val="00935653"/>
    <w:rsid w:val="009505C5"/>
    <w:rsid w:val="009513B3"/>
    <w:rsid w:val="00957E83"/>
    <w:rsid w:val="0098538F"/>
    <w:rsid w:val="009A63E5"/>
    <w:rsid w:val="009B5377"/>
    <w:rsid w:val="009B7EAA"/>
    <w:rsid w:val="009C20F4"/>
    <w:rsid w:val="009C29D0"/>
    <w:rsid w:val="009E1DEF"/>
    <w:rsid w:val="009F1E18"/>
    <w:rsid w:val="00A03C8D"/>
    <w:rsid w:val="00A04A34"/>
    <w:rsid w:val="00A30162"/>
    <w:rsid w:val="00A31C20"/>
    <w:rsid w:val="00A47567"/>
    <w:rsid w:val="00A55CD4"/>
    <w:rsid w:val="00A663BA"/>
    <w:rsid w:val="00A730D8"/>
    <w:rsid w:val="00A74AB2"/>
    <w:rsid w:val="00A77A8A"/>
    <w:rsid w:val="00A86A1C"/>
    <w:rsid w:val="00A907D2"/>
    <w:rsid w:val="00A93526"/>
    <w:rsid w:val="00AA3BF0"/>
    <w:rsid w:val="00AB6775"/>
    <w:rsid w:val="00AC0815"/>
    <w:rsid w:val="00AC605A"/>
    <w:rsid w:val="00AC620D"/>
    <w:rsid w:val="00AC6CC8"/>
    <w:rsid w:val="00AD040D"/>
    <w:rsid w:val="00AD672C"/>
    <w:rsid w:val="00AD7922"/>
    <w:rsid w:val="00AE6609"/>
    <w:rsid w:val="00AE6FB4"/>
    <w:rsid w:val="00B11029"/>
    <w:rsid w:val="00B13B77"/>
    <w:rsid w:val="00B2214B"/>
    <w:rsid w:val="00B35036"/>
    <w:rsid w:val="00B36C9C"/>
    <w:rsid w:val="00B52DF3"/>
    <w:rsid w:val="00B62F80"/>
    <w:rsid w:val="00B634B7"/>
    <w:rsid w:val="00B97EDC"/>
    <w:rsid w:val="00BA5892"/>
    <w:rsid w:val="00BA7C8B"/>
    <w:rsid w:val="00BB3850"/>
    <w:rsid w:val="00BD68D8"/>
    <w:rsid w:val="00BF0072"/>
    <w:rsid w:val="00BF5794"/>
    <w:rsid w:val="00C134C5"/>
    <w:rsid w:val="00C14FBF"/>
    <w:rsid w:val="00C21D1F"/>
    <w:rsid w:val="00C35DAD"/>
    <w:rsid w:val="00C40BA4"/>
    <w:rsid w:val="00C61519"/>
    <w:rsid w:val="00C63232"/>
    <w:rsid w:val="00C63790"/>
    <w:rsid w:val="00C71E07"/>
    <w:rsid w:val="00C72BBB"/>
    <w:rsid w:val="00C801B2"/>
    <w:rsid w:val="00C8180D"/>
    <w:rsid w:val="00C85371"/>
    <w:rsid w:val="00C86958"/>
    <w:rsid w:val="00CA467A"/>
    <w:rsid w:val="00CB2F6E"/>
    <w:rsid w:val="00CB47F3"/>
    <w:rsid w:val="00CB5EA8"/>
    <w:rsid w:val="00CC032C"/>
    <w:rsid w:val="00CC652C"/>
    <w:rsid w:val="00CD030E"/>
    <w:rsid w:val="00CE666F"/>
    <w:rsid w:val="00CF229F"/>
    <w:rsid w:val="00D23937"/>
    <w:rsid w:val="00D31F56"/>
    <w:rsid w:val="00D406A2"/>
    <w:rsid w:val="00D40FB4"/>
    <w:rsid w:val="00D5298F"/>
    <w:rsid w:val="00D562EF"/>
    <w:rsid w:val="00D572F3"/>
    <w:rsid w:val="00D72405"/>
    <w:rsid w:val="00D87A06"/>
    <w:rsid w:val="00DB3C78"/>
    <w:rsid w:val="00DB5FFF"/>
    <w:rsid w:val="00DB6B04"/>
    <w:rsid w:val="00DD6A37"/>
    <w:rsid w:val="00DE6B74"/>
    <w:rsid w:val="00DF35BB"/>
    <w:rsid w:val="00DF4107"/>
    <w:rsid w:val="00DF7F00"/>
    <w:rsid w:val="00E01C77"/>
    <w:rsid w:val="00E46C93"/>
    <w:rsid w:val="00E61066"/>
    <w:rsid w:val="00E71BCC"/>
    <w:rsid w:val="00E75DB4"/>
    <w:rsid w:val="00E84439"/>
    <w:rsid w:val="00E906E7"/>
    <w:rsid w:val="00EA1882"/>
    <w:rsid w:val="00EA68E3"/>
    <w:rsid w:val="00EA6E15"/>
    <w:rsid w:val="00EA7785"/>
    <w:rsid w:val="00ED705D"/>
    <w:rsid w:val="00EF6D8C"/>
    <w:rsid w:val="00F03C9C"/>
    <w:rsid w:val="00F05B35"/>
    <w:rsid w:val="00F1252E"/>
    <w:rsid w:val="00F12E84"/>
    <w:rsid w:val="00F1492B"/>
    <w:rsid w:val="00F16EFE"/>
    <w:rsid w:val="00F3239C"/>
    <w:rsid w:val="00F336AD"/>
    <w:rsid w:val="00F33B2C"/>
    <w:rsid w:val="00F50DBA"/>
    <w:rsid w:val="00F54BF6"/>
    <w:rsid w:val="00F552E6"/>
    <w:rsid w:val="00F67DA1"/>
    <w:rsid w:val="00F728D4"/>
    <w:rsid w:val="00F81240"/>
    <w:rsid w:val="00F912A8"/>
    <w:rsid w:val="00FA77FD"/>
    <w:rsid w:val="00FB3A0F"/>
    <w:rsid w:val="00FC7206"/>
    <w:rsid w:val="00FE2A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7AD678A"/>
  <w15:docId w15:val="{A581259C-F4EB-4980-8E7A-5918B4597F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paragraph" w:styleId="Heading1">
    <w:name w:val="heading 1"/>
    <w:basedOn w:val="Normal"/>
    <w:next w:val="Normal"/>
    <w:link w:val="Heading1Char"/>
    <w:uiPriority w:val="1"/>
    <w:qFormat/>
    <w:rsid w:val="002929ED"/>
    <w:pPr>
      <w:autoSpaceDE w:val="0"/>
      <w:autoSpaceDN w:val="0"/>
      <w:adjustRightInd w:val="0"/>
      <w:outlineLvl w:val="0"/>
    </w:pPr>
    <w:rPr>
      <w:rFonts w:ascii="Arial" w:eastAsiaTheme="minorHAnsi" w:hAnsi="Arial" w:cs="Arial"/>
      <w:b/>
      <w:bCs/>
      <w:i/>
      <w:iCs/>
      <w:sz w:val="35"/>
      <w:szCs w:val="3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customStyle="1" w:styleId="EndNoteBibliographyTitle">
    <w:name w:val="EndNote Bibliography Title"/>
    <w:basedOn w:val="Normal"/>
    <w:link w:val="EndNoteBibliographyTitleChar"/>
    <w:rsid w:val="00F03C9C"/>
    <w:pPr>
      <w:jc w:val="center"/>
    </w:pPr>
    <w:rPr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F03C9C"/>
    <w:rPr>
      <w:rFonts w:ascii="Times New Roman" w:eastAsia="Times New Roman" w:hAnsi="Times New Roman" w:cs="Times New Roman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F03C9C"/>
    <w:rPr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F03C9C"/>
    <w:rPr>
      <w:rFonts w:ascii="Times New Roman" w:eastAsia="Times New Roman" w:hAnsi="Times New Roman" w:cs="Times New Roman"/>
      <w:noProof/>
      <w:lang w:val="en-US"/>
    </w:rPr>
  </w:style>
  <w:style w:type="paragraph" w:styleId="BodyText">
    <w:name w:val="Body Text"/>
    <w:basedOn w:val="Normal"/>
    <w:link w:val="BodyTextChar"/>
    <w:uiPriority w:val="99"/>
    <w:unhideWhenUsed/>
    <w:rsid w:val="002929E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2929ED"/>
    <w:rPr>
      <w:rFonts w:ascii="Times New Roman" w:eastAsia="Times New Roman" w:hAnsi="Times New Roman" w:cs="Times New Roman"/>
      <w:lang w:val="en-US"/>
    </w:rPr>
  </w:style>
  <w:style w:type="character" w:customStyle="1" w:styleId="Heading1Char">
    <w:name w:val="Heading 1 Char"/>
    <w:basedOn w:val="DefaultParagraphFont"/>
    <w:link w:val="Heading1"/>
    <w:uiPriority w:val="1"/>
    <w:rsid w:val="002929ED"/>
    <w:rPr>
      <w:rFonts w:ascii="Arial" w:hAnsi="Arial" w:cs="Arial"/>
      <w:b/>
      <w:bCs/>
      <w:i/>
      <w:iCs/>
      <w:sz w:val="35"/>
      <w:szCs w:val="35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73EE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73EE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73EEA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73EE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3EEA"/>
    <w:rPr>
      <w:rFonts w:ascii="Times New Roman" w:eastAsia="Times New Roman" w:hAnsi="Times New Roman" w:cs="Times New Roman"/>
      <w:b/>
      <w:bCs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dieter.ebert@unibas.ch" TargetMode="External"/><Relationship Id="rId18" Type="http://schemas.openxmlformats.org/officeDocument/2006/relationships/hyperlink" Target="mailto:richard.whittington@sydney.edu.au" TargetMode="External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hyperlink" Target="mailto:huangjie@ysfri.ac.cn" TargetMode="External"/><Relationship Id="rId7" Type="http://schemas.openxmlformats.org/officeDocument/2006/relationships/endnotes" Target="endnotes.xml"/><Relationship Id="rId12" Type="http://schemas.openxmlformats.org/officeDocument/2006/relationships/hyperlink" Target="mailto:vitor.gouveiafaria@unibas.ch" TargetMode="External"/><Relationship Id="rId17" Type="http://schemas.openxmlformats.org/officeDocument/2006/relationships/hyperlink" Target="mailto:rachel.marschang@googlemail.com" TargetMode="External"/><Relationship Id="rId25" Type="http://schemas.openxmlformats.org/officeDocument/2006/relationships/oleObject" Target="embeddings/oleObject1.bin"/><Relationship Id="rId2" Type="http://schemas.openxmlformats.org/officeDocument/2006/relationships/numbering" Target="numbering.xml"/><Relationship Id="rId16" Type="http://schemas.openxmlformats.org/officeDocument/2006/relationships/hyperlink" Target="mailto:zhangqy@ihb.ac.cn" TargetMode="External"/><Relationship Id="rId20" Type="http://schemas.openxmlformats.org/officeDocument/2006/relationships/hyperlink" Target="mailto:ikbal.agah.ince@gmail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kuttichantran@ufl.edu" TargetMode="External"/><Relationship Id="rId24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hyperlink" Target="mailto:paul.hick@sydney.edu.au" TargetMode="External"/><Relationship Id="rId23" Type="http://schemas.openxmlformats.org/officeDocument/2006/relationships/image" Target="media/image3.jpeg"/><Relationship Id="rId28" Type="http://schemas.openxmlformats.org/officeDocument/2006/relationships/theme" Target="theme/theme1.xml"/><Relationship Id="rId10" Type="http://schemas.openxmlformats.org/officeDocument/2006/relationships/hyperlink" Target="mailto:tbwaltzek@ufl.edu" TargetMode="External"/><Relationship Id="rId19" Type="http://schemas.openxmlformats.org/officeDocument/2006/relationships/hyperlink" Target="mailto:trevor.inecol@gmail.com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vchinchar@umc.edu" TargetMode="External"/><Relationship Id="rId14" Type="http://schemas.openxmlformats.org/officeDocument/2006/relationships/hyperlink" Target="mailto:jjancovich@csusm.edu" TargetMode="External"/><Relationship Id="rId22" Type="http://schemas.openxmlformats.org/officeDocument/2006/relationships/image" Target="media/image2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4386D1-EADD-4414-B60D-948CD2CDCE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6</Pages>
  <Words>1831</Words>
  <Characters>10443</Characters>
  <Application>Microsoft Office Word</Application>
  <DocSecurity>0</DocSecurity>
  <Lines>87</Lines>
  <Paragraphs>24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Walker</dc:creator>
  <cp:lastModifiedBy>Peter Walker</cp:lastModifiedBy>
  <cp:revision>5</cp:revision>
  <cp:lastPrinted>2020-07-29T16:10:00Z</cp:lastPrinted>
  <dcterms:created xsi:type="dcterms:W3CDTF">2020-11-23T13:12:00Z</dcterms:created>
  <dcterms:modified xsi:type="dcterms:W3CDTF">2021-03-02T06:03:00Z</dcterms:modified>
</cp:coreProperties>
</file>