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2882F1" w14:textId="77777777" w:rsidR="00B72D80" w:rsidRDefault="00B72D80">
      <w:r>
        <w:rPr>
          <w:noProof/>
        </w:rPr>
        <w:drawing>
          <wp:anchor distT="0" distB="0" distL="114300" distR="114300" simplePos="0" relativeHeight="251659264" behindDoc="0" locked="0" layoutInCell="1" allowOverlap="1" wp14:anchorId="7997E00F" wp14:editId="527B8D12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343B5C" w14:textId="77777777" w:rsidR="00B72D80" w:rsidRDefault="00B72D80">
      <w:pPr>
        <w:rPr>
          <w:rFonts w:ascii="Arial" w:hAnsi="Arial" w:cs="Arial"/>
          <w:color w:val="0000FF"/>
          <w:sz w:val="20"/>
          <w:szCs w:val="20"/>
        </w:rPr>
      </w:pPr>
    </w:p>
    <w:p w14:paraId="3ED5E9CD" w14:textId="77777777" w:rsidR="00B72D80" w:rsidRDefault="00B72D80">
      <w:pPr>
        <w:rPr>
          <w:rFonts w:ascii="Arial" w:hAnsi="Arial" w:cs="Arial"/>
          <w:color w:val="0000FF"/>
          <w:sz w:val="20"/>
          <w:szCs w:val="20"/>
        </w:rPr>
      </w:pPr>
    </w:p>
    <w:p w14:paraId="2F772BD9" w14:textId="77777777" w:rsidR="00B72D80" w:rsidRDefault="00B72D80">
      <w:pPr>
        <w:rPr>
          <w:rFonts w:ascii="Arial" w:hAnsi="Arial" w:cs="Arial"/>
          <w:color w:val="0000FF"/>
          <w:sz w:val="20"/>
          <w:szCs w:val="20"/>
        </w:rPr>
      </w:pPr>
    </w:p>
    <w:p w14:paraId="09D9FD86" w14:textId="77777777" w:rsidR="00B72D80" w:rsidRDefault="00B72D80">
      <w:pPr>
        <w:rPr>
          <w:rFonts w:ascii="Arial" w:hAnsi="Arial" w:cs="Arial"/>
          <w:color w:val="0000FF"/>
          <w:sz w:val="20"/>
          <w:szCs w:val="20"/>
        </w:rPr>
      </w:pPr>
    </w:p>
    <w:p w14:paraId="0ADFC16B" w14:textId="77777777" w:rsidR="00B72D80" w:rsidRDefault="00B72D80">
      <w:pPr>
        <w:rPr>
          <w:rFonts w:ascii="Arial" w:hAnsi="Arial" w:cs="Arial"/>
          <w:color w:val="0000FF"/>
          <w:sz w:val="20"/>
          <w:szCs w:val="20"/>
        </w:rPr>
      </w:pPr>
    </w:p>
    <w:p w14:paraId="450BE124" w14:textId="77777777" w:rsidR="00B72D80" w:rsidRDefault="00B72D80">
      <w:pPr>
        <w:rPr>
          <w:rFonts w:ascii="Arial" w:hAnsi="Arial" w:cs="Arial"/>
          <w:color w:val="0000FF"/>
          <w:sz w:val="20"/>
          <w:szCs w:val="20"/>
        </w:rPr>
      </w:pPr>
    </w:p>
    <w:p w14:paraId="73C8EF8D" w14:textId="77777777" w:rsidR="00B72D80" w:rsidRDefault="00B72D80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7E9AED61" w14:textId="77777777" w:rsidR="00B72D80" w:rsidRDefault="00B72D80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B72D80" w14:paraId="53D15C18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19781" w14:textId="77777777" w:rsidR="00B72D80" w:rsidRDefault="00B72D80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6DEDAE" w14:textId="77777777" w:rsidR="00B72D80" w:rsidRPr="00820D51" w:rsidRDefault="00B72D80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9E65D6">
              <w:rPr>
                <w:rFonts w:ascii="Arial" w:hAnsi="Arial" w:cs="Arial"/>
                <w:b/>
                <w:bCs/>
                <w:sz w:val="28"/>
                <w:szCs w:val="28"/>
              </w:rPr>
              <w:t>2021.004F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2844006F" w14:textId="77777777" w:rsidR="00B72D80" w:rsidRDefault="00B72D80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B72D80" w14:paraId="659702A5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21C6E049" w14:textId="77777777" w:rsidR="00B72D80" w:rsidRPr="00ED4573" w:rsidRDefault="00B72D80" w:rsidP="00820D51">
            <w:pPr>
              <w:spacing w:before="120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</w:rPr>
              <w:t>Short title:</w:t>
            </w:r>
            <w:r w:rsidRPr="005A54C3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 w:hint="eastAsia"/>
                <w:bCs/>
                <w:sz w:val="22"/>
                <w:szCs w:val="22"/>
              </w:rPr>
              <w:t>C</w:t>
            </w:r>
            <w:r>
              <w:rPr>
                <w:rFonts w:ascii="Arial" w:hAnsi="Arial" w:cs="Arial"/>
                <w:bCs/>
                <w:sz w:val="22"/>
                <w:szCs w:val="22"/>
              </w:rPr>
              <w:t>reate one new family (</w:t>
            </w:r>
            <w:r w:rsidRPr="00ED4573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Hada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k</w:t>
            </w:r>
            <w:r w:rsidRPr="00ED4573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aviridae</w:t>
            </w:r>
            <w:r w:rsidRPr="000E24A7">
              <w:rPr>
                <w:rFonts w:ascii="Arial" w:hAnsi="Arial" w:cs="Arial"/>
                <w:bCs/>
                <w:iCs/>
                <w:sz w:val="22"/>
                <w:szCs w:val="22"/>
              </w:rPr>
              <w:t>)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including one new genus (</w:t>
            </w:r>
            <w:r w:rsidRPr="00ED4573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Hadakavirus</w:t>
            </w:r>
            <w:r w:rsidRPr="000E24A7">
              <w:rPr>
                <w:rFonts w:ascii="Arial" w:hAnsi="Arial" w:cs="Arial"/>
                <w:bCs/>
                <w:iCs/>
                <w:sz w:val="22"/>
                <w:szCs w:val="22"/>
              </w:rPr>
              <w:t>) and one new species</w:t>
            </w:r>
          </w:p>
        </w:tc>
      </w:tr>
      <w:tr w:rsidR="00B72D80" w14:paraId="4CA7810E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D4D61A2" w14:textId="77777777" w:rsidR="00B72D80" w:rsidRDefault="00B72D80">
            <w:pPr>
              <w:rPr>
                <w:rFonts w:ascii="Arial" w:hAnsi="Arial" w:cs="Arial"/>
                <w:b/>
                <w:sz w:val="22"/>
                <w:szCs w:val="22"/>
                <w:lang w:eastAsia="ja-JP"/>
              </w:rPr>
            </w:pPr>
          </w:p>
        </w:tc>
      </w:tr>
    </w:tbl>
    <w:p w14:paraId="510EE401" w14:textId="77777777" w:rsidR="00B72D80" w:rsidRDefault="00B72D80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444"/>
        <w:gridCol w:w="4628"/>
      </w:tblGrid>
      <w:tr w:rsidR="00B72D80" w14:paraId="4D5EBBE3" w14:textId="77777777" w:rsidTr="00820D51">
        <w:tc>
          <w:tcPr>
            <w:tcW w:w="4444" w:type="dxa"/>
            <w:shd w:val="clear" w:color="auto" w:fill="auto"/>
          </w:tcPr>
          <w:p w14:paraId="434DE61C" w14:textId="77777777" w:rsidR="00B72D80" w:rsidRDefault="00B72D80" w:rsidP="004D4AA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Sato Y, Turina M, Chiba S, </w:t>
            </w:r>
            <w:r>
              <w:rPr>
                <w:rFonts w:ascii="Arial" w:hAnsi="Arial" w:cs="Arial" w:hint="eastAsia"/>
                <w:sz w:val="22"/>
                <w:szCs w:val="22"/>
              </w:rPr>
              <w:t>O</w:t>
            </w:r>
            <w:r>
              <w:rPr>
                <w:rFonts w:ascii="Arial" w:hAnsi="Arial" w:cs="Arial"/>
                <w:sz w:val="22"/>
                <w:szCs w:val="22"/>
              </w:rPr>
              <w:t xml:space="preserve">kada R, </w:t>
            </w:r>
            <w:r w:rsidRPr="000E24A7">
              <w:rPr>
                <w:rFonts w:ascii="Arial" w:hAnsi="Arial" w:cs="Arial"/>
                <w:color w:val="2A2A2A"/>
                <w:sz w:val="22"/>
                <w:szCs w:val="22"/>
                <w:shd w:val="clear" w:color="auto" w:fill="FFFFFF"/>
              </w:rPr>
              <w:t>Faraz Bhatti M</w:t>
            </w:r>
            <w:r>
              <w:rPr>
                <w:rFonts w:ascii="Arial" w:hAnsi="Arial" w:cs="Arial"/>
                <w:color w:val="2A2A2A"/>
                <w:sz w:val="22"/>
                <w:szCs w:val="22"/>
                <w:shd w:val="clear" w:color="auto" w:fill="FFFFFF"/>
              </w:rPr>
              <w:t xml:space="preserve">, </w:t>
            </w:r>
            <w:r w:rsidRPr="00B93B34">
              <w:rPr>
                <w:rFonts w:ascii="Arial" w:hAnsi="Arial" w:cs="Arial"/>
                <w:sz w:val="22"/>
                <w:szCs w:val="22"/>
              </w:rPr>
              <w:t>Kotta-Loizou</w:t>
            </w:r>
            <w:r>
              <w:rPr>
                <w:rFonts w:ascii="Arial" w:hAnsi="Arial" w:cs="Arial"/>
                <w:sz w:val="22"/>
                <w:szCs w:val="22"/>
              </w:rPr>
              <w:t xml:space="preserve"> I, Coutts RHA, Kondo H, </w:t>
            </w:r>
            <w:r w:rsidRPr="00F61278">
              <w:rPr>
                <w:rFonts w:ascii="Arial" w:hAnsi="Arial" w:cs="Arial"/>
                <w:sz w:val="22"/>
                <w:szCs w:val="22"/>
              </w:rPr>
              <w:t>Sabanadzovic</w:t>
            </w:r>
            <w:r>
              <w:rPr>
                <w:rFonts w:ascii="Arial" w:hAnsi="Arial" w:cs="Arial"/>
                <w:sz w:val="22"/>
                <w:szCs w:val="22"/>
              </w:rPr>
              <w:t xml:space="preserve"> S, Suzuki N </w:t>
            </w:r>
          </w:p>
        </w:tc>
        <w:tc>
          <w:tcPr>
            <w:tcW w:w="4628" w:type="dxa"/>
            <w:shd w:val="clear" w:color="auto" w:fill="auto"/>
          </w:tcPr>
          <w:p w14:paraId="1E81A1A8" w14:textId="77777777" w:rsidR="00B72D80" w:rsidRDefault="00F243D4" w:rsidP="004D4AA1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B72D80"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y-sato@okayama-u.ac.jp</w:t>
              </w:r>
            </w:hyperlink>
            <w:r w:rsidR="00B72D80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6E236991" w14:textId="77777777" w:rsidR="00B72D80" w:rsidRDefault="00F243D4" w:rsidP="004D4AA1">
            <w:pPr>
              <w:rPr>
                <w:rFonts w:ascii="Arial" w:hAnsi="Arial" w:cs="Arial"/>
                <w:sz w:val="22"/>
                <w:szCs w:val="22"/>
              </w:rPr>
            </w:pPr>
            <w:hyperlink r:id="rId9" w:history="1">
              <w:r w:rsidR="00B72D80"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massimo.turina@ipsp.cnr.it</w:t>
              </w:r>
            </w:hyperlink>
            <w:r w:rsidR="00B72D80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5F95E113" w14:textId="77777777" w:rsidR="00B72D80" w:rsidRDefault="00F243D4" w:rsidP="004D4AA1">
            <w:pPr>
              <w:rPr>
                <w:rStyle w:val="Hyperlink"/>
                <w:rFonts w:ascii="Arial" w:hAnsi="Arial" w:cs="Arial"/>
                <w:sz w:val="22"/>
                <w:szCs w:val="22"/>
              </w:rPr>
            </w:pPr>
            <w:hyperlink r:id="rId10" w:history="1">
              <w:r w:rsidR="00B72D80" w:rsidRPr="004D4AA1">
                <w:rPr>
                  <w:rStyle w:val="Hyperlink"/>
                  <w:rFonts w:ascii="Arial" w:hAnsi="Arial" w:cs="Arial"/>
                  <w:sz w:val="22"/>
                  <w:szCs w:val="22"/>
                </w:rPr>
                <w:t>chiba@agr.nagoya-u.ac.jp</w:t>
              </w:r>
            </w:hyperlink>
            <w:r w:rsidR="00B72D80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13E88A6B" w14:textId="77777777" w:rsidR="00B72D80" w:rsidRDefault="00F243D4" w:rsidP="004D4AA1">
            <w:pPr>
              <w:rPr>
                <w:rStyle w:val="Hyperlink"/>
                <w:rFonts w:ascii="Arial" w:hAnsi="Arial" w:cs="Arial"/>
                <w:sz w:val="22"/>
                <w:szCs w:val="22"/>
              </w:rPr>
            </w:pPr>
            <w:hyperlink r:id="rId11" w:tooltip="mailto:r-okada.44224@hotmail.co.jp" w:history="1">
              <w:r w:rsidR="00B72D80" w:rsidRPr="003457DE">
                <w:rPr>
                  <w:rStyle w:val="Hyperlink"/>
                  <w:rFonts w:ascii="Arial" w:eastAsia="Meiryo" w:hAnsi="Arial" w:cs="Arial"/>
                  <w:sz w:val="22"/>
                  <w:szCs w:val="22"/>
                </w:rPr>
                <w:t>r-okada.44224@hotmail.co.jp</w:t>
              </w:r>
            </w:hyperlink>
            <w:r w:rsidR="00B72D80">
              <w:rPr>
                <w:rStyle w:val="Hyperlink"/>
                <w:rFonts w:ascii="Arial" w:hAnsi="Arial" w:cs="Arial"/>
                <w:sz w:val="22"/>
                <w:szCs w:val="22"/>
              </w:rPr>
              <w:t>;</w:t>
            </w:r>
          </w:p>
          <w:p w14:paraId="5B12EFA7" w14:textId="77777777" w:rsidR="00B72D80" w:rsidRPr="000E24A7" w:rsidRDefault="00F243D4" w:rsidP="004D4AA1">
            <w:pPr>
              <w:rPr>
                <w:rStyle w:val="Hyperlink"/>
              </w:rPr>
            </w:pPr>
            <w:hyperlink r:id="rId12" w:tooltip="mailto:faraz_bhatti_pbg@hotmail.com" w:history="1">
              <w:r w:rsidR="00B72D80">
                <w:rPr>
                  <w:rStyle w:val="Hyperlink"/>
                  <w:rFonts w:ascii="Calibri" w:hAnsi="Calibri" w:cs="Calibri"/>
                  <w:sz w:val="22"/>
                  <w:szCs w:val="22"/>
                </w:rPr>
                <w:t>faraz_bhatti_pbg@hotmail.com</w:t>
              </w:r>
            </w:hyperlink>
            <w:r w:rsidR="00B72D80">
              <w:rPr>
                <w:rStyle w:val="Hyperlink"/>
                <w:rFonts w:ascii="Calibri" w:hAnsi="Calibri" w:cs="Calibri"/>
                <w:sz w:val="22"/>
                <w:szCs w:val="22"/>
              </w:rPr>
              <w:t>;</w:t>
            </w:r>
          </w:p>
          <w:p w14:paraId="0080D022" w14:textId="77777777" w:rsidR="00B72D80" w:rsidRDefault="00B72D80" w:rsidP="004D4AA1">
            <w:pPr>
              <w:rPr>
                <w:rFonts w:ascii="Arial" w:hAnsi="Arial" w:cs="Arial"/>
                <w:sz w:val="22"/>
                <w:szCs w:val="22"/>
              </w:rPr>
            </w:pPr>
            <w:r w:rsidRPr="00B93B34">
              <w:rPr>
                <w:rFonts w:ascii="Arial" w:hAnsi="Arial" w:cs="Arial"/>
                <w:sz w:val="22"/>
                <w:szCs w:val="22"/>
              </w:rPr>
              <w:t>i.kotta-loizou13@imperial.ac.uk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68BD627E" w14:textId="77777777" w:rsidR="00B72D80" w:rsidRDefault="00B72D80" w:rsidP="004D4AA1">
            <w:pPr>
              <w:rPr>
                <w:rFonts w:ascii="Arial" w:hAnsi="Arial" w:cs="Arial"/>
                <w:sz w:val="22"/>
                <w:szCs w:val="22"/>
              </w:rPr>
            </w:pPr>
            <w:r w:rsidRPr="00F61278">
              <w:rPr>
                <w:rFonts w:ascii="Arial" w:hAnsi="Arial" w:cs="Arial"/>
                <w:sz w:val="22"/>
                <w:szCs w:val="22"/>
              </w:rPr>
              <w:t>r.coutts@herts.ac.uk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44787A2E" w14:textId="77777777" w:rsidR="00B72D80" w:rsidRDefault="00B72D80" w:rsidP="004D4AA1">
            <w:pPr>
              <w:rPr>
                <w:rFonts w:ascii="Arial" w:hAnsi="Arial" w:cs="Arial"/>
                <w:sz w:val="22"/>
                <w:szCs w:val="22"/>
              </w:rPr>
            </w:pPr>
            <w:r w:rsidRPr="00F61278">
              <w:rPr>
                <w:rFonts w:ascii="Arial" w:hAnsi="Arial" w:cs="Arial"/>
                <w:sz w:val="22"/>
                <w:szCs w:val="22"/>
              </w:rPr>
              <w:t>hkondo@okayama-u.ac.jp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5CF4060F" w14:textId="77777777" w:rsidR="00B72D80" w:rsidRDefault="00B72D80" w:rsidP="004D4AA1">
            <w:pPr>
              <w:rPr>
                <w:rFonts w:ascii="Arial" w:hAnsi="Arial" w:cs="Arial"/>
                <w:sz w:val="22"/>
                <w:szCs w:val="22"/>
              </w:rPr>
            </w:pPr>
            <w:r w:rsidRPr="00F61278">
              <w:rPr>
                <w:rFonts w:ascii="Arial" w:hAnsi="Arial" w:cs="Arial"/>
                <w:sz w:val="22"/>
                <w:szCs w:val="22"/>
              </w:rPr>
              <w:t>SSabanadzovic@entomology.msstate.edu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18995501" w14:textId="77777777" w:rsidR="00B72D80" w:rsidRDefault="00F243D4" w:rsidP="004D4AA1">
            <w:pPr>
              <w:rPr>
                <w:rFonts w:ascii="Arial" w:hAnsi="Arial" w:cs="Arial"/>
                <w:sz w:val="22"/>
                <w:szCs w:val="22"/>
              </w:rPr>
            </w:pPr>
            <w:hyperlink r:id="rId13" w:history="1">
              <w:r w:rsidR="00B72D80" w:rsidRPr="007B62A4">
                <w:rPr>
                  <w:rStyle w:val="Hyperlink"/>
                  <w:rFonts w:ascii="Arial" w:hAnsi="Arial" w:cs="Arial"/>
                  <w:sz w:val="22"/>
                  <w:szCs w:val="22"/>
                </w:rPr>
                <w:t>nsuzuki@okayama-u.ac.jp</w:t>
              </w:r>
            </w:hyperlink>
            <w:r w:rsidR="00B72D80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465AD9F7" w14:textId="77777777" w:rsidR="00B72D80" w:rsidRPr="00E165A6" w:rsidRDefault="00B72D80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 w:rsidRPr="00E165A6"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494EE01B" w14:textId="77777777">
        <w:tc>
          <w:tcPr>
            <w:tcW w:w="9072" w:type="dxa"/>
            <w:shd w:val="clear" w:color="auto" w:fill="auto"/>
          </w:tcPr>
          <w:p w14:paraId="2668C527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Okayama University [YS, HK, NS]</w:t>
            </w:r>
          </w:p>
          <w:p w14:paraId="1C603CA4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Nagoya University [SC]</w:t>
            </w:r>
          </w:p>
          <w:p w14:paraId="33032064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Institute for Sustainable Plant Protection, CNR [MT]</w:t>
            </w:r>
          </w:p>
          <w:p w14:paraId="19FE7ABE" w14:textId="77777777" w:rsidR="00B72D80" w:rsidRPr="00E165A6" w:rsidRDefault="00B72D80" w:rsidP="003E0FB8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Style w:val="acopre"/>
                <w:rFonts w:ascii="Arial" w:hAnsi="Arial" w:cs="Arial"/>
                <w:sz w:val="22"/>
                <w:szCs w:val="22"/>
              </w:rPr>
              <w:t>Ibaraki Agricultural Center [RS]</w:t>
            </w:r>
          </w:p>
          <w:p w14:paraId="52B77967" w14:textId="77777777" w:rsidR="00B72D80" w:rsidRPr="00E165A6" w:rsidRDefault="00B72D80" w:rsidP="003E0FB8">
            <w:pPr>
              <w:rPr>
                <w:rFonts w:ascii="Arial" w:hAnsi="Arial" w:cs="Arial"/>
                <w:color w:val="2A2A2A"/>
                <w:sz w:val="22"/>
                <w:szCs w:val="22"/>
                <w:shd w:val="clear" w:color="auto" w:fill="FFFFFF"/>
              </w:rPr>
            </w:pPr>
            <w:r w:rsidRPr="00E165A6">
              <w:rPr>
                <w:rFonts w:ascii="Arial" w:hAnsi="Arial" w:cs="Arial"/>
                <w:color w:val="2A2A2A"/>
                <w:sz w:val="22"/>
                <w:szCs w:val="22"/>
                <w:shd w:val="clear" w:color="auto" w:fill="FFFFFF"/>
              </w:rPr>
              <w:t>National University of Sciences and Technology [MFB]</w:t>
            </w:r>
          </w:p>
          <w:p w14:paraId="63B94EF7" w14:textId="77777777" w:rsidR="00B72D80" w:rsidRPr="00E165A6" w:rsidRDefault="00B72D80" w:rsidP="00AC457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Imperial College London [IKL]</w:t>
            </w:r>
          </w:p>
          <w:p w14:paraId="57173ECF" w14:textId="77777777" w:rsidR="00B72D80" w:rsidRPr="00E165A6" w:rsidRDefault="00B72D80" w:rsidP="00AC457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University of Hertfordshire [RHAC]</w:t>
            </w:r>
          </w:p>
          <w:p w14:paraId="31D16650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Mississippi State University [SS]</w:t>
            </w:r>
          </w:p>
        </w:tc>
      </w:tr>
    </w:tbl>
    <w:p w14:paraId="71F84BDD" w14:textId="77777777" w:rsidR="00B72D80" w:rsidRPr="00E165A6" w:rsidRDefault="00B72D80">
      <w:pPr>
        <w:spacing w:before="120" w:after="120"/>
        <w:rPr>
          <w:rFonts w:ascii="Arial" w:hAnsi="Arial" w:cs="Arial"/>
          <w:b/>
        </w:rPr>
      </w:pPr>
      <w:r w:rsidRPr="00E165A6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12DD1F36" w14:textId="77777777">
        <w:tc>
          <w:tcPr>
            <w:tcW w:w="9072" w:type="dxa"/>
            <w:shd w:val="clear" w:color="auto" w:fill="auto"/>
          </w:tcPr>
          <w:p w14:paraId="5D83583E" w14:textId="544F37F1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Suzuki N</w:t>
            </w:r>
            <w:r w:rsidR="00692DB5" w:rsidRPr="00E165A6">
              <w:rPr>
                <w:rFonts w:ascii="Arial" w:hAnsi="Arial" w:cs="Arial"/>
                <w:sz w:val="22"/>
                <w:szCs w:val="22"/>
              </w:rPr>
              <w:t>,</w:t>
            </w:r>
            <w:r w:rsidRPr="00E165A6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4" w:history="1">
              <w:r w:rsidRPr="00E165A6">
                <w:rPr>
                  <w:rStyle w:val="Hyperlink"/>
                  <w:rFonts w:ascii="Arial" w:hAnsi="Arial" w:cs="Arial"/>
                  <w:sz w:val="22"/>
                  <w:szCs w:val="22"/>
                </w:rPr>
                <w:t>nsuzuki@okayama-u.ac.jp</w:t>
              </w:r>
            </w:hyperlink>
          </w:p>
        </w:tc>
      </w:tr>
    </w:tbl>
    <w:p w14:paraId="4803288B" w14:textId="77777777" w:rsidR="00B72D80" w:rsidRPr="00E165A6" w:rsidRDefault="00B72D80">
      <w:pPr>
        <w:spacing w:before="120" w:after="120"/>
        <w:rPr>
          <w:rFonts w:ascii="Arial" w:hAnsi="Arial" w:cs="Arial"/>
          <w:b/>
        </w:rPr>
      </w:pPr>
      <w:r w:rsidRPr="00E165A6">
        <w:rPr>
          <w:rFonts w:ascii="Arial" w:hAnsi="Arial" w:cs="Arial"/>
          <w:b/>
        </w:rPr>
        <w:t>List the ICTV Study Group(s) that have seen this proposal</w:t>
      </w:r>
    </w:p>
    <w:p w14:paraId="3C3732BD" w14:textId="77777777" w:rsidR="00B72D80" w:rsidRPr="00E165A6" w:rsidRDefault="00B72D8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6B41D9A5" w14:textId="77777777">
        <w:tc>
          <w:tcPr>
            <w:tcW w:w="9072" w:type="dxa"/>
            <w:shd w:val="clear" w:color="auto" w:fill="auto"/>
          </w:tcPr>
          <w:p w14:paraId="2CA25920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847718C" w14:textId="77777777" w:rsidR="00B72D80" w:rsidRPr="00E165A6" w:rsidRDefault="00B72D80">
      <w:pPr>
        <w:spacing w:before="120" w:after="120"/>
        <w:rPr>
          <w:rFonts w:ascii="Arial" w:hAnsi="Arial" w:cs="Arial"/>
          <w:b/>
        </w:rPr>
      </w:pPr>
      <w:r w:rsidRPr="00E165A6">
        <w:rPr>
          <w:rFonts w:ascii="Arial" w:hAnsi="Arial" w:cs="Arial"/>
          <w:b/>
        </w:rPr>
        <w:t>ICTV study group comments and response of proposer</w:t>
      </w:r>
    </w:p>
    <w:p w14:paraId="47DBE332" w14:textId="77777777" w:rsidR="00B72D80" w:rsidRPr="00E165A6" w:rsidRDefault="00B72D80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1F176A37" w14:textId="77777777">
        <w:tc>
          <w:tcPr>
            <w:tcW w:w="9072" w:type="dxa"/>
            <w:shd w:val="clear" w:color="auto" w:fill="auto"/>
          </w:tcPr>
          <w:p w14:paraId="59A7DF1D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  <w:p w14:paraId="18272F3C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  <w:p w14:paraId="324BC027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05295D9" w14:textId="77777777" w:rsidR="00B72D80" w:rsidRPr="00E165A6" w:rsidRDefault="00B72D80">
      <w:pPr>
        <w:spacing w:before="120" w:after="120"/>
        <w:rPr>
          <w:rFonts w:ascii="Arial" w:hAnsi="Arial" w:cs="Arial"/>
          <w:b/>
        </w:rPr>
      </w:pPr>
      <w:r w:rsidRPr="00E165A6">
        <w:rPr>
          <w:rFonts w:ascii="Arial" w:hAnsi="Arial" w:cs="Arial"/>
          <w:b/>
        </w:rPr>
        <w:t>Authority to use the name of a living person</w:t>
      </w:r>
    </w:p>
    <w:p w14:paraId="5B4B85D0" w14:textId="77777777" w:rsidR="00B72D80" w:rsidRPr="00E165A6" w:rsidRDefault="00B72D80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B72D80" w:rsidRPr="00E165A6" w14:paraId="739ACAA9" w14:textId="77777777">
        <w:tc>
          <w:tcPr>
            <w:tcW w:w="7938" w:type="dxa"/>
            <w:shd w:val="clear" w:color="auto" w:fill="auto"/>
          </w:tcPr>
          <w:p w14:paraId="7B59708C" w14:textId="77777777" w:rsidR="00B72D80" w:rsidRPr="00E165A6" w:rsidRDefault="00B72D80">
            <w:r w:rsidRPr="00E165A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313FB1F5" w14:textId="439DEAE1" w:rsidR="00B72D80" w:rsidRPr="00E165A6" w:rsidRDefault="00692DB5">
            <w:r w:rsidRPr="00E165A6">
              <w:t>N</w:t>
            </w:r>
          </w:p>
        </w:tc>
      </w:tr>
    </w:tbl>
    <w:p w14:paraId="145D9A40" w14:textId="77777777" w:rsidR="00B72D80" w:rsidRPr="00E165A6" w:rsidRDefault="00B72D80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B72D80" w:rsidRPr="00E165A6" w14:paraId="5FCBAE54" w14:textId="77777777">
        <w:tc>
          <w:tcPr>
            <w:tcW w:w="2692" w:type="dxa"/>
            <w:shd w:val="clear" w:color="auto" w:fill="auto"/>
          </w:tcPr>
          <w:p w14:paraId="65F34F9B" w14:textId="77777777" w:rsidR="00B72D80" w:rsidRPr="00E165A6" w:rsidRDefault="00B72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E165A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lastRenderedPageBreak/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4241DCA7" w14:textId="77777777" w:rsidR="00B72D80" w:rsidRPr="00E165A6" w:rsidRDefault="00B72D80">
            <w:r w:rsidRPr="00E165A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73BAC95B" w14:textId="77777777" w:rsidR="00B72D80" w:rsidRPr="00E165A6" w:rsidRDefault="00B72D80">
            <w:r w:rsidRPr="00E165A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B72D80" w:rsidRPr="00E165A6" w14:paraId="510FC749" w14:textId="77777777">
        <w:tc>
          <w:tcPr>
            <w:tcW w:w="2692" w:type="dxa"/>
            <w:shd w:val="clear" w:color="auto" w:fill="auto"/>
          </w:tcPr>
          <w:p w14:paraId="23EBB98A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539A1A0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2EFA3D56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72D80" w:rsidRPr="00E165A6" w14:paraId="54C7D42F" w14:textId="77777777">
        <w:tc>
          <w:tcPr>
            <w:tcW w:w="2692" w:type="dxa"/>
            <w:shd w:val="clear" w:color="auto" w:fill="auto"/>
          </w:tcPr>
          <w:p w14:paraId="655D1A74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3FCCB34D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2B075EAD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B72D80" w:rsidRPr="00E165A6" w14:paraId="3E5440B9" w14:textId="77777777">
        <w:tc>
          <w:tcPr>
            <w:tcW w:w="2692" w:type="dxa"/>
            <w:shd w:val="clear" w:color="auto" w:fill="auto"/>
          </w:tcPr>
          <w:p w14:paraId="1123F7E7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BEA10D1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D93E8BC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143DD89" w14:textId="77777777" w:rsidR="00B72D80" w:rsidRPr="00E165A6" w:rsidRDefault="00B72D80"/>
    <w:p w14:paraId="6396B2EC" w14:textId="77777777" w:rsidR="00B72D80" w:rsidRPr="00E165A6" w:rsidRDefault="00B72D80">
      <w:pPr>
        <w:rPr>
          <w:rFonts w:ascii="Arial" w:hAnsi="Arial" w:cs="Arial"/>
          <w:b/>
          <w:bCs/>
        </w:rPr>
      </w:pPr>
      <w:r w:rsidRPr="00E165A6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B72D80" w:rsidRPr="00E165A6" w14:paraId="5A133727" w14:textId="77777777">
        <w:tc>
          <w:tcPr>
            <w:tcW w:w="4819" w:type="dxa"/>
            <w:shd w:val="clear" w:color="auto" w:fill="auto"/>
          </w:tcPr>
          <w:p w14:paraId="275B05FE" w14:textId="77777777" w:rsidR="00B72D80" w:rsidRPr="00E165A6" w:rsidRDefault="00B72D80">
            <w:pPr>
              <w:rPr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6A019738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May 24, 2021</w:t>
            </w:r>
          </w:p>
        </w:tc>
      </w:tr>
      <w:tr w:rsidR="00B72D80" w:rsidRPr="00E165A6" w14:paraId="2133C2A0" w14:textId="77777777">
        <w:tc>
          <w:tcPr>
            <w:tcW w:w="4819" w:type="dxa"/>
            <w:shd w:val="clear" w:color="auto" w:fill="auto"/>
          </w:tcPr>
          <w:p w14:paraId="2E37BE04" w14:textId="77777777" w:rsidR="00B72D80" w:rsidRPr="00E165A6" w:rsidRDefault="00B72D80">
            <w:pPr>
              <w:rPr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2B817A0B" w14:textId="2F37DA21" w:rsidR="00B72D80" w:rsidRPr="00E165A6" w:rsidRDefault="00692DB5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sz w:val="22"/>
                <w:szCs w:val="22"/>
              </w:rPr>
              <w:t>September 16, 2021</w:t>
            </w:r>
          </w:p>
        </w:tc>
      </w:tr>
    </w:tbl>
    <w:p w14:paraId="59BE4AAA" w14:textId="77777777" w:rsidR="00B72D80" w:rsidRPr="00E165A6" w:rsidRDefault="00B72D80">
      <w:pPr>
        <w:spacing w:before="120" w:after="120"/>
        <w:rPr>
          <w:rFonts w:ascii="Arial" w:hAnsi="Arial" w:cs="Arial"/>
          <w:b/>
        </w:rPr>
      </w:pPr>
      <w:r w:rsidRPr="00E165A6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34CE31FC" w14:textId="77777777">
        <w:tc>
          <w:tcPr>
            <w:tcW w:w="9072" w:type="dxa"/>
            <w:shd w:val="clear" w:color="auto" w:fill="auto"/>
          </w:tcPr>
          <w:p w14:paraId="74435417" w14:textId="275B7373" w:rsidR="00B72D80" w:rsidRPr="00E165A6" w:rsidRDefault="00692DB5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b/>
                <w:sz w:val="22"/>
                <w:szCs w:val="22"/>
              </w:rPr>
              <w:t>EC Comments</w:t>
            </w:r>
            <w:r w:rsidRPr="00E165A6">
              <w:rPr>
                <w:rFonts w:ascii="Arial" w:hAnsi="Arial" w:cs="Arial"/>
                <w:sz w:val="22"/>
                <w:szCs w:val="22"/>
              </w:rPr>
              <w:t>: please address typos in the Word file and adjust legend of the Table 1.</w:t>
            </w:r>
          </w:p>
          <w:p w14:paraId="20ED8D37" w14:textId="77777777" w:rsidR="00692DB5" w:rsidRPr="00E165A6" w:rsidRDefault="00692DB5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55ED801E" w14:textId="7A68C8D5" w:rsidR="00692DB5" w:rsidRPr="00E165A6" w:rsidRDefault="00692DB5">
            <w:pPr>
              <w:rPr>
                <w:rFonts w:ascii="Arial" w:hAnsi="Arial" w:cs="Arial"/>
                <w:sz w:val="22"/>
                <w:szCs w:val="22"/>
              </w:rPr>
            </w:pPr>
            <w:r w:rsidRPr="00E165A6">
              <w:rPr>
                <w:rFonts w:ascii="Arial" w:hAnsi="Arial" w:cs="Arial"/>
                <w:b/>
                <w:sz w:val="22"/>
                <w:szCs w:val="22"/>
              </w:rPr>
              <w:t>Response</w:t>
            </w:r>
            <w:r w:rsidRPr="00E165A6">
              <w:rPr>
                <w:rFonts w:ascii="Arial" w:hAnsi="Arial" w:cs="Arial"/>
                <w:sz w:val="22"/>
                <w:szCs w:val="22"/>
              </w:rPr>
              <w:t xml:space="preserve">: Done. </w:t>
            </w:r>
          </w:p>
          <w:p w14:paraId="0944F095" w14:textId="77777777" w:rsidR="00B72D80" w:rsidRPr="00E165A6" w:rsidRDefault="00B72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56070AE" w14:textId="77777777" w:rsidR="00B72D80" w:rsidRPr="00E165A6" w:rsidRDefault="00B72D80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FCF9EC6" w14:textId="77777777" w:rsidR="00B72D80" w:rsidRPr="00E165A6" w:rsidRDefault="00B72D80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 w:rsidRPr="00E165A6">
        <w:rPr>
          <w:rFonts w:ascii="Arial" w:hAnsi="Arial" w:cs="Arial"/>
          <w:b/>
          <w:color w:val="000000"/>
          <w:szCs w:val="24"/>
        </w:rPr>
        <w:t>Part 2:</w:t>
      </w:r>
      <w:r w:rsidRPr="00E165A6">
        <w:rPr>
          <w:rFonts w:ascii="Arial" w:hAnsi="Arial" w:cs="Arial"/>
          <w:color w:val="000000"/>
          <w:sz w:val="22"/>
          <w:szCs w:val="22"/>
        </w:rPr>
        <w:t xml:space="preserve"> </w:t>
      </w:r>
      <w:r w:rsidRPr="00E165A6"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B0AEA6C" w14:textId="77777777" w:rsidR="00B72D80" w:rsidRPr="00E165A6" w:rsidRDefault="00B72D80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 w:rsidRPr="00E165A6"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74EBE8E3" w14:textId="77777777" w:rsidTr="009E65D6">
        <w:trPr>
          <w:trHeight w:val="2474"/>
        </w:trPr>
        <w:tc>
          <w:tcPr>
            <w:tcW w:w="9072" w:type="dxa"/>
            <w:shd w:val="clear" w:color="auto" w:fill="auto"/>
          </w:tcPr>
          <w:p w14:paraId="0CCFF892" w14:textId="77777777" w:rsidR="00B72D80" w:rsidRPr="00E165A6" w:rsidRDefault="00B72D80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17FA985" w14:textId="77777777" w:rsidR="00B72D80" w:rsidRPr="00E165A6" w:rsidRDefault="00B72D80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9971ACC" w14:textId="77777777" w:rsidR="00B72D80" w:rsidRPr="00E165A6" w:rsidRDefault="00B72D80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19523212" w14:textId="77777777" w:rsidR="00B72D80" w:rsidRPr="00E165A6" w:rsidRDefault="00B72D80"/>
    <w:p w14:paraId="01579BB5" w14:textId="77777777" w:rsidR="00B72D80" w:rsidRPr="00E165A6" w:rsidRDefault="00B72D80">
      <w:r w:rsidRPr="00E165A6">
        <w:br w:type="page"/>
      </w:r>
    </w:p>
    <w:p w14:paraId="18FD26F4" w14:textId="77777777" w:rsidR="00B72D80" w:rsidRPr="00E165A6" w:rsidRDefault="00B72D80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E165A6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E165A6">
        <w:rPr>
          <w:rFonts w:ascii="Arial" w:hAnsi="Arial" w:cs="Arial"/>
          <w:b/>
          <w:color w:val="000000"/>
          <w:sz w:val="22"/>
          <w:szCs w:val="22"/>
        </w:rPr>
        <w:t>:</w:t>
      </w:r>
      <w:r w:rsidRPr="00E165A6">
        <w:rPr>
          <w:rFonts w:ascii="Arial" w:hAnsi="Arial" w:cs="Arial"/>
          <w:color w:val="000000"/>
          <w:sz w:val="22"/>
          <w:szCs w:val="22"/>
        </w:rPr>
        <w:t xml:space="preserve"> </w:t>
      </w:r>
      <w:r w:rsidRPr="00E165A6"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42CC1AF6" w14:textId="77777777" w:rsidR="00B72D80" w:rsidRPr="00E165A6" w:rsidRDefault="00B72D80">
      <w:pPr>
        <w:spacing w:before="120" w:after="120"/>
        <w:rPr>
          <w:rFonts w:ascii="Arial" w:hAnsi="Arial" w:cs="Arial"/>
          <w:b/>
        </w:rPr>
      </w:pPr>
      <w:r w:rsidRPr="00E165A6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61FEF7A3" w14:textId="77777777">
        <w:tc>
          <w:tcPr>
            <w:tcW w:w="9072" w:type="dxa"/>
            <w:shd w:val="clear" w:color="auto" w:fill="auto"/>
          </w:tcPr>
          <w:p w14:paraId="2B3316D0" w14:textId="59BE2BCE" w:rsidR="00B72D80" w:rsidRPr="00E165A6" w:rsidRDefault="00B72D80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E165A6">
              <w:rPr>
                <w:rFonts w:ascii="Arial" w:hAnsi="Arial" w:cs="Arial"/>
                <w:bCs/>
                <w:sz w:val="22"/>
                <w:szCs w:val="22"/>
              </w:rPr>
              <w:t>2021.004F.</w:t>
            </w:r>
            <w:r w:rsidR="004F2177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E165A6">
              <w:rPr>
                <w:rFonts w:ascii="Arial" w:hAnsi="Arial" w:cs="Arial"/>
                <w:bCs/>
                <w:sz w:val="22"/>
                <w:szCs w:val="22"/>
              </w:rPr>
              <w:t>.Hadakaviridae_newfam.xlsx</w:t>
            </w:r>
          </w:p>
        </w:tc>
      </w:tr>
    </w:tbl>
    <w:p w14:paraId="0D6F0C66" w14:textId="77777777" w:rsidR="00B72D80" w:rsidRPr="00E165A6" w:rsidRDefault="00B72D80">
      <w:pPr>
        <w:spacing w:before="120" w:after="120"/>
        <w:rPr>
          <w:rFonts w:ascii="Arial" w:hAnsi="Arial" w:cs="Arial"/>
          <w:color w:val="0000FF"/>
          <w:sz w:val="20"/>
        </w:rPr>
      </w:pPr>
      <w:r w:rsidRPr="00E165A6">
        <w:rPr>
          <w:rFonts w:ascii="Arial" w:hAnsi="Arial" w:cs="Arial"/>
          <w:b/>
        </w:rPr>
        <w:t>Abstract</w:t>
      </w:r>
    </w:p>
    <w:p w14:paraId="783B52E8" w14:textId="77777777" w:rsidR="00B72D80" w:rsidRPr="00E165A6" w:rsidRDefault="00B72D80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B72D80" w:rsidRPr="00E165A6" w14:paraId="73A071ED" w14:textId="77777777">
        <w:tc>
          <w:tcPr>
            <w:tcW w:w="9072" w:type="dxa"/>
            <w:shd w:val="clear" w:color="auto" w:fill="auto"/>
          </w:tcPr>
          <w:p w14:paraId="16E894C8" w14:textId="2F544758" w:rsidR="00B72D80" w:rsidRPr="00E165A6" w:rsidRDefault="00B72D80" w:rsidP="00CF2AB8">
            <w:pPr>
              <w:jc w:val="both"/>
              <w:rPr>
                <w:rFonts w:ascii="Arial" w:hAnsi="Arial" w:cs="Arial"/>
                <w:bCs/>
                <w:sz w:val="22"/>
                <w:szCs w:val="22"/>
                <w:lang w:eastAsia="ja-JP"/>
              </w:rPr>
            </w:pPr>
            <w:r w:rsidRPr="00E165A6">
              <w:rPr>
                <w:rFonts w:ascii="Arial" w:hAnsi="Arial" w:cs="Arial"/>
                <w:bCs/>
                <w:sz w:val="22"/>
                <w:szCs w:val="22"/>
              </w:rPr>
              <w:t xml:space="preserve">This document proposes to create a new genus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Hadakavirus</w:t>
            </w:r>
            <w:r w:rsidRPr="00E165A6">
              <w:rPr>
                <w:rFonts w:ascii="Arial" w:hAnsi="Arial" w:cs="Arial"/>
                <w:bCs/>
                <w:sz w:val="22"/>
                <w:szCs w:val="22"/>
              </w:rPr>
              <w:t xml:space="preserve"> and a new family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Hadakaviridae</w:t>
            </w:r>
            <w:r w:rsidRPr="00E165A6">
              <w:rPr>
                <w:rFonts w:ascii="Arial" w:hAnsi="Arial" w:cs="Arial"/>
                <w:bCs/>
                <w:sz w:val="22"/>
                <w:szCs w:val="22"/>
              </w:rPr>
              <w:t xml:space="preserve"> in the phylum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Pisuviricota</w:t>
            </w:r>
            <w:r w:rsidRPr="00E165A6">
              <w:rPr>
                <w:rFonts w:ascii="Arial" w:hAnsi="Arial" w:cs="Arial"/>
                <w:bCs/>
                <w:sz w:val="22"/>
                <w:szCs w:val="22"/>
              </w:rPr>
              <w:t xml:space="preserve">. One new species termed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Hadakavirus nanga</w:t>
            </w:r>
            <w:r w:rsidRPr="00E165A6">
              <w:rPr>
                <w:rFonts w:ascii="Arial" w:hAnsi="Arial" w:cs="Arial"/>
                <w:bCs/>
                <w:sz w:val="22"/>
                <w:szCs w:val="22"/>
              </w:rPr>
              <w:t xml:space="preserve"> is proposed to be assigned to the genus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Hadakavirus</w:t>
            </w:r>
            <w:r w:rsidRPr="00E165A6">
              <w:rPr>
                <w:rFonts w:ascii="Arial" w:hAnsi="Arial" w:cs="Arial"/>
                <w:bCs/>
                <w:sz w:val="22"/>
                <w:szCs w:val="22"/>
              </w:rPr>
              <w:t xml:space="preserve">. The members in the family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Hadakaviridae</w:t>
            </w:r>
            <w:r w:rsidRPr="00E165A6">
              <w:rPr>
                <w:rFonts w:ascii="Arial" w:hAnsi="Arial" w:cs="Arial"/>
                <w:bCs/>
                <w:sz w:val="22"/>
                <w:szCs w:val="22"/>
              </w:rPr>
              <w:t xml:space="preserve"> are </w:t>
            </w:r>
            <w:r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characterized by capsidless, multi-segmented (ten-eleven), positive-sense RNA genome [(+)RNA]. Known hadakavirids infect fungi. Hadakavirids are most closely related to the members in the family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  <w:lang w:eastAsia="ja-JP"/>
              </w:rPr>
              <w:t>Polymycoviridae</w:t>
            </w:r>
            <w:r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, which currently are classified as an unassigned family in the Realm </w:t>
            </w:r>
            <w:r w:rsidRPr="00E165A6">
              <w:rPr>
                <w:rFonts w:ascii="Arial" w:hAnsi="Arial" w:cs="Arial"/>
                <w:bCs/>
                <w:i/>
                <w:sz w:val="22"/>
                <w:szCs w:val="22"/>
                <w:lang w:eastAsia="ja-JP"/>
              </w:rPr>
              <w:t>Riboviria</w:t>
            </w:r>
            <w:r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. Nevertheless, hadakavirids show several distinct features, e.g., phylogenetic distance, low RNA-dependent RNA polymerase (RdRP) amino acid sequence identity (&lt;30.4%), and the absence of the </w:t>
            </w:r>
            <w:r w:rsidR="00692DB5"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polymycovirus </w:t>
            </w:r>
            <w:r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hallmark protein (proline-alanine-serine-rich protein, PASrp). Hadakavirids, as well as polymycovirids, show phylogenetic affinity to animal (+)RNA viruses such as calicivirids and astrovirids in the phylum </w:t>
            </w:r>
            <w:r w:rsidRPr="00E165A6">
              <w:rPr>
                <w:rFonts w:ascii="Arial" w:hAnsi="Arial" w:cs="Arial"/>
                <w:bCs/>
                <w:i/>
                <w:iCs/>
                <w:sz w:val="22"/>
                <w:szCs w:val="22"/>
                <w:lang w:eastAsia="ja-JP"/>
              </w:rPr>
              <w:t>Pisuviricota</w:t>
            </w:r>
            <w:r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. Thus, the family </w:t>
            </w:r>
            <w:r w:rsidRPr="00E165A6">
              <w:rPr>
                <w:rFonts w:ascii="Arial" w:hAnsi="Arial" w:cs="Arial"/>
                <w:bCs/>
                <w:i/>
                <w:sz w:val="22"/>
                <w:szCs w:val="22"/>
                <w:lang w:eastAsia="ja-JP"/>
              </w:rPr>
              <w:t>Hadakaviridae</w:t>
            </w:r>
            <w:r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 can be accommodated in this phylum in the kingdom </w:t>
            </w:r>
            <w:r w:rsidRPr="00E165A6">
              <w:rPr>
                <w:rFonts w:ascii="Arial" w:eastAsia="MS PMincho" w:hAnsi="Arial" w:cs="Arial"/>
                <w:i/>
                <w:iCs/>
                <w:sz w:val="22"/>
                <w:szCs w:val="22"/>
                <w:lang w:eastAsia="ja-JP"/>
              </w:rPr>
              <w:t xml:space="preserve">Orthornavirae, </w:t>
            </w:r>
            <w:r w:rsidRPr="00E165A6">
              <w:rPr>
                <w:rFonts w:ascii="Arial" w:eastAsia="MS PMincho" w:hAnsi="Arial" w:cs="Arial"/>
                <w:sz w:val="22"/>
                <w:szCs w:val="22"/>
                <w:lang w:eastAsia="ja-JP"/>
              </w:rPr>
              <w:t xml:space="preserve">the realm </w:t>
            </w:r>
            <w:r w:rsidRPr="00E165A6">
              <w:rPr>
                <w:rFonts w:ascii="Arial" w:eastAsia="MS PMincho" w:hAnsi="Arial" w:cs="Arial"/>
                <w:i/>
                <w:iCs/>
                <w:sz w:val="22"/>
                <w:szCs w:val="22"/>
                <w:lang w:eastAsia="ja-JP"/>
              </w:rPr>
              <w:t>Riboviria</w:t>
            </w:r>
            <w:r w:rsidRPr="00E165A6">
              <w:rPr>
                <w:rFonts w:ascii="Arial" w:eastAsia="MS PMincho" w:hAnsi="Arial" w:cs="Arial"/>
                <w:sz w:val="22"/>
                <w:szCs w:val="22"/>
                <w:lang w:eastAsia="ja-JP"/>
              </w:rPr>
              <w:t>.</w:t>
            </w:r>
            <w:r w:rsidRPr="00E165A6">
              <w:rPr>
                <w:rFonts w:ascii="Arial" w:hAnsi="Arial" w:cs="Arial"/>
                <w:bCs/>
                <w:sz w:val="22"/>
                <w:szCs w:val="22"/>
                <w:lang w:eastAsia="ja-JP"/>
              </w:rPr>
              <w:t xml:space="preserve"> The term “hadaka” means “naked” in Japanese.</w:t>
            </w:r>
          </w:p>
        </w:tc>
      </w:tr>
    </w:tbl>
    <w:p w14:paraId="6D3F96EB" w14:textId="77777777" w:rsidR="00B72D80" w:rsidRPr="00E165A6" w:rsidRDefault="00B72D80">
      <w:pPr>
        <w:pStyle w:val="BodyTextIndent"/>
        <w:spacing w:before="120" w:after="120"/>
        <w:ind w:left="0" w:firstLine="0"/>
        <w:rPr>
          <w:b/>
          <w:szCs w:val="24"/>
        </w:rPr>
      </w:pPr>
      <w:r w:rsidRPr="00E165A6"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B72D80" w:rsidRPr="00E165A6" w14:paraId="0F2992AF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B8D9F18" w14:textId="77777777" w:rsidR="00B72D80" w:rsidRPr="00E165A6" w:rsidRDefault="00B72D80" w:rsidP="00872029">
            <w:pPr>
              <w:pStyle w:val="BodyTextIndent"/>
              <w:spacing w:after="120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B72D80" w:rsidRPr="00E165A6" w14:paraId="3BADBE25" w14:textId="77777777">
              <w:tc>
                <w:tcPr>
                  <w:tcW w:w="9002" w:type="dxa"/>
                  <w:shd w:val="clear" w:color="auto" w:fill="auto"/>
                </w:tcPr>
                <w:p w14:paraId="431D40F2" w14:textId="77777777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  <w:t xml:space="preserve">Members in the proposed family </w:t>
                  </w:r>
                  <w:r w:rsidRPr="00E165A6">
                    <w:rPr>
                      <w:rFonts w:ascii="Arial" w:eastAsia="MS PMincho" w:hAnsi="Arial" w:cs="Arial"/>
                      <w:b/>
                      <w:bCs/>
                      <w:i/>
                      <w:iCs/>
                      <w:sz w:val="22"/>
                      <w:szCs w:val="22"/>
                      <w:lang w:eastAsia="ja-JP"/>
                    </w:rPr>
                    <w:t>Hadakaviridae</w:t>
                  </w:r>
                </w:p>
                <w:p w14:paraId="54516CF6" w14:textId="77777777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Members of the proposed family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Hadakaviridae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have multi-segmented positive-sense RNA [(+)RNA] genomes with a capsidless nature. This family is proposed to include a proposed new genus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Hadakavirus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containing a new species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Hadakavirus nanga.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This species includes two distinct isolates, namely hadaka virus 1 strain 7n (HadV1-7n) and hadaka virus 1 isolate 1NL (HadV1-1NL)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Table 1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). </w:t>
                  </w:r>
                </w:p>
                <w:p w14:paraId="52CE0C88" w14:textId="0BE8AF5A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HadV1-7n, the exemplar isolate of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Hadakavirus nanga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, is the first hadakavirus which was </w:t>
                  </w:r>
                  <w:r w:rsidR="00692DB5"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discovered and characterized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from an ascomycetous fungus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Fusarium oxysporum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</w:t>
                  </w:r>
                  <w:r w:rsidRPr="00E165A6">
                    <w:rPr>
                      <w:rFonts w:ascii="Arial" w:eastAsia="MS PMincho" w:hAnsi="Arial" w:cs="Arial"/>
                      <w:noProof/>
                      <w:sz w:val="22"/>
                      <w:szCs w:val="22"/>
                      <w:lang w:eastAsia="ja-JP"/>
                    </w:rPr>
                    <w:t>(1)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. Hadaka virus name was coined to indicate capsidless nature of the virus, where ‘hadaka’ means ‘naked’ in Japanese </w:t>
                  </w:r>
                  <w:r w:rsidRPr="00E165A6">
                    <w:rPr>
                      <w:rFonts w:ascii="Arial" w:eastAsia="MS PMincho" w:hAnsi="Arial" w:cs="Arial"/>
                      <w:noProof/>
                      <w:sz w:val="22"/>
                      <w:szCs w:val="22"/>
                      <w:lang w:eastAsia="ja-JP"/>
                    </w:rPr>
                    <w:t>(1)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. The second hadakavirus HadV1-1NL was reported from another ascomycetous fungus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Fusarium nygamai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(Khan et al. manuscript under submission). HadV1-7n has eleven genomic RNA segments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1 left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), while HadV1-1NL has ten 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1 right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  <w:lang w:eastAsia="ja-JP"/>
                    </w:rPr>
                    <w:t>)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. HadV1-7n RNA1, RNA3 and RNA8 encode putative RNA-dependent RNA polymerase (RdRP), methyltransferase (MTR), and a protein containing zinc finger motif, respectively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1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). The putative functions of other proteins are unknown. HadV1-1NL RNA1 and RNA3 also encode RdRP or MTR, respectively, while lacks a segment homologous to HadV1-7n-RNA8.</w:t>
                  </w:r>
                </w:p>
                <w:p w14:paraId="45C39E37" w14:textId="77777777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</w:pPr>
                </w:p>
                <w:p w14:paraId="7C997187" w14:textId="77777777" w:rsidR="00B72D80" w:rsidRPr="00E165A6" w:rsidRDefault="00B72D80" w:rsidP="00491A1D">
                  <w:pPr>
                    <w:jc w:val="both"/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  <w:t>RdRP-based phylogeny of hadakavirids</w:t>
                  </w:r>
                </w:p>
                <w:p w14:paraId="25A5482C" w14:textId="284CB59F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Based on a local sequence alignment (BLASTP), RdRPs of hadakavirids show sequence similarity only to the members of the family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Polymycoviridae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</w:t>
                  </w:r>
                  <w:r w:rsidRPr="00E165A6">
                    <w:rPr>
                      <w:rFonts w:ascii="Arial" w:eastAsia="MS PMincho" w:hAnsi="Arial" w:cs="Arial"/>
                      <w:noProof/>
                      <w:sz w:val="22"/>
                      <w:szCs w:val="22"/>
                      <w:lang w:eastAsia="ja-JP"/>
                    </w:rPr>
                    <w:t>(1)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(Khan et al. manuscript under submission), that show relationships with that of animal (+)RNA viruses in the genus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Vesivirus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in the family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 xml:space="preserve"> Caliciviridae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</w:t>
                  </w:r>
                  <w:r w:rsidRPr="00E165A6">
                    <w:rPr>
                      <w:rFonts w:ascii="Arial" w:eastAsia="MS PMincho" w:hAnsi="Arial" w:cs="Arial"/>
                      <w:noProof/>
                      <w:sz w:val="22"/>
                      <w:szCs w:val="22"/>
                      <w:lang w:eastAsia="ja-JP"/>
                    </w:rPr>
                    <w:t>(2)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. RdRP core motifs of hadakavirids show similarity to those of polymycovirids and viruses in the phylum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Pisuviricota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(“picornavirus supergroup", including calicivirids)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2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). However, like polymycovirids, the catalytic core residues in motif C of the RdRP of hadakavirids are GDNQ, a hallmark of many viruses in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Mononegavirales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, instead of GDD observed for most members of (+)ssRNA and dsRNA viruses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2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). RdRP-based phylogenetic analysis with polymycovirids and several viruses in the phylum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Pisuviricota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suggested that hadakavirids were most closely related to 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lastRenderedPageBreak/>
                    <w:t>polymycovirids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3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). However, hadakavir</w:t>
                  </w:r>
                  <w:r w:rsidR="00692DB5"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uses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belong to a lineage separated from polymycovir</w:t>
                  </w:r>
                  <w:r w:rsidR="00692DB5"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uses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Figs. 3 and 4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). </w:t>
                  </w:r>
                </w:p>
                <w:p w14:paraId="50CE8AD6" w14:textId="77777777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Hadakavirids and polymycovirids clustered with several members in the family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u w:val="single"/>
                      <w:lang w:eastAsia="ja-JP"/>
                    </w:rPr>
                    <w:t>Astroviridae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, though statistical support was not high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3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). Hadakavirids show closer phylogenetic affinity and evolutional distance to (+) RNA viruses such as astrovirids and calicivirids rather than dsRNA viruses in the family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 xml:space="preserve">Partitiviridae 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Figs. 3 and 4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). Thus, hadakavirids should be classified as (+)RNA viruses based on the phylogenetic position, despite that relatively large amounts of their replicative form dsRNA accumulates as the case for of the established capsidless (+)ssRNA viruses of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Hypoviridae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and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Endornaviridae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</w:t>
                  </w:r>
                  <w:r w:rsidRPr="00E165A6">
                    <w:rPr>
                      <w:rFonts w:ascii="Arial" w:eastAsia="MS PMincho" w:hAnsi="Arial" w:cs="Arial"/>
                      <w:noProof/>
                      <w:sz w:val="22"/>
                      <w:szCs w:val="22"/>
                      <w:lang w:eastAsia="ja-JP"/>
                    </w:rPr>
                    <w:t>(1)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. In conclusion, the family Hadakaviridae can be classified into the phylum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Pisuviricota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, the kingdom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Orthornavirae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, the realm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Riboviria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, while the class remained unassigned due to the lower branch probabilities. The family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Hadakaviridae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can be classified into a new order with the family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Polymycoviridae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, which is not determined here because the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 xml:space="preserve">Polymycoviridae 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was not assigned to any order-kingdom.</w:t>
                  </w:r>
                </w:p>
                <w:p w14:paraId="1EB11F31" w14:textId="77777777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</w:pPr>
                </w:p>
                <w:tbl>
                  <w:tblPr>
                    <w:tblStyle w:val="TableGrid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ook w:val="04A0" w:firstRow="1" w:lastRow="0" w:firstColumn="1" w:lastColumn="0" w:noHBand="0" w:noVBand="1"/>
                  </w:tblPr>
                  <w:tblGrid>
                    <w:gridCol w:w="8776"/>
                  </w:tblGrid>
                  <w:tr w:rsidR="00B72D80" w:rsidRPr="00E165A6" w14:paraId="6BAD6C2A" w14:textId="77777777" w:rsidTr="00282974">
                    <w:tc>
                      <w:tcPr>
                        <w:tcW w:w="8776" w:type="dxa"/>
                      </w:tcPr>
                      <w:p w14:paraId="0C06606A" w14:textId="77777777" w:rsidR="00B72D80" w:rsidRPr="00E165A6" w:rsidRDefault="00B72D80" w:rsidP="00860AB9">
                        <w:pPr>
                          <w:jc w:val="both"/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  <w:t xml:space="preserve">Realm: </w:t>
                        </w:r>
                        <w:r w:rsidRPr="00E165A6">
                          <w:rPr>
                            <w:rFonts w:ascii="Arial" w:eastAsia="MS PMincho" w:hAnsi="Arial" w:cs="Arial"/>
                            <w:i/>
                            <w:iCs/>
                            <w:sz w:val="22"/>
                            <w:szCs w:val="22"/>
                            <w:lang w:eastAsia="ja-JP"/>
                          </w:rPr>
                          <w:t>Riboviria</w:t>
                        </w:r>
                      </w:p>
                    </w:tc>
                  </w:tr>
                  <w:tr w:rsidR="00B72D80" w:rsidRPr="00E165A6" w14:paraId="761D0C21" w14:textId="77777777" w:rsidTr="00282974">
                    <w:tc>
                      <w:tcPr>
                        <w:tcW w:w="8776" w:type="dxa"/>
                      </w:tcPr>
                      <w:p w14:paraId="771B8728" w14:textId="77777777" w:rsidR="00B72D80" w:rsidRPr="00E165A6" w:rsidRDefault="00B72D80" w:rsidP="00253B6A">
                        <w:pPr>
                          <w:ind w:leftChars="94" w:left="226"/>
                          <w:jc w:val="both"/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  <w:t xml:space="preserve">Kingdom: </w:t>
                        </w:r>
                        <w:r w:rsidRPr="00E165A6">
                          <w:rPr>
                            <w:rFonts w:ascii="Arial" w:eastAsia="MS PMincho" w:hAnsi="Arial" w:cs="Arial"/>
                            <w:i/>
                            <w:iCs/>
                            <w:sz w:val="22"/>
                            <w:szCs w:val="22"/>
                            <w:lang w:eastAsia="ja-JP"/>
                          </w:rPr>
                          <w:t>Orthornavirae</w:t>
                        </w:r>
                      </w:p>
                    </w:tc>
                  </w:tr>
                  <w:tr w:rsidR="00B72D80" w:rsidRPr="00E165A6" w14:paraId="3AE519EE" w14:textId="77777777" w:rsidTr="00282974">
                    <w:tc>
                      <w:tcPr>
                        <w:tcW w:w="8776" w:type="dxa"/>
                      </w:tcPr>
                      <w:p w14:paraId="53673EE8" w14:textId="77777777" w:rsidR="00B72D80" w:rsidRPr="00E165A6" w:rsidRDefault="00B72D80" w:rsidP="00253B6A">
                        <w:pPr>
                          <w:ind w:leftChars="212" w:left="509"/>
                          <w:jc w:val="both"/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  <w:t xml:space="preserve">Phylum: </w:t>
                        </w:r>
                        <w:r w:rsidRPr="00E165A6">
                          <w:rPr>
                            <w:rFonts w:ascii="Arial" w:eastAsia="MS PMincho" w:hAnsi="Arial" w:cs="Arial"/>
                            <w:i/>
                            <w:iCs/>
                            <w:sz w:val="22"/>
                            <w:szCs w:val="22"/>
                            <w:lang w:eastAsia="ja-JP"/>
                          </w:rPr>
                          <w:t>Pisuviricota</w:t>
                        </w:r>
                      </w:p>
                    </w:tc>
                  </w:tr>
                  <w:tr w:rsidR="00B72D80" w:rsidRPr="00E165A6" w14:paraId="38218B16" w14:textId="77777777" w:rsidTr="00282974">
                    <w:tc>
                      <w:tcPr>
                        <w:tcW w:w="8776" w:type="dxa"/>
                      </w:tcPr>
                      <w:p w14:paraId="02209C87" w14:textId="77777777" w:rsidR="00B72D80" w:rsidRPr="00E165A6" w:rsidRDefault="00B72D80" w:rsidP="00253B6A">
                        <w:pPr>
                          <w:ind w:leftChars="319" w:left="766"/>
                          <w:jc w:val="both"/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  <w:t>Class: Unassigned</w:t>
                        </w:r>
                      </w:p>
                    </w:tc>
                  </w:tr>
                  <w:tr w:rsidR="00B72D80" w:rsidRPr="00E165A6" w14:paraId="5CDCF1D3" w14:textId="77777777" w:rsidTr="00282974">
                    <w:tc>
                      <w:tcPr>
                        <w:tcW w:w="8776" w:type="dxa"/>
                      </w:tcPr>
                      <w:p w14:paraId="79E18CA1" w14:textId="77777777" w:rsidR="00B72D80" w:rsidRPr="00E165A6" w:rsidRDefault="00B72D80" w:rsidP="00253B6A">
                        <w:pPr>
                          <w:ind w:leftChars="390" w:left="936"/>
                          <w:jc w:val="both"/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  <w:t>Order: Unassigned</w:t>
                        </w:r>
                      </w:p>
                    </w:tc>
                  </w:tr>
                  <w:tr w:rsidR="00B72D80" w:rsidRPr="00E165A6" w14:paraId="6D186670" w14:textId="77777777" w:rsidTr="00282974">
                    <w:tc>
                      <w:tcPr>
                        <w:tcW w:w="8776" w:type="dxa"/>
                      </w:tcPr>
                      <w:p w14:paraId="233616E0" w14:textId="77777777" w:rsidR="00B72D80" w:rsidRPr="00E165A6" w:rsidRDefault="00B72D80" w:rsidP="00253B6A">
                        <w:pPr>
                          <w:ind w:leftChars="449" w:left="1078"/>
                          <w:jc w:val="both"/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  <w:t xml:space="preserve">Family: </w:t>
                        </w:r>
                        <w:r w:rsidRPr="00E165A6">
                          <w:rPr>
                            <w:rFonts w:ascii="Arial" w:eastAsia="MS PMincho" w:hAnsi="Arial" w:cs="Arial"/>
                            <w:i/>
                            <w:iCs/>
                            <w:sz w:val="22"/>
                            <w:szCs w:val="22"/>
                            <w:lang w:eastAsia="ja-JP"/>
                          </w:rPr>
                          <w:t>Hadakaviridae</w:t>
                        </w:r>
                      </w:p>
                    </w:tc>
                  </w:tr>
                  <w:tr w:rsidR="00B72D80" w:rsidRPr="00E165A6" w14:paraId="2688762E" w14:textId="77777777" w:rsidTr="00282974">
                    <w:tc>
                      <w:tcPr>
                        <w:tcW w:w="8776" w:type="dxa"/>
                      </w:tcPr>
                      <w:p w14:paraId="5C1ED970" w14:textId="77777777" w:rsidR="00B72D80" w:rsidRPr="00E165A6" w:rsidRDefault="00B72D80" w:rsidP="00253B6A">
                        <w:pPr>
                          <w:ind w:leftChars="567" w:left="1361"/>
                          <w:jc w:val="both"/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MS PMincho" w:hAnsi="Arial" w:cs="Arial"/>
                            <w:sz w:val="22"/>
                            <w:szCs w:val="22"/>
                            <w:lang w:eastAsia="ja-JP"/>
                          </w:rPr>
                          <w:t xml:space="preserve">Genus: </w:t>
                        </w:r>
                        <w:r w:rsidRPr="00E165A6">
                          <w:rPr>
                            <w:rFonts w:ascii="Arial" w:eastAsia="MS PMincho" w:hAnsi="Arial" w:cs="Arial"/>
                            <w:i/>
                            <w:iCs/>
                            <w:sz w:val="22"/>
                            <w:szCs w:val="22"/>
                            <w:lang w:eastAsia="ja-JP"/>
                          </w:rPr>
                          <w:t>Hadakavirus</w:t>
                        </w:r>
                      </w:p>
                    </w:tc>
                  </w:tr>
                </w:tbl>
                <w:p w14:paraId="5C2A8A0B" w14:textId="77777777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</w:pPr>
                </w:p>
                <w:p w14:paraId="66FE9ED6" w14:textId="77777777" w:rsidR="00B72D80" w:rsidRPr="00E165A6" w:rsidRDefault="00B72D80" w:rsidP="00860AB9">
                  <w:pPr>
                    <w:jc w:val="both"/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  <w:t>Difference between hadakavirids and polymycovirids</w:t>
                  </w:r>
                </w:p>
                <w:p w14:paraId="51206596" w14:textId="77777777" w:rsidR="00B72D80" w:rsidRPr="00E165A6" w:rsidRDefault="00B72D80" w:rsidP="004F3E14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Among the ten or eleven genomic segments of hadakavirids, three segments (RNA1, RNA2, and RNA3) encode hypothetical proteins [P1 (RdRP), P2 (a protein with unknown function), and P3 (MTR)] that show low-level of sequence identity to the counterparts of the polymycovirids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Figs. 5 and 6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) </w:t>
                  </w:r>
                  <w:r w:rsidRPr="00E165A6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(1)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(Khan et al. manuscript in submission). Detected identity in P1, P2, and P3 sequences between hadakavirids and polymycovirids is less than 30.4%, 20.7%, and 23.3%, respectively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5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). However, hadakavirids lack the genomic segment encoding proline-alanine-serine-rich protein (PASrp) that is conserved among polymycovirids </w:t>
                  </w:r>
                  <w:r w:rsidRPr="00E165A6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(1)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PASrp is associated with double-stranded RNA (dsRNA) genome of polymycovirids </w:t>
                  </w:r>
                  <w:r w:rsidRPr="00E165A6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(2-7)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</w:t>
                  </w:r>
                </w:p>
                <w:p w14:paraId="62E61045" w14:textId="70F8B52E" w:rsidR="00B72D80" w:rsidRPr="00E165A6" w:rsidRDefault="00B72D80" w:rsidP="004F3E14">
                  <w:pPr>
                    <w:jc w:val="both"/>
                    <w:rPr>
                      <w:rFonts w:ascii="Arial" w:hAnsi="Arial" w:cs="Arial"/>
                    </w:rPr>
                  </w:pP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The majority of polymycovirids lack true capsid and form an unstructured dsRNA-PASrp complex (semi-capsidless form), which is assumed to be the infectious </w:t>
                  </w:r>
                  <w:r w:rsidRPr="00E165A6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(2-7)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The dsRNA-PASrp complex of polymycovirids was precipitable by ultracentrifugation and tolerant to ribonuclease treatment in host tissue homogenates </w:t>
                  </w:r>
                  <w:r w:rsidRPr="00E165A6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(1, 7)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. Unlike polymycovirids, genomic (+)ssRNA and replicative form of hadakavirids were not precipitable by ultracentrifugation and were susceptible to ribonuclease treatment in host tissue homogenates, due to the lack of PASrp and</w:t>
                  </w:r>
                  <w:r w:rsidR="00692DB5"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true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capsid proteins </w:t>
                  </w:r>
                  <w:r w:rsidRPr="00E165A6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(1)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DsRNA of hadakavirids appears not to be infectious when experimentally introduced into protoplasts of the original host, </w:t>
                  </w:r>
                  <w:r w:rsidRPr="00E165A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Fusarium oxysporum.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The infectious form of hadaka virus 1 remains unknown </w:t>
                  </w:r>
                  <w:r w:rsidRPr="00E165A6">
                    <w:rPr>
                      <w:rFonts w:ascii="Arial" w:hAnsi="Arial" w:cs="Arial"/>
                      <w:noProof/>
                      <w:color w:val="000000"/>
                      <w:sz w:val="22"/>
                      <w:szCs w:val="22"/>
                    </w:rPr>
                    <w:t>(1)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. In conclusion, hadakavirids have molecular properties distinct from polymycovirids. The family </w:t>
                  </w:r>
                  <w:r w:rsidRPr="00E165A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Polymycoviridae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 xml:space="preserve"> and </w:t>
                  </w:r>
                  <w:r w:rsidRPr="00E165A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Hadakaviridae </w:t>
                  </w:r>
                  <w:r w:rsidRPr="00E165A6"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  <w:t>can be distinguished by the phylogenetic distance, identity of the homologous proteins, the presence/ absence of PASrp, and the semi- or full-capsidless nature.</w:t>
                  </w:r>
                </w:p>
                <w:p w14:paraId="2F0B0CAC" w14:textId="77777777" w:rsidR="00B72D80" w:rsidRPr="00E165A6" w:rsidRDefault="00B72D80" w:rsidP="00895350">
                  <w:pPr>
                    <w:jc w:val="both"/>
                    <w:rPr>
                      <w:rFonts w:ascii="Arial" w:hAnsi="Arial" w:cs="Arial"/>
                    </w:rPr>
                  </w:pPr>
                </w:p>
                <w:p w14:paraId="55F1E1A6" w14:textId="77777777" w:rsidR="00B72D80" w:rsidRPr="00E165A6" w:rsidRDefault="00B72D80" w:rsidP="00CF5597">
                  <w:pPr>
                    <w:jc w:val="both"/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b/>
                      <w:bCs/>
                      <w:sz w:val="22"/>
                      <w:szCs w:val="22"/>
                      <w:lang w:eastAsia="ja-JP"/>
                    </w:rPr>
                    <w:t xml:space="preserve">Species criteria in the genus </w:t>
                  </w:r>
                  <w:r w:rsidRPr="00E165A6">
                    <w:rPr>
                      <w:rFonts w:ascii="Arial" w:eastAsia="MS PMincho" w:hAnsi="Arial" w:cs="Arial"/>
                      <w:b/>
                      <w:bCs/>
                      <w:i/>
                      <w:iCs/>
                      <w:sz w:val="22"/>
                      <w:szCs w:val="22"/>
                      <w:lang w:eastAsia="ja-JP"/>
                    </w:rPr>
                    <w:t>Hadakavirus</w:t>
                  </w:r>
                </w:p>
                <w:p w14:paraId="3B6A7BDD" w14:textId="104B8CAA" w:rsidR="00B72D80" w:rsidRPr="00E165A6" w:rsidRDefault="00B72D80" w:rsidP="00860AB9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eastAsia="ja-JP"/>
                    </w:rPr>
                  </w:pP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The proposed new genus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Hadakavirus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include only one species named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Hadakavirus nanga.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Table 1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) to classify two virus isolates (HadV1-7n and HadV1-1NL) that show 89.2% RdRP identity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5A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>). As mentioned above, HadV1-7n and HadV1-1NL have similar but different genome segment number and organization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Fig. 1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) and were isolated from different fungal species,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Fusarium oxysporum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 and </w:t>
                  </w:r>
                  <w:r w:rsidRPr="00E165A6">
                    <w:rPr>
                      <w:rFonts w:ascii="Arial" w:eastAsia="MS PMincho" w:hAnsi="Arial" w:cs="Arial"/>
                      <w:i/>
                      <w:iCs/>
                      <w:sz w:val="22"/>
                      <w:szCs w:val="22"/>
                      <w:lang w:eastAsia="ja-JP"/>
                    </w:rPr>
                    <w:t>F. nygami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t xml:space="preserve">. However, they should be classified into the same species according to the close phylogenetic distance and conserved amino </w:t>
                  </w:r>
                  <w:r w:rsidRPr="00E165A6">
                    <w:rPr>
                      <w:rFonts w:ascii="Arial" w:eastAsia="MS PMincho" w:hAnsi="Arial" w:cs="Arial"/>
                      <w:sz w:val="22"/>
                      <w:szCs w:val="22"/>
                      <w:lang w:eastAsia="ja-JP"/>
                    </w:rPr>
                    <w:lastRenderedPageBreak/>
                    <w:t>acid sequence content of their RdRP proteins (</w:t>
                  </w:r>
                  <w:r w:rsidRPr="00E165A6">
                    <w:rPr>
                      <w:rFonts w:ascii="Arial" w:hAnsi="Arial" w:cs="Arial"/>
                      <w:color w:val="0432FF"/>
                      <w:sz w:val="22"/>
                      <w:szCs w:val="22"/>
                      <w:lang w:eastAsia="ja-JP"/>
                    </w:rPr>
                    <w:t>Figs. 3-6</w:t>
                  </w:r>
                  <w:r w:rsidRPr="00E165A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  <w:lang w:eastAsia="ja-JP"/>
                    </w:rPr>
                    <w:t xml:space="preserve">). Species demarcation criteria will be set after more hadakavirids are reported. </w:t>
                  </w:r>
                </w:p>
                <w:p w14:paraId="7F1EAFF6" w14:textId="77777777" w:rsidR="00B72D80" w:rsidRPr="00E165A6" w:rsidRDefault="00B72D80" w:rsidP="00860AB9">
                  <w:pPr>
                    <w:jc w:val="both"/>
                    <w:rPr>
                      <w:rFonts w:eastAsia="MS PMincho"/>
                      <w:sz w:val="22"/>
                      <w:szCs w:val="22"/>
                      <w:lang w:eastAsia="ja-JP"/>
                    </w:rPr>
                  </w:pPr>
                </w:p>
                <w:tbl>
                  <w:tblPr>
                    <w:tblStyle w:val="TableGrid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2925"/>
                    <w:gridCol w:w="2925"/>
                    <w:gridCol w:w="2926"/>
                  </w:tblGrid>
                  <w:tr w:rsidR="00B72D80" w:rsidRPr="00E165A6" w14:paraId="3FBBE584" w14:textId="77777777" w:rsidTr="00253B6A">
                    <w:tc>
                      <w:tcPr>
                        <w:tcW w:w="2925" w:type="dxa"/>
                      </w:tcPr>
                      <w:p w14:paraId="57517909" w14:textId="77777777" w:rsidR="00B72D80" w:rsidRPr="00E165A6" w:rsidRDefault="00B72D80">
                        <w:pPr>
                          <w:rPr>
                            <w:rFonts w:ascii="Arial" w:eastAsia="Yu 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Yu Mincho" w:hAnsi="Arial" w:cs="Arial" w:hint="eastAsia"/>
                            <w:sz w:val="22"/>
                            <w:szCs w:val="22"/>
                            <w:lang w:eastAsia="ja-JP"/>
                          </w:rPr>
                          <w:t>N</w:t>
                        </w:r>
                        <w:r w:rsidRPr="00E165A6">
                          <w:rPr>
                            <w:rFonts w:ascii="Arial" w:eastAsia="Yu Mincho" w:hAnsi="Arial" w:cs="Arial"/>
                            <w:sz w:val="22"/>
                            <w:szCs w:val="22"/>
                            <w:lang w:eastAsia="ja-JP"/>
                          </w:rPr>
                          <w:t>ew species</w:t>
                        </w:r>
                      </w:p>
                    </w:tc>
                    <w:tc>
                      <w:tcPr>
                        <w:tcW w:w="2925" w:type="dxa"/>
                      </w:tcPr>
                      <w:p w14:paraId="6B9D3418" w14:textId="77777777" w:rsidR="00B72D80" w:rsidRPr="00E165A6" w:rsidRDefault="00B72D80">
                        <w:pPr>
                          <w:rPr>
                            <w:rFonts w:ascii="Arial" w:eastAsia="Yu 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Yu Mincho" w:hAnsi="Arial" w:cs="Arial" w:hint="eastAsia"/>
                            <w:sz w:val="22"/>
                            <w:szCs w:val="22"/>
                            <w:lang w:eastAsia="ja-JP"/>
                          </w:rPr>
                          <w:t>E</w:t>
                        </w:r>
                        <w:r w:rsidRPr="00E165A6">
                          <w:rPr>
                            <w:rFonts w:ascii="Arial" w:eastAsia="Yu Mincho" w:hAnsi="Arial" w:cs="Arial"/>
                            <w:sz w:val="22"/>
                            <w:szCs w:val="22"/>
                            <w:lang w:eastAsia="ja-JP"/>
                          </w:rPr>
                          <w:t>xemplar isolate</w:t>
                        </w:r>
                      </w:p>
                    </w:tc>
                    <w:tc>
                      <w:tcPr>
                        <w:tcW w:w="2926" w:type="dxa"/>
                      </w:tcPr>
                      <w:p w14:paraId="08E47728" w14:textId="77777777" w:rsidR="00B72D80" w:rsidRPr="00E165A6" w:rsidRDefault="00B72D80">
                        <w:pPr>
                          <w:rPr>
                            <w:rFonts w:ascii="Arial" w:eastAsia="Yu Mincho" w:hAnsi="Arial" w:cs="Arial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ascii="Arial" w:eastAsia="Yu Mincho" w:hAnsi="Arial" w:cs="Arial" w:hint="eastAsia"/>
                            <w:sz w:val="22"/>
                            <w:szCs w:val="22"/>
                            <w:lang w:eastAsia="ja-JP"/>
                          </w:rPr>
                          <w:t>G</w:t>
                        </w:r>
                        <w:r w:rsidRPr="00E165A6">
                          <w:rPr>
                            <w:rFonts w:ascii="Arial" w:eastAsia="Yu Mincho" w:hAnsi="Arial" w:cs="Arial"/>
                            <w:sz w:val="22"/>
                            <w:szCs w:val="22"/>
                            <w:lang w:eastAsia="ja-JP"/>
                          </w:rPr>
                          <w:t>enBank sequence accession number</w:t>
                        </w:r>
                      </w:p>
                    </w:tc>
                  </w:tr>
                  <w:tr w:rsidR="00B72D80" w:rsidRPr="00E165A6" w14:paraId="7F887A6D" w14:textId="77777777" w:rsidTr="00253B6A">
                    <w:tc>
                      <w:tcPr>
                        <w:tcW w:w="2925" w:type="dxa"/>
                      </w:tcPr>
                      <w:p w14:paraId="2660C455" w14:textId="77777777" w:rsidR="00B72D80" w:rsidRPr="00E165A6" w:rsidRDefault="00B72D80">
                        <w:pPr>
                          <w:rPr>
                            <w:rFonts w:eastAsia="Yu Mincho"/>
                            <w:i/>
                            <w:iCs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eastAsia="Yu Mincho"/>
                            <w:i/>
                            <w:iCs/>
                            <w:sz w:val="22"/>
                            <w:szCs w:val="22"/>
                            <w:lang w:eastAsia="ja-JP"/>
                          </w:rPr>
                          <w:t>Hadakavirus nanga</w:t>
                        </w:r>
                      </w:p>
                    </w:tc>
                    <w:tc>
                      <w:tcPr>
                        <w:tcW w:w="2925" w:type="dxa"/>
                      </w:tcPr>
                      <w:p w14:paraId="6958C060" w14:textId="77777777" w:rsidR="00B72D80" w:rsidRPr="00E165A6" w:rsidRDefault="00B72D80">
                        <w:pPr>
                          <w:rPr>
                            <w:rFonts w:eastAsia="Yu Mincho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eastAsia="Yu Mincho"/>
                            <w:sz w:val="22"/>
                            <w:szCs w:val="22"/>
                            <w:lang w:eastAsia="ja-JP"/>
                          </w:rPr>
                          <w:t>hadaka virus 1 isolate 7n</w:t>
                        </w:r>
                      </w:p>
                    </w:tc>
                    <w:tc>
                      <w:tcPr>
                        <w:tcW w:w="2926" w:type="dxa"/>
                      </w:tcPr>
                      <w:p w14:paraId="0CD9185E" w14:textId="77777777" w:rsidR="00B72D80" w:rsidRPr="00E165A6" w:rsidRDefault="00B72D80">
                        <w:pPr>
                          <w:rPr>
                            <w:rFonts w:eastAsia="Yu Mincho"/>
                            <w:sz w:val="22"/>
                            <w:szCs w:val="22"/>
                            <w:lang w:eastAsia="ja-JP"/>
                          </w:rPr>
                        </w:pPr>
                        <w:r w:rsidRPr="00E165A6">
                          <w:rPr>
                            <w:rFonts w:eastAsia="Yu Mincho"/>
                            <w:sz w:val="22"/>
                            <w:szCs w:val="22"/>
                            <w:lang w:eastAsia="ja-JP"/>
                          </w:rPr>
                          <w:t>LC519840-LC519850</w:t>
                        </w:r>
                      </w:p>
                    </w:tc>
                  </w:tr>
                </w:tbl>
                <w:p w14:paraId="31CDB537" w14:textId="77777777" w:rsidR="00B72D80" w:rsidRPr="00E165A6" w:rsidRDefault="00B72D80" w:rsidP="00A848A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13647001" w14:textId="77777777" w:rsidR="00B72D80" w:rsidRPr="00E165A6" w:rsidRDefault="00B72D8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48ECFF84" w14:textId="77777777" w:rsidR="00B72D80" w:rsidRPr="00E165A6" w:rsidRDefault="00B72D80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71350C8" w14:textId="77777777" w:rsidR="00B72D80" w:rsidRPr="00E165A6" w:rsidRDefault="00B72D80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B0EDCBA" w14:textId="77777777" w:rsidR="00B72D80" w:rsidRPr="00E165A6" w:rsidRDefault="00B72D80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 w:rsidRPr="00E165A6">
        <w:rPr>
          <w:rFonts w:ascii="Arial" w:hAnsi="Arial" w:cs="Arial"/>
          <w:b/>
          <w:color w:val="000000"/>
          <w:szCs w:val="24"/>
        </w:rPr>
        <w:t>Supporting evidence</w:t>
      </w:r>
    </w:p>
    <w:p w14:paraId="14369DC5" w14:textId="2304D2CE" w:rsidR="00B72D80" w:rsidRPr="00E165A6" w:rsidRDefault="00B72D80" w:rsidP="0093084E">
      <w:pPr>
        <w:rPr>
          <w:rFonts w:ascii="Arial" w:eastAsia="Yu Mincho" w:hAnsi="Arial" w:cs="Arial"/>
          <w:b/>
          <w:sz w:val="21"/>
          <w:szCs w:val="21"/>
          <w:lang w:eastAsia="ja-JP"/>
        </w:rPr>
      </w:pPr>
      <w:r w:rsidRPr="00E165A6">
        <w:rPr>
          <w:rFonts w:ascii="Arial" w:eastAsia="Yu Mincho" w:hAnsi="Arial" w:cs="Arial" w:hint="eastAsia"/>
          <w:b/>
          <w:sz w:val="21"/>
          <w:szCs w:val="21"/>
          <w:lang w:eastAsia="ja-JP"/>
        </w:rPr>
        <w:t>T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able 1.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 Viruses in the family </w:t>
      </w:r>
      <w:r w:rsidR="00692DB5" w:rsidRPr="00E165A6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Hadaka</w:t>
      </w:r>
      <w:r w:rsidRPr="00E165A6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viridae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</w:p>
    <w:tbl>
      <w:tblPr>
        <w:tblW w:w="5000" w:type="pct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43"/>
        <w:gridCol w:w="1448"/>
        <w:gridCol w:w="907"/>
        <w:gridCol w:w="1340"/>
        <w:gridCol w:w="1144"/>
        <w:gridCol w:w="1010"/>
        <w:gridCol w:w="1928"/>
      </w:tblGrid>
      <w:tr w:rsidR="00B72D80" w:rsidRPr="00E165A6" w14:paraId="7CB83FEF" w14:textId="77777777" w:rsidTr="00692DB5">
        <w:trPr>
          <w:trHeight w:val="283"/>
        </w:trPr>
        <w:tc>
          <w:tcPr>
            <w:tcW w:w="1244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000000" w:fill="BFBFBF"/>
            <w:noWrap/>
            <w:vAlign w:val="center"/>
            <w:hideMark/>
          </w:tcPr>
          <w:p w14:paraId="0E4F4C03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Species</w:t>
            </w:r>
          </w:p>
        </w:tc>
        <w:tc>
          <w:tcPr>
            <w:tcW w:w="36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1323C078" w14:textId="77777777" w:rsidR="00B72D80" w:rsidRPr="00E165A6" w:rsidRDefault="00B72D80" w:rsidP="009908DF">
            <w:pPr>
              <w:jc w:val="center"/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Strain</w:t>
            </w:r>
          </w:p>
        </w:tc>
        <w:tc>
          <w:tcPr>
            <w:tcW w:w="1144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BFBFBF"/>
            <w:vAlign w:val="center"/>
            <w:hideMark/>
          </w:tcPr>
          <w:p w14:paraId="5D9B89F8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Genome</w:t>
            </w:r>
          </w:p>
          <w:p w14:paraId="3308C8C9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info.</w:t>
            </w:r>
          </w:p>
        </w:tc>
        <w:tc>
          <w:tcPr>
            <w:tcW w:w="1008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730B8AC0" w14:textId="77777777" w:rsidR="00B72D80" w:rsidRPr="00E165A6" w:rsidRDefault="00B72D80" w:rsidP="00BD6825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GenBank accession</w:t>
            </w:r>
          </w:p>
        </w:tc>
        <w:tc>
          <w:tcPr>
            <w:tcW w:w="1928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1CD6EFBF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Reference</w:t>
            </w:r>
          </w:p>
        </w:tc>
      </w:tr>
      <w:tr w:rsidR="00B72D80" w:rsidRPr="00E165A6" w14:paraId="3F13EE5E" w14:textId="77777777" w:rsidTr="00692DB5">
        <w:trPr>
          <w:trHeight w:val="300"/>
        </w:trPr>
        <w:tc>
          <w:tcPr>
            <w:tcW w:w="1244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379B3F4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2EF9627F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Virus name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30446739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Isolate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4B38BB51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  <w:t>Abbreviation</w:t>
            </w:r>
          </w:p>
        </w:tc>
        <w:tc>
          <w:tcPr>
            <w:tcW w:w="1144" w:type="dxa"/>
            <w:vMerge/>
            <w:tcBorders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A76E273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1008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center"/>
            <w:hideMark/>
          </w:tcPr>
          <w:p w14:paraId="1DDA2F52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b/>
                <w:b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1928" w:type="dxa"/>
            <w:vMerge/>
            <w:tcBorders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6561296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</w:p>
        </w:tc>
      </w:tr>
      <w:tr w:rsidR="00B72D80" w:rsidRPr="00E165A6" w14:paraId="77C6462E" w14:textId="77777777" w:rsidTr="00692DB5">
        <w:trPr>
          <w:trHeight w:val="300"/>
        </w:trPr>
        <w:tc>
          <w:tcPr>
            <w:tcW w:w="1244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AC58DF" w14:textId="77777777" w:rsidR="00B72D80" w:rsidRPr="00E165A6" w:rsidRDefault="00B72D80" w:rsidP="0093084E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 w:hint="eastAsia"/>
                <w:i/>
                <w:iCs/>
                <w:color w:val="000000"/>
                <w:sz w:val="20"/>
                <w:szCs w:val="20"/>
                <w:lang w:eastAsia="ja-JP"/>
              </w:rPr>
              <w:t>H</w:t>
            </w:r>
            <w:r w:rsidRPr="00E165A6"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  <w:t>adakavirus nanga</w:t>
            </w:r>
          </w:p>
          <w:p w14:paraId="40DA6337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1449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1D06BB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hadaka virus 1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97EDEE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 w:hint="eastAsia"/>
                <w:color w:val="000000"/>
                <w:sz w:val="20"/>
                <w:szCs w:val="20"/>
                <w:lang w:eastAsia="ja-JP"/>
              </w:rPr>
              <w:t>7</w:t>
            </w: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n</w:t>
            </w: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F8D92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 w:hint="eastAsia"/>
                <w:color w:val="000000"/>
                <w:sz w:val="20"/>
                <w:szCs w:val="20"/>
                <w:lang w:eastAsia="ja-JP"/>
              </w:rPr>
              <w:t>H</w:t>
            </w: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adV1-7n</w:t>
            </w:r>
          </w:p>
        </w:tc>
        <w:tc>
          <w:tcPr>
            <w:tcW w:w="11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6BFCE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690A4B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LC519840-LC519850</w:t>
            </w:r>
          </w:p>
        </w:tc>
        <w:tc>
          <w:tcPr>
            <w:tcW w:w="1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BCB707" w14:textId="77777777" w:rsidR="00B72D80" w:rsidRPr="00E165A6" w:rsidRDefault="00F243D4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15" w:history="1">
              <w:r w:rsidR="00B72D80" w:rsidRPr="00E165A6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Sato et al. mBio</w:t>
              </w:r>
              <w:r w:rsidR="00B72D80" w:rsidRPr="00E165A6">
                <w:rPr>
                  <w:rFonts w:ascii="Arial Narrow" w:eastAsia="Yu Gothic" w:hAnsi="Arial Narrow" w:cs="Arial"/>
                  <w:i/>
                  <w:iCs/>
                  <w:color w:val="000000"/>
                  <w:sz w:val="20"/>
                  <w:szCs w:val="20"/>
                  <w:lang w:eastAsia="ja-JP"/>
                </w:rPr>
                <w:t xml:space="preserve"> </w:t>
              </w:r>
              <w:r w:rsidR="00B72D80" w:rsidRPr="00E165A6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2020</w:t>
              </w:r>
            </w:hyperlink>
          </w:p>
        </w:tc>
      </w:tr>
      <w:tr w:rsidR="00B72D80" w:rsidRPr="00E165A6" w14:paraId="4C659A99" w14:textId="77777777" w:rsidTr="00692DB5">
        <w:trPr>
          <w:trHeight w:val="300"/>
        </w:trPr>
        <w:tc>
          <w:tcPr>
            <w:tcW w:w="1244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C7F4D39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1449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C23696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B4D8C8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 w:hint="eastAsia"/>
                <w:color w:val="000000"/>
                <w:sz w:val="20"/>
                <w:szCs w:val="20"/>
                <w:lang w:eastAsia="ja-JP"/>
              </w:rPr>
              <w:t>1</w:t>
            </w: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NL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FED44A6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 w:hint="eastAsia"/>
                <w:color w:val="000000"/>
                <w:sz w:val="20"/>
                <w:szCs w:val="20"/>
                <w:lang w:eastAsia="ja-JP"/>
              </w:rPr>
              <w:t>H</w:t>
            </w: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adV1-1NL</w:t>
            </w:r>
          </w:p>
        </w:tc>
        <w:tc>
          <w:tcPr>
            <w:tcW w:w="11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C6F85E5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Complete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708A1E" w14:textId="77777777" w:rsidR="00B72D80" w:rsidRPr="00E165A6" w:rsidRDefault="00B72D80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  <w:t>LC592214-LC592223</w:t>
            </w:r>
          </w:p>
        </w:tc>
        <w:tc>
          <w:tcPr>
            <w:tcW w:w="19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6F7844" w14:textId="77777777" w:rsidR="00B72D80" w:rsidRPr="00E165A6" w:rsidRDefault="00F243D4" w:rsidP="009908DF">
            <w:pPr>
              <w:rPr>
                <w:rFonts w:ascii="Arial Narrow" w:eastAsia="Yu Gothic" w:hAnsi="Arial Narrow" w:cs="Arial"/>
                <w:color w:val="000000"/>
                <w:sz w:val="20"/>
                <w:szCs w:val="20"/>
                <w:lang w:eastAsia="ja-JP"/>
              </w:rPr>
            </w:pPr>
            <w:hyperlink r:id="rId16" w:history="1">
              <w:r w:rsidR="00B72D80" w:rsidRPr="00E165A6">
                <w:rPr>
                  <w:rFonts w:ascii="Arial Narrow" w:eastAsia="Yu Gothic" w:hAnsi="Arial Narrow" w:cs="Arial"/>
                  <w:color w:val="000000"/>
                  <w:sz w:val="20"/>
                  <w:szCs w:val="20"/>
                  <w:lang w:eastAsia="ja-JP"/>
                </w:rPr>
                <w:t>Khan et al. 2021, manuscript under submission</w:t>
              </w:r>
            </w:hyperlink>
          </w:p>
        </w:tc>
      </w:tr>
    </w:tbl>
    <w:p w14:paraId="70E8CDE0" w14:textId="77777777" w:rsidR="00B72D80" w:rsidRPr="00E165A6" w:rsidRDefault="00B72D80">
      <w:pPr>
        <w:rPr>
          <w:rFonts w:ascii="Arial" w:hAnsi="Arial" w:cs="Arial"/>
          <w:b/>
          <w:sz w:val="22"/>
          <w:szCs w:val="22"/>
        </w:rPr>
      </w:pPr>
    </w:p>
    <w:p w14:paraId="2E2EF29A" w14:textId="77777777" w:rsidR="00B72D80" w:rsidRPr="00E165A6" w:rsidRDefault="00B72D80">
      <w:pPr>
        <w:rPr>
          <w:rFonts w:ascii="Arial" w:hAnsi="Arial" w:cs="Arial"/>
          <w:b/>
          <w:sz w:val="22"/>
          <w:szCs w:val="22"/>
        </w:rPr>
        <w:sectPr w:rsidR="00B72D80" w:rsidRPr="00E165A6" w:rsidSect="00CA1E53">
          <w:headerReference w:type="default" r:id="rId17"/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</w:p>
    <w:p w14:paraId="5A1DCAE5" w14:textId="77777777" w:rsidR="00B72D80" w:rsidRPr="00E165A6" w:rsidRDefault="00B72D80">
      <w:pPr>
        <w:rPr>
          <w:rFonts w:ascii="Arial" w:hAnsi="Arial" w:cs="Arial"/>
          <w:b/>
        </w:rPr>
      </w:pPr>
      <w:r w:rsidRPr="00E165A6">
        <w:rPr>
          <w:rFonts w:ascii="Arial" w:hAnsi="Arial" w:cs="Arial"/>
          <w:b/>
          <w:noProof/>
        </w:rPr>
        <w:lastRenderedPageBreak/>
        <w:drawing>
          <wp:inline distT="0" distB="0" distL="0" distR="0" wp14:anchorId="1DAEDB40" wp14:editId="581DF765">
            <wp:extent cx="5731510" cy="4526280"/>
            <wp:effectExtent l="0" t="0" r="0" b="0"/>
            <wp:docPr id="2" name="図 2" descr="グラフ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グラフ&#10;&#10;自動的に生成された説明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DA1EF" w14:textId="77777777" w:rsidR="00B72D80" w:rsidRPr="00E165A6" w:rsidRDefault="00B72D80">
      <w:pPr>
        <w:rPr>
          <w:rFonts w:ascii="Arial" w:eastAsia="Yu Mincho" w:hAnsi="Arial" w:cs="Arial"/>
          <w:b/>
          <w:sz w:val="21"/>
          <w:szCs w:val="21"/>
          <w:lang w:eastAsia="ja-JP"/>
        </w:rPr>
      </w:pPr>
    </w:p>
    <w:p w14:paraId="743A397E" w14:textId="77777777" w:rsidR="00B72D80" w:rsidRPr="00E165A6" w:rsidRDefault="00B72D80" w:rsidP="00491A1D">
      <w:pPr>
        <w:jc w:val="both"/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Figure 1: Genome organization of the two viral isolates of </w:t>
      </w:r>
      <w:r w:rsidRPr="00E165A6">
        <w:rPr>
          <w:rFonts w:ascii="Arial" w:eastAsia="Yu Mincho" w:hAnsi="Arial" w:cs="Arial"/>
          <w:b/>
          <w:i/>
          <w:iCs/>
          <w:sz w:val="21"/>
          <w:szCs w:val="21"/>
          <w:lang w:eastAsia="ja-JP"/>
        </w:rPr>
        <w:t>Hadakavirus nanga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.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Accession numbers for the viruses are listed in </w:t>
      </w:r>
      <w:r w:rsidRPr="00E165A6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Table 1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 left panel depicts eleven-genomic segments of hadaka virus 1 isolate 7n (HadV1-7n, the exemplar isolate of the species </w:t>
      </w:r>
      <w:r w:rsidRPr="00E165A6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Hadakavirus nanga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) genome. The right panel shows ten genomic segments of hadaka virus 1 isolate 1NL (HadV1-1NL) genome. The solid lines and black boxes represent genomic RNA segments and hypothetical open reading frames, respectively. Colored boxes indicate conserved domains [RNA-dependent RNA polymerase (RdRP) and methyltransferase (MTR) domains] or motif which were identified in proteins encoded by RNAs 1, 3 and 8 by BLASTP analyses. Arrows indicate homologous genomic segments conserved between HadV1-7n and HadV1-1NL.</w:t>
      </w:r>
    </w:p>
    <w:p w14:paraId="78BC97A6" w14:textId="77777777" w:rsidR="00B72D80" w:rsidRPr="00E165A6" w:rsidRDefault="00B72D80" w:rsidP="00491A1D">
      <w:pPr>
        <w:jc w:val="both"/>
        <w:rPr>
          <w:rFonts w:ascii="Arial" w:hAnsi="Arial" w:cs="Arial"/>
          <w:b/>
        </w:rPr>
        <w:sectPr w:rsidR="00B72D80" w:rsidRPr="00E165A6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7612A553" w14:textId="77777777" w:rsidR="00B72D80" w:rsidRPr="00E165A6" w:rsidRDefault="00B72D80" w:rsidP="00491A1D">
      <w:pPr>
        <w:jc w:val="both"/>
        <w:rPr>
          <w:rFonts w:ascii="Arial" w:hAnsi="Arial" w:cs="Arial"/>
          <w:b/>
        </w:rPr>
      </w:pPr>
      <w:r w:rsidRPr="00E165A6">
        <w:rPr>
          <w:rFonts w:ascii="Arial" w:hAnsi="Arial" w:cs="Arial"/>
          <w:b/>
          <w:noProof/>
          <w:lang w:eastAsia="ja-JP"/>
        </w:rPr>
        <w:lastRenderedPageBreak/>
        <w:drawing>
          <wp:inline distT="0" distB="0" distL="0" distR="0" wp14:anchorId="10A8D308" wp14:editId="37B49E9E">
            <wp:extent cx="5731510" cy="8067040"/>
            <wp:effectExtent l="0" t="0" r="0" b="0"/>
            <wp:docPr id="12" name="図 12" descr="グラフィカル ユーザー インターフェイス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図 12" descr="グラフィカル ユーザー インターフェイス&#10;&#10;中程度の精度で自動的に生成された説明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06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D6241" w14:textId="77777777" w:rsidR="00B72D80" w:rsidRPr="00E165A6" w:rsidRDefault="00B72D80" w:rsidP="002370BC">
      <w:pPr>
        <w:jc w:val="both"/>
        <w:rPr>
          <w:rFonts w:ascii="Arial" w:hAnsi="Arial" w:cs="Arial"/>
          <w:b/>
          <w:lang w:eastAsia="ja-JP"/>
        </w:rPr>
      </w:pP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Figure 2</w:t>
      </w:r>
      <w:r w:rsidRPr="00E165A6">
        <w:rPr>
          <w:rFonts w:ascii="Arial" w:eastAsia="Yu Mincho" w:hAnsi="Arial" w:cs="Arial" w:hint="eastAsia"/>
          <w:b/>
          <w:sz w:val="21"/>
          <w:szCs w:val="21"/>
          <w:lang w:eastAsia="ja-JP"/>
        </w:rPr>
        <w:t>: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 Amino acid sequence alignment around the conserved motifs of RdRP.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multiple sequence alignment of viral RdRPs listed in </w:t>
      </w:r>
      <w:r w:rsidRPr="00E165A6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Table S1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was performed by online MAFFT version 7.475 with the L-INS-i method and default parameters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(8)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 alignment was visualized in MEGA X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(9)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. Suffix for the viral order was omitted.</w:t>
      </w:r>
    </w:p>
    <w:p w14:paraId="4D8F3041" w14:textId="77777777" w:rsidR="00B72D80" w:rsidRPr="00E165A6" w:rsidRDefault="00B72D80" w:rsidP="00491A1D">
      <w:pPr>
        <w:jc w:val="both"/>
        <w:rPr>
          <w:rFonts w:ascii="Arial" w:hAnsi="Arial" w:cs="Arial"/>
          <w:b/>
          <w:lang w:eastAsia="ja-JP"/>
        </w:rPr>
        <w:sectPr w:rsidR="00B72D80" w:rsidRPr="00E165A6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093B02E3" w14:textId="77777777" w:rsidR="00B72D80" w:rsidRPr="00E165A6" w:rsidRDefault="00B72D80" w:rsidP="00491A1D">
      <w:pPr>
        <w:jc w:val="both"/>
        <w:rPr>
          <w:rFonts w:ascii="Arial" w:hAnsi="Arial" w:cs="Arial"/>
          <w:b/>
          <w:lang w:eastAsia="ja-JP"/>
        </w:rPr>
      </w:pPr>
      <w:r w:rsidRPr="00E165A6">
        <w:rPr>
          <w:rFonts w:ascii="Arial" w:hAnsi="Arial" w:cs="Arial"/>
          <w:b/>
          <w:noProof/>
          <w:lang w:eastAsia="ja-JP"/>
        </w:rPr>
        <w:lastRenderedPageBreak/>
        <w:drawing>
          <wp:inline distT="0" distB="0" distL="0" distR="0" wp14:anchorId="2735DC88" wp14:editId="585A0BAC">
            <wp:extent cx="5731510" cy="5217795"/>
            <wp:effectExtent l="0" t="0" r="0" b="1905"/>
            <wp:docPr id="14" name="図 14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図 14" descr="ダイアグラム&#10;&#10;自動的に生成された説明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1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A66B4" w14:textId="77777777" w:rsidR="00B72D80" w:rsidRPr="00E165A6" w:rsidRDefault="00B72D80" w:rsidP="00491A1D">
      <w:pPr>
        <w:jc w:val="both"/>
        <w:rPr>
          <w:rFonts w:ascii="Arial" w:hAnsi="Arial" w:cs="Arial"/>
          <w:b/>
          <w:lang w:eastAsia="ja-JP"/>
        </w:rPr>
      </w:pPr>
    </w:p>
    <w:p w14:paraId="3672CF9F" w14:textId="77777777" w:rsidR="00B72D80" w:rsidRPr="00E165A6" w:rsidRDefault="00B72D80" w:rsidP="007071FB">
      <w:pPr>
        <w:jc w:val="both"/>
        <w:rPr>
          <w:rFonts w:ascii="Arial" w:hAnsi="Arial" w:cs="Arial"/>
          <w:b/>
        </w:rPr>
      </w:pP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Figure 3: RNA-dependent RNA polymerase (RdRP)-based phylogeny of hadakavirids.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A maximum-likelihood phylogenetic tree based on multiple amino acid sequence alignment of viral RdRPs is shown.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Full names of viruses and accession numbers are listed in </w:t>
      </w:r>
      <w:r w:rsidRPr="00E165A6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Table S1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This analysis involved the exemplar isolates of all the approved species in the family </w:t>
      </w:r>
      <w:r w:rsidRPr="00E165A6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 xml:space="preserve">Polymycoviridae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in addition to the several selected viruses from the diverse classes in the phylum </w:t>
      </w:r>
      <w:r w:rsidRPr="00E165A6">
        <w:rPr>
          <w:rFonts w:ascii="Arial" w:eastAsia="Yu Mincho" w:hAnsi="Arial" w:cs="Arial"/>
          <w:bCs/>
          <w:i/>
          <w:iCs/>
          <w:sz w:val="21"/>
          <w:szCs w:val="21"/>
          <w:lang w:eastAsia="ja-JP"/>
        </w:rPr>
        <w:t>Pisuviricota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 multiple sequence alignment was performed as described in the </w:t>
      </w:r>
      <w:r w:rsidRPr="00E165A6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Fig. 2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legend above. The ambiguously aligned sites were deleted by online TrimAl version 1.3 with the Gappyout method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(10)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 phylogenetic tree was constructed with the best fit model LG+G+I (No of Discrete Gamma Categories = 5) in MEGA X version 10.2.3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(9)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There was a total of 590 positions in the final dataset. The branch probability was tested by the bootstrap method with 500 iterations. </w:t>
      </w:r>
    </w:p>
    <w:p w14:paraId="6D93E47F" w14:textId="77777777" w:rsidR="00B72D80" w:rsidRPr="00E165A6" w:rsidRDefault="00B72D80" w:rsidP="00491A1D">
      <w:pPr>
        <w:jc w:val="both"/>
        <w:rPr>
          <w:rFonts w:ascii="Arial" w:hAnsi="Arial" w:cs="Arial"/>
          <w:bCs/>
          <w:lang w:eastAsia="ja-JP"/>
        </w:rPr>
      </w:pPr>
    </w:p>
    <w:p w14:paraId="5DB1BEE4" w14:textId="77777777" w:rsidR="00B72D80" w:rsidRPr="00E165A6" w:rsidRDefault="00B72D80" w:rsidP="00491A1D">
      <w:pPr>
        <w:jc w:val="both"/>
        <w:rPr>
          <w:rFonts w:ascii="Arial" w:hAnsi="Arial" w:cs="Arial"/>
          <w:b/>
          <w:lang w:eastAsia="ja-JP"/>
        </w:rPr>
        <w:sectPr w:rsidR="00B72D80" w:rsidRPr="00E165A6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06F51A42" w14:textId="77777777" w:rsidR="00B72D80" w:rsidRPr="00E165A6" w:rsidRDefault="00B72D80" w:rsidP="00491A1D">
      <w:pPr>
        <w:jc w:val="both"/>
        <w:rPr>
          <w:rFonts w:ascii="Arial" w:hAnsi="Arial" w:cs="Arial"/>
          <w:b/>
          <w:lang w:eastAsia="ja-JP"/>
        </w:rPr>
      </w:pPr>
      <w:r w:rsidRPr="00E165A6">
        <w:rPr>
          <w:rFonts w:ascii="Arial" w:hAnsi="Arial" w:cs="Arial"/>
          <w:b/>
          <w:noProof/>
          <w:lang w:eastAsia="ja-JP"/>
        </w:rPr>
        <w:lastRenderedPageBreak/>
        <w:drawing>
          <wp:inline distT="0" distB="0" distL="0" distR="0" wp14:anchorId="117E9D27" wp14:editId="415FA893">
            <wp:extent cx="5731510" cy="5807075"/>
            <wp:effectExtent l="0" t="0" r="0" b="0"/>
            <wp:docPr id="13" name="図 13" descr="グラフ, ウォーターフォール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3" descr="グラフ, ウォーターフォール図&#10;&#10;自動的に生成された説明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0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CF8E6" w14:textId="77777777" w:rsidR="00B72D80" w:rsidRPr="00E165A6" w:rsidRDefault="00B72D80" w:rsidP="00491A1D">
      <w:pPr>
        <w:jc w:val="both"/>
        <w:rPr>
          <w:rFonts w:ascii="Arial" w:hAnsi="Arial" w:cs="Arial"/>
          <w:b/>
          <w:lang w:eastAsia="ja-JP"/>
        </w:rPr>
      </w:pPr>
    </w:p>
    <w:p w14:paraId="1AE53565" w14:textId="77777777" w:rsidR="00B72D80" w:rsidRPr="00E165A6" w:rsidRDefault="00B72D80" w:rsidP="0000361F">
      <w:pPr>
        <w:jc w:val="both"/>
        <w:rPr>
          <w:rFonts w:ascii="Arial" w:hAnsi="Arial" w:cs="Arial"/>
          <w:b/>
          <w:lang w:eastAsia="ja-JP"/>
        </w:rPr>
      </w:pP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Figure 4</w:t>
      </w:r>
      <w:r w:rsidRPr="00E165A6">
        <w:rPr>
          <w:rFonts w:ascii="Arial" w:eastAsia="Yu Mincho" w:hAnsi="Arial" w:cs="Arial" w:hint="eastAsia"/>
          <w:b/>
          <w:sz w:val="21"/>
          <w:szCs w:val="21"/>
          <w:lang w:eastAsia="ja-JP"/>
        </w:rPr>
        <w:t>: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 Pairwise evolutionary distance matrix based on the part of RdRP alignment.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The matrix illustrates the pairwise evolutionary distance calculated by the maximum likelihood method for the phylogenetic tree construction in </w:t>
      </w:r>
      <w:r w:rsidRPr="00E165A6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Fig. 3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See </w:t>
      </w:r>
      <w:r w:rsidRPr="00E165A6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 xml:space="preserve">Fig. 3 </w:t>
      </w:r>
      <w:r w:rsidRPr="00E165A6">
        <w:rPr>
          <w:rFonts w:ascii="Arial" w:eastAsia="Yu Mincho" w:hAnsi="Arial" w:cs="Arial"/>
          <w:bCs/>
          <w:color w:val="000000" w:themeColor="text1"/>
          <w:sz w:val="21"/>
          <w:szCs w:val="21"/>
          <w:lang w:eastAsia="ja-JP"/>
        </w:rPr>
        <w:t xml:space="preserve">legend for the method. The evolutionary distance values were converted into the heatmap with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R package “gplots” version 3.1.1. Suffix for the viral order was omitted.</w:t>
      </w:r>
    </w:p>
    <w:p w14:paraId="663E331D" w14:textId="77777777" w:rsidR="00B72D80" w:rsidRPr="00E165A6" w:rsidRDefault="00B72D80" w:rsidP="00A848AC">
      <w:pPr>
        <w:jc w:val="both"/>
        <w:rPr>
          <w:rFonts w:ascii="Arial" w:eastAsia="Yu Mincho" w:hAnsi="Arial" w:cs="Arial"/>
          <w:bCs/>
          <w:color w:val="000000" w:themeColor="text1"/>
          <w:sz w:val="21"/>
          <w:szCs w:val="21"/>
          <w:lang w:eastAsia="ja-JP"/>
        </w:rPr>
      </w:pPr>
    </w:p>
    <w:p w14:paraId="7B3BCE0D" w14:textId="77777777" w:rsidR="00B72D80" w:rsidRPr="00E165A6" w:rsidRDefault="00B72D80" w:rsidP="00491A1D">
      <w:pPr>
        <w:jc w:val="both"/>
        <w:rPr>
          <w:rFonts w:ascii="Arial" w:hAnsi="Arial" w:cs="Arial"/>
          <w:b/>
          <w:lang w:eastAsia="ja-JP"/>
        </w:rPr>
      </w:pPr>
    </w:p>
    <w:p w14:paraId="405CC5DA" w14:textId="77777777" w:rsidR="00B72D80" w:rsidRPr="00E165A6" w:rsidRDefault="00B72D80">
      <w:pPr>
        <w:rPr>
          <w:rFonts w:ascii="Arial" w:hAnsi="Arial" w:cs="Arial"/>
          <w:b/>
        </w:rPr>
        <w:sectPr w:rsidR="00B72D80" w:rsidRPr="00E165A6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421F2339" w14:textId="77777777" w:rsidR="00B72D80" w:rsidRPr="00E165A6" w:rsidRDefault="00B72D80">
      <w:pPr>
        <w:rPr>
          <w:rFonts w:ascii="Arial" w:hAnsi="Arial" w:cs="Arial"/>
          <w:b/>
        </w:rPr>
      </w:pPr>
      <w:r w:rsidRPr="00E165A6">
        <w:rPr>
          <w:rFonts w:ascii="Arial" w:hAnsi="Arial" w:cs="Arial"/>
          <w:b/>
          <w:noProof/>
        </w:rPr>
        <w:lastRenderedPageBreak/>
        <w:drawing>
          <wp:inline distT="0" distB="0" distL="0" distR="0" wp14:anchorId="0DD2ED37" wp14:editId="6FE31A57">
            <wp:extent cx="5731510" cy="6756400"/>
            <wp:effectExtent l="0" t="0" r="0" b="0"/>
            <wp:docPr id="8" name="図 8" descr="グラフ, 散布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 descr="グラフ, 散布図&#10;&#10;自動的に生成された説明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5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7122E" w14:textId="77777777" w:rsidR="00B72D80" w:rsidRPr="00E165A6" w:rsidRDefault="00B72D80" w:rsidP="00F85B93">
      <w:pPr>
        <w:rPr>
          <w:rFonts w:ascii="Arial" w:eastAsia="Yu Mincho" w:hAnsi="Arial" w:cs="Arial"/>
          <w:b/>
          <w:sz w:val="21"/>
          <w:szCs w:val="21"/>
          <w:lang w:eastAsia="ja-JP"/>
        </w:rPr>
      </w:pPr>
    </w:p>
    <w:p w14:paraId="21A14BB3" w14:textId="135780FA" w:rsidR="00B72D80" w:rsidRPr="00E165A6" w:rsidRDefault="00B72D80" w:rsidP="00166E63">
      <w:pPr>
        <w:jc w:val="both"/>
        <w:rPr>
          <w:rFonts w:ascii="Arial" w:hAnsi="Arial" w:cs="Arial"/>
          <w:b/>
        </w:rPr>
      </w:pP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Figure 5: Pairwise percent identity matrix based on a global amino acid sequence alignment.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Identity of hadaka</w:t>
      </w:r>
      <w:r w:rsidR="00692DB5" w:rsidRPr="00E165A6">
        <w:rPr>
          <w:rFonts w:ascii="Arial" w:eastAsia="Yu Mincho" w:hAnsi="Arial" w:cs="Arial"/>
          <w:bCs/>
          <w:sz w:val="21"/>
          <w:szCs w:val="21"/>
          <w:lang w:eastAsia="ja-JP"/>
        </w:rPr>
        <w:t>virus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-P1 (RNA-dependent RNA polymerase, RdRP) (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A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), -P2 (hypothetical protein with unknown function) (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B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), and -P3 (methyltransferase, MTR) (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C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) were compared with the homologous proteins of polymycovirids and the others. Full names of the viruses and accession numbers are listed in </w:t>
      </w:r>
      <w:r w:rsidRPr="00E165A6">
        <w:rPr>
          <w:rFonts w:ascii="Arial" w:eastAsia="Yu Mincho" w:hAnsi="Arial" w:cs="Arial"/>
          <w:bCs/>
          <w:color w:val="0000FF"/>
          <w:sz w:val="21"/>
          <w:szCs w:val="21"/>
          <w:lang w:eastAsia="ja-JP"/>
        </w:rPr>
        <w:t>Table S1 and S2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. “2DPM_A” in (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C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) is a bacterial MTR whose UniProtKB/Swiss-Prot accession number is P04043.1. The global alignment was performed by Clustal Omega version 1.2.4 with default settings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(11)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. The heatmap was drawn with R package “gplots” version 3.1.1.</w:t>
      </w:r>
    </w:p>
    <w:p w14:paraId="43E1D577" w14:textId="77777777" w:rsidR="00B72D80" w:rsidRPr="00E165A6" w:rsidRDefault="00B72D80" w:rsidP="00166E63">
      <w:pPr>
        <w:jc w:val="both"/>
        <w:rPr>
          <w:rFonts w:ascii="Arial" w:hAnsi="Arial" w:cs="Arial"/>
          <w:b/>
        </w:rPr>
        <w:sectPr w:rsidR="00B72D80" w:rsidRPr="00E165A6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49C6FBFD" w14:textId="77777777" w:rsidR="00B72D80" w:rsidRPr="00E165A6" w:rsidRDefault="00B72D80" w:rsidP="00D86C91">
      <w:pPr>
        <w:jc w:val="both"/>
        <w:rPr>
          <w:rFonts w:ascii="Arial" w:hAnsi="Arial" w:cs="Arial"/>
          <w:b/>
        </w:rPr>
      </w:pPr>
      <w:r w:rsidRPr="00E165A6">
        <w:rPr>
          <w:rFonts w:ascii="Arial" w:hAnsi="Arial" w:cs="Arial"/>
          <w:b/>
          <w:noProof/>
        </w:rPr>
        <w:lastRenderedPageBreak/>
        <w:drawing>
          <wp:inline distT="0" distB="0" distL="0" distR="0" wp14:anchorId="767660C1" wp14:editId="366AD4B5">
            <wp:extent cx="5731510" cy="2461260"/>
            <wp:effectExtent l="0" t="0" r="0" b="254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DF6DE" w14:textId="77777777" w:rsidR="00B72D80" w:rsidRPr="00E165A6" w:rsidRDefault="00B72D80" w:rsidP="00D86C91">
      <w:pPr>
        <w:jc w:val="both"/>
        <w:rPr>
          <w:rFonts w:ascii="Arial" w:hAnsi="Arial" w:cs="Arial"/>
          <w:b/>
        </w:rPr>
      </w:pPr>
    </w:p>
    <w:p w14:paraId="1FB49A50" w14:textId="67F65D27" w:rsidR="00B72D80" w:rsidRPr="00E165A6" w:rsidRDefault="00B72D80" w:rsidP="006131C3">
      <w:pPr>
        <w:jc w:val="both"/>
        <w:rPr>
          <w:rFonts w:ascii="Arial" w:hAnsi="Arial" w:cs="Arial"/>
          <w:b/>
        </w:rPr>
      </w:pP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Figure 6</w:t>
      </w:r>
      <w:r w:rsidRPr="00E165A6">
        <w:rPr>
          <w:rFonts w:ascii="Arial" w:eastAsia="Yu Mincho" w:hAnsi="Arial" w:cs="Arial" w:hint="eastAsia"/>
          <w:b/>
          <w:sz w:val="21"/>
          <w:szCs w:val="21"/>
          <w:lang w:eastAsia="ja-JP"/>
        </w:rPr>
        <w:t>: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 Phylogenetic relationship of methyltransferase (MTR) of hadakavirids and polymycovirids.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A maximum-likelihood phylogenetic tree based on multiple amino acid sequence alignment of MTRs. Accession numbers for the MTR of polymycovirids are listed in </w:t>
      </w:r>
      <w:r w:rsidRPr="00E165A6">
        <w:rPr>
          <w:rFonts w:ascii="Arial" w:eastAsia="Yu Mincho" w:hAnsi="Arial" w:cs="Arial"/>
          <w:bCs/>
          <w:color w:val="0432FF"/>
          <w:sz w:val="21"/>
          <w:szCs w:val="21"/>
          <w:lang w:eastAsia="ja-JP"/>
        </w:rPr>
        <w:t>Table S1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.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 xml:space="preserve"> 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“2DPM_A” is a bacterial MTR whose UniProtKB/Swiss-Prot accession number is P04043.1. The multiple sequence alignment was performed by online MAFFT version 7.475 with the L-INS-i method and default parameters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(8)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 ambiguously aligned sites were deleted by online TrimAl version 1.3 with the Gappyout method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(10)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. The phylogenetic tree was constructed with the best fit model LG+G+I (No of Discrete Gamma Categories = 5) in MEGA X version 10.2.3 </w:t>
      </w:r>
      <w:r w:rsidRPr="00E165A6">
        <w:rPr>
          <w:rFonts w:ascii="Arial" w:eastAsia="Yu Mincho" w:hAnsi="Arial" w:cs="Arial"/>
          <w:bCs/>
          <w:noProof/>
          <w:sz w:val="21"/>
          <w:szCs w:val="21"/>
          <w:lang w:eastAsia="ja-JP"/>
        </w:rPr>
        <w:t>(9)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>. There w</w:t>
      </w:r>
      <w:r w:rsidR="00692DB5" w:rsidRPr="00E165A6">
        <w:rPr>
          <w:rFonts w:ascii="Arial" w:eastAsia="Yu Mincho" w:hAnsi="Arial" w:cs="Arial"/>
          <w:bCs/>
          <w:sz w:val="21"/>
          <w:szCs w:val="21"/>
          <w:lang w:eastAsia="ja-JP"/>
        </w:rPr>
        <w:t>as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 total of 569 positions in the final dataset. The branch probability was tested by the bootstrap method with 500 iterations. </w:t>
      </w:r>
    </w:p>
    <w:p w14:paraId="6E90A5AF" w14:textId="77777777" w:rsidR="00B72D80" w:rsidRPr="00E165A6" w:rsidRDefault="00B72D80" w:rsidP="00D86C91">
      <w:pPr>
        <w:jc w:val="both"/>
        <w:rPr>
          <w:rFonts w:ascii="Arial" w:hAnsi="Arial" w:cs="Arial"/>
          <w:b/>
        </w:rPr>
      </w:pPr>
    </w:p>
    <w:p w14:paraId="3E311460" w14:textId="77777777" w:rsidR="00B72D80" w:rsidRPr="00E165A6" w:rsidRDefault="00B72D80" w:rsidP="00D86C91">
      <w:pPr>
        <w:jc w:val="both"/>
        <w:rPr>
          <w:rFonts w:ascii="Arial" w:hAnsi="Arial" w:cs="Arial"/>
          <w:b/>
        </w:rPr>
        <w:sectPr w:rsidR="00B72D80" w:rsidRPr="00E165A6">
          <w:pgSz w:w="11906" w:h="16838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7BE76CA1" w14:textId="77777777" w:rsidR="00B72D80" w:rsidRPr="00E165A6" w:rsidRDefault="00B72D80" w:rsidP="005A69AB">
      <w:pPr>
        <w:rPr>
          <w:rFonts w:ascii="Arial" w:eastAsia="Yu Mincho" w:hAnsi="Arial" w:cs="Arial"/>
          <w:bCs/>
          <w:sz w:val="21"/>
          <w:szCs w:val="21"/>
          <w:lang w:eastAsia="ja-JP"/>
        </w:rPr>
      </w:pPr>
      <w:bookmarkStart w:id="0" w:name="_Hlk71490857"/>
      <w:r w:rsidRPr="00E165A6">
        <w:rPr>
          <w:rFonts w:ascii="Arial" w:eastAsia="Yu Mincho" w:hAnsi="Arial" w:cs="Arial" w:hint="eastAsia"/>
          <w:b/>
          <w:sz w:val="21"/>
          <w:szCs w:val="21"/>
          <w:lang w:eastAsia="ja-JP"/>
        </w:rPr>
        <w:lastRenderedPageBreak/>
        <w:t>T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able S1.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Taxonomy of the viruses and accession numbers of the viral RdRP used for the phylogenetic analysis.</w:t>
      </w:r>
    </w:p>
    <w:tbl>
      <w:tblPr>
        <w:tblW w:w="5000" w:type="pct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40"/>
        <w:gridCol w:w="1522"/>
        <w:gridCol w:w="1489"/>
        <w:gridCol w:w="1558"/>
        <w:gridCol w:w="1745"/>
        <w:gridCol w:w="3746"/>
        <w:gridCol w:w="1117"/>
        <w:gridCol w:w="1541"/>
      </w:tblGrid>
      <w:tr w:rsidR="00B72D80" w:rsidRPr="00E165A6" w14:paraId="7D1830D2" w14:textId="77777777" w:rsidTr="00516C68">
        <w:trPr>
          <w:trHeight w:val="283"/>
        </w:trPr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783F60C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Phylum</w:t>
            </w:r>
          </w:p>
        </w:tc>
        <w:tc>
          <w:tcPr>
            <w:tcW w:w="5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3271DD0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Class</w:t>
            </w:r>
          </w:p>
        </w:tc>
        <w:tc>
          <w:tcPr>
            <w:tcW w:w="53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553880A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Order</w:t>
            </w:r>
          </w:p>
        </w:tc>
        <w:tc>
          <w:tcPr>
            <w:tcW w:w="55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73AC41D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sz w:val="20"/>
                <w:szCs w:val="20"/>
                <w:lang w:eastAsia="ja-JP"/>
              </w:rPr>
              <w:t>Family</w:t>
            </w:r>
          </w:p>
        </w:tc>
        <w:tc>
          <w:tcPr>
            <w:tcW w:w="62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326781C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sz w:val="20"/>
                <w:szCs w:val="20"/>
                <w:lang w:eastAsia="ja-JP"/>
              </w:rPr>
              <w:t>Genus</w:t>
            </w:r>
          </w:p>
        </w:tc>
        <w:tc>
          <w:tcPr>
            <w:tcW w:w="134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47EB1FB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Species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222D6B1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Virus abbrev.</w:t>
            </w:r>
          </w:p>
        </w:tc>
        <w:tc>
          <w:tcPr>
            <w:tcW w:w="55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4371BAC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RdRP accession</w:t>
            </w:r>
          </w:p>
        </w:tc>
      </w:tr>
      <w:tr w:rsidR="00B72D80" w:rsidRPr="00E165A6" w14:paraId="6D4C875E" w14:textId="77777777" w:rsidTr="00516C68">
        <w:trPr>
          <w:trHeight w:val="272"/>
        </w:trPr>
        <w:tc>
          <w:tcPr>
            <w:tcW w:w="444" w:type="pct"/>
            <w:vMerge w:val="restart"/>
            <w:tcBorders>
              <w:top w:val="nil"/>
              <w:left w:val="nil"/>
              <w:right w:val="nil"/>
            </w:tcBorders>
          </w:tcPr>
          <w:p w14:paraId="2415ED24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U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nassigned</w:t>
            </w:r>
          </w:p>
        </w:tc>
        <w:tc>
          <w:tcPr>
            <w:tcW w:w="545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7837338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U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nassigned</w:t>
            </w:r>
          </w:p>
        </w:tc>
        <w:tc>
          <w:tcPr>
            <w:tcW w:w="533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78BFA2E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U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nassigned</w:t>
            </w:r>
          </w:p>
        </w:tc>
        <w:tc>
          <w:tcPr>
            <w:tcW w:w="558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6AD90C8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i/>
                <w:iCs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olymycoviridae</w:t>
            </w:r>
          </w:p>
        </w:tc>
        <w:tc>
          <w:tcPr>
            <w:tcW w:w="625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23C248B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i/>
                <w:iCs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olymycovirus</w:t>
            </w:r>
          </w:p>
        </w:tc>
        <w:tc>
          <w:tcPr>
            <w:tcW w:w="1342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6F6CA52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Aspergillus fumigatus polymycovirus 1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360932C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fuTmV1</w:t>
            </w:r>
          </w:p>
        </w:tc>
        <w:tc>
          <w:tcPr>
            <w:tcW w:w="552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19EE7D6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CDP74618.1</w:t>
            </w:r>
          </w:p>
        </w:tc>
      </w:tr>
      <w:tr w:rsidR="00B72D80" w:rsidRPr="00E165A6" w14:paraId="4662176A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2BF20388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7E7E3EE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C406DE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EC5EB8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9EA3A8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9D3BFE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Aspergillus spelaeus polymycovirus 1</w:t>
            </w:r>
          </w:p>
        </w:tc>
        <w:tc>
          <w:tcPr>
            <w:tcW w:w="400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2B76EF7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spTmV1</w:t>
            </w:r>
          </w:p>
        </w:tc>
        <w:tc>
          <w:tcPr>
            <w:tcW w:w="55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0CCD988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AYP71805.1</w:t>
            </w:r>
          </w:p>
        </w:tc>
      </w:tr>
      <w:tr w:rsidR="00B72D80" w:rsidRPr="00E165A6" w14:paraId="2CC53650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3C290E35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E12D2C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32D201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7534FF9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D3E8A5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34E22D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Beauveria bassiana polymycovirus 1</w:t>
            </w:r>
          </w:p>
        </w:tc>
        <w:tc>
          <w:tcPr>
            <w:tcW w:w="400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79A856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B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bPmV1</w:t>
            </w:r>
          </w:p>
        </w:tc>
        <w:tc>
          <w:tcPr>
            <w:tcW w:w="55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DFC228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YP_009352879.1</w:t>
            </w:r>
          </w:p>
        </w:tc>
      </w:tr>
      <w:tr w:rsidR="00B72D80" w:rsidRPr="00E165A6" w14:paraId="42559E18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24C1676B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AA92AD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6DE6CE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E05979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79641D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2A69C7B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Botryoshaeria dothidea polymycovirus 1</w:t>
            </w:r>
          </w:p>
        </w:tc>
        <w:tc>
          <w:tcPr>
            <w:tcW w:w="400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71F070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B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dRV1</w:t>
            </w:r>
          </w:p>
        </w:tc>
        <w:tc>
          <w:tcPr>
            <w:tcW w:w="55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C5C773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YP_009342446.1</w:t>
            </w:r>
          </w:p>
        </w:tc>
      </w:tr>
      <w:tr w:rsidR="00B72D80" w:rsidRPr="00E165A6" w14:paraId="670CF5FD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699ECBE5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C00ED7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AA340A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3F33C2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556771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01234A3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Cladosporium cladosporioides polymycovirus 1</w:t>
            </w:r>
          </w:p>
        </w:tc>
        <w:tc>
          <w:tcPr>
            <w:tcW w:w="400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41E2841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C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cV1</w:t>
            </w:r>
          </w:p>
        </w:tc>
        <w:tc>
          <w:tcPr>
            <w:tcW w:w="55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29F2EA2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YP_009052470.1</w:t>
            </w:r>
          </w:p>
        </w:tc>
      </w:tr>
      <w:tr w:rsidR="00B72D80" w:rsidRPr="00E165A6" w14:paraId="13F9942B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7745CA5E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B7161B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7BECD7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DDE726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69D8B20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93204F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Colletotrichum camelliae polymycovirus 1</w:t>
            </w:r>
          </w:p>
        </w:tc>
        <w:tc>
          <w:tcPr>
            <w:tcW w:w="400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4EF461F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C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cFV1</w:t>
            </w:r>
          </w:p>
        </w:tc>
        <w:tc>
          <w:tcPr>
            <w:tcW w:w="55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105E7D4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ASV63092.1</w:t>
            </w:r>
          </w:p>
        </w:tc>
      </w:tr>
      <w:tr w:rsidR="00B72D80" w:rsidRPr="00E165A6" w14:paraId="148AFED5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68B5FB01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86B36D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423E25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FB0318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569BC4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446993C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Fusarium redolens polymycovirus 1</w:t>
            </w:r>
          </w:p>
        </w:tc>
        <w:tc>
          <w:tcPr>
            <w:tcW w:w="400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2157809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F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rPmV1</w:t>
            </w:r>
          </w:p>
        </w:tc>
        <w:tc>
          <w:tcPr>
            <w:tcW w:w="552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4ED741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QDH44656.1</w:t>
            </w:r>
          </w:p>
        </w:tc>
      </w:tr>
      <w:tr w:rsidR="00B72D80" w:rsidRPr="00E165A6" w14:paraId="39AE0088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335EE382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A4AB98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7FBD79C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2F6283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8721DF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right w:val="nil"/>
            </w:tcBorders>
            <w:shd w:val="clear" w:color="auto" w:fill="auto"/>
            <w:noWrap/>
          </w:tcPr>
          <w:p w14:paraId="2CF5B32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Magnaporthe oryzae polymycovirus 1</w:t>
            </w:r>
          </w:p>
        </w:tc>
        <w:tc>
          <w:tcPr>
            <w:tcW w:w="400" w:type="pct"/>
            <w:tcBorders>
              <w:left w:val="nil"/>
              <w:right w:val="nil"/>
            </w:tcBorders>
            <w:shd w:val="clear" w:color="auto" w:fill="auto"/>
            <w:noWrap/>
          </w:tcPr>
          <w:p w14:paraId="68E7A2A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M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oPmV1</w:t>
            </w:r>
          </w:p>
        </w:tc>
        <w:tc>
          <w:tcPr>
            <w:tcW w:w="552" w:type="pct"/>
            <w:tcBorders>
              <w:left w:val="nil"/>
              <w:right w:val="nil"/>
            </w:tcBorders>
            <w:shd w:val="clear" w:color="auto" w:fill="auto"/>
            <w:noWrap/>
          </w:tcPr>
          <w:p w14:paraId="1957002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QAU09249.1</w:t>
            </w:r>
          </w:p>
        </w:tc>
      </w:tr>
      <w:tr w:rsidR="00B72D80" w:rsidRPr="00E165A6" w14:paraId="65A35940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635740DD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56047D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79B19A2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D731B0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33E11EE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right w:val="nil"/>
            </w:tcBorders>
            <w:shd w:val="clear" w:color="auto" w:fill="auto"/>
            <w:noWrap/>
          </w:tcPr>
          <w:p w14:paraId="5E6A8C2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Penicillum brevicompactum polymycovirus 1</w:t>
            </w:r>
          </w:p>
        </w:tc>
        <w:tc>
          <w:tcPr>
            <w:tcW w:w="400" w:type="pct"/>
            <w:tcBorders>
              <w:left w:val="nil"/>
              <w:right w:val="nil"/>
            </w:tcBorders>
            <w:shd w:val="clear" w:color="auto" w:fill="auto"/>
            <w:noWrap/>
          </w:tcPr>
          <w:p w14:paraId="3890B6E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bTmV1</w:t>
            </w:r>
          </w:p>
        </w:tc>
        <w:tc>
          <w:tcPr>
            <w:tcW w:w="552" w:type="pct"/>
            <w:tcBorders>
              <w:left w:val="nil"/>
              <w:right w:val="nil"/>
            </w:tcBorders>
            <w:shd w:val="clear" w:color="auto" w:fill="auto"/>
            <w:noWrap/>
          </w:tcPr>
          <w:p w14:paraId="22C4740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AYP71801.1</w:t>
            </w:r>
          </w:p>
        </w:tc>
      </w:tr>
      <w:tr w:rsidR="00B72D80" w:rsidRPr="00E165A6" w14:paraId="216362A9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bottom w:val="single" w:sz="4" w:space="0" w:color="auto"/>
              <w:right w:val="nil"/>
            </w:tcBorders>
          </w:tcPr>
          <w:p w14:paraId="46A3D500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62F384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2C8F602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3696A6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4E23B2E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342" w:type="pct"/>
            <w:tcBorders>
              <w:left w:val="nil"/>
              <w:right w:val="nil"/>
            </w:tcBorders>
            <w:shd w:val="clear" w:color="auto" w:fill="auto"/>
            <w:noWrap/>
          </w:tcPr>
          <w:p w14:paraId="4A933EA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Penicillium digitatum polymycovirus 1</w:t>
            </w:r>
          </w:p>
        </w:tc>
        <w:tc>
          <w:tcPr>
            <w:tcW w:w="400" w:type="pct"/>
            <w:tcBorders>
              <w:left w:val="nil"/>
              <w:right w:val="nil"/>
            </w:tcBorders>
            <w:shd w:val="clear" w:color="auto" w:fill="auto"/>
            <w:noWrap/>
          </w:tcPr>
          <w:p w14:paraId="0DD86F3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dPmV1</w:t>
            </w:r>
          </w:p>
        </w:tc>
        <w:tc>
          <w:tcPr>
            <w:tcW w:w="552" w:type="pct"/>
            <w:tcBorders>
              <w:left w:val="nil"/>
              <w:right w:val="nil"/>
            </w:tcBorders>
            <w:shd w:val="clear" w:color="auto" w:fill="auto"/>
            <w:noWrap/>
          </w:tcPr>
          <w:p w14:paraId="432FF1F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YP_009551548.1</w:t>
            </w:r>
          </w:p>
        </w:tc>
      </w:tr>
      <w:bookmarkEnd w:id="0"/>
      <w:tr w:rsidR="00B72D80" w:rsidRPr="00E165A6" w14:paraId="78A1A3E0" w14:textId="77777777" w:rsidTr="00516C68">
        <w:trPr>
          <w:trHeight w:val="272"/>
        </w:trPr>
        <w:tc>
          <w:tcPr>
            <w:tcW w:w="444" w:type="pct"/>
            <w:vMerge w:val="restart"/>
            <w:tcBorders>
              <w:top w:val="single" w:sz="4" w:space="0" w:color="auto"/>
              <w:left w:val="nil"/>
              <w:right w:val="nil"/>
            </w:tcBorders>
            <w:hideMark/>
          </w:tcPr>
          <w:p w14:paraId="7CCCA882" w14:textId="77777777" w:rsidR="00B72D80" w:rsidRPr="00E165A6" w:rsidRDefault="00B72D80" w:rsidP="009908DF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i/>
                <w:iCs/>
                <w:color w:val="000000"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isuviricota</w:t>
            </w:r>
          </w:p>
        </w:tc>
        <w:tc>
          <w:tcPr>
            <w:tcW w:w="545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hideMark/>
          </w:tcPr>
          <w:p w14:paraId="52698F7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Pisoniviricetes</w:t>
            </w:r>
          </w:p>
        </w:tc>
        <w:tc>
          <w:tcPr>
            <w:tcW w:w="533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14:paraId="36B2AFD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Picornavirales</w:t>
            </w:r>
          </w:p>
        </w:tc>
        <w:tc>
          <w:tcPr>
            <w:tcW w:w="558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00F8CA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Caliciviridae</w:t>
            </w:r>
          </w:p>
        </w:tc>
        <w:tc>
          <w:tcPr>
            <w:tcW w:w="62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F932D6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Lagovirus</w:t>
            </w:r>
          </w:p>
        </w:tc>
        <w:tc>
          <w:tcPr>
            <w:tcW w:w="134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C414FE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Rabbit hemorrhagic disease virus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0A38B9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RHDV</w:t>
            </w:r>
          </w:p>
        </w:tc>
        <w:tc>
          <w:tcPr>
            <w:tcW w:w="55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D2DFF2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NP_062875.1</w:t>
            </w:r>
          </w:p>
        </w:tc>
      </w:tr>
      <w:tr w:rsidR="00B72D80" w:rsidRPr="00E165A6" w14:paraId="41F0ECC8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6C18B11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vAlign w:val="center"/>
            <w:hideMark/>
          </w:tcPr>
          <w:p w14:paraId="0A4FF01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vAlign w:val="center"/>
          </w:tcPr>
          <w:p w14:paraId="37B9951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59A6AA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FFB535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Nebovirus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7B8873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Newbury 1 virus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D294B8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N1V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443A3D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YP_529550.1</w:t>
            </w:r>
          </w:p>
        </w:tc>
      </w:tr>
      <w:tr w:rsidR="00B72D80" w:rsidRPr="00E165A6" w14:paraId="14143217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52B89CA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vAlign w:val="center"/>
            <w:hideMark/>
          </w:tcPr>
          <w:p w14:paraId="0F5EB75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vAlign w:val="center"/>
          </w:tcPr>
          <w:p w14:paraId="3FAD5EE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91F726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674BE1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Norovirus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7AE89E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Norwalk virus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DECFFD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NV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81FB94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NP_056820.1</w:t>
            </w:r>
          </w:p>
        </w:tc>
      </w:tr>
      <w:tr w:rsidR="00B72D80" w:rsidRPr="00E165A6" w14:paraId="29B86274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65D2468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vAlign w:val="center"/>
            <w:hideMark/>
          </w:tcPr>
          <w:p w14:paraId="4EE9001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vAlign w:val="center"/>
          </w:tcPr>
          <w:p w14:paraId="5BB531A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13F599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65DDCD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Sapovirus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EDE0C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Sapporo virus</w:t>
            </w:r>
          </w:p>
        </w:tc>
        <w:tc>
          <w:tcPr>
            <w:tcW w:w="40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15D5D0E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SV</w:t>
            </w:r>
          </w:p>
        </w:tc>
        <w:tc>
          <w:tcPr>
            <w:tcW w:w="55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14:paraId="46BBB26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YP_077278.1</w:t>
            </w:r>
          </w:p>
        </w:tc>
      </w:tr>
      <w:tr w:rsidR="00B72D80" w:rsidRPr="00E165A6" w14:paraId="3ADA9D6A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21A5BCB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vAlign w:val="center"/>
            <w:hideMark/>
          </w:tcPr>
          <w:p w14:paraId="6E461B7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vAlign w:val="center"/>
          </w:tcPr>
          <w:p w14:paraId="129778C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801ED2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CF47A4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Vesivirus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A034EE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Vesicular exanthema of swine virus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BF6E9B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VESV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A708CE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NP_066255.1</w:t>
            </w:r>
          </w:p>
        </w:tc>
      </w:tr>
      <w:tr w:rsidR="00B72D80" w:rsidRPr="00E165A6" w14:paraId="0AC6FDC8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6FD5AC0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14:paraId="733524B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8CE65B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120B9E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Picornaviridae</w:t>
            </w:r>
          </w:p>
        </w:tc>
        <w:tc>
          <w:tcPr>
            <w:tcW w:w="62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F87C08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Cardiovirus</w:t>
            </w:r>
          </w:p>
        </w:tc>
        <w:tc>
          <w:tcPr>
            <w:tcW w:w="134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5F117E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Cardiovirus A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D2F456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EMCV-1</w:t>
            </w:r>
          </w:p>
        </w:tc>
        <w:tc>
          <w:tcPr>
            <w:tcW w:w="55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86285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NP_056777.1</w:t>
            </w:r>
          </w:p>
        </w:tc>
      </w:tr>
      <w:tr w:rsidR="00B72D80" w:rsidRPr="00E165A6" w14:paraId="2E6BC1BA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0F02A98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vAlign w:val="center"/>
            <w:hideMark/>
          </w:tcPr>
          <w:p w14:paraId="742DE7D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vAlign w:val="center"/>
          </w:tcPr>
          <w:p w14:paraId="202440D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9D7EC7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B9871B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Enterovirus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24E7DE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Enterovirus C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841B2C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CVA2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B7479A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YP_009505603.1</w:t>
            </w:r>
          </w:p>
        </w:tc>
      </w:tr>
      <w:tr w:rsidR="00B72D80" w:rsidRPr="00E165A6" w14:paraId="013637D8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76F3D00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vAlign w:val="center"/>
            <w:hideMark/>
          </w:tcPr>
          <w:p w14:paraId="0280F6D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vAlign w:val="center"/>
          </w:tcPr>
          <w:p w14:paraId="288941B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4A9B24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D2997F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Hepatovirus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FB721A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Hepatovirus A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F934F3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HAV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15411A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NP_041007.1</w:t>
            </w:r>
          </w:p>
        </w:tc>
      </w:tr>
      <w:tr w:rsidR="00B72D80" w:rsidRPr="00E165A6" w14:paraId="3F866886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18091CD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right w:val="nil"/>
            </w:tcBorders>
            <w:vAlign w:val="center"/>
            <w:hideMark/>
          </w:tcPr>
          <w:p w14:paraId="30A3D62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vAlign w:val="center"/>
          </w:tcPr>
          <w:p w14:paraId="185C1D35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0D9337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79816B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Kobuvirus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AC285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Aichivirus A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7942FB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AiV-A1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AF7CD2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NP_047200.1</w:t>
            </w:r>
          </w:p>
        </w:tc>
      </w:tr>
      <w:tr w:rsidR="00B72D80" w:rsidRPr="00E165A6" w14:paraId="68A746F6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2264B33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C3C63A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3C8D91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B3DEB4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177D00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Parechovirus</w:t>
            </w:r>
          </w:p>
        </w:tc>
        <w:tc>
          <w:tcPr>
            <w:tcW w:w="134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C751A4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Parechovirus A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37CE47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HPeV-1</w:t>
            </w:r>
          </w:p>
        </w:tc>
        <w:tc>
          <w:tcPr>
            <w:tcW w:w="5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95478B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YP_009505617.1</w:t>
            </w:r>
          </w:p>
        </w:tc>
      </w:tr>
      <w:tr w:rsidR="00B72D80" w:rsidRPr="00E165A6" w14:paraId="1D485824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745A46B2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hideMark/>
          </w:tcPr>
          <w:p w14:paraId="46571A1E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Stelpaviricetes</w:t>
            </w:r>
          </w:p>
        </w:tc>
        <w:tc>
          <w:tcPr>
            <w:tcW w:w="533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14:paraId="1691C9B1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Stellavirales</w:t>
            </w:r>
          </w:p>
        </w:tc>
        <w:tc>
          <w:tcPr>
            <w:tcW w:w="558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hideMark/>
          </w:tcPr>
          <w:p w14:paraId="71F34824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i/>
                <w:iCs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stroviridae</w:t>
            </w:r>
          </w:p>
          <w:p w14:paraId="1D2379CD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5047686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Avastrovirus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743F6B4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Avastrovirus 1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55C3355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TAstV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D29F27D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NP_853540.1</w:t>
            </w:r>
          </w:p>
        </w:tc>
      </w:tr>
      <w:tr w:rsidR="00B72D80" w:rsidRPr="00E165A6" w14:paraId="0AB84712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7B6A0F6D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EDECB33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4262E15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14:paraId="37C2AB34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22EBFFC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Mamastrovirus</w:t>
            </w:r>
          </w:p>
        </w:tc>
        <w:tc>
          <w:tcPr>
            <w:tcW w:w="134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687F513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Mamastrovirus 1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8D19B29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HAstV</w:t>
            </w:r>
          </w:p>
        </w:tc>
        <w:tc>
          <w:tcPr>
            <w:tcW w:w="5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C3A7C1E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YP_009275017.1</w:t>
            </w:r>
          </w:p>
        </w:tc>
      </w:tr>
      <w:tr w:rsidR="00B72D80" w:rsidRPr="00E165A6" w14:paraId="6B6F111A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  <w:hideMark/>
          </w:tcPr>
          <w:p w14:paraId="5A8B2B8B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hideMark/>
          </w:tcPr>
          <w:p w14:paraId="28126191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Duplopiviricetes</w:t>
            </w:r>
          </w:p>
        </w:tc>
        <w:tc>
          <w:tcPr>
            <w:tcW w:w="533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hideMark/>
          </w:tcPr>
          <w:p w14:paraId="6435CAFF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Durnavirales</w:t>
            </w:r>
          </w:p>
        </w:tc>
        <w:tc>
          <w:tcPr>
            <w:tcW w:w="558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14:paraId="7EB971DF" w14:textId="77777777" w:rsidR="00B72D80" w:rsidRPr="00E165A6" w:rsidRDefault="00B72D80" w:rsidP="00CC00EE">
            <w:pPr>
              <w:jc w:val="both"/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Partitiviridae</w:t>
            </w:r>
          </w:p>
        </w:tc>
        <w:tc>
          <w:tcPr>
            <w:tcW w:w="62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</w:tcPr>
          <w:p w14:paraId="2B528507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Alphapartitivirus</w:t>
            </w:r>
          </w:p>
        </w:tc>
        <w:tc>
          <w:tcPr>
            <w:tcW w:w="134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</w:tcPr>
          <w:p w14:paraId="17C631B1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White clover cryptic virus 1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</w:tcPr>
          <w:p w14:paraId="296D061B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WCCV1</w:t>
            </w:r>
          </w:p>
        </w:tc>
        <w:tc>
          <w:tcPr>
            <w:tcW w:w="55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</w:tcPr>
          <w:p w14:paraId="568FF321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YP_086754.1</w:t>
            </w:r>
          </w:p>
        </w:tc>
      </w:tr>
      <w:tr w:rsidR="00B72D80" w:rsidRPr="00E165A6" w14:paraId="7AFB2824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</w:tcPr>
          <w:p w14:paraId="1EF003AA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78C955EA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5EF1E4F2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  <w:vAlign w:val="center"/>
          </w:tcPr>
          <w:p w14:paraId="00E90A55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073E205F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Betapartitivirus</w:t>
            </w:r>
          </w:p>
        </w:tc>
        <w:tc>
          <w:tcPr>
            <w:tcW w:w="1342" w:type="pc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756C868B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Atkinsonella hypoxylon virus</w:t>
            </w:r>
          </w:p>
        </w:tc>
        <w:tc>
          <w:tcPr>
            <w:tcW w:w="400" w:type="pc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5F728A61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AhV</w:t>
            </w:r>
          </w:p>
        </w:tc>
        <w:tc>
          <w:tcPr>
            <w:tcW w:w="552" w:type="pct"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4833817B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NP_604475.1</w:t>
            </w:r>
          </w:p>
        </w:tc>
      </w:tr>
      <w:tr w:rsidR="00B72D80" w:rsidRPr="00E165A6" w14:paraId="219FFFEC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</w:tcPr>
          <w:p w14:paraId="103FF2D4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00536B56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1B497E30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</w:tcPr>
          <w:p w14:paraId="6D7AB6E7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7C79E60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Cryspovirus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6013966D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Cryptosporidium parvum virus 1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6A7EAD5C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CSpV1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8CD937E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YP_009508065.1</w:t>
            </w:r>
          </w:p>
        </w:tc>
      </w:tr>
      <w:tr w:rsidR="00B72D80" w:rsidRPr="00E165A6" w14:paraId="3AD4A339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</w:tcPr>
          <w:p w14:paraId="1229CE97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top w:val="nil"/>
              <w:left w:val="nil"/>
              <w:right w:val="nil"/>
            </w:tcBorders>
            <w:shd w:val="clear" w:color="auto" w:fill="auto"/>
            <w:noWrap/>
          </w:tcPr>
          <w:p w14:paraId="68E71FC4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right w:val="nil"/>
            </w:tcBorders>
            <w:shd w:val="clear" w:color="auto" w:fill="auto"/>
            <w:noWrap/>
          </w:tcPr>
          <w:p w14:paraId="05BA82CA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right w:val="nil"/>
            </w:tcBorders>
            <w:shd w:val="clear" w:color="auto" w:fill="auto"/>
          </w:tcPr>
          <w:p w14:paraId="5F383807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ACA4AAC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Deltapartitivirus</w:t>
            </w:r>
          </w:p>
        </w:tc>
        <w:tc>
          <w:tcPr>
            <w:tcW w:w="13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D9F7211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Pepper cryptic virus 1</w:t>
            </w: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8E7B7E3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PCV1</w:t>
            </w:r>
          </w:p>
        </w:tc>
        <w:tc>
          <w:tcPr>
            <w:tcW w:w="5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2C8664C5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YP_009466859.1</w:t>
            </w:r>
          </w:p>
        </w:tc>
      </w:tr>
      <w:tr w:rsidR="00B72D80" w:rsidRPr="00E165A6" w14:paraId="5C8327C4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  <w:vAlign w:val="center"/>
          </w:tcPr>
          <w:p w14:paraId="0A868A64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6677D925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ED250D6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573E6E8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A6DF87F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  <w:t>Gammapartitivirus</w:t>
            </w:r>
          </w:p>
        </w:tc>
        <w:tc>
          <w:tcPr>
            <w:tcW w:w="134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77E2EC09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Penicillium stoloniferum virus S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5786158C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PsV-S</w:t>
            </w:r>
          </w:p>
        </w:tc>
        <w:tc>
          <w:tcPr>
            <w:tcW w:w="5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DF57480" w14:textId="77777777" w:rsidR="00B72D80" w:rsidRPr="00E165A6" w:rsidRDefault="00B72D80" w:rsidP="00CC00EE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YP_052856.2</w:t>
            </w:r>
          </w:p>
        </w:tc>
      </w:tr>
      <w:tr w:rsidR="00B72D80" w:rsidRPr="00E165A6" w14:paraId="465D98E5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right w:val="nil"/>
            </w:tcBorders>
          </w:tcPr>
          <w:p w14:paraId="2E997F2B" w14:textId="77777777" w:rsidR="00B72D80" w:rsidRPr="00E165A6" w:rsidRDefault="00B72D80" w:rsidP="00CC00EE">
            <w:pPr>
              <w:jc w:val="both"/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14:paraId="51B05CDA" w14:textId="77777777" w:rsidR="00B72D80" w:rsidRPr="00E165A6" w:rsidRDefault="00B72D80" w:rsidP="00CC00EE">
            <w:pPr>
              <w:jc w:val="both"/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U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nassigned</w:t>
            </w:r>
          </w:p>
        </w:tc>
        <w:tc>
          <w:tcPr>
            <w:tcW w:w="533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14:paraId="75E6F4ED" w14:textId="77777777" w:rsidR="00B72D80" w:rsidRPr="00E165A6" w:rsidRDefault="00B72D80" w:rsidP="00CC00EE">
            <w:pPr>
              <w:jc w:val="both"/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sz w:val="20"/>
                <w:szCs w:val="20"/>
                <w:lang w:eastAsia="ja-JP"/>
              </w:rPr>
              <w:t>Y</w:t>
            </w:r>
            <w:r w:rsidRPr="00E165A6"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  <w:t>adokarivirales</w:t>
            </w:r>
          </w:p>
        </w:tc>
        <w:tc>
          <w:tcPr>
            <w:tcW w:w="558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14:paraId="384F3138" w14:textId="77777777" w:rsidR="00B72D80" w:rsidRPr="00E165A6" w:rsidRDefault="00B72D80" w:rsidP="00CC00EE">
            <w:pPr>
              <w:jc w:val="both"/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sz w:val="20"/>
                <w:szCs w:val="20"/>
                <w:lang w:eastAsia="ja-JP"/>
              </w:rPr>
              <w:t>Y</w:t>
            </w:r>
            <w:r w:rsidRPr="00E165A6"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  <w:t>adokariviridae</w:t>
            </w:r>
          </w:p>
        </w:tc>
        <w:tc>
          <w:tcPr>
            <w:tcW w:w="625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511FF467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  <w:t>lphayadokarivirus</w:t>
            </w:r>
          </w:p>
        </w:tc>
        <w:tc>
          <w:tcPr>
            <w:tcW w:w="1342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51F0030F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lphayadokarivirus 1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7FB24903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Y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kV1</w:t>
            </w:r>
          </w:p>
        </w:tc>
        <w:tc>
          <w:tcPr>
            <w:tcW w:w="552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75A7EDE0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YP_009551451.1</w:t>
            </w:r>
          </w:p>
        </w:tc>
      </w:tr>
      <w:tr w:rsidR="00B72D80" w:rsidRPr="00E165A6" w14:paraId="683AE48A" w14:textId="77777777" w:rsidTr="00516C68">
        <w:trPr>
          <w:trHeight w:val="272"/>
        </w:trPr>
        <w:tc>
          <w:tcPr>
            <w:tcW w:w="444" w:type="pct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FBF6009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45" w:type="pct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BD400C0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533" w:type="pct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F2DAA87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8" w:type="pct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5F3E2A6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i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25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184AB979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sz w:val="20"/>
                <w:szCs w:val="20"/>
                <w:lang w:eastAsia="ja-JP"/>
              </w:rPr>
              <w:t>B</w:t>
            </w:r>
            <w:r w:rsidRPr="00E165A6">
              <w:rPr>
                <w:rFonts w:ascii="Arial Narrow" w:eastAsia="Yu Gothic" w:hAnsi="Arial Narrow" w:cs="MS PGothic"/>
                <w:sz w:val="20"/>
                <w:szCs w:val="20"/>
                <w:lang w:eastAsia="ja-JP"/>
              </w:rPr>
              <w:t>etayadokarivirus</w:t>
            </w:r>
          </w:p>
        </w:tc>
        <w:tc>
          <w:tcPr>
            <w:tcW w:w="1342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05BA0F28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B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etayadokarivirus 3</w:t>
            </w:r>
          </w:p>
        </w:tc>
        <w:tc>
          <w:tcPr>
            <w:tcW w:w="400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DE42DD9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Y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kV3</w:t>
            </w:r>
          </w:p>
        </w:tc>
        <w:tc>
          <w:tcPr>
            <w:tcW w:w="552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5BFC023" w14:textId="77777777" w:rsidR="00B72D80" w:rsidRPr="00E165A6" w:rsidRDefault="00B72D80" w:rsidP="00CB5F5C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BBB86810.2</w:t>
            </w:r>
          </w:p>
        </w:tc>
      </w:tr>
    </w:tbl>
    <w:p w14:paraId="365E7C91" w14:textId="77777777" w:rsidR="00B72D80" w:rsidRPr="00E165A6" w:rsidRDefault="00B72D80">
      <w:pPr>
        <w:spacing w:before="120" w:after="120"/>
        <w:rPr>
          <w:rFonts w:ascii="Arial" w:hAnsi="Arial" w:cs="Arial"/>
          <w:b/>
        </w:rPr>
        <w:sectPr w:rsidR="00B72D80" w:rsidRPr="00E165A6" w:rsidSect="005A69AB">
          <w:pgSz w:w="16838" w:h="11906" w:orient="landscape" w:code="9"/>
          <w:pgMar w:top="1440" w:right="1440" w:bottom="1440" w:left="1440" w:header="709" w:footer="0" w:gutter="0"/>
          <w:cols w:space="720"/>
          <w:formProt w:val="0"/>
          <w:docGrid w:linePitch="360"/>
        </w:sectPr>
      </w:pPr>
    </w:p>
    <w:p w14:paraId="61DD98DF" w14:textId="77777777" w:rsidR="00B72D80" w:rsidRPr="00E165A6" w:rsidRDefault="00B72D80" w:rsidP="00E6792A">
      <w:pPr>
        <w:rPr>
          <w:rFonts w:ascii="Arial" w:eastAsia="Yu Mincho" w:hAnsi="Arial" w:cs="Arial"/>
          <w:bCs/>
          <w:sz w:val="21"/>
          <w:szCs w:val="21"/>
          <w:lang w:eastAsia="ja-JP"/>
        </w:rPr>
      </w:pPr>
      <w:r w:rsidRPr="00E165A6">
        <w:rPr>
          <w:rFonts w:ascii="Arial" w:eastAsia="Yu Mincho" w:hAnsi="Arial" w:cs="Arial" w:hint="eastAsia"/>
          <w:b/>
          <w:sz w:val="21"/>
          <w:szCs w:val="21"/>
          <w:lang w:eastAsia="ja-JP"/>
        </w:rPr>
        <w:lastRenderedPageBreak/>
        <w:t>T</w:t>
      </w:r>
      <w:r w:rsidRPr="00E165A6">
        <w:rPr>
          <w:rFonts w:ascii="Arial" w:eastAsia="Yu Mincho" w:hAnsi="Arial" w:cs="Arial"/>
          <w:b/>
          <w:sz w:val="21"/>
          <w:szCs w:val="21"/>
          <w:lang w:eastAsia="ja-JP"/>
        </w:rPr>
        <w:t>able S2.</w:t>
      </w:r>
      <w:r w:rsidRPr="00E165A6">
        <w:rPr>
          <w:rFonts w:ascii="Arial" w:eastAsia="Yu Mincho" w:hAnsi="Arial" w:cs="Arial"/>
          <w:bCs/>
          <w:sz w:val="21"/>
          <w:szCs w:val="21"/>
          <w:lang w:eastAsia="ja-JP"/>
        </w:rPr>
        <w:t xml:space="preserve"> Accession numbers of the polymycovirus-encoded P2 and P3 proteins.</w:t>
      </w:r>
    </w:p>
    <w:p w14:paraId="0D3E86D2" w14:textId="77777777" w:rsidR="00B72D80" w:rsidRPr="00E165A6" w:rsidRDefault="00B72D80" w:rsidP="00E6792A">
      <w:pPr>
        <w:rPr>
          <w:rFonts w:ascii="Arial" w:eastAsia="Yu Mincho" w:hAnsi="Arial" w:cs="Arial"/>
          <w:bCs/>
          <w:sz w:val="21"/>
          <w:szCs w:val="21"/>
          <w:lang w:eastAsia="ja-JP"/>
        </w:rPr>
      </w:pPr>
    </w:p>
    <w:tbl>
      <w:tblPr>
        <w:tblW w:w="2880" w:type="pct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3797"/>
        <w:gridCol w:w="1127"/>
        <w:gridCol w:w="1558"/>
        <w:gridCol w:w="1558"/>
      </w:tblGrid>
      <w:tr w:rsidR="00B72D80" w:rsidRPr="00E165A6" w14:paraId="7E63D6BF" w14:textId="77777777" w:rsidTr="00407E0D">
        <w:trPr>
          <w:trHeight w:val="176"/>
        </w:trPr>
        <w:tc>
          <w:tcPr>
            <w:tcW w:w="2361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BFBFBF"/>
            <w:noWrap/>
            <w:hideMark/>
          </w:tcPr>
          <w:p w14:paraId="32C6D7A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Species</w:t>
            </w:r>
          </w:p>
        </w:tc>
        <w:tc>
          <w:tcPr>
            <w:tcW w:w="701" w:type="pct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000000" w:fill="BFBFBF"/>
            <w:noWrap/>
            <w:hideMark/>
          </w:tcPr>
          <w:p w14:paraId="114C8980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Virus abbrev.</w:t>
            </w:r>
          </w:p>
        </w:tc>
        <w:tc>
          <w:tcPr>
            <w:tcW w:w="193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hideMark/>
          </w:tcPr>
          <w:p w14:paraId="4043A6D4" w14:textId="77777777" w:rsidR="00B72D80" w:rsidRPr="00E165A6" w:rsidRDefault="00B72D80" w:rsidP="00407E0D">
            <w:pPr>
              <w:jc w:val="center"/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b/>
                <w:bCs/>
                <w:color w:val="000000"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ccession</w:t>
            </w:r>
          </w:p>
        </w:tc>
      </w:tr>
      <w:tr w:rsidR="00B72D80" w:rsidRPr="00E165A6" w14:paraId="6F1E468D" w14:textId="77777777" w:rsidTr="00407E0D">
        <w:trPr>
          <w:trHeight w:val="175"/>
        </w:trPr>
        <w:tc>
          <w:tcPr>
            <w:tcW w:w="2361" w:type="pct"/>
            <w:vMerge/>
            <w:tcBorders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</w:tcPr>
          <w:p w14:paraId="5732656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701" w:type="pct"/>
            <w:vMerge/>
            <w:tcBorders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</w:tcPr>
          <w:p w14:paraId="43682E2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9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</w:tcPr>
          <w:p w14:paraId="0EBF67E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b/>
                <w:bCs/>
                <w:color w:val="000000"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2</w:t>
            </w:r>
          </w:p>
        </w:tc>
        <w:tc>
          <w:tcPr>
            <w:tcW w:w="9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FBFBF"/>
          </w:tcPr>
          <w:p w14:paraId="6003068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b/>
                <w:bCs/>
                <w:color w:val="000000"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b/>
                <w:bCs/>
                <w:color w:val="000000"/>
                <w:sz w:val="20"/>
                <w:szCs w:val="20"/>
                <w:lang w:eastAsia="ja-JP"/>
              </w:rPr>
              <w:t>3 (MTR)</w:t>
            </w:r>
          </w:p>
        </w:tc>
      </w:tr>
      <w:tr w:rsidR="00B72D80" w:rsidRPr="00E165A6" w14:paraId="1A3F60E5" w14:textId="77777777" w:rsidTr="00407E0D">
        <w:trPr>
          <w:trHeight w:val="272"/>
        </w:trPr>
        <w:tc>
          <w:tcPr>
            <w:tcW w:w="2361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7785836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Aspergillus fumigatus polymycovirus 1</w:t>
            </w:r>
          </w:p>
        </w:tc>
        <w:tc>
          <w:tcPr>
            <w:tcW w:w="701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58102F0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fuTmV1</w:t>
            </w:r>
          </w:p>
        </w:tc>
        <w:tc>
          <w:tcPr>
            <w:tcW w:w="969" w:type="pct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</w:tcPr>
          <w:p w14:paraId="7FE953E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CDP74619.1</w:t>
            </w:r>
          </w:p>
        </w:tc>
        <w:tc>
          <w:tcPr>
            <w:tcW w:w="969" w:type="pct"/>
            <w:tcBorders>
              <w:top w:val="single" w:sz="4" w:space="0" w:color="auto"/>
              <w:left w:val="nil"/>
              <w:right w:val="nil"/>
            </w:tcBorders>
          </w:tcPr>
          <w:p w14:paraId="35445A0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CDP74620.1</w:t>
            </w:r>
          </w:p>
        </w:tc>
      </w:tr>
      <w:tr w:rsidR="00B72D80" w:rsidRPr="00E165A6" w14:paraId="62C66171" w14:textId="77777777" w:rsidTr="00407E0D">
        <w:trPr>
          <w:trHeight w:val="272"/>
        </w:trPr>
        <w:tc>
          <w:tcPr>
            <w:tcW w:w="236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0C74DF3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Aspergillus spelaeus polymycovirus 1</w:t>
            </w:r>
          </w:p>
        </w:tc>
        <w:tc>
          <w:tcPr>
            <w:tcW w:w="70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7AA36F3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A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spTmV1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6AEF241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AYP71808.1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</w:tcPr>
          <w:p w14:paraId="73496C2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AYP71807.1</w:t>
            </w:r>
          </w:p>
        </w:tc>
      </w:tr>
      <w:tr w:rsidR="00B72D80" w:rsidRPr="00E165A6" w14:paraId="03772387" w14:textId="77777777" w:rsidTr="00407E0D">
        <w:trPr>
          <w:trHeight w:val="272"/>
        </w:trPr>
        <w:tc>
          <w:tcPr>
            <w:tcW w:w="236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6F95071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Beauveria bassiana polymycovirus 1</w:t>
            </w:r>
          </w:p>
        </w:tc>
        <w:tc>
          <w:tcPr>
            <w:tcW w:w="70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433DCB6E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B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bPmV1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4B21F4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YP_009352876.1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</w:tcPr>
          <w:p w14:paraId="30673C0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YP_009352877.1</w:t>
            </w:r>
          </w:p>
        </w:tc>
      </w:tr>
      <w:tr w:rsidR="00B72D80" w:rsidRPr="00E165A6" w14:paraId="6909B674" w14:textId="77777777" w:rsidTr="00407E0D">
        <w:trPr>
          <w:trHeight w:val="272"/>
        </w:trPr>
        <w:tc>
          <w:tcPr>
            <w:tcW w:w="236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0C9AA7F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Botryoshaeria dothidea polymycovirus 1</w:t>
            </w:r>
          </w:p>
        </w:tc>
        <w:tc>
          <w:tcPr>
            <w:tcW w:w="70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242B8CB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B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dRV1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5C259B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YP_009342447.1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</w:tcPr>
          <w:p w14:paraId="7BF7B5E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YP_009342470.1</w:t>
            </w:r>
          </w:p>
        </w:tc>
      </w:tr>
      <w:tr w:rsidR="00B72D80" w:rsidRPr="00E165A6" w14:paraId="24B47A4F" w14:textId="77777777" w:rsidTr="00407E0D">
        <w:trPr>
          <w:trHeight w:val="272"/>
        </w:trPr>
        <w:tc>
          <w:tcPr>
            <w:tcW w:w="236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4A97D0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Cladosporium cladosporioides polymycovirus 1</w:t>
            </w:r>
          </w:p>
        </w:tc>
        <w:tc>
          <w:tcPr>
            <w:tcW w:w="70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652F0754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C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cV1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83916C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YP_009052471.1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</w:tcPr>
          <w:p w14:paraId="212BB46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YP_009052472.1</w:t>
            </w:r>
          </w:p>
        </w:tc>
      </w:tr>
      <w:tr w:rsidR="00B72D80" w:rsidRPr="00E165A6" w14:paraId="3D171ABA" w14:textId="77777777" w:rsidTr="00407E0D">
        <w:trPr>
          <w:trHeight w:val="272"/>
        </w:trPr>
        <w:tc>
          <w:tcPr>
            <w:tcW w:w="236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AC4E697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Colletotrichum camelliae polymycovirus 1</w:t>
            </w:r>
          </w:p>
        </w:tc>
        <w:tc>
          <w:tcPr>
            <w:tcW w:w="701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2ECF0A0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C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cFV1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7C1240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ASV63093.1</w:t>
            </w:r>
          </w:p>
        </w:tc>
        <w:tc>
          <w:tcPr>
            <w:tcW w:w="969" w:type="pct"/>
            <w:tcBorders>
              <w:left w:val="nil"/>
              <w:bottom w:val="nil"/>
              <w:right w:val="nil"/>
            </w:tcBorders>
          </w:tcPr>
          <w:p w14:paraId="278F3CAA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ASV63094.1</w:t>
            </w:r>
          </w:p>
        </w:tc>
      </w:tr>
      <w:tr w:rsidR="00B72D80" w:rsidRPr="00E165A6" w14:paraId="580274AD" w14:textId="77777777" w:rsidTr="00516C68">
        <w:trPr>
          <w:trHeight w:val="272"/>
        </w:trPr>
        <w:tc>
          <w:tcPr>
            <w:tcW w:w="2361" w:type="pct"/>
            <w:tcBorders>
              <w:left w:val="nil"/>
              <w:right w:val="nil"/>
            </w:tcBorders>
            <w:shd w:val="clear" w:color="auto" w:fill="auto"/>
            <w:noWrap/>
          </w:tcPr>
          <w:p w14:paraId="3A692AA9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Fusarium redolens polymycovirus 1</w:t>
            </w:r>
          </w:p>
        </w:tc>
        <w:tc>
          <w:tcPr>
            <w:tcW w:w="701" w:type="pct"/>
            <w:tcBorders>
              <w:left w:val="nil"/>
              <w:right w:val="nil"/>
            </w:tcBorders>
            <w:shd w:val="clear" w:color="auto" w:fill="auto"/>
            <w:noWrap/>
          </w:tcPr>
          <w:p w14:paraId="6F966E1B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F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rPmV1</w:t>
            </w:r>
          </w:p>
        </w:tc>
        <w:tc>
          <w:tcPr>
            <w:tcW w:w="969" w:type="pct"/>
            <w:tcBorders>
              <w:left w:val="nil"/>
              <w:right w:val="nil"/>
            </w:tcBorders>
            <w:shd w:val="clear" w:color="auto" w:fill="auto"/>
            <w:noWrap/>
          </w:tcPr>
          <w:p w14:paraId="790B046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QDH44657.1</w:t>
            </w:r>
          </w:p>
        </w:tc>
        <w:tc>
          <w:tcPr>
            <w:tcW w:w="969" w:type="pct"/>
            <w:tcBorders>
              <w:left w:val="nil"/>
              <w:right w:val="nil"/>
            </w:tcBorders>
          </w:tcPr>
          <w:p w14:paraId="36B4FAB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QDH44658.1</w:t>
            </w:r>
          </w:p>
        </w:tc>
      </w:tr>
      <w:tr w:rsidR="00B72D80" w:rsidRPr="00E165A6" w14:paraId="3DAD4F25" w14:textId="77777777" w:rsidTr="00407E0D">
        <w:trPr>
          <w:trHeight w:val="272"/>
        </w:trPr>
        <w:tc>
          <w:tcPr>
            <w:tcW w:w="2361" w:type="pct"/>
            <w:tcBorders>
              <w:left w:val="nil"/>
              <w:right w:val="nil"/>
            </w:tcBorders>
            <w:shd w:val="clear" w:color="auto" w:fill="auto"/>
            <w:noWrap/>
          </w:tcPr>
          <w:p w14:paraId="7142EDE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Magnaporthe oryzae polymycovirus 1</w:t>
            </w:r>
          </w:p>
        </w:tc>
        <w:tc>
          <w:tcPr>
            <w:tcW w:w="701" w:type="pct"/>
            <w:tcBorders>
              <w:left w:val="nil"/>
              <w:right w:val="nil"/>
            </w:tcBorders>
            <w:shd w:val="clear" w:color="auto" w:fill="auto"/>
            <w:noWrap/>
          </w:tcPr>
          <w:p w14:paraId="2FADCE0D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M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oPmV1</w:t>
            </w:r>
          </w:p>
        </w:tc>
        <w:tc>
          <w:tcPr>
            <w:tcW w:w="969" w:type="pct"/>
            <w:tcBorders>
              <w:left w:val="nil"/>
              <w:right w:val="nil"/>
            </w:tcBorders>
            <w:shd w:val="clear" w:color="auto" w:fill="auto"/>
            <w:noWrap/>
          </w:tcPr>
          <w:p w14:paraId="39C68A6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QAU09250.1</w:t>
            </w:r>
          </w:p>
        </w:tc>
        <w:tc>
          <w:tcPr>
            <w:tcW w:w="969" w:type="pct"/>
            <w:tcBorders>
              <w:left w:val="nil"/>
              <w:right w:val="nil"/>
            </w:tcBorders>
          </w:tcPr>
          <w:p w14:paraId="10B9A9A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QAU09251.1</w:t>
            </w:r>
          </w:p>
        </w:tc>
      </w:tr>
      <w:tr w:rsidR="00B72D80" w:rsidRPr="00E165A6" w14:paraId="51AE71FA" w14:textId="77777777" w:rsidTr="00407E0D">
        <w:trPr>
          <w:trHeight w:val="272"/>
        </w:trPr>
        <w:tc>
          <w:tcPr>
            <w:tcW w:w="2361" w:type="pct"/>
            <w:tcBorders>
              <w:left w:val="nil"/>
              <w:right w:val="nil"/>
            </w:tcBorders>
            <w:shd w:val="clear" w:color="auto" w:fill="auto"/>
            <w:noWrap/>
          </w:tcPr>
          <w:p w14:paraId="3CC2071F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Penicillum brevicompactum polymycovirus 1</w:t>
            </w:r>
          </w:p>
        </w:tc>
        <w:tc>
          <w:tcPr>
            <w:tcW w:w="701" w:type="pct"/>
            <w:tcBorders>
              <w:left w:val="nil"/>
              <w:right w:val="nil"/>
            </w:tcBorders>
            <w:shd w:val="clear" w:color="auto" w:fill="auto"/>
            <w:noWrap/>
          </w:tcPr>
          <w:p w14:paraId="7A981171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bTmV1</w:t>
            </w:r>
          </w:p>
        </w:tc>
        <w:tc>
          <w:tcPr>
            <w:tcW w:w="969" w:type="pct"/>
            <w:tcBorders>
              <w:left w:val="nil"/>
              <w:right w:val="nil"/>
            </w:tcBorders>
            <w:shd w:val="clear" w:color="auto" w:fill="auto"/>
            <w:noWrap/>
          </w:tcPr>
          <w:p w14:paraId="36E20C72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AYP71804.1</w:t>
            </w:r>
          </w:p>
        </w:tc>
        <w:tc>
          <w:tcPr>
            <w:tcW w:w="969" w:type="pct"/>
            <w:tcBorders>
              <w:left w:val="nil"/>
              <w:right w:val="nil"/>
            </w:tcBorders>
          </w:tcPr>
          <w:p w14:paraId="19043693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AYP71803.1</w:t>
            </w:r>
          </w:p>
        </w:tc>
      </w:tr>
      <w:tr w:rsidR="00B72D80" w:rsidRPr="00B234FB" w14:paraId="4CC906F6" w14:textId="77777777" w:rsidTr="00516C68">
        <w:trPr>
          <w:trHeight w:val="272"/>
        </w:trPr>
        <w:tc>
          <w:tcPr>
            <w:tcW w:w="2361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2C577616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i/>
                <w:iCs/>
                <w:color w:val="000000"/>
                <w:sz w:val="20"/>
                <w:szCs w:val="20"/>
                <w:lang w:eastAsia="ja-JP"/>
              </w:rPr>
              <w:t>Penicillium digitatum polymycovirus 1</w:t>
            </w:r>
          </w:p>
        </w:tc>
        <w:tc>
          <w:tcPr>
            <w:tcW w:w="701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325A03E8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 w:hint="eastAsia"/>
                <w:color w:val="000000"/>
                <w:sz w:val="20"/>
                <w:szCs w:val="20"/>
                <w:lang w:eastAsia="ja-JP"/>
              </w:rPr>
              <w:t>P</w:t>
            </w: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dPmV1</w:t>
            </w:r>
          </w:p>
        </w:tc>
        <w:tc>
          <w:tcPr>
            <w:tcW w:w="969" w:type="pct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14:paraId="4254B3EC" w14:textId="77777777" w:rsidR="00B72D80" w:rsidRPr="00E165A6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YP_009551551.1</w:t>
            </w:r>
          </w:p>
        </w:tc>
        <w:tc>
          <w:tcPr>
            <w:tcW w:w="969" w:type="pct"/>
            <w:tcBorders>
              <w:left w:val="nil"/>
              <w:bottom w:val="single" w:sz="4" w:space="0" w:color="auto"/>
              <w:right w:val="nil"/>
            </w:tcBorders>
          </w:tcPr>
          <w:p w14:paraId="46873A01" w14:textId="77777777" w:rsidR="00B72D80" w:rsidRPr="00AA126D" w:rsidRDefault="00B72D80" w:rsidP="009908DF">
            <w:pPr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</w:pPr>
            <w:r w:rsidRPr="00E165A6">
              <w:rPr>
                <w:rFonts w:ascii="Arial Narrow" w:eastAsia="Yu Gothic" w:hAnsi="Arial Narrow" w:cs="MS PGothic"/>
                <w:color w:val="000000"/>
                <w:sz w:val="20"/>
                <w:szCs w:val="20"/>
                <w:lang w:eastAsia="ja-JP"/>
              </w:rPr>
              <w:t>YP_009551549.1</w:t>
            </w:r>
          </w:p>
        </w:tc>
      </w:tr>
    </w:tbl>
    <w:p w14:paraId="571CF9F6" w14:textId="77777777" w:rsidR="00B72D80" w:rsidRDefault="00B72D80">
      <w:pPr>
        <w:spacing w:before="120" w:after="120"/>
        <w:rPr>
          <w:rFonts w:ascii="Arial" w:hAnsi="Arial" w:cs="Arial"/>
          <w:b/>
        </w:rPr>
        <w:sectPr w:rsidR="00B72D80" w:rsidSect="00E6792A">
          <w:pgSz w:w="16838" w:h="11906" w:orient="landscape"/>
          <w:pgMar w:top="1440" w:right="1440" w:bottom="1440" w:left="1440" w:header="708" w:footer="0" w:gutter="0"/>
          <w:cols w:space="720"/>
          <w:formProt w:val="0"/>
          <w:docGrid w:linePitch="360"/>
        </w:sectPr>
      </w:pPr>
    </w:p>
    <w:p w14:paraId="0DAE301B" w14:textId="77777777" w:rsidR="00B72D80" w:rsidRDefault="00B72D80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6E783833" w14:textId="77777777" w:rsidR="00B72D80" w:rsidRPr="0049066E" w:rsidRDefault="00B72D80">
      <w:pPr>
        <w:rPr>
          <w:rFonts w:ascii="Arial" w:hAnsi="Arial" w:cs="Arial"/>
          <w:color w:val="0000FF"/>
          <w:sz w:val="20"/>
        </w:rPr>
      </w:pPr>
    </w:p>
    <w:p w14:paraId="1510E5CE" w14:textId="3C50DA2A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1.</w:t>
      </w:r>
      <w:r w:rsidRPr="0049066E">
        <w:rPr>
          <w:rFonts w:ascii="Arial" w:hAnsi="Arial" w:cs="Arial"/>
          <w:noProof/>
          <w:sz w:val="22"/>
          <w:szCs w:val="22"/>
        </w:rPr>
        <w:tab/>
        <w:t>Sato Y, Shamsi W, Jamal A, Bhatti MF, Kondo H, Suzuki N.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 xml:space="preserve">2020. Hadaka virus 1: a capsidless eleven-segmented positive-sense single-stranded RNA virus from a phytopathogenic fungus, </w:t>
      </w:r>
      <w:r w:rsidRPr="0049066E">
        <w:rPr>
          <w:rFonts w:ascii="Arial" w:hAnsi="Arial" w:cs="Arial"/>
          <w:i/>
          <w:noProof/>
          <w:sz w:val="22"/>
          <w:szCs w:val="22"/>
        </w:rPr>
        <w:t>Fusarium oxysporum</w:t>
      </w:r>
      <w:r w:rsidRPr="0049066E">
        <w:rPr>
          <w:rFonts w:ascii="Arial" w:hAnsi="Arial" w:cs="Arial"/>
          <w:noProof/>
          <w:sz w:val="22"/>
          <w:szCs w:val="22"/>
        </w:rPr>
        <w:t>. mBio 11:e00450-20. DOI: 10.1128/mBio.00450-20.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32457242  DOI: 10.1128/mBio.00450-20</w:t>
      </w:r>
    </w:p>
    <w:p w14:paraId="444CCB41" w14:textId="526A900A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2.</w:t>
      </w:r>
      <w:r w:rsidRPr="0049066E">
        <w:rPr>
          <w:rFonts w:ascii="Arial" w:hAnsi="Arial" w:cs="Arial"/>
          <w:noProof/>
          <w:sz w:val="22"/>
          <w:szCs w:val="22"/>
        </w:rPr>
        <w:tab/>
        <w:t>Kanhayuwa L, Kotta-Loizou I, Ozkan S, Gunning AP, Coutts RH.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 xml:space="preserve">2015. A novel mycovirus from </w:t>
      </w:r>
      <w:r w:rsidRPr="0049066E">
        <w:rPr>
          <w:rFonts w:ascii="Arial" w:hAnsi="Arial" w:cs="Arial"/>
          <w:i/>
          <w:noProof/>
          <w:sz w:val="22"/>
          <w:szCs w:val="22"/>
        </w:rPr>
        <w:t>Aspergillus fumigatus</w:t>
      </w:r>
      <w:r w:rsidRPr="0049066E">
        <w:rPr>
          <w:rFonts w:ascii="Arial" w:hAnsi="Arial" w:cs="Arial"/>
          <w:noProof/>
          <w:sz w:val="22"/>
          <w:szCs w:val="22"/>
        </w:rPr>
        <w:t xml:space="preserve"> contains four unique dsRNAs as its genome and is infectious as dsRNA. Proc Natl Acad Sci U S A 112:9100-5.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26139522  DOI: 10.1073/pnas.1419225112</w:t>
      </w:r>
    </w:p>
    <w:p w14:paraId="511E5806" w14:textId="30ED30D3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3.</w:t>
      </w:r>
      <w:r w:rsidRPr="0049066E">
        <w:rPr>
          <w:rFonts w:ascii="Arial" w:hAnsi="Arial" w:cs="Arial"/>
          <w:noProof/>
          <w:sz w:val="22"/>
          <w:szCs w:val="22"/>
        </w:rPr>
        <w:tab/>
        <w:t>Kotta-Loizou I, Coutts RHA.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 xml:space="preserve">2017. Studies on the virome of the entomopathogenic fungus </w:t>
      </w:r>
      <w:r w:rsidRPr="0049066E">
        <w:rPr>
          <w:rFonts w:ascii="Arial" w:hAnsi="Arial" w:cs="Arial"/>
          <w:i/>
          <w:noProof/>
          <w:sz w:val="22"/>
          <w:szCs w:val="22"/>
        </w:rPr>
        <w:t>Beauveria bassiana</w:t>
      </w:r>
      <w:r w:rsidRPr="0049066E">
        <w:rPr>
          <w:rFonts w:ascii="Arial" w:hAnsi="Arial" w:cs="Arial"/>
          <w:noProof/>
          <w:sz w:val="22"/>
          <w:szCs w:val="22"/>
        </w:rPr>
        <w:t xml:space="preserve"> reveal novel dsRNA elements and mild hypervirulence. Plos Pathogens 13:e1006183.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28114361  DOI: 10.1371/journal.ppat.1006183</w:t>
      </w:r>
    </w:p>
    <w:p w14:paraId="1423CF1A" w14:textId="3153AC3C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4.</w:t>
      </w:r>
      <w:r w:rsidRPr="0049066E">
        <w:rPr>
          <w:rFonts w:ascii="Arial" w:hAnsi="Arial" w:cs="Arial"/>
          <w:noProof/>
          <w:sz w:val="22"/>
          <w:szCs w:val="22"/>
        </w:rPr>
        <w:tab/>
        <w:t>Zhai L, Xiang J, Zhang M, Fu M, Yang Z, Hong N, Wang G.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 xml:space="preserve">2016. Characterization of a novel double-stranded RNA mycovirus conferring hypovirulence from the phytopathogenic fungus </w:t>
      </w:r>
      <w:r w:rsidRPr="0049066E">
        <w:rPr>
          <w:rFonts w:ascii="Arial" w:hAnsi="Arial" w:cs="Arial"/>
          <w:i/>
          <w:noProof/>
          <w:sz w:val="22"/>
          <w:szCs w:val="22"/>
        </w:rPr>
        <w:t>Botryosphaeria dothidea</w:t>
      </w:r>
      <w:r w:rsidRPr="0049066E">
        <w:rPr>
          <w:rFonts w:ascii="Arial" w:hAnsi="Arial" w:cs="Arial"/>
          <w:noProof/>
          <w:sz w:val="22"/>
          <w:szCs w:val="22"/>
        </w:rPr>
        <w:t>. Virology 493:75-85.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27015523  DOI: 10.1016/j.virol.2016.03.012</w:t>
      </w:r>
    </w:p>
    <w:p w14:paraId="3CCCC1A8" w14:textId="48D5ECEC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5.</w:t>
      </w:r>
      <w:r w:rsidRPr="0049066E">
        <w:rPr>
          <w:rFonts w:ascii="Arial" w:hAnsi="Arial" w:cs="Arial"/>
          <w:noProof/>
          <w:sz w:val="22"/>
          <w:szCs w:val="22"/>
        </w:rPr>
        <w:tab/>
        <w:t>Jia H, Dong K, Zhou L, Wang G, Hong N, Jiang D, Xu W.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>2017. A dsRNA virus with filamentous viral particles. Nat Commun 8:168.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28761042  DOI: 10.1038/s41467-017-00237-9</w:t>
      </w:r>
    </w:p>
    <w:p w14:paraId="162E2020" w14:textId="18B4016E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6.</w:t>
      </w:r>
      <w:r w:rsidRPr="0049066E">
        <w:rPr>
          <w:rFonts w:ascii="Arial" w:hAnsi="Arial" w:cs="Arial"/>
          <w:noProof/>
          <w:sz w:val="22"/>
          <w:szCs w:val="22"/>
        </w:rPr>
        <w:tab/>
        <w:t>Niu Y, Yuan Y, Mao J, Yang Z, Cao Q, Zhang T, Wang S, Liu D.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 xml:space="preserve">2018. Characterization of two novel mycoviruses from </w:t>
      </w:r>
      <w:r w:rsidRPr="0049066E">
        <w:rPr>
          <w:rFonts w:ascii="Arial" w:hAnsi="Arial" w:cs="Arial"/>
          <w:i/>
          <w:noProof/>
          <w:sz w:val="22"/>
          <w:szCs w:val="22"/>
        </w:rPr>
        <w:t>Penicillium digitatum</w:t>
      </w:r>
      <w:r w:rsidRPr="0049066E">
        <w:rPr>
          <w:rFonts w:ascii="Arial" w:hAnsi="Arial" w:cs="Arial"/>
          <w:noProof/>
          <w:sz w:val="22"/>
          <w:szCs w:val="22"/>
        </w:rPr>
        <w:t xml:space="preserve"> and the related fungicide resistance analysis. Sci Rep 8:5513.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29615698  DOI: 10.1038/s41598-018-23807-3</w:t>
      </w:r>
    </w:p>
    <w:p w14:paraId="02933A27" w14:textId="475B525C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7.</w:t>
      </w:r>
      <w:r w:rsidRPr="0049066E">
        <w:rPr>
          <w:rFonts w:ascii="Arial" w:hAnsi="Arial" w:cs="Arial"/>
          <w:noProof/>
          <w:sz w:val="22"/>
          <w:szCs w:val="22"/>
        </w:rPr>
        <w:tab/>
        <w:t>Sato Y, Jamal A, Kondo H, Suzuki N.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 xml:space="preserve">2020. Molecular characterization of a novel polymycovirus from </w:t>
      </w:r>
      <w:r w:rsidRPr="0049066E">
        <w:rPr>
          <w:rFonts w:ascii="Arial" w:hAnsi="Arial" w:cs="Arial"/>
          <w:i/>
          <w:noProof/>
          <w:sz w:val="22"/>
          <w:szCs w:val="22"/>
        </w:rPr>
        <w:t>Penicillium janthinellum</w:t>
      </w:r>
      <w:r w:rsidRPr="0049066E">
        <w:rPr>
          <w:rFonts w:ascii="Arial" w:hAnsi="Arial" w:cs="Arial"/>
          <w:noProof/>
          <w:sz w:val="22"/>
          <w:szCs w:val="22"/>
        </w:rPr>
        <w:t xml:space="preserve"> with a focus on its genome-associated PASrp. Front Microbiol 11:592789.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33193262  DOI: 10.3389/fmicb.2020.592789</w:t>
      </w:r>
    </w:p>
    <w:p w14:paraId="652AAB6E" w14:textId="2C92892C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8.</w:t>
      </w:r>
      <w:r w:rsidRPr="0049066E">
        <w:rPr>
          <w:rFonts w:ascii="Arial" w:hAnsi="Arial" w:cs="Arial"/>
          <w:noProof/>
          <w:sz w:val="22"/>
          <w:szCs w:val="22"/>
        </w:rPr>
        <w:tab/>
        <w:t>Katoh K, Rozewicki J, Yamada KD.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>2019. MAFFT online service: multiple sequence alignment, interactive sequence choice and visualization. Brief Bioinform 20:1160-1166.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28968734  DOI: 10.1093/bib/bbx108</w:t>
      </w:r>
    </w:p>
    <w:p w14:paraId="30FF7CD2" w14:textId="0211385D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9.</w:t>
      </w:r>
      <w:r w:rsidRPr="0049066E">
        <w:rPr>
          <w:rFonts w:ascii="Arial" w:hAnsi="Arial" w:cs="Arial"/>
          <w:noProof/>
          <w:sz w:val="22"/>
          <w:szCs w:val="22"/>
        </w:rPr>
        <w:tab/>
        <w:t>Kumar S, Stecher G, Li M, Knyaz C, Tamura K.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>2018. MEGA X: Molecular evolutionary genetics analysis across computing platforms. Mol Biol Evol 35:1547-1549.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29722887  DOI: 10.1093/molbev/msy096</w:t>
      </w:r>
    </w:p>
    <w:p w14:paraId="5464574F" w14:textId="7343A08A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10.</w:t>
      </w:r>
      <w:r w:rsidRPr="0049066E">
        <w:rPr>
          <w:rFonts w:ascii="Arial" w:hAnsi="Arial" w:cs="Arial"/>
          <w:noProof/>
          <w:sz w:val="22"/>
          <w:szCs w:val="22"/>
        </w:rPr>
        <w:tab/>
        <w:t>Capella-Gutierrez S, Silla-Martinez JM, Gabaldon T.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>2009. trimAl: a tool for automated alignment trimming in large-scale phylogenetic analyses. Bioinformatics 25:1972-1973.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19505945  DOI: 10.1093/bioinformatics/btp348</w:t>
      </w:r>
    </w:p>
    <w:p w14:paraId="2876556E" w14:textId="33A2D958" w:rsidR="00B72D80" w:rsidRPr="0049066E" w:rsidRDefault="00B72D80" w:rsidP="008E737E">
      <w:pPr>
        <w:pStyle w:val="EndNoteBibliography"/>
        <w:ind w:left="720" w:hanging="720"/>
        <w:rPr>
          <w:rFonts w:ascii="Arial" w:hAnsi="Arial" w:cs="Arial"/>
          <w:noProof/>
          <w:sz w:val="22"/>
          <w:szCs w:val="22"/>
        </w:rPr>
      </w:pPr>
      <w:r w:rsidRPr="0049066E">
        <w:rPr>
          <w:rFonts w:ascii="Arial" w:hAnsi="Arial" w:cs="Arial"/>
          <w:noProof/>
          <w:sz w:val="22"/>
          <w:szCs w:val="22"/>
        </w:rPr>
        <w:t>11.</w:t>
      </w:r>
      <w:r w:rsidRPr="0049066E">
        <w:rPr>
          <w:rFonts w:ascii="Arial" w:hAnsi="Arial" w:cs="Arial"/>
          <w:noProof/>
          <w:sz w:val="22"/>
          <w:szCs w:val="22"/>
        </w:rPr>
        <w:tab/>
        <w:t>Sievers F, Wilm A, Dineen D, Gibson TJ, Karplus K, Li W, Lopez R, McWilliam H, Remmert M, Soding J, Thompson JD, Higgins DG.</w:t>
      </w:r>
      <w:r w:rsidRPr="0049066E">
        <w:rPr>
          <w:rFonts w:ascii="Arial" w:hAnsi="Arial" w:cs="Arial"/>
          <w:b/>
          <w:noProof/>
          <w:sz w:val="22"/>
          <w:szCs w:val="22"/>
        </w:rPr>
        <w:t xml:space="preserve"> </w:t>
      </w:r>
      <w:r w:rsidRPr="0049066E">
        <w:rPr>
          <w:rFonts w:ascii="Arial" w:hAnsi="Arial" w:cs="Arial"/>
          <w:noProof/>
          <w:sz w:val="22"/>
          <w:szCs w:val="22"/>
        </w:rPr>
        <w:t>2011. Fast, scalable generation of high-quality protein multiple sequence alignments using Clustal Omega. Mol Syst Biol 7:539.</w:t>
      </w:r>
      <w:r w:rsidR="00EE6427">
        <w:rPr>
          <w:rFonts w:ascii="Arial" w:hAnsi="Arial" w:cs="Arial"/>
          <w:noProof/>
          <w:sz w:val="22"/>
          <w:szCs w:val="22"/>
        </w:rPr>
        <w:t xml:space="preserve"> </w:t>
      </w:r>
      <w:r w:rsidR="00EE6427" w:rsidRPr="00EE6427">
        <w:rPr>
          <w:rFonts w:ascii="Arial" w:hAnsi="Arial" w:cs="Arial"/>
          <w:noProof/>
          <w:sz w:val="22"/>
          <w:szCs w:val="22"/>
        </w:rPr>
        <w:t>PMID: 21988835  DOI: 10.1038/msb.2011.75</w:t>
      </w:r>
    </w:p>
    <w:p w14:paraId="5EB82DBB" w14:textId="77777777" w:rsidR="00B72D80" w:rsidRDefault="00B72D80"/>
    <w:p w14:paraId="5ABF57CB" w14:textId="77777777" w:rsidR="00C63232" w:rsidRDefault="00C63232"/>
    <w:sectPr w:rsidR="00C63232"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192611" w14:textId="77777777" w:rsidR="00F243D4" w:rsidRDefault="00F243D4">
      <w:r>
        <w:separator/>
      </w:r>
    </w:p>
  </w:endnote>
  <w:endnote w:type="continuationSeparator" w:id="0">
    <w:p w14:paraId="0A3F0DF3" w14:textId="77777777" w:rsidR="00F243D4" w:rsidRDefault="00F243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eiryo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MS PMincho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C8EDC0" w14:textId="77777777" w:rsidR="00F243D4" w:rsidRDefault="00F243D4">
      <w:r>
        <w:separator/>
      </w:r>
    </w:p>
  </w:footnote>
  <w:footnote w:type="continuationSeparator" w:id="0">
    <w:p w14:paraId="62E4BB86" w14:textId="77777777" w:rsidR="00F243D4" w:rsidRDefault="00F243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F02B0" w14:textId="77777777" w:rsidR="00820D51" w:rsidRDefault="00EE6427">
    <w:pPr>
      <w:pStyle w:val="Header"/>
      <w:jc w:val="right"/>
    </w:pPr>
    <w:r>
      <w:t>October 2020</w:t>
    </w:r>
  </w:p>
  <w:p w14:paraId="2CC6F919" w14:textId="77777777" w:rsidR="00820D51" w:rsidRDefault="00F243D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B72D80"/>
    <w:rsid w:val="0000363F"/>
    <w:rsid w:val="00035181"/>
    <w:rsid w:val="00041A6A"/>
    <w:rsid w:val="00057B01"/>
    <w:rsid w:val="0006407D"/>
    <w:rsid w:val="00064583"/>
    <w:rsid w:val="00074276"/>
    <w:rsid w:val="000765DB"/>
    <w:rsid w:val="000945FD"/>
    <w:rsid w:val="000A22DE"/>
    <w:rsid w:val="000A7D02"/>
    <w:rsid w:val="000B2475"/>
    <w:rsid w:val="000B5CE2"/>
    <w:rsid w:val="000C7139"/>
    <w:rsid w:val="000D3CCD"/>
    <w:rsid w:val="000E49E4"/>
    <w:rsid w:val="000E69E9"/>
    <w:rsid w:val="000F27A6"/>
    <w:rsid w:val="00103C95"/>
    <w:rsid w:val="00122AF9"/>
    <w:rsid w:val="00123B8F"/>
    <w:rsid w:val="00125F64"/>
    <w:rsid w:val="00132568"/>
    <w:rsid w:val="00137AB7"/>
    <w:rsid w:val="0017440B"/>
    <w:rsid w:val="00180A3B"/>
    <w:rsid w:val="001A2500"/>
    <w:rsid w:val="001A5B18"/>
    <w:rsid w:val="001B6982"/>
    <w:rsid w:val="001C1BF5"/>
    <w:rsid w:val="001D3F64"/>
    <w:rsid w:val="001D48B2"/>
    <w:rsid w:val="001D4AAF"/>
    <w:rsid w:val="001E36C8"/>
    <w:rsid w:val="001E6D21"/>
    <w:rsid w:val="00215F51"/>
    <w:rsid w:val="00244DCB"/>
    <w:rsid w:val="00262EDD"/>
    <w:rsid w:val="002822DF"/>
    <w:rsid w:val="00292807"/>
    <w:rsid w:val="002A43A2"/>
    <w:rsid w:val="002B0EBC"/>
    <w:rsid w:val="002C03EF"/>
    <w:rsid w:val="002C727D"/>
    <w:rsid w:val="002D21D4"/>
    <w:rsid w:val="002F2194"/>
    <w:rsid w:val="002F51EA"/>
    <w:rsid w:val="002F53BA"/>
    <w:rsid w:val="002F6249"/>
    <w:rsid w:val="003030E4"/>
    <w:rsid w:val="003263A5"/>
    <w:rsid w:val="00350BFB"/>
    <w:rsid w:val="00351D0D"/>
    <w:rsid w:val="003525E2"/>
    <w:rsid w:val="0035571D"/>
    <w:rsid w:val="0035734E"/>
    <w:rsid w:val="00360A5F"/>
    <w:rsid w:val="00360C13"/>
    <w:rsid w:val="00365B9B"/>
    <w:rsid w:val="00380B0D"/>
    <w:rsid w:val="003834EA"/>
    <w:rsid w:val="003C01E0"/>
    <w:rsid w:val="003F3772"/>
    <w:rsid w:val="00404760"/>
    <w:rsid w:val="00406422"/>
    <w:rsid w:val="00412944"/>
    <w:rsid w:val="0042253D"/>
    <w:rsid w:val="004304FF"/>
    <w:rsid w:val="00434BBF"/>
    <w:rsid w:val="0044237B"/>
    <w:rsid w:val="00460A37"/>
    <w:rsid w:val="00475B38"/>
    <w:rsid w:val="00477025"/>
    <w:rsid w:val="00487393"/>
    <w:rsid w:val="004A4902"/>
    <w:rsid w:val="004B7CB6"/>
    <w:rsid w:val="004C7A16"/>
    <w:rsid w:val="004D711E"/>
    <w:rsid w:val="004E0957"/>
    <w:rsid w:val="004E4914"/>
    <w:rsid w:val="004F2177"/>
    <w:rsid w:val="004F5E21"/>
    <w:rsid w:val="004F7A54"/>
    <w:rsid w:val="0052077E"/>
    <w:rsid w:val="00532469"/>
    <w:rsid w:val="00546DD8"/>
    <w:rsid w:val="00554817"/>
    <w:rsid w:val="00556D4B"/>
    <w:rsid w:val="00583286"/>
    <w:rsid w:val="00584D75"/>
    <w:rsid w:val="00596272"/>
    <w:rsid w:val="005A465C"/>
    <w:rsid w:val="005A697E"/>
    <w:rsid w:val="005C1A55"/>
    <w:rsid w:val="005C6C80"/>
    <w:rsid w:val="005D5C6E"/>
    <w:rsid w:val="005E497B"/>
    <w:rsid w:val="005E4D92"/>
    <w:rsid w:val="00604988"/>
    <w:rsid w:val="00610D3A"/>
    <w:rsid w:val="00610F11"/>
    <w:rsid w:val="006164B4"/>
    <w:rsid w:val="0063589C"/>
    <w:rsid w:val="0064037B"/>
    <w:rsid w:val="006550ED"/>
    <w:rsid w:val="00670B2E"/>
    <w:rsid w:val="00676B4C"/>
    <w:rsid w:val="00684CEF"/>
    <w:rsid w:val="00692DB5"/>
    <w:rsid w:val="00696D9C"/>
    <w:rsid w:val="006B664E"/>
    <w:rsid w:val="006B6877"/>
    <w:rsid w:val="006D2B31"/>
    <w:rsid w:val="006D49B9"/>
    <w:rsid w:val="006E488C"/>
    <w:rsid w:val="007052DE"/>
    <w:rsid w:val="00714707"/>
    <w:rsid w:val="00733714"/>
    <w:rsid w:val="00743C98"/>
    <w:rsid w:val="007476C7"/>
    <w:rsid w:val="00750B77"/>
    <w:rsid w:val="007533C7"/>
    <w:rsid w:val="007547EA"/>
    <w:rsid w:val="007611D2"/>
    <w:rsid w:val="00765614"/>
    <w:rsid w:val="00772C91"/>
    <w:rsid w:val="007843C5"/>
    <w:rsid w:val="00786E0E"/>
    <w:rsid w:val="00793391"/>
    <w:rsid w:val="007A7DFF"/>
    <w:rsid w:val="007B24DA"/>
    <w:rsid w:val="007B34A8"/>
    <w:rsid w:val="007D2DDB"/>
    <w:rsid w:val="007D3AA5"/>
    <w:rsid w:val="007E20DF"/>
    <w:rsid w:val="007E56F2"/>
    <w:rsid w:val="007F3A06"/>
    <w:rsid w:val="0081653F"/>
    <w:rsid w:val="0081686D"/>
    <w:rsid w:val="00824222"/>
    <w:rsid w:val="00853539"/>
    <w:rsid w:val="00857A32"/>
    <w:rsid w:val="008764EC"/>
    <w:rsid w:val="008831E4"/>
    <w:rsid w:val="00883B83"/>
    <w:rsid w:val="00890100"/>
    <w:rsid w:val="00891B2D"/>
    <w:rsid w:val="00891DEA"/>
    <w:rsid w:val="00896BE7"/>
    <w:rsid w:val="008A1420"/>
    <w:rsid w:val="008B657D"/>
    <w:rsid w:val="008C551C"/>
    <w:rsid w:val="008D4F59"/>
    <w:rsid w:val="009018F4"/>
    <w:rsid w:val="00913922"/>
    <w:rsid w:val="00913A98"/>
    <w:rsid w:val="009505C5"/>
    <w:rsid w:val="009513B3"/>
    <w:rsid w:val="00957E83"/>
    <w:rsid w:val="009823E0"/>
    <w:rsid w:val="009A63E5"/>
    <w:rsid w:val="009B5377"/>
    <w:rsid w:val="009C29D0"/>
    <w:rsid w:val="009C300D"/>
    <w:rsid w:val="009C3583"/>
    <w:rsid w:val="009E1DEF"/>
    <w:rsid w:val="009F1E18"/>
    <w:rsid w:val="00A03C8D"/>
    <w:rsid w:val="00A20DA8"/>
    <w:rsid w:val="00A31C20"/>
    <w:rsid w:val="00A47567"/>
    <w:rsid w:val="00A51F73"/>
    <w:rsid w:val="00A55CD4"/>
    <w:rsid w:val="00A663BA"/>
    <w:rsid w:val="00A93526"/>
    <w:rsid w:val="00AA3BF0"/>
    <w:rsid w:val="00AA40F0"/>
    <w:rsid w:val="00AB6775"/>
    <w:rsid w:val="00AC0815"/>
    <w:rsid w:val="00AC605A"/>
    <w:rsid w:val="00AC620D"/>
    <w:rsid w:val="00AD040D"/>
    <w:rsid w:val="00AD4151"/>
    <w:rsid w:val="00AD7922"/>
    <w:rsid w:val="00AE6609"/>
    <w:rsid w:val="00AE6FB4"/>
    <w:rsid w:val="00B11029"/>
    <w:rsid w:val="00B120B1"/>
    <w:rsid w:val="00B2214B"/>
    <w:rsid w:val="00B36C9C"/>
    <w:rsid w:val="00B422D2"/>
    <w:rsid w:val="00B42F93"/>
    <w:rsid w:val="00B47B8E"/>
    <w:rsid w:val="00B52DF3"/>
    <w:rsid w:val="00B62F80"/>
    <w:rsid w:val="00B634B7"/>
    <w:rsid w:val="00B72D80"/>
    <w:rsid w:val="00B84BFA"/>
    <w:rsid w:val="00BA7C8B"/>
    <w:rsid w:val="00BB3850"/>
    <w:rsid w:val="00BD54BE"/>
    <w:rsid w:val="00BD78F1"/>
    <w:rsid w:val="00BF27EF"/>
    <w:rsid w:val="00C0516A"/>
    <w:rsid w:val="00C109DE"/>
    <w:rsid w:val="00C134C5"/>
    <w:rsid w:val="00C14FBF"/>
    <w:rsid w:val="00C35DAD"/>
    <w:rsid w:val="00C40BA4"/>
    <w:rsid w:val="00C5079E"/>
    <w:rsid w:val="00C61519"/>
    <w:rsid w:val="00C63232"/>
    <w:rsid w:val="00C63790"/>
    <w:rsid w:val="00C72BBB"/>
    <w:rsid w:val="00C85371"/>
    <w:rsid w:val="00CA467A"/>
    <w:rsid w:val="00CB2F6E"/>
    <w:rsid w:val="00CB5EA8"/>
    <w:rsid w:val="00CD030E"/>
    <w:rsid w:val="00D31F56"/>
    <w:rsid w:val="00D406A2"/>
    <w:rsid w:val="00D40FB4"/>
    <w:rsid w:val="00D5298F"/>
    <w:rsid w:val="00D572F3"/>
    <w:rsid w:val="00D800E9"/>
    <w:rsid w:val="00DB5FFF"/>
    <w:rsid w:val="00DB6B04"/>
    <w:rsid w:val="00DC78A2"/>
    <w:rsid w:val="00DD3A48"/>
    <w:rsid w:val="00DE1C05"/>
    <w:rsid w:val="00DF35BB"/>
    <w:rsid w:val="00DF7F00"/>
    <w:rsid w:val="00E00D93"/>
    <w:rsid w:val="00E01C77"/>
    <w:rsid w:val="00E10231"/>
    <w:rsid w:val="00E165A6"/>
    <w:rsid w:val="00E23716"/>
    <w:rsid w:val="00E33DAE"/>
    <w:rsid w:val="00E46C93"/>
    <w:rsid w:val="00E71BCC"/>
    <w:rsid w:val="00E75DB4"/>
    <w:rsid w:val="00E84439"/>
    <w:rsid w:val="00EA1882"/>
    <w:rsid w:val="00EA68E3"/>
    <w:rsid w:val="00EA6E15"/>
    <w:rsid w:val="00EA7785"/>
    <w:rsid w:val="00EE6427"/>
    <w:rsid w:val="00EF3B3D"/>
    <w:rsid w:val="00F1492B"/>
    <w:rsid w:val="00F243D4"/>
    <w:rsid w:val="00F33B2C"/>
    <w:rsid w:val="00F50DBA"/>
    <w:rsid w:val="00F552E6"/>
    <w:rsid w:val="00F65C2C"/>
    <w:rsid w:val="00F67DA1"/>
    <w:rsid w:val="00F73816"/>
    <w:rsid w:val="00F81240"/>
    <w:rsid w:val="00F912A8"/>
    <w:rsid w:val="00FA218A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FCCB83A"/>
  <w14:defaultImageDpi w14:val="32767"/>
  <w15:chartTrackingRefBased/>
  <w15:docId w15:val="{28ABB32F-7A38-2044-9CE3-E4D70CF52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B72D80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B72D80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B72D80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B72D8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B72D80"/>
  </w:style>
  <w:style w:type="character" w:customStyle="1" w:styleId="HeaderChar">
    <w:name w:val="Header Char"/>
    <w:basedOn w:val="DefaultParagraphFont"/>
    <w:link w:val="Header"/>
    <w:uiPriority w:val="99"/>
    <w:qFormat/>
    <w:rsid w:val="00B72D80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B72D80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sid w:val="00B72D80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rsid w:val="00B72D80"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link w:val="BodyTextChar"/>
    <w:rsid w:val="00B72D80"/>
    <w:pPr>
      <w:spacing w:after="140" w:line="276" w:lineRule="auto"/>
    </w:pPr>
  </w:style>
  <w:style w:type="character" w:customStyle="1" w:styleId="BodyTextChar">
    <w:name w:val="Body Text Char"/>
    <w:basedOn w:val="DefaultParagraphFont"/>
    <w:link w:val="BodyText"/>
    <w:rsid w:val="00B72D80"/>
    <w:rPr>
      <w:rFonts w:ascii="Times New Roman" w:eastAsia="Times New Roman" w:hAnsi="Times New Roman" w:cs="Times New Roman"/>
      <w:lang w:val="en-US"/>
    </w:rPr>
  </w:style>
  <w:style w:type="paragraph" w:styleId="List">
    <w:name w:val="List"/>
    <w:basedOn w:val="BodyText"/>
    <w:rsid w:val="00B72D80"/>
    <w:rPr>
      <w:rFonts w:cs="Arial Unicode MS"/>
    </w:rPr>
  </w:style>
  <w:style w:type="paragraph" w:styleId="Caption">
    <w:name w:val="caption"/>
    <w:basedOn w:val="Normal"/>
    <w:qFormat/>
    <w:rsid w:val="00B72D80"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rsid w:val="00B72D80"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B72D80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1">
    <w:name w:val="Body Text Indent Char1"/>
    <w:basedOn w:val="DefaultParagraphFont"/>
    <w:uiPriority w:val="99"/>
    <w:semiHidden/>
    <w:rsid w:val="00B72D80"/>
    <w:rPr>
      <w:rFonts w:ascii="Times New Roman" w:eastAsia="Times New Roman" w:hAnsi="Times New Roman" w:cs="Times New Roman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B72D80"/>
    <w:rPr>
      <w:sz w:val="18"/>
      <w:szCs w:val="18"/>
    </w:rPr>
  </w:style>
  <w:style w:type="character" w:customStyle="1" w:styleId="BalloonTextChar1">
    <w:name w:val="Balloon Text Char1"/>
    <w:basedOn w:val="DefaultParagraphFont"/>
    <w:uiPriority w:val="99"/>
    <w:semiHidden/>
    <w:rsid w:val="00B72D80"/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HeaderandFooter">
    <w:name w:val="Header and Footer"/>
    <w:basedOn w:val="Normal"/>
    <w:qFormat/>
    <w:rsid w:val="00B72D80"/>
  </w:style>
  <w:style w:type="paragraph" w:styleId="Header">
    <w:name w:val="header"/>
    <w:basedOn w:val="Normal"/>
    <w:link w:val="HeaderChar"/>
    <w:uiPriority w:val="99"/>
    <w:unhideWhenUsed/>
    <w:rsid w:val="00B72D80"/>
    <w:pPr>
      <w:tabs>
        <w:tab w:val="center" w:pos="4513"/>
        <w:tab w:val="right" w:pos="9026"/>
      </w:tabs>
    </w:pPr>
  </w:style>
  <w:style w:type="character" w:customStyle="1" w:styleId="HeaderChar1">
    <w:name w:val="Header Char1"/>
    <w:basedOn w:val="DefaultParagraphFont"/>
    <w:uiPriority w:val="99"/>
    <w:semiHidden/>
    <w:rsid w:val="00B72D80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B72D80"/>
    <w:pPr>
      <w:tabs>
        <w:tab w:val="center" w:pos="4513"/>
        <w:tab w:val="right" w:pos="9026"/>
      </w:tabs>
    </w:pPr>
  </w:style>
  <w:style w:type="character" w:customStyle="1" w:styleId="FooterChar1">
    <w:name w:val="Footer Char1"/>
    <w:basedOn w:val="DefaultParagraphFont"/>
    <w:uiPriority w:val="99"/>
    <w:semiHidden/>
    <w:rsid w:val="00B72D80"/>
    <w:rPr>
      <w:rFonts w:ascii="Times New Roman" w:eastAsia="Times New Roman" w:hAnsi="Times New Roman" w:cs="Times New Roman"/>
      <w:lang w:val="en-US"/>
    </w:rPr>
  </w:style>
  <w:style w:type="table" w:styleId="TableGrid">
    <w:name w:val="Table Grid"/>
    <w:basedOn w:val="TableNormal"/>
    <w:uiPriority w:val="39"/>
    <w:rsid w:val="00B72D80"/>
    <w:rPr>
      <w:rFonts w:eastAsia="MS Minch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sid w:val="00B72D8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72D80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72D80"/>
    <w:rPr>
      <w:sz w:val="16"/>
      <w:szCs w:val="16"/>
    </w:rPr>
  </w:style>
  <w:style w:type="character" w:styleId="Hyperlink">
    <w:name w:val="Hyperlink"/>
    <w:basedOn w:val="DefaultParagraphFont"/>
    <w:unhideWhenUsed/>
    <w:rsid w:val="00B72D80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72D80"/>
    <w:rPr>
      <w:color w:val="954F72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72D8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MS Gothic" w:eastAsia="MS Gothic" w:hAnsi="MS Gothic" w:cs="MS Gothic"/>
      <w:lang w:eastAsia="ja-JP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B72D80"/>
    <w:rPr>
      <w:rFonts w:ascii="MS Gothic" w:eastAsia="MS Gothic" w:hAnsi="MS Gothic" w:cs="MS Gothic"/>
      <w:lang w:val="en-US" w:eastAsia="ja-JP"/>
    </w:rPr>
  </w:style>
  <w:style w:type="character" w:styleId="UnresolvedMention">
    <w:name w:val="Unresolved Mention"/>
    <w:basedOn w:val="DefaultParagraphFont"/>
    <w:uiPriority w:val="99"/>
    <w:rsid w:val="00B72D80"/>
    <w:rPr>
      <w:color w:val="605E5C"/>
      <w:shd w:val="clear" w:color="auto" w:fill="E1DFDD"/>
    </w:rPr>
  </w:style>
  <w:style w:type="paragraph" w:customStyle="1" w:styleId="EndNoteBibliographyTitle">
    <w:name w:val="EndNote Bibliography Title"/>
    <w:basedOn w:val="Normal"/>
    <w:link w:val="EndNoteBibliographyTitle0"/>
    <w:rsid w:val="00B72D80"/>
    <w:pPr>
      <w:jc w:val="center"/>
    </w:pPr>
  </w:style>
  <w:style w:type="character" w:customStyle="1" w:styleId="EndNoteBibliographyTitle0">
    <w:name w:val="EndNote Bibliography Title (文字)"/>
    <w:basedOn w:val="DefaultParagraphFont"/>
    <w:link w:val="EndNoteBibliographyTitle"/>
    <w:rsid w:val="00B72D80"/>
    <w:rPr>
      <w:rFonts w:ascii="Times New Roman" w:eastAsia="Times New Roman" w:hAnsi="Times New Roman" w:cs="Times New Roman"/>
      <w:lang w:val="en-US"/>
    </w:rPr>
  </w:style>
  <w:style w:type="paragraph" w:customStyle="1" w:styleId="EndNoteBibliography">
    <w:name w:val="EndNote Bibliography"/>
    <w:basedOn w:val="Normal"/>
    <w:link w:val="EndNoteBibliography0"/>
    <w:rsid w:val="00B72D80"/>
  </w:style>
  <w:style w:type="character" w:customStyle="1" w:styleId="EndNoteBibliography0">
    <w:name w:val="EndNote Bibliography (文字)"/>
    <w:basedOn w:val="DefaultParagraphFont"/>
    <w:link w:val="EndNoteBibliography"/>
    <w:rsid w:val="00B72D80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72D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72D80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acopre">
    <w:name w:val="acopre"/>
    <w:basedOn w:val="DefaultParagraphFont"/>
    <w:rsid w:val="00B72D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y-sato@okayama-u.ac.jp" TargetMode="External"/><Relationship Id="rId13" Type="http://schemas.openxmlformats.org/officeDocument/2006/relationships/hyperlink" Target="mailto:nsuzuki@okayama-u.ac.jp" TargetMode="External"/><Relationship Id="rId18" Type="http://schemas.openxmlformats.org/officeDocument/2006/relationships/image" Target="media/image2.jpg"/><Relationship Id="rId3" Type="http://schemas.openxmlformats.org/officeDocument/2006/relationships/settings" Target="settings.xml"/><Relationship Id="rId21" Type="http://schemas.openxmlformats.org/officeDocument/2006/relationships/image" Target="media/image5.jpg"/><Relationship Id="rId7" Type="http://schemas.openxmlformats.org/officeDocument/2006/relationships/image" Target="media/image1.png"/><Relationship Id="rId12" Type="http://schemas.openxmlformats.org/officeDocument/2006/relationships/hyperlink" Target="mailto:faraz_bhatti_pbg@hotmail.com" TargetMode="External"/><Relationship Id="rId17" Type="http://schemas.openxmlformats.org/officeDocument/2006/relationships/header" Target="header1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link.springer.com/article/10.1007/s00705-013-1779-3" TargetMode="External"/><Relationship Id="rId20" Type="http://schemas.openxmlformats.org/officeDocument/2006/relationships/image" Target="media/image4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r-okada.44224@hotmail.co.jp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nature.com/articles/nmicrobiol20151" TargetMode="External"/><Relationship Id="rId23" Type="http://schemas.openxmlformats.org/officeDocument/2006/relationships/image" Target="media/image7.jpg"/><Relationship Id="rId10" Type="http://schemas.openxmlformats.org/officeDocument/2006/relationships/hyperlink" Target="mailto:chiba@agr.nagoya-u.ac.jp" TargetMode="External"/><Relationship Id="rId19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hyperlink" Target="mailto:massimo.turina@ipsp.cnr.it" TargetMode="External"/><Relationship Id="rId14" Type="http://schemas.openxmlformats.org/officeDocument/2006/relationships/hyperlink" Target="mailto:nsuzuki@okayama-u.ac.jp" TargetMode="External"/><Relationship Id="rId22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14</Pages>
  <Words>2935</Words>
  <Characters>16735</Characters>
  <Application>Microsoft Office Word</Application>
  <DocSecurity>0</DocSecurity>
  <Lines>139</Lines>
  <Paragraphs>39</Paragraphs>
  <ScaleCrop>false</ScaleCrop>
  <Company/>
  <LinksUpToDate>false</LinksUpToDate>
  <CharactersWithSpaces>19631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5</cp:revision>
  <dcterms:created xsi:type="dcterms:W3CDTF">2021-09-17T01:59:00Z</dcterms:created>
  <dcterms:modified xsi:type="dcterms:W3CDTF">2022-03-13T02:46:00Z</dcterms:modified>
</cp:coreProperties>
</file>