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D0BC9E" w14:textId="77777777" w:rsidR="001A6C85" w:rsidRDefault="005570DE">
      <w:pPr>
        <w:rPr>
          <w:rFonts w:ascii="Arial" w:eastAsia="Arial" w:hAnsi="Arial" w:cs="Arial"/>
        </w:rPr>
      </w:pPr>
      <w:r>
        <w:rPr>
          <w:noProof/>
        </w:rPr>
        <w:drawing>
          <wp:anchor distT="0" distB="0" distL="114300" distR="114300" simplePos="0" relativeHeight="251658240" behindDoc="0" locked="0" layoutInCell="1" hidden="0" allowOverlap="1" wp14:anchorId="16405050" wp14:editId="3C55C93B">
            <wp:simplePos x="0" y="0"/>
            <wp:positionH relativeFrom="column">
              <wp:posOffset>9526</wp:posOffset>
            </wp:positionH>
            <wp:positionV relativeFrom="paragraph">
              <wp:posOffset>55245</wp:posOffset>
            </wp:positionV>
            <wp:extent cx="1223010" cy="752475"/>
            <wp:effectExtent l="0" t="0" r="0" b="0"/>
            <wp:wrapSquare wrapText="bothSides" distT="0" distB="0" distL="114300" distR="114300"/>
            <wp:docPr id="2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7"/>
                    <a:srcRect/>
                    <a:stretch>
                      <a:fillRect/>
                    </a:stretch>
                  </pic:blipFill>
                  <pic:spPr>
                    <a:xfrm>
                      <a:off x="0" y="0"/>
                      <a:ext cx="1223010" cy="752475"/>
                    </a:xfrm>
                    <a:prstGeom prst="rect">
                      <a:avLst/>
                    </a:prstGeom>
                    <a:ln/>
                  </pic:spPr>
                </pic:pic>
              </a:graphicData>
            </a:graphic>
          </wp:anchor>
        </w:drawing>
      </w:r>
    </w:p>
    <w:p w14:paraId="70E0DDCD" w14:textId="77777777" w:rsidR="001A6C85" w:rsidRDefault="001A6C85">
      <w:pPr>
        <w:rPr>
          <w:rFonts w:ascii="Arial" w:eastAsia="Arial" w:hAnsi="Arial" w:cs="Arial"/>
          <w:color w:val="0000FF"/>
          <w:sz w:val="20"/>
          <w:szCs w:val="20"/>
        </w:rPr>
      </w:pPr>
    </w:p>
    <w:p w14:paraId="7DA9EA98" w14:textId="77777777" w:rsidR="001A6C85" w:rsidRDefault="001A6C85">
      <w:pPr>
        <w:rPr>
          <w:rFonts w:ascii="Arial" w:eastAsia="Arial" w:hAnsi="Arial" w:cs="Arial"/>
          <w:color w:val="0000FF"/>
          <w:sz w:val="20"/>
          <w:szCs w:val="20"/>
        </w:rPr>
      </w:pPr>
    </w:p>
    <w:p w14:paraId="7A99C36C" w14:textId="77777777" w:rsidR="001A6C85" w:rsidRDefault="001A6C85">
      <w:pPr>
        <w:rPr>
          <w:rFonts w:ascii="Arial" w:eastAsia="Arial" w:hAnsi="Arial" w:cs="Arial"/>
          <w:color w:val="0000FF"/>
          <w:sz w:val="20"/>
          <w:szCs w:val="20"/>
        </w:rPr>
      </w:pPr>
    </w:p>
    <w:p w14:paraId="77EB1053" w14:textId="77777777" w:rsidR="001A6C85" w:rsidRDefault="001A6C85">
      <w:pPr>
        <w:rPr>
          <w:rFonts w:ascii="Arial" w:eastAsia="Arial" w:hAnsi="Arial" w:cs="Arial"/>
          <w:color w:val="0000FF"/>
          <w:sz w:val="20"/>
          <w:szCs w:val="20"/>
        </w:rPr>
      </w:pPr>
    </w:p>
    <w:p w14:paraId="0FDE375E" w14:textId="77777777" w:rsidR="001A6C85" w:rsidRDefault="001A6C85">
      <w:pPr>
        <w:rPr>
          <w:rFonts w:ascii="Arial" w:eastAsia="Arial" w:hAnsi="Arial" w:cs="Arial"/>
          <w:color w:val="0000FF"/>
          <w:sz w:val="20"/>
          <w:szCs w:val="20"/>
        </w:rPr>
      </w:pPr>
    </w:p>
    <w:p w14:paraId="5AFEC453" w14:textId="77777777" w:rsidR="001A6C85" w:rsidRDefault="001A6C85">
      <w:pPr>
        <w:rPr>
          <w:rFonts w:ascii="Arial" w:eastAsia="Arial" w:hAnsi="Arial" w:cs="Arial"/>
          <w:color w:val="0000FF"/>
          <w:sz w:val="20"/>
          <w:szCs w:val="20"/>
        </w:rPr>
      </w:pPr>
    </w:p>
    <w:p w14:paraId="7ABE8050" w14:textId="77777777" w:rsidR="001A6C85" w:rsidRDefault="005570DE">
      <w:pPr>
        <w:rPr>
          <w:rFonts w:ascii="Arial" w:eastAsia="Arial" w:hAnsi="Arial" w:cs="Arial"/>
          <w:sz w:val="22"/>
          <w:szCs w:val="22"/>
        </w:rPr>
      </w:pPr>
      <w:r>
        <w:rPr>
          <w:rFonts w:ascii="Arial" w:eastAsia="Arial" w:hAnsi="Arial" w:cs="Arial"/>
          <w:b/>
          <w:color w:val="000000"/>
        </w:rPr>
        <w:t>Part 1:</w:t>
      </w:r>
      <w:r>
        <w:rPr>
          <w:rFonts w:ascii="Arial" w:eastAsia="Arial" w:hAnsi="Arial" w:cs="Arial"/>
          <w:color w:val="000000"/>
          <w:sz w:val="22"/>
          <w:szCs w:val="22"/>
        </w:rPr>
        <w:t xml:space="preserve"> </w:t>
      </w:r>
      <w:r>
        <w:rPr>
          <w:rFonts w:ascii="Arial" w:eastAsia="Arial" w:hAnsi="Arial" w:cs="Arial"/>
          <w:b/>
          <w:color w:val="000000"/>
          <w:sz w:val="22"/>
          <w:szCs w:val="22"/>
          <w:u w:val="single"/>
        </w:rPr>
        <w:t>TITLE, AUTHORS, APPROVALS, etc</w:t>
      </w:r>
    </w:p>
    <w:p w14:paraId="794D66EF" w14:textId="77777777" w:rsidR="001A6C85" w:rsidRDefault="001A6C85">
      <w:pPr>
        <w:rPr>
          <w:rFonts w:ascii="Arial" w:eastAsia="Arial" w:hAnsi="Arial" w:cs="Arial"/>
          <w:sz w:val="22"/>
          <w:szCs w:val="22"/>
        </w:rPr>
      </w:pPr>
    </w:p>
    <w:tbl>
      <w:tblPr>
        <w:tblStyle w:val="a"/>
        <w:tblW w:w="9072" w:type="dxa"/>
        <w:tblInd w:w="127" w:type="dxa"/>
        <w:tblLayout w:type="fixed"/>
        <w:tblLook w:val="0400" w:firstRow="0" w:lastRow="0" w:firstColumn="0" w:lastColumn="0" w:noHBand="0" w:noVBand="1"/>
      </w:tblPr>
      <w:tblGrid>
        <w:gridCol w:w="3553"/>
        <w:gridCol w:w="4809"/>
        <w:gridCol w:w="710"/>
      </w:tblGrid>
      <w:tr w:rsidR="001A6C85" w14:paraId="3AD5F559" w14:textId="77777777">
        <w:tc>
          <w:tcPr>
            <w:tcW w:w="3553" w:type="dxa"/>
            <w:tcBorders>
              <w:top w:val="single" w:sz="4" w:space="0" w:color="000000"/>
              <w:left w:val="single" w:sz="4" w:space="0" w:color="000000"/>
              <w:right w:val="single" w:sz="4" w:space="0" w:color="000000"/>
            </w:tcBorders>
            <w:shd w:val="clear" w:color="auto" w:fill="auto"/>
            <w:vAlign w:val="center"/>
          </w:tcPr>
          <w:p w14:paraId="2972D1FE" w14:textId="77777777" w:rsidR="001A6C85" w:rsidRDefault="005570DE">
            <w:pPr>
              <w:pBdr>
                <w:top w:val="nil"/>
                <w:left w:val="nil"/>
                <w:bottom w:val="nil"/>
                <w:right w:val="nil"/>
                <w:between w:val="nil"/>
              </w:pBdr>
              <w:rPr>
                <w:rFonts w:ascii="Arial" w:eastAsia="Arial" w:hAnsi="Arial" w:cs="Arial"/>
                <w:b/>
                <w:i/>
                <w:color w:val="000000"/>
                <w:sz w:val="36"/>
                <w:szCs w:val="36"/>
              </w:rPr>
            </w:pPr>
            <w:r>
              <w:rPr>
                <w:rFonts w:ascii="Arial" w:eastAsia="Arial" w:hAnsi="Arial" w:cs="Arial"/>
                <w:b/>
                <w:color w:val="000000"/>
              </w:rPr>
              <w:t>Code assigned:</w:t>
            </w:r>
          </w:p>
        </w:tc>
        <w:tc>
          <w:tcPr>
            <w:tcW w:w="4809" w:type="dxa"/>
            <w:tcBorders>
              <w:top w:val="single" w:sz="4" w:space="0" w:color="000000"/>
              <w:left w:val="single" w:sz="4" w:space="0" w:color="000000"/>
              <w:bottom w:val="single" w:sz="4" w:space="0" w:color="000000"/>
              <w:right w:val="single" w:sz="4" w:space="0" w:color="000000"/>
            </w:tcBorders>
            <w:shd w:val="clear" w:color="auto" w:fill="auto"/>
          </w:tcPr>
          <w:p w14:paraId="34EEB7CB" w14:textId="77777777" w:rsidR="001A6C85" w:rsidRDefault="005570DE">
            <w:pPr>
              <w:pBdr>
                <w:top w:val="nil"/>
                <w:left w:val="nil"/>
                <w:bottom w:val="nil"/>
                <w:right w:val="nil"/>
                <w:between w:val="nil"/>
              </w:pBdr>
              <w:jc w:val="center"/>
              <w:rPr>
                <w:rFonts w:ascii="Arial" w:eastAsia="Arial" w:hAnsi="Arial" w:cs="Arial"/>
                <w:b/>
                <w:i/>
                <w:color w:val="000000"/>
                <w:sz w:val="28"/>
                <w:szCs w:val="28"/>
              </w:rPr>
            </w:pPr>
            <w:r>
              <w:rPr>
                <w:rFonts w:ascii="Arial" w:eastAsia="Arial" w:hAnsi="Arial" w:cs="Arial"/>
                <w:b/>
                <w:color w:val="000000"/>
                <w:sz w:val="28"/>
                <w:szCs w:val="28"/>
              </w:rPr>
              <w:t>2021.063B</w:t>
            </w:r>
          </w:p>
        </w:tc>
        <w:tc>
          <w:tcPr>
            <w:tcW w:w="710" w:type="dxa"/>
            <w:tcBorders>
              <w:top w:val="single" w:sz="4" w:space="0" w:color="000000"/>
              <w:left w:val="single" w:sz="4" w:space="0" w:color="000000"/>
              <w:right w:val="single" w:sz="4" w:space="0" w:color="000000"/>
            </w:tcBorders>
            <w:shd w:val="clear" w:color="auto" w:fill="auto"/>
            <w:vAlign w:val="center"/>
          </w:tcPr>
          <w:p w14:paraId="450DBB44" w14:textId="77777777" w:rsidR="001A6C85" w:rsidRDefault="001A6C85">
            <w:pPr>
              <w:pBdr>
                <w:top w:val="nil"/>
                <w:left w:val="nil"/>
                <w:bottom w:val="nil"/>
                <w:right w:val="nil"/>
                <w:between w:val="nil"/>
              </w:pBdr>
              <w:rPr>
                <w:rFonts w:ascii="Arial" w:eastAsia="Arial" w:hAnsi="Arial" w:cs="Arial"/>
                <w:color w:val="000000"/>
              </w:rPr>
            </w:pPr>
          </w:p>
        </w:tc>
      </w:tr>
      <w:tr w:rsidR="001A6C85" w14:paraId="475EF022" w14:textId="77777777">
        <w:tc>
          <w:tcPr>
            <w:tcW w:w="9072" w:type="dxa"/>
            <w:gridSpan w:val="3"/>
            <w:tcBorders>
              <w:left w:val="single" w:sz="4" w:space="0" w:color="000000"/>
              <w:right w:val="single" w:sz="4" w:space="0" w:color="000000"/>
            </w:tcBorders>
            <w:shd w:val="clear" w:color="auto" w:fill="auto"/>
          </w:tcPr>
          <w:p w14:paraId="3D322269" w14:textId="77777777" w:rsidR="001A6C85" w:rsidRDefault="005570DE">
            <w:pPr>
              <w:spacing w:before="120"/>
              <w:rPr>
                <w:rFonts w:ascii="Arial" w:eastAsia="Arial" w:hAnsi="Arial" w:cs="Arial"/>
                <w:b/>
              </w:rPr>
            </w:pPr>
            <w:r>
              <w:rPr>
                <w:rFonts w:ascii="Arial" w:eastAsia="Arial" w:hAnsi="Arial" w:cs="Arial"/>
                <w:b/>
              </w:rPr>
              <w:t>Short title:</w:t>
            </w:r>
            <w:r>
              <w:rPr>
                <w:rFonts w:ascii="Arial" w:eastAsia="Arial" w:hAnsi="Arial" w:cs="Arial"/>
                <w:sz w:val="20"/>
                <w:szCs w:val="20"/>
              </w:rPr>
              <w:t xml:space="preserve"> </w:t>
            </w:r>
            <w:r>
              <w:rPr>
                <w:rFonts w:ascii="Arial" w:eastAsia="Arial" w:hAnsi="Arial" w:cs="Arial"/>
                <w:sz w:val="22"/>
                <w:szCs w:val="22"/>
              </w:rPr>
              <w:t>Create one new family (</w:t>
            </w:r>
            <w:r>
              <w:rPr>
                <w:rFonts w:ascii="Arial" w:eastAsia="Arial" w:hAnsi="Arial" w:cs="Arial"/>
                <w:i/>
                <w:sz w:val="22"/>
                <w:szCs w:val="22"/>
              </w:rPr>
              <w:t>Peduoviridae</w:t>
            </w:r>
            <w:r>
              <w:rPr>
                <w:rFonts w:ascii="Arial" w:eastAsia="Arial" w:hAnsi="Arial" w:cs="Arial"/>
                <w:sz w:val="22"/>
                <w:szCs w:val="22"/>
              </w:rPr>
              <w:t>) including 20 new genera and 21 new species (</w:t>
            </w:r>
            <w:r>
              <w:rPr>
                <w:rFonts w:ascii="Arial" w:eastAsia="Arial" w:hAnsi="Arial" w:cs="Arial"/>
                <w:i/>
                <w:sz w:val="22"/>
                <w:szCs w:val="22"/>
              </w:rPr>
              <w:t>Caudoviricetes</w:t>
            </w:r>
            <w:r>
              <w:rPr>
                <w:rFonts w:ascii="Arial" w:eastAsia="Arial" w:hAnsi="Arial" w:cs="Arial"/>
                <w:sz w:val="22"/>
                <w:szCs w:val="22"/>
              </w:rPr>
              <w:t>)</w:t>
            </w:r>
          </w:p>
        </w:tc>
      </w:tr>
      <w:tr w:rsidR="001A6C85" w14:paraId="4C1CD984" w14:textId="77777777">
        <w:trPr>
          <w:trHeight w:val="245"/>
        </w:trPr>
        <w:tc>
          <w:tcPr>
            <w:tcW w:w="9072" w:type="dxa"/>
            <w:gridSpan w:val="3"/>
            <w:tcBorders>
              <w:left w:val="single" w:sz="4" w:space="0" w:color="000000"/>
              <w:bottom w:val="single" w:sz="4" w:space="0" w:color="000000"/>
              <w:right w:val="single" w:sz="4" w:space="0" w:color="000000"/>
            </w:tcBorders>
            <w:shd w:val="clear" w:color="auto" w:fill="auto"/>
            <w:vAlign w:val="center"/>
          </w:tcPr>
          <w:p w14:paraId="202F27F6" w14:textId="77777777" w:rsidR="001A6C85" w:rsidRDefault="001A6C85">
            <w:pPr>
              <w:rPr>
                <w:rFonts w:ascii="Arial" w:eastAsia="Arial" w:hAnsi="Arial" w:cs="Arial"/>
                <w:b/>
                <w:sz w:val="22"/>
                <w:szCs w:val="22"/>
              </w:rPr>
            </w:pPr>
          </w:p>
        </w:tc>
      </w:tr>
    </w:tbl>
    <w:p w14:paraId="09D16BEE" w14:textId="77777777" w:rsidR="001A6C85" w:rsidRDefault="005570DE">
      <w:pPr>
        <w:spacing w:before="120" w:after="120"/>
        <w:rPr>
          <w:rFonts w:ascii="Arial" w:eastAsia="Arial" w:hAnsi="Arial" w:cs="Arial"/>
          <w:b/>
        </w:rPr>
      </w:pPr>
      <w:r>
        <w:rPr>
          <w:rFonts w:ascii="Arial" w:eastAsia="Arial" w:hAnsi="Arial" w:cs="Arial"/>
          <w:b/>
        </w:rPr>
        <w:t>Author(s) and email address(es)</w:t>
      </w:r>
    </w:p>
    <w:tbl>
      <w:tblPr>
        <w:tblStyle w:val="a0"/>
        <w:tblW w:w="9072" w:type="dxa"/>
        <w:tblInd w:w="137"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00" w:firstRow="0" w:lastRow="0" w:firstColumn="0" w:lastColumn="0" w:noHBand="0" w:noVBand="1"/>
      </w:tblPr>
      <w:tblGrid>
        <w:gridCol w:w="4368"/>
        <w:gridCol w:w="4704"/>
      </w:tblGrid>
      <w:tr w:rsidR="001A6C85" w14:paraId="7AEEAEE8" w14:textId="77777777">
        <w:tc>
          <w:tcPr>
            <w:tcW w:w="4368" w:type="dxa"/>
            <w:shd w:val="clear" w:color="auto" w:fill="auto"/>
          </w:tcPr>
          <w:p w14:paraId="42264E2C" w14:textId="77777777" w:rsidR="001A6C85" w:rsidRDefault="005570DE">
            <w:pPr>
              <w:rPr>
                <w:rFonts w:ascii="Arial" w:eastAsia="Arial" w:hAnsi="Arial" w:cs="Arial"/>
                <w:sz w:val="22"/>
                <w:szCs w:val="22"/>
              </w:rPr>
            </w:pPr>
            <w:r>
              <w:rPr>
                <w:rFonts w:ascii="Arial" w:eastAsia="Arial" w:hAnsi="Arial" w:cs="Arial"/>
                <w:sz w:val="22"/>
                <w:szCs w:val="22"/>
              </w:rPr>
              <w:t>Lueder MR, Bishop-Lilly KA, Van Zyl LJ, Adriaenssens EM</w:t>
            </w:r>
          </w:p>
          <w:p w14:paraId="5291B71D" w14:textId="77777777" w:rsidR="001A6C85" w:rsidRDefault="001A6C85">
            <w:pPr>
              <w:rPr>
                <w:rFonts w:ascii="Arial" w:eastAsia="Arial" w:hAnsi="Arial" w:cs="Arial"/>
                <w:sz w:val="22"/>
                <w:szCs w:val="22"/>
              </w:rPr>
            </w:pPr>
          </w:p>
          <w:p w14:paraId="3B2AB82A" w14:textId="77777777" w:rsidR="001A6C85" w:rsidRDefault="001A6C85">
            <w:pPr>
              <w:rPr>
                <w:rFonts w:ascii="Arial" w:eastAsia="Arial" w:hAnsi="Arial" w:cs="Arial"/>
                <w:sz w:val="22"/>
                <w:szCs w:val="22"/>
              </w:rPr>
            </w:pPr>
          </w:p>
          <w:p w14:paraId="70E7FAEC" w14:textId="77777777" w:rsidR="001A6C85" w:rsidRDefault="001A6C85">
            <w:pPr>
              <w:rPr>
                <w:rFonts w:ascii="Arial" w:eastAsia="Arial" w:hAnsi="Arial" w:cs="Arial"/>
                <w:sz w:val="22"/>
                <w:szCs w:val="22"/>
              </w:rPr>
            </w:pPr>
          </w:p>
          <w:p w14:paraId="0E921D82" w14:textId="77777777" w:rsidR="001A6C85" w:rsidRDefault="001A6C85">
            <w:pPr>
              <w:rPr>
                <w:rFonts w:ascii="Arial" w:eastAsia="Arial" w:hAnsi="Arial" w:cs="Arial"/>
                <w:sz w:val="22"/>
                <w:szCs w:val="22"/>
              </w:rPr>
            </w:pPr>
          </w:p>
          <w:p w14:paraId="1682BBC0" w14:textId="77777777" w:rsidR="001A6C85" w:rsidRDefault="001A6C85">
            <w:pPr>
              <w:rPr>
                <w:rFonts w:ascii="Arial" w:eastAsia="Arial" w:hAnsi="Arial" w:cs="Arial"/>
                <w:sz w:val="22"/>
                <w:szCs w:val="22"/>
              </w:rPr>
            </w:pPr>
          </w:p>
          <w:p w14:paraId="30697F15" w14:textId="77777777" w:rsidR="001A6C85" w:rsidRDefault="001A6C85">
            <w:pPr>
              <w:rPr>
                <w:rFonts w:ascii="Arial" w:eastAsia="Arial" w:hAnsi="Arial" w:cs="Arial"/>
                <w:sz w:val="22"/>
                <w:szCs w:val="22"/>
              </w:rPr>
            </w:pPr>
          </w:p>
        </w:tc>
        <w:tc>
          <w:tcPr>
            <w:tcW w:w="4704" w:type="dxa"/>
            <w:shd w:val="clear" w:color="auto" w:fill="auto"/>
          </w:tcPr>
          <w:p w14:paraId="5A3D034C" w14:textId="77777777" w:rsidR="001A6C85" w:rsidRDefault="006A2773">
            <w:pPr>
              <w:rPr>
                <w:rFonts w:ascii="Arial" w:eastAsia="Arial" w:hAnsi="Arial" w:cs="Arial"/>
                <w:sz w:val="22"/>
                <w:szCs w:val="22"/>
              </w:rPr>
            </w:pPr>
            <w:hyperlink r:id="rId8">
              <w:r w:rsidR="005570DE">
                <w:rPr>
                  <w:rFonts w:ascii="Arial" w:eastAsia="Arial" w:hAnsi="Arial" w:cs="Arial"/>
                  <w:color w:val="0563C1"/>
                  <w:sz w:val="22"/>
                  <w:szCs w:val="22"/>
                  <w:u w:val="single"/>
                </w:rPr>
                <w:t>Matthew.r.lueder.ctr@mail.mil</w:t>
              </w:r>
            </w:hyperlink>
          </w:p>
          <w:p w14:paraId="71B45D10" w14:textId="77777777" w:rsidR="001A6C85" w:rsidRDefault="006A2773">
            <w:pPr>
              <w:rPr>
                <w:rFonts w:ascii="Arial" w:eastAsia="Arial" w:hAnsi="Arial" w:cs="Arial"/>
                <w:sz w:val="22"/>
                <w:szCs w:val="22"/>
              </w:rPr>
            </w:pPr>
            <w:hyperlink r:id="rId9">
              <w:r w:rsidR="005570DE">
                <w:rPr>
                  <w:rFonts w:ascii="Arial" w:eastAsia="Arial" w:hAnsi="Arial" w:cs="Arial"/>
                  <w:color w:val="0563C1"/>
                  <w:sz w:val="22"/>
                  <w:szCs w:val="22"/>
                  <w:u w:val="single"/>
                </w:rPr>
                <w:t>kimberly.a.bishop-lilly.civ@mail.mil</w:t>
              </w:r>
            </w:hyperlink>
          </w:p>
          <w:p w14:paraId="2F632294" w14:textId="77777777" w:rsidR="001A6C85" w:rsidRDefault="006A2773">
            <w:pPr>
              <w:rPr>
                <w:rFonts w:ascii="Arial" w:eastAsia="Arial" w:hAnsi="Arial" w:cs="Arial"/>
                <w:sz w:val="22"/>
                <w:szCs w:val="22"/>
              </w:rPr>
            </w:pPr>
            <w:hyperlink r:id="rId10">
              <w:r w:rsidR="005570DE">
                <w:rPr>
                  <w:rFonts w:ascii="Arial" w:eastAsia="Arial" w:hAnsi="Arial" w:cs="Arial"/>
                  <w:color w:val="0563C1"/>
                  <w:sz w:val="22"/>
                  <w:szCs w:val="22"/>
                  <w:u w:val="single"/>
                </w:rPr>
                <w:t>vanzyllj@gmail.com</w:t>
              </w:r>
            </w:hyperlink>
          </w:p>
          <w:p w14:paraId="093253AC" w14:textId="77777777" w:rsidR="001A6C85" w:rsidRDefault="005570DE">
            <w:pPr>
              <w:rPr>
                <w:rFonts w:ascii="Arial" w:eastAsia="Arial" w:hAnsi="Arial" w:cs="Arial"/>
                <w:color w:val="0563C1"/>
                <w:sz w:val="22"/>
                <w:szCs w:val="22"/>
                <w:u w:val="single"/>
              </w:rPr>
            </w:pPr>
            <w:r>
              <w:rPr>
                <w:rFonts w:ascii="Arial" w:eastAsia="Arial" w:hAnsi="Arial" w:cs="Arial"/>
                <w:color w:val="0563C1"/>
                <w:sz w:val="22"/>
                <w:szCs w:val="22"/>
                <w:u w:val="single"/>
              </w:rPr>
              <w:t>Evelien.adriaenssens@quadram.ac.uk;</w:t>
            </w:r>
          </w:p>
          <w:p w14:paraId="6AC0A108" w14:textId="77777777" w:rsidR="001A6C85" w:rsidRDefault="001A6C85">
            <w:pPr>
              <w:rPr>
                <w:rFonts w:ascii="Arial" w:eastAsia="Arial" w:hAnsi="Arial" w:cs="Arial"/>
                <w:sz w:val="22"/>
                <w:szCs w:val="22"/>
              </w:rPr>
            </w:pPr>
          </w:p>
        </w:tc>
      </w:tr>
    </w:tbl>
    <w:p w14:paraId="31B8F5EA" w14:textId="77777777" w:rsidR="001A6C85" w:rsidRDefault="005570DE">
      <w:pPr>
        <w:spacing w:before="120" w:after="120"/>
        <w:rPr>
          <w:rFonts w:ascii="Arial" w:eastAsia="Arial" w:hAnsi="Arial" w:cs="Arial"/>
          <w:color w:val="0000FF"/>
          <w:sz w:val="20"/>
          <w:szCs w:val="20"/>
        </w:rPr>
      </w:pPr>
      <w:r>
        <w:rPr>
          <w:rFonts w:ascii="Arial" w:eastAsia="Arial" w:hAnsi="Arial" w:cs="Arial"/>
          <w:b/>
        </w:rPr>
        <w:t>Author(s) institutional address(es) (optional)</w:t>
      </w:r>
    </w:p>
    <w:tbl>
      <w:tblPr>
        <w:tblStyle w:val="a1"/>
        <w:tblW w:w="9072" w:type="dxa"/>
        <w:tblInd w:w="137"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00" w:firstRow="0" w:lastRow="0" w:firstColumn="0" w:lastColumn="0" w:noHBand="0" w:noVBand="1"/>
      </w:tblPr>
      <w:tblGrid>
        <w:gridCol w:w="9072"/>
      </w:tblGrid>
      <w:tr w:rsidR="001A6C85" w14:paraId="6FF564A2" w14:textId="77777777">
        <w:trPr>
          <w:trHeight w:val="818"/>
        </w:trPr>
        <w:tc>
          <w:tcPr>
            <w:tcW w:w="9072" w:type="dxa"/>
            <w:shd w:val="clear" w:color="auto" w:fill="auto"/>
          </w:tcPr>
          <w:p w14:paraId="1FBEE0C2" w14:textId="77777777" w:rsidR="001A6C85" w:rsidRDefault="005570DE">
            <w:pPr>
              <w:rPr>
                <w:rFonts w:ascii="Arial" w:eastAsia="Arial" w:hAnsi="Arial" w:cs="Arial"/>
                <w:color w:val="000000"/>
                <w:sz w:val="22"/>
                <w:szCs w:val="22"/>
              </w:rPr>
            </w:pPr>
            <w:r>
              <w:rPr>
                <w:rFonts w:ascii="Arial" w:eastAsia="Arial" w:hAnsi="Arial" w:cs="Arial"/>
                <w:color w:val="000000"/>
                <w:sz w:val="22"/>
                <w:szCs w:val="22"/>
              </w:rPr>
              <w:t>Naval Medical Research Center-Frederick*, USA [MRL, KAB]</w:t>
            </w:r>
          </w:p>
          <w:p w14:paraId="78C148A4" w14:textId="77777777" w:rsidR="001A6C85" w:rsidRDefault="005570DE">
            <w:pPr>
              <w:rPr>
                <w:rFonts w:ascii="Arial" w:eastAsia="Arial" w:hAnsi="Arial" w:cs="Arial"/>
                <w:color w:val="000000"/>
                <w:sz w:val="22"/>
                <w:szCs w:val="22"/>
              </w:rPr>
            </w:pPr>
            <w:r>
              <w:rPr>
                <w:rFonts w:ascii="Arial" w:eastAsia="Arial" w:hAnsi="Arial" w:cs="Arial"/>
                <w:color w:val="000000"/>
                <w:sz w:val="22"/>
                <w:szCs w:val="22"/>
              </w:rPr>
              <w:t>Quadram Institute Bioscience, UK [EMA]</w:t>
            </w:r>
          </w:p>
          <w:p w14:paraId="2A0CB770" w14:textId="77777777" w:rsidR="001A6C85" w:rsidRDefault="005570DE">
            <w:pPr>
              <w:rPr>
                <w:rFonts w:ascii="Arial" w:eastAsia="Arial" w:hAnsi="Arial" w:cs="Arial"/>
                <w:sz w:val="22"/>
                <w:szCs w:val="22"/>
              </w:rPr>
            </w:pPr>
            <w:r>
              <w:rPr>
                <w:rFonts w:ascii="Arial" w:eastAsia="Arial" w:hAnsi="Arial" w:cs="Arial"/>
                <w:sz w:val="22"/>
                <w:szCs w:val="22"/>
              </w:rPr>
              <w:t>Institute for Microbial Biotechnology and Metagenomics, University of the Western Cape, ZAR</w:t>
            </w:r>
          </w:p>
          <w:p w14:paraId="44E600E7" w14:textId="77777777" w:rsidR="001A6C85" w:rsidRDefault="001A6C85">
            <w:pPr>
              <w:rPr>
                <w:rFonts w:ascii="Arial" w:eastAsia="Arial" w:hAnsi="Arial" w:cs="Arial"/>
                <w:sz w:val="22"/>
                <w:szCs w:val="22"/>
              </w:rPr>
            </w:pPr>
          </w:p>
          <w:p w14:paraId="46BD871E" w14:textId="77777777" w:rsidR="001A6C85" w:rsidRDefault="001A6C85">
            <w:pPr>
              <w:rPr>
                <w:rFonts w:ascii="Arial" w:eastAsia="Arial" w:hAnsi="Arial" w:cs="Arial"/>
                <w:sz w:val="22"/>
                <w:szCs w:val="22"/>
              </w:rPr>
            </w:pPr>
          </w:p>
        </w:tc>
      </w:tr>
    </w:tbl>
    <w:p w14:paraId="342299C8" w14:textId="77777777" w:rsidR="001A6C85" w:rsidRDefault="005570DE">
      <w:pPr>
        <w:spacing w:before="120" w:after="120"/>
        <w:rPr>
          <w:rFonts w:ascii="Arial" w:eastAsia="Arial" w:hAnsi="Arial" w:cs="Arial"/>
          <w:b/>
        </w:rPr>
      </w:pPr>
      <w:r>
        <w:rPr>
          <w:rFonts w:ascii="Arial" w:eastAsia="Arial" w:hAnsi="Arial" w:cs="Arial"/>
          <w:b/>
          <w:sz w:val="12"/>
          <w:szCs w:val="12"/>
        </w:rPr>
        <w:t>*</w:t>
      </w:r>
      <w:r>
        <w:rPr>
          <w:rFonts w:ascii="Arial" w:eastAsia="Arial" w:hAnsi="Arial" w:cs="Arial"/>
          <w:sz w:val="12"/>
          <w:szCs w:val="12"/>
        </w:rPr>
        <w:t>The views expressed in this article reflect the results of research conducted by the author and do not necessarily reflect the official policy or position of the Department of the Navy, Department of Defense, nor the United States Government. This work was supported/funded by work unit number A1417</w:t>
      </w:r>
    </w:p>
    <w:p w14:paraId="2E725C1C" w14:textId="77777777" w:rsidR="001A6C85" w:rsidRDefault="005570DE">
      <w:pPr>
        <w:spacing w:before="120" w:after="120"/>
        <w:rPr>
          <w:rFonts w:ascii="Arial" w:eastAsia="Arial" w:hAnsi="Arial" w:cs="Arial"/>
          <w:b/>
        </w:rPr>
      </w:pPr>
      <w:r>
        <w:rPr>
          <w:rFonts w:ascii="Arial" w:eastAsia="Arial" w:hAnsi="Arial" w:cs="Arial"/>
          <w:b/>
        </w:rPr>
        <w:t>Corresponding author</w:t>
      </w:r>
    </w:p>
    <w:tbl>
      <w:tblPr>
        <w:tblStyle w:val="a2"/>
        <w:tblW w:w="9072" w:type="dxa"/>
        <w:tblInd w:w="137"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00" w:firstRow="0" w:lastRow="0" w:firstColumn="0" w:lastColumn="0" w:noHBand="0" w:noVBand="1"/>
      </w:tblPr>
      <w:tblGrid>
        <w:gridCol w:w="9072"/>
      </w:tblGrid>
      <w:tr w:rsidR="001A6C85" w14:paraId="7D02B334" w14:textId="77777777">
        <w:tc>
          <w:tcPr>
            <w:tcW w:w="9072" w:type="dxa"/>
            <w:shd w:val="clear" w:color="auto" w:fill="auto"/>
          </w:tcPr>
          <w:p w14:paraId="74445877" w14:textId="77777777" w:rsidR="001A6C85" w:rsidRDefault="005570DE">
            <w:pPr>
              <w:rPr>
                <w:rFonts w:ascii="Arial" w:eastAsia="Arial" w:hAnsi="Arial" w:cs="Arial"/>
                <w:sz w:val="22"/>
                <w:szCs w:val="22"/>
              </w:rPr>
            </w:pPr>
            <w:r>
              <w:rPr>
                <w:rFonts w:ascii="Arial" w:eastAsia="Arial" w:hAnsi="Arial" w:cs="Arial"/>
                <w:sz w:val="22"/>
                <w:szCs w:val="22"/>
              </w:rPr>
              <w:t>Matthew Lueder - Matthew.r.lueder.ctr@mail.mil</w:t>
            </w:r>
          </w:p>
        </w:tc>
      </w:tr>
    </w:tbl>
    <w:p w14:paraId="6BA1DA55" w14:textId="77777777" w:rsidR="001A6C85" w:rsidRDefault="005570DE">
      <w:pPr>
        <w:spacing w:before="120" w:after="120"/>
        <w:rPr>
          <w:rFonts w:ascii="Arial" w:eastAsia="Arial" w:hAnsi="Arial" w:cs="Arial"/>
          <w:b/>
        </w:rPr>
      </w:pPr>
      <w:r>
        <w:rPr>
          <w:rFonts w:ascii="Arial" w:eastAsia="Arial" w:hAnsi="Arial" w:cs="Arial"/>
          <w:b/>
        </w:rPr>
        <w:t>List the ICTV Study Group(s) that have seen this proposal</w:t>
      </w:r>
    </w:p>
    <w:tbl>
      <w:tblPr>
        <w:tblStyle w:val="a3"/>
        <w:tblW w:w="9072" w:type="dxa"/>
        <w:tblInd w:w="137"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00" w:firstRow="0" w:lastRow="0" w:firstColumn="0" w:lastColumn="0" w:noHBand="0" w:noVBand="1"/>
      </w:tblPr>
      <w:tblGrid>
        <w:gridCol w:w="9072"/>
      </w:tblGrid>
      <w:tr w:rsidR="001A6C85" w14:paraId="74A7C0F9" w14:textId="77777777">
        <w:tc>
          <w:tcPr>
            <w:tcW w:w="9072" w:type="dxa"/>
            <w:shd w:val="clear" w:color="auto" w:fill="auto"/>
          </w:tcPr>
          <w:p w14:paraId="3B41E63E" w14:textId="77777777" w:rsidR="001A6C85" w:rsidRDefault="005570DE">
            <w:pPr>
              <w:rPr>
                <w:rFonts w:ascii="Arial" w:eastAsia="Arial" w:hAnsi="Arial" w:cs="Arial"/>
                <w:sz w:val="22"/>
                <w:szCs w:val="22"/>
              </w:rPr>
            </w:pPr>
            <w:r>
              <w:rPr>
                <w:rFonts w:ascii="Arial" w:eastAsia="Arial" w:hAnsi="Arial" w:cs="Arial"/>
                <w:i/>
                <w:sz w:val="22"/>
                <w:szCs w:val="22"/>
              </w:rPr>
              <w:t>Peduovirinae</w:t>
            </w:r>
            <w:r>
              <w:rPr>
                <w:rFonts w:ascii="Arial" w:eastAsia="Arial" w:hAnsi="Arial" w:cs="Arial"/>
                <w:sz w:val="22"/>
                <w:szCs w:val="22"/>
              </w:rPr>
              <w:t xml:space="preserve"> Study Group</w:t>
            </w:r>
          </w:p>
          <w:p w14:paraId="6A2A99A2" w14:textId="77777777" w:rsidR="001A6C85" w:rsidRDefault="001A6C85">
            <w:pPr>
              <w:rPr>
                <w:rFonts w:ascii="Arial" w:eastAsia="Arial" w:hAnsi="Arial" w:cs="Arial"/>
                <w:sz w:val="22"/>
                <w:szCs w:val="22"/>
              </w:rPr>
            </w:pPr>
          </w:p>
          <w:p w14:paraId="7F54D622" w14:textId="77777777" w:rsidR="001A6C85" w:rsidRDefault="001A6C85">
            <w:pPr>
              <w:rPr>
                <w:rFonts w:ascii="Arial" w:eastAsia="Arial" w:hAnsi="Arial" w:cs="Arial"/>
                <w:sz w:val="22"/>
                <w:szCs w:val="22"/>
              </w:rPr>
            </w:pPr>
          </w:p>
        </w:tc>
      </w:tr>
    </w:tbl>
    <w:p w14:paraId="62A2FC94" w14:textId="77777777" w:rsidR="001A6C85" w:rsidRDefault="005570DE">
      <w:pPr>
        <w:spacing w:before="120" w:after="120"/>
        <w:rPr>
          <w:rFonts w:ascii="Arial" w:eastAsia="Arial" w:hAnsi="Arial" w:cs="Arial"/>
          <w:b/>
        </w:rPr>
      </w:pPr>
      <w:r>
        <w:rPr>
          <w:rFonts w:ascii="Arial" w:eastAsia="Arial" w:hAnsi="Arial" w:cs="Arial"/>
          <w:b/>
        </w:rPr>
        <w:t>ICTV study group comments and response of proposer</w:t>
      </w:r>
    </w:p>
    <w:tbl>
      <w:tblPr>
        <w:tblStyle w:val="a4"/>
        <w:tblW w:w="9072" w:type="dxa"/>
        <w:tblInd w:w="137"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00" w:firstRow="0" w:lastRow="0" w:firstColumn="0" w:lastColumn="0" w:noHBand="0" w:noVBand="1"/>
      </w:tblPr>
      <w:tblGrid>
        <w:gridCol w:w="9072"/>
      </w:tblGrid>
      <w:tr w:rsidR="001A6C85" w14:paraId="12ECBB3D" w14:textId="77777777">
        <w:tc>
          <w:tcPr>
            <w:tcW w:w="9072" w:type="dxa"/>
            <w:shd w:val="clear" w:color="auto" w:fill="auto"/>
          </w:tcPr>
          <w:p w14:paraId="21C097CE" w14:textId="77777777" w:rsidR="001A6C85" w:rsidRDefault="001A6C85">
            <w:pPr>
              <w:rPr>
                <w:rFonts w:ascii="Arial" w:eastAsia="Arial" w:hAnsi="Arial" w:cs="Arial"/>
                <w:sz w:val="22"/>
                <w:szCs w:val="22"/>
              </w:rPr>
            </w:pPr>
          </w:p>
          <w:p w14:paraId="748C6BBC" w14:textId="77777777" w:rsidR="001A6C85" w:rsidRDefault="001A6C85">
            <w:pPr>
              <w:rPr>
                <w:rFonts w:ascii="Arial" w:eastAsia="Arial" w:hAnsi="Arial" w:cs="Arial"/>
                <w:sz w:val="22"/>
                <w:szCs w:val="22"/>
              </w:rPr>
            </w:pPr>
          </w:p>
          <w:p w14:paraId="4A0E0A73" w14:textId="77777777" w:rsidR="001A6C85" w:rsidRDefault="001A6C85">
            <w:pPr>
              <w:rPr>
                <w:rFonts w:ascii="Arial" w:eastAsia="Arial" w:hAnsi="Arial" w:cs="Arial"/>
                <w:sz w:val="22"/>
                <w:szCs w:val="22"/>
              </w:rPr>
            </w:pPr>
          </w:p>
          <w:p w14:paraId="17B3C10F" w14:textId="77777777" w:rsidR="001A6C85" w:rsidRDefault="001A6C85">
            <w:pPr>
              <w:rPr>
                <w:rFonts w:ascii="Arial" w:eastAsia="Arial" w:hAnsi="Arial" w:cs="Arial"/>
                <w:sz w:val="22"/>
                <w:szCs w:val="22"/>
              </w:rPr>
            </w:pPr>
          </w:p>
          <w:p w14:paraId="660229C6" w14:textId="77777777" w:rsidR="001A6C85" w:rsidRDefault="001A6C85">
            <w:pPr>
              <w:rPr>
                <w:rFonts w:ascii="Arial" w:eastAsia="Arial" w:hAnsi="Arial" w:cs="Arial"/>
                <w:sz w:val="22"/>
                <w:szCs w:val="22"/>
              </w:rPr>
            </w:pPr>
          </w:p>
          <w:p w14:paraId="7C097C26" w14:textId="77777777" w:rsidR="001A6C85" w:rsidRDefault="001A6C85">
            <w:pPr>
              <w:rPr>
                <w:rFonts w:ascii="Arial" w:eastAsia="Arial" w:hAnsi="Arial" w:cs="Arial"/>
                <w:sz w:val="22"/>
                <w:szCs w:val="22"/>
              </w:rPr>
            </w:pPr>
          </w:p>
        </w:tc>
      </w:tr>
    </w:tbl>
    <w:p w14:paraId="1ED7C956" w14:textId="77777777" w:rsidR="001A6C85" w:rsidRDefault="001A6C85">
      <w:pPr>
        <w:rPr>
          <w:rFonts w:ascii="Arial" w:eastAsia="Arial" w:hAnsi="Arial" w:cs="Arial"/>
        </w:rPr>
      </w:pPr>
    </w:p>
    <w:p w14:paraId="5753A83B" w14:textId="77777777" w:rsidR="001A6C85" w:rsidRDefault="005570DE">
      <w:pPr>
        <w:spacing w:before="120" w:after="120"/>
        <w:rPr>
          <w:rFonts w:ascii="Arial" w:eastAsia="Arial" w:hAnsi="Arial" w:cs="Arial"/>
          <w:b/>
        </w:rPr>
      </w:pPr>
      <w:r>
        <w:rPr>
          <w:rFonts w:ascii="Arial" w:eastAsia="Arial" w:hAnsi="Arial" w:cs="Arial"/>
          <w:b/>
        </w:rPr>
        <w:t>Authority to use the name of a living person</w:t>
      </w:r>
    </w:p>
    <w:p w14:paraId="3F69BDEB" w14:textId="77777777" w:rsidR="001A6C85" w:rsidRDefault="001A6C85">
      <w:pPr>
        <w:rPr>
          <w:rFonts w:ascii="Arial" w:eastAsia="Arial" w:hAnsi="Arial" w:cs="Arial"/>
          <w:color w:val="0000FF"/>
          <w:sz w:val="20"/>
          <w:szCs w:val="20"/>
        </w:rPr>
      </w:pPr>
    </w:p>
    <w:tbl>
      <w:tblPr>
        <w:tblStyle w:val="a5"/>
        <w:tblW w:w="9072" w:type="dxa"/>
        <w:tblInd w:w="137"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00" w:firstRow="0" w:lastRow="0" w:firstColumn="0" w:lastColumn="0" w:noHBand="0" w:noVBand="1"/>
      </w:tblPr>
      <w:tblGrid>
        <w:gridCol w:w="7939"/>
        <w:gridCol w:w="1133"/>
      </w:tblGrid>
      <w:tr w:rsidR="001A6C85" w14:paraId="7529F689" w14:textId="77777777">
        <w:tc>
          <w:tcPr>
            <w:tcW w:w="7939" w:type="dxa"/>
            <w:shd w:val="clear" w:color="auto" w:fill="auto"/>
          </w:tcPr>
          <w:p w14:paraId="56A7BC15" w14:textId="77777777" w:rsidR="001A6C85" w:rsidRDefault="005570DE">
            <w:pPr>
              <w:rPr>
                <w:rFonts w:ascii="Arial" w:eastAsia="Arial" w:hAnsi="Arial" w:cs="Arial"/>
              </w:rPr>
            </w:pPr>
            <w:r>
              <w:rPr>
                <w:rFonts w:ascii="Arial" w:eastAsia="Arial" w:hAnsi="Arial" w:cs="Arial"/>
                <w:b/>
                <w:color w:val="000000"/>
                <w:sz w:val="22"/>
                <w:szCs w:val="22"/>
              </w:rPr>
              <w:t>Is any taxon name used here derived from that of a living person (Y/N)</w:t>
            </w:r>
          </w:p>
        </w:tc>
        <w:tc>
          <w:tcPr>
            <w:tcW w:w="1133" w:type="dxa"/>
            <w:shd w:val="clear" w:color="auto" w:fill="auto"/>
          </w:tcPr>
          <w:p w14:paraId="7BE7580D" w14:textId="77777777" w:rsidR="001A6C85" w:rsidRDefault="005570DE">
            <w:pPr>
              <w:rPr>
                <w:rFonts w:ascii="Arial" w:eastAsia="Arial" w:hAnsi="Arial" w:cs="Arial"/>
              </w:rPr>
            </w:pPr>
            <w:r>
              <w:rPr>
                <w:rFonts w:ascii="Arial" w:eastAsia="Arial" w:hAnsi="Arial" w:cs="Arial"/>
              </w:rPr>
              <w:t>N</w:t>
            </w:r>
          </w:p>
        </w:tc>
      </w:tr>
    </w:tbl>
    <w:p w14:paraId="65E3E3DF" w14:textId="77777777" w:rsidR="001A6C85" w:rsidRDefault="001A6C85">
      <w:pPr>
        <w:rPr>
          <w:rFonts w:ascii="Arial" w:eastAsia="Arial" w:hAnsi="Arial" w:cs="Arial"/>
          <w:color w:val="0000FF"/>
          <w:sz w:val="20"/>
          <w:szCs w:val="20"/>
        </w:rPr>
      </w:pPr>
    </w:p>
    <w:tbl>
      <w:tblPr>
        <w:tblStyle w:val="a6"/>
        <w:tblW w:w="9072" w:type="dxa"/>
        <w:tblInd w:w="137"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00" w:firstRow="0" w:lastRow="0" w:firstColumn="0" w:lastColumn="0" w:noHBand="0" w:noVBand="1"/>
      </w:tblPr>
      <w:tblGrid>
        <w:gridCol w:w="2692"/>
        <w:gridCol w:w="3403"/>
        <w:gridCol w:w="2977"/>
      </w:tblGrid>
      <w:tr w:rsidR="001A6C85" w14:paraId="5E44BFAB" w14:textId="77777777">
        <w:tc>
          <w:tcPr>
            <w:tcW w:w="2692" w:type="dxa"/>
            <w:shd w:val="clear" w:color="auto" w:fill="auto"/>
          </w:tcPr>
          <w:p w14:paraId="72A9D6D2" w14:textId="77777777" w:rsidR="001A6C85" w:rsidRDefault="005570DE">
            <w:pPr>
              <w:rPr>
                <w:rFonts w:ascii="Arial" w:eastAsia="Arial" w:hAnsi="Arial" w:cs="Arial"/>
                <w:b/>
                <w:color w:val="000000"/>
                <w:sz w:val="22"/>
                <w:szCs w:val="22"/>
              </w:rPr>
            </w:pPr>
            <w:r>
              <w:rPr>
                <w:rFonts w:ascii="Arial" w:eastAsia="Arial" w:hAnsi="Arial" w:cs="Arial"/>
                <w:b/>
                <w:color w:val="000000"/>
                <w:sz w:val="22"/>
                <w:szCs w:val="22"/>
              </w:rPr>
              <w:t>Taxon name</w:t>
            </w:r>
          </w:p>
        </w:tc>
        <w:tc>
          <w:tcPr>
            <w:tcW w:w="3403" w:type="dxa"/>
            <w:shd w:val="clear" w:color="auto" w:fill="auto"/>
          </w:tcPr>
          <w:p w14:paraId="78A33D4F" w14:textId="77777777" w:rsidR="001A6C85" w:rsidRDefault="005570DE">
            <w:pPr>
              <w:rPr>
                <w:rFonts w:ascii="Arial" w:eastAsia="Arial" w:hAnsi="Arial" w:cs="Arial"/>
              </w:rPr>
            </w:pPr>
            <w:r>
              <w:rPr>
                <w:rFonts w:ascii="Arial" w:eastAsia="Arial" w:hAnsi="Arial" w:cs="Arial"/>
                <w:b/>
                <w:color w:val="000000"/>
                <w:sz w:val="22"/>
                <w:szCs w:val="22"/>
              </w:rPr>
              <w:t>Person from whom the name is derived</w:t>
            </w:r>
          </w:p>
        </w:tc>
        <w:tc>
          <w:tcPr>
            <w:tcW w:w="2977" w:type="dxa"/>
            <w:shd w:val="clear" w:color="auto" w:fill="auto"/>
          </w:tcPr>
          <w:p w14:paraId="2973E5D4" w14:textId="77777777" w:rsidR="001A6C85" w:rsidRDefault="005570DE">
            <w:pPr>
              <w:rPr>
                <w:rFonts w:ascii="Arial" w:eastAsia="Arial" w:hAnsi="Arial" w:cs="Arial"/>
              </w:rPr>
            </w:pPr>
            <w:r>
              <w:rPr>
                <w:rFonts w:ascii="Arial" w:eastAsia="Arial" w:hAnsi="Arial" w:cs="Arial"/>
                <w:b/>
                <w:color w:val="000000"/>
                <w:sz w:val="22"/>
                <w:szCs w:val="22"/>
              </w:rPr>
              <w:t>Permission attached (Y/N)</w:t>
            </w:r>
          </w:p>
        </w:tc>
      </w:tr>
      <w:tr w:rsidR="001A6C85" w14:paraId="1F4D65CA" w14:textId="77777777">
        <w:tc>
          <w:tcPr>
            <w:tcW w:w="2692" w:type="dxa"/>
            <w:shd w:val="clear" w:color="auto" w:fill="auto"/>
          </w:tcPr>
          <w:p w14:paraId="0E79F22B" w14:textId="77777777" w:rsidR="001A6C85" w:rsidRDefault="001A6C85">
            <w:pPr>
              <w:rPr>
                <w:rFonts w:ascii="Arial" w:eastAsia="Arial" w:hAnsi="Arial" w:cs="Arial"/>
                <w:sz w:val="22"/>
                <w:szCs w:val="22"/>
              </w:rPr>
            </w:pPr>
          </w:p>
        </w:tc>
        <w:tc>
          <w:tcPr>
            <w:tcW w:w="3403" w:type="dxa"/>
            <w:shd w:val="clear" w:color="auto" w:fill="auto"/>
          </w:tcPr>
          <w:p w14:paraId="774C1670" w14:textId="77777777" w:rsidR="001A6C85" w:rsidRDefault="001A6C85">
            <w:pPr>
              <w:rPr>
                <w:rFonts w:ascii="Arial" w:eastAsia="Arial" w:hAnsi="Arial" w:cs="Arial"/>
                <w:sz w:val="22"/>
                <w:szCs w:val="22"/>
              </w:rPr>
            </w:pPr>
          </w:p>
        </w:tc>
        <w:tc>
          <w:tcPr>
            <w:tcW w:w="2977" w:type="dxa"/>
            <w:shd w:val="clear" w:color="auto" w:fill="auto"/>
          </w:tcPr>
          <w:p w14:paraId="3D05B715" w14:textId="77777777" w:rsidR="001A6C85" w:rsidRDefault="001A6C85">
            <w:pPr>
              <w:rPr>
                <w:rFonts w:ascii="Arial" w:eastAsia="Arial" w:hAnsi="Arial" w:cs="Arial"/>
                <w:sz w:val="22"/>
                <w:szCs w:val="22"/>
              </w:rPr>
            </w:pPr>
          </w:p>
        </w:tc>
      </w:tr>
      <w:tr w:rsidR="001A6C85" w14:paraId="007640C6" w14:textId="77777777">
        <w:tc>
          <w:tcPr>
            <w:tcW w:w="2692" w:type="dxa"/>
            <w:shd w:val="clear" w:color="auto" w:fill="auto"/>
          </w:tcPr>
          <w:p w14:paraId="7746C2F5" w14:textId="77777777" w:rsidR="001A6C85" w:rsidRDefault="001A6C85">
            <w:pPr>
              <w:rPr>
                <w:rFonts w:ascii="Arial" w:eastAsia="Arial" w:hAnsi="Arial" w:cs="Arial"/>
                <w:sz w:val="22"/>
                <w:szCs w:val="22"/>
              </w:rPr>
            </w:pPr>
          </w:p>
        </w:tc>
        <w:tc>
          <w:tcPr>
            <w:tcW w:w="3403" w:type="dxa"/>
            <w:shd w:val="clear" w:color="auto" w:fill="auto"/>
          </w:tcPr>
          <w:p w14:paraId="70B22344" w14:textId="77777777" w:rsidR="001A6C85" w:rsidRDefault="001A6C85">
            <w:pPr>
              <w:rPr>
                <w:rFonts w:ascii="Arial" w:eastAsia="Arial" w:hAnsi="Arial" w:cs="Arial"/>
                <w:sz w:val="22"/>
                <w:szCs w:val="22"/>
              </w:rPr>
            </w:pPr>
          </w:p>
        </w:tc>
        <w:tc>
          <w:tcPr>
            <w:tcW w:w="2977" w:type="dxa"/>
            <w:shd w:val="clear" w:color="auto" w:fill="auto"/>
          </w:tcPr>
          <w:p w14:paraId="7CFFE80D" w14:textId="77777777" w:rsidR="001A6C85" w:rsidRDefault="001A6C85">
            <w:pPr>
              <w:rPr>
                <w:rFonts w:ascii="Arial" w:eastAsia="Arial" w:hAnsi="Arial" w:cs="Arial"/>
                <w:sz w:val="22"/>
                <w:szCs w:val="22"/>
              </w:rPr>
            </w:pPr>
          </w:p>
        </w:tc>
      </w:tr>
      <w:tr w:rsidR="001A6C85" w14:paraId="28B58063" w14:textId="77777777">
        <w:tc>
          <w:tcPr>
            <w:tcW w:w="2692" w:type="dxa"/>
            <w:shd w:val="clear" w:color="auto" w:fill="auto"/>
          </w:tcPr>
          <w:p w14:paraId="539F9DC2" w14:textId="77777777" w:rsidR="001A6C85" w:rsidRDefault="001A6C85">
            <w:pPr>
              <w:rPr>
                <w:rFonts w:ascii="Arial" w:eastAsia="Arial" w:hAnsi="Arial" w:cs="Arial"/>
                <w:sz w:val="22"/>
                <w:szCs w:val="22"/>
              </w:rPr>
            </w:pPr>
          </w:p>
        </w:tc>
        <w:tc>
          <w:tcPr>
            <w:tcW w:w="3403" w:type="dxa"/>
            <w:shd w:val="clear" w:color="auto" w:fill="auto"/>
          </w:tcPr>
          <w:p w14:paraId="2D73ED4D" w14:textId="77777777" w:rsidR="001A6C85" w:rsidRDefault="001A6C85">
            <w:pPr>
              <w:rPr>
                <w:rFonts w:ascii="Arial" w:eastAsia="Arial" w:hAnsi="Arial" w:cs="Arial"/>
                <w:sz w:val="22"/>
                <w:szCs w:val="22"/>
              </w:rPr>
            </w:pPr>
          </w:p>
        </w:tc>
        <w:tc>
          <w:tcPr>
            <w:tcW w:w="2977" w:type="dxa"/>
            <w:shd w:val="clear" w:color="auto" w:fill="auto"/>
          </w:tcPr>
          <w:p w14:paraId="53636F66" w14:textId="77777777" w:rsidR="001A6C85" w:rsidRDefault="001A6C85">
            <w:pPr>
              <w:rPr>
                <w:rFonts w:ascii="Arial" w:eastAsia="Arial" w:hAnsi="Arial" w:cs="Arial"/>
                <w:sz w:val="22"/>
                <w:szCs w:val="22"/>
              </w:rPr>
            </w:pPr>
          </w:p>
        </w:tc>
      </w:tr>
    </w:tbl>
    <w:p w14:paraId="560B11C2" w14:textId="77777777" w:rsidR="001A6C85" w:rsidRDefault="001A6C85">
      <w:pPr>
        <w:rPr>
          <w:rFonts w:ascii="Arial" w:eastAsia="Arial" w:hAnsi="Arial" w:cs="Arial"/>
        </w:rPr>
      </w:pPr>
    </w:p>
    <w:p w14:paraId="01B5175F" w14:textId="77777777" w:rsidR="001A6C85" w:rsidRDefault="005570DE">
      <w:pPr>
        <w:rPr>
          <w:rFonts w:ascii="Arial" w:eastAsia="Arial" w:hAnsi="Arial" w:cs="Arial"/>
          <w:b/>
        </w:rPr>
      </w:pPr>
      <w:r>
        <w:rPr>
          <w:rFonts w:ascii="Arial" w:eastAsia="Arial" w:hAnsi="Arial" w:cs="Arial"/>
          <w:b/>
        </w:rPr>
        <w:t>Submission dates</w:t>
      </w:r>
    </w:p>
    <w:tbl>
      <w:tblPr>
        <w:tblStyle w:val="a7"/>
        <w:tblW w:w="9072" w:type="dxa"/>
        <w:tblInd w:w="137"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00" w:firstRow="0" w:lastRow="0" w:firstColumn="0" w:lastColumn="0" w:noHBand="0" w:noVBand="1"/>
      </w:tblPr>
      <w:tblGrid>
        <w:gridCol w:w="4820"/>
        <w:gridCol w:w="4252"/>
      </w:tblGrid>
      <w:tr w:rsidR="001A6C85" w14:paraId="2E80F3EA" w14:textId="77777777">
        <w:tc>
          <w:tcPr>
            <w:tcW w:w="4820" w:type="dxa"/>
            <w:shd w:val="clear" w:color="auto" w:fill="auto"/>
          </w:tcPr>
          <w:p w14:paraId="1B4E4D76" w14:textId="77777777" w:rsidR="001A6C85" w:rsidRDefault="005570DE">
            <w:pPr>
              <w:rPr>
                <w:rFonts w:ascii="Arial" w:eastAsia="Arial" w:hAnsi="Arial" w:cs="Arial"/>
                <w:sz w:val="22"/>
                <w:szCs w:val="22"/>
              </w:rPr>
            </w:pPr>
            <w:r>
              <w:rPr>
                <w:rFonts w:ascii="Arial" w:eastAsia="Arial" w:hAnsi="Arial" w:cs="Arial"/>
                <w:sz w:val="22"/>
                <w:szCs w:val="22"/>
              </w:rPr>
              <w:t>Date first submitted to SC Chair</w:t>
            </w:r>
          </w:p>
        </w:tc>
        <w:tc>
          <w:tcPr>
            <w:tcW w:w="4252" w:type="dxa"/>
            <w:shd w:val="clear" w:color="auto" w:fill="auto"/>
          </w:tcPr>
          <w:p w14:paraId="25FE7952" w14:textId="77777777" w:rsidR="001A6C85" w:rsidRDefault="005570DE">
            <w:pPr>
              <w:rPr>
                <w:rFonts w:ascii="Arial" w:eastAsia="Arial" w:hAnsi="Arial" w:cs="Arial"/>
                <w:sz w:val="22"/>
                <w:szCs w:val="22"/>
              </w:rPr>
            </w:pPr>
            <w:r>
              <w:rPr>
                <w:rFonts w:ascii="Arial" w:eastAsia="Arial" w:hAnsi="Arial" w:cs="Arial"/>
                <w:sz w:val="22"/>
                <w:szCs w:val="22"/>
              </w:rPr>
              <w:t>May 2021</w:t>
            </w:r>
          </w:p>
        </w:tc>
      </w:tr>
      <w:tr w:rsidR="001A6C85" w14:paraId="2291FB64" w14:textId="77777777">
        <w:tc>
          <w:tcPr>
            <w:tcW w:w="4820" w:type="dxa"/>
            <w:shd w:val="clear" w:color="auto" w:fill="auto"/>
          </w:tcPr>
          <w:p w14:paraId="241A2988" w14:textId="77777777" w:rsidR="001A6C85" w:rsidRDefault="005570DE">
            <w:pPr>
              <w:rPr>
                <w:rFonts w:ascii="Arial" w:eastAsia="Arial" w:hAnsi="Arial" w:cs="Arial"/>
                <w:sz w:val="22"/>
                <w:szCs w:val="22"/>
              </w:rPr>
            </w:pPr>
            <w:r>
              <w:rPr>
                <w:rFonts w:ascii="Arial" w:eastAsia="Arial" w:hAnsi="Arial" w:cs="Arial"/>
                <w:sz w:val="22"/>
                <w:szCs w:val="22"/>
              </w:rPr>
              <w:t>Date of this revision (if different to above)</w:t>
            </w:r>
          </w:p>
        </w:tc>
        <w:tc>
          <w:tcPr>
            <w:tcW w:w="4252" w:type="dxa"/>
            <w:shd w:val="clear" w:color="auto" w:fill="auto"/>
          </w:tcPr>
          <w:p w14:paraId="1AB811DD" w14:textId="77777777" w:rsidR="001A6C85" w:rsidRDefault="001A6C85">
            <w:pPr>
              <w:rPr>
                <w:rFonts w:ascii="Arial" w:eastAsia="Arial" w:hAnsi="Arial" w:cs="Arial"/>
                <w:sz w:val="22"/>
                <w:szCs w:val="22"/>
              </w:rPr>
            </w:pPr>
          </w:p>
        </w:tc>
      </w:tr>
    </w:tbl>
    <w:p w14:paraId="5565F655" w14:textId="77777777" w:rsidR="001A6C85" w:rsidRDefault="005570DE">
      <w:pPr>
        <w:spacing w:before="120" w:after="120"/>
        <w:rPr>
          <w:rFonts w:ascii="Arial" w:eastAsia="Arial" w:hAnsi="Arial" w:cs="Arial"/>
          <w:b/>
        </w:rPr>
      </w:pPr>
      <w:r>
        <w:rPr>
          <w:rFonts w:ascii="Arial" w:eastAsia="Arial" w:hAnsi="Arial" w:cs="Arial"/>
          <w:b/>
        </w:rPr>
        <w:t>ICTV-EC comments and response of the proposer</w:t>
      </w:r>
    </w:p>
    <w:tbl>
      <w:tblPr>
        <w:tblStyle w:val="a8"/>
        <w:tblW w:w="9072" w:type="dxa"/>
        <w:tblInd w:w="137"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00" w:firstRow="0" w:lastRow="0" w:firstColumn="0" w:lastColumn="0" w:noHBand="0" w:noVBand="1"/>
      </w:tblPr>
      <w:tblGrid>
        <w:gridCol w:w="9072"/>
      </w:tblGrid>
      <w:tr w:rsidR="001A6C85" w14:paraId="47BC926A" w14:textId="77777777">
        <w:tc>
          <w:tcPr>
            <w:tcW w:w="9072" w:type="dxa"/>
            <w:shd w:val="clear" w:color="auto" w:fill="auto"/>
          </w:tcPr>
          <w:p w14:paraId="43A7EDE6" w14:textId="77777777" w:rsidR="001A6C85" w:rsidRDefault="001A6C85">
            <w:pPr>
              <w:rPr>
                <w:rFonts w:ascii="Arial" w:eastAsia="Arial" w:hAnsi="Arial" w:cs="Arial"/>
                <w:sz w:val="22"/>
                <w:szCs w:val="22"/>
              </w:rPr>
            </w:pPr>
          </w:p>
          <w:p w14:paraId="1C5E7449" w14:textId="5E9BFE5C" w:rsidR="001A6C85" w:rsidRDefault="005570DE">
            <w:pPr>
              <w:rPr>
                <w:rFonts w:ascii="Arial" w:eastAsia="Arial" w:hAnsi="Arial" w:cs="Arial"/>
                <w:color w:val="FF0000"/>
                <w:sz w:val="22"/>
                <w:szCs w:val="22"/>
              </w:rPr>
            </w:pPr>
            <w:r>
              <w:rPr>
                <w:rFonts w:ascii="Arial" w:eastAsia="Arial" w:hAnsi="Arial" w:cs="Arial"/>
                <w:color w:val="FF0000"/>
                <w:sz w:val="22"/>
                <w:szCs w:val="22"/>
              </w:rPr>
              <w:t xml:space="preserve">Acceptance of proposal 2021.001B.abolish_Caudovirales by EC53 results in removal of the order </w:t>
            </w:r>
            <w:r>
              <w:rPr>
                <w:rFonts w:ascii="Arial" w:eastAsia="Arial" w:hAnsi="Arial" w:cs="Arial"/>
                <w:i/>
                <w:color w:val="FF0000"/>
                <w:sz w:val="22"/>
                <w:szCs w:val="22"/>
              </w:rPr>
              <w:t>Caudovirales</w:t>
            </w:r>
            <w:r>
              <w:rPr>
                <w:rFonts w:ascii="Arial" w:eastAsia="Arial" w:hAnsi="Arial" w:cs="Arial"/>
                <w:color w:val="FF0000"/>
                <w:sz w:val="22"/>
                <w:szCs w:val="22"/>
              </w:rPr>
              <w:t xml:space="preserve"> and families </w:t>
            </w:r>
            <w:r>
              <w:rPr>
                <w:rFonts w:ascii="Arial" w:eastAsia="Arial" w:hAnsi="Arial" w:cs="Arial"/>
                <w:i/>
                <w:color w:val="FF0000"/>
                <w:sz w:val="22"/>
                <w:szCs w:val="22"/>
              </w:rPr>
              <w:t>Myoviridae</w:t>
            </w:r>
            <w:r>
              <w:rPr>
                <w:rFonts w:ascii="Arial" w:eastAsia="Arial" w:hAnsi="Arial" w:cs="Arial"/>
                <w:color w:val="FF0000"/>
                <w:sz w:val="22"/>
                <w:szCs w:val="22"/>
              </w:rPr>
              <w:t xml:space="preserve">, </w:t>
            </w:r>
            <w:r>
              <w:rPr>
                <w:rFonts w:ascii="Arial" w:eastAsia="Arial" w:hAnsi="Arial" w:cs="Arial"/>
                <w:i/>
                <w:color w:val="FF0000"/>
                <w:sz w:val="22"/>
                <w:szCs w:val="22"/>
              </w:rPr>
              <w:t>Podoviridae</w:t>
            </w:r>
            <w:r>
              <w:rPr>
                <w:rFonts w:ascii="Arial" w:eastAsia="Arial" w:hAnsi="Arial" w:cs="Arial"/>
                <w:color w:val="FF0000"/>
                <w:sz w:val="22"/>
                <w:szCs w:val="22"/>
              </w:rPr>
              <w:t xml:space="preserve"> and </w:t>
            </w:r>
            <w:r>
              <w:rPr>
                <w:rFonts w:ascii="Arial" w:eastAsia="Arial" w:hAnsi="Arial" w:cs="Arial"/>
                <w:i/>
                <w:color w:val="FF0000"/>
                <w:sz w:val="22"/>
                <w:szCs w:val="22"/>
              </w:rPr>
              <w:t>Siphoviridae</w:t>
            </w:r>
            <w:r>
              <w:rPr>
                <w:rFonts w:ascii="Arial" w:eastAsia="Arial" w:hAnsi="Arial" w:cs="Arial"/>
                <w:color w:val="FF0000"/>
                <w:sz w:val="22"/>
                <w:szCs w:val="22"/>
              </w:rPr>
              <w:t xml:space="preserve">. All underlying taxa are to be assigned directly to the class </w:t>
            </w:r>
            <w:r>
              <w:rPr>
                <w:rFonts w:ascii="Arial" w:eastAsia="Arial" w:hAnsi="Arial" w:cs="Arial"/>
                <w:i/>
                <w:color w:val="FF0000"/>
                <w:sz w:val="22"/>
                <w:szCs w:val="22"/>
              </w:rPr>
              <w:t>Caudoviricetes</w:t>
            </w:r>
            <w:r>
              <w:rPr>
                <w:rFonts w:ascii="Arial" w:eastAsia="Arial" w:hAnsi="Arial" w:cs="Arial"/>
                <w:color w:val="FF0000"/>
                <w:sz w:val="22"/>
                <w:szCs w:val="22"/>
              </w:rPr>
              <w:t>. The Excel module of this proposal has been altered to reflect the future changes</w:t>
            </w:r>
            <w:r w:rsidR="009C4A19">
              <w:rPr>
                <w:rFonts w:ascii="Arial" w:eastAsia="Arial" w:hAnsi="Arial" w:cs="Arial"/>
                <w:color w:val="FF0000"/>
                <w:sz w:val="22"/>
                <w:szCs w:val="22"/>
              </w:rPr>
              <w:t>;</w:t>
            </w:r>
            <w:r>
              <w:rPr>
                <w:rFonts w:ascii="Arial" w:eastAsia="Arial" w:hAnsi="Arial" w:cs="Arial"/>
                <w:color w:val="FF0000"/>
                <w:sz w:val="22"/>
                <w:szCs w:val="22"/>
              </w:rPr>
              <w:t xml:space="preserve"> however, the Word module has been unaltered while awaiting the ratification vote. </w:t>
            </w:r>
          </w:p>
          <w:p w14:paraId="6E9FE54A" w14:textId="77777777" w:rsidR="001A6C85" w:rsidRDefault="001A6C85">
            <w:pPr>
              <w:rPr>
                <w:rFonts w:ascii="Arial" w:eastAsia="Arial" w:hAnsi="Arial" w:cs="Arial"/>
                <w:sz w:val="22"/>
                <w:szCs w:val="22"/>
              </w:rPr>
            </w:pPr>
          </w:p>
          <w:p w14:paraId="072C40BF" w14:textId="77777777" w:rsidR="001A6C85" w:rsidRDefault="001A6C85">
            <w:pPr>
              <w:rPr>
                <w:rFonts w:ascii="Arial" w:eastAsia="Arial" w:hAnsi="Arial" w:cs="Arial"/>
                <w:sz w:val="22"/>
                <w:szCs w:val="22"/>
              </w:rPr>
            </w:pPr>
          </w:p>
        </w:tc>
      </w:tr>
    </w:tbl>
    <w:p w14:paraId="2849BABC" w14:textId="77777777" w:rsidR="001A6C85" w:rsidRDefault="001A6C85">
      <w:pPr>
        <w:pBdr>
          <w:top w:val="nil"/>
          <w:left w:val="nil"/>
          <w:bottom w:val="nil"/>
          <w:right w:val="nil"/>
          <w:between w:val="nil"/>
        </w:pBdr>
        <w:spacing w:before="120" w:after="120"/>
        <w:rPr>
          <w:rFonts w:ascii="Arial" w:eastAsia="Arial" w:hAnsi="Arial" w:cs="Arial"/>
          <w:b/>
          <w:color w:val="000000"/>
        </w:rPr>
      </w:pPr>
    </w:p>
    <w:p w14:paraId="2F8D8A0D" w14:textId="77777777" w:rsidR="001A6C85" w:rsidRDefault="005570DE">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b/>
          <w:color w:val="000000"/>
          <w:sz w:val="22"/>
          <w:szCs w:val="22"/>
          <w:u w:val="single"/>
        </w:rPr>
        <w:t>TAXONOMIC PROPOSAL</w:t>
      </w:r>
    </w:p>
    <w:p w14:paraId="63F5E0B3" w14:textId="77777777" w:rsidR="001A6C85" w:rsidRDefault="005570DE">
      <w:pPr>
        <w:spacing w:before="120" w:after="120"/>
        <w:rPr>
          <w:rFonts w:ascii="Arial" w:eastAsia="Arial" w:hAnsi="Arial" w:cs="Arial"/>
          <w:b/>
        </w:rPr>
      </w:pPr>
      <w:r>
        <w:rPr>
          <w:rFonts w:ascii="Arial" w:eastAsia="Arial" w:hAnsi="Arial" w:cs="Arial"/>
          <w:b/>
        </w:rPr>
        <w:t>Name of accompanying Excel module</w:t>
      </w:r>
    </w:p>
    <w:tbl>
      <w:tblPr>
        <w:tblStyle w:val="a9"/>
        <w:tblW w:w="9072" w:type="dxa"/>
        <w:tblInd w:w="137"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00" w:firstRow="0" w:lastRow="0" w:firstColumn="0" w:lastColumn="0" w:noHBand="0" w:noVBand="1"/>
      </w:tblPr>
      <w:tblGrid>
        <w:gridCol w:w="9072"/>
      </w:tblGrid>
      <w:tr w:rsidR="001A6C85" w14:paraId="7F9AA629" w14:textId="77777777">
        <w:tc>
          <w:tcPr>
            <w:tcW w:w="9072" w:type="dxa"/>
            <w:shd w:val="clear" w:color="auto" w:fill="auto"/>
          </w:tcPr>
          <w:p w14:paraId="6ABA13E8" w14:textId="6D74A60D" w:rsidR="001A6C85" w:rsidRDefault="005570DE">
            <w:pPr>
              <w:spacing w:before="120" w:after="120"/>
              <w:rPr>
                <w:rFonts w:ascii="Arial" w:eastAsia="Arial" w:hAnsi="Arial" w:cs="Arial"/>
                <w:sz w:val="22"/>
                <w:szCs w:val="22"/>
              </w:rPr>
            </w:pPr>
            <w:r>
              <w:rPr>
                <w:rFonts w:ascii="Arial" w:eastAsia="Arial" w:hAnsi="Arial" w:cs="Arial"/>
                <w:sz w:val="22"/>
                <w:szCs w:val="22"/>
              </w:rPr>
              <w:t>2021.063B.</w:t>
            </w:r>
            <w:r w:rsidR="005278EB">
              <w:rPr>
                <w:rFonts w:ascii="Arial" w:eastAsia="Arial" w:hAnsi="Arial" w:cs="Arial"/>
                <w:sz w:val="22"/>
                <w:szCs w:val="22"/>
              </w:rPr>
              <w:t>R</w:t>
            </w:r>
            <w:r>
              <w:rPr>
                <w:rFonts w:ascii="Arial" w:eastAsia="Arial" w:hAnsi="Arial" w:cs="Arial"/>
                <w:sz w:val="22"/>
                <w:szCs w:val="22"/>
              </w:rPr>
              <w:t>.Peduoviridae</w:t>
            </w:r>
          </w:p>
        </w:tc>
      </w:tr>
    </w:tbl>
    <w:p w14:paraId="6AE56EE6" w14:textId="77777777" w:rsidR="001A6C85" w:rsidRDefault="005570DE">
      <w:pPr>
        <w:spacing w:before="120" w:after="120"/>
        <w:rPr>
          <w:rFonts w:ascii="Arial" w:eastAsia="Arial" w:hAnsi="Arial" w:cs="Arial"/>
          <w:color w:val="0000FF"/>
          <w:sz w:val="20"/>
          <w:szCs w:val="20"/>
        </w:rPr>
      </w:pPr>
      <w:r>
        <w:rPr>
          <w:rFonts w:ascii="Arial" w:eastAsia="Arial" w:hAnsi="Arial" w:cs="Arial"/>
          <w:b/>
        </w:rPr>
        <w:t>Abstract</w:t>
      </w:r>
    </w:p>
    <w:tbl>
      <w:tblPr>
        <w:tblStyle w:val="aa"/>
        <w:tblW w:w="9072" w:type="dxa"/>
        <w:tblInd w:w="137"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00" w:firstRow="0" w:lastRow="0" w:firstColumn="0" w:lastColumn="0" w:noHBand="0" w:noVBand="1"/>
      </w:tblPr>
      <w:tblGrid>
        <w:gridCol w:w="9072"/>
      </w:tblGrid>
      <w:tr w:rsidR="001A6C85" w14:paraId="7CFCD268" w14:textId="77777777">
        <w:tc>
          <w:tcPr>
            <w:tcW w:w="9072" w:type="dxa"/>
            <w:shd w:val="clear" w:color="auto" w:fill="auto"/>
          </w:tcPr>
          <w:p w14:paraId="7EDC5F11" w14:textId="77777777" w:rsidR="001A6C85" w:rsidRDefault="005570DE">
            <w:pPr>
              <w:rPr>
                <w:rFonts w:ascii="Arial" w:eastAsia="Arial" w:hAnsi="Arial" w:cs="Arial"/>
                <w:sz w:val="22"/>
                <w:szCs w:val="22"/>
              </w:rPr>
            </w:pPr>
            <w:r>
              <w:rPr>
                <w:rFonts w:ascii="Arial" w:eastAsia="Arial" w:hAnsi="Arial" w:cs="Arial"/>
                <w:sz w:val="22"/>
                <w:szCs w:val="22"/>
              </w:rPr>
              <w:t xml:space="preserve">In this proposal, we suggest to elevate the subfamily </w:t>
            </w:r>
            <w:r>
              <w:rPr>
                <w:rFonts w:ascii="Arial" w:eastAsia="Arial" w:hAnsi="Arial" w:cs="Arial"/>
                <w:i/>
                <w:sz w:val="22"/>
                <w:szCs w:val="22"/>
              </w:rPr>
              <w:t>Peduovirinae</w:t>
            </w:r>
            <w:r>
              <w:rPr>
                <w:rFonts w:ascii="Arial" w:eastAsia="Arial" w:hAnsi="Arial" w:cs="Arial"/>
                <w:sz w:val="22"/>
                <w:szCs w:val="22"/>
              </w:rPr>
              <w:t xml:space="preserve"> to a family, becoming </w:t>
            </w:r>
            <w:r>
              <w:rPr>
                <w:rFonts w:ascii="Arial" w:eastAsia="Arial" w:hAnsi="Arial" w:cs="Arial"/>
                <w:i/>
                <w:sz w:val="22"/>
                <w:szCs w:val="22"/>
              </w:rPr>
              <w:t>Peduoviridae</w:t>
            </w:r>
            <w:r>
              <w:rPr>
                <w:rFonts w:ascii="Arial" w:eastAsia="Arial" w:hAnsi="Arial" w:cs="Arial"/>
                <w:sz w:val="22"/>
                <w:szCs w:val="22"/>
              </w:rPr>
              <w:t xml:space="preserve">. We also change the genus demarcation criteria from 50% nucleotide identity to 70%, in line with other new families. This change requires splitting a number of previously defined genera and renaming them. Finally, we add new genera and species to the family. </w:t>
            </w:r>
          </w:p>
          <w:p w14:paraId="67381692" w14:textId="77777777" w:rsidR="001A6C85" w:rsidRDefault="001A6C85">
            <w:pPr>
              <w:rPr>
                <w:rFonts w:ascii="Arial" w:eastAsia="Arial" w:hAnsi="Arial" w:cs="Arial"/>
                <w:b/>
                <w:sz w:val="22"/>
                <w:szCs w:val="22"/>
              </w:rPr>
            </w:pPr>
          </w:p>
          <w:p w14:paraId="6DC6C191" w14:textId="77777777" w:rsidR="001A6C85" w:rsidRDefault="001A6C85">
            <w:pPr>
              <w:rPr>
                <w:rFonts w:ascii="Arial" w:eastAsia="Arial" w:hAnsi="Arial" w:cs="Arial"/>
                <w:b/>
                <w:sz w:val="22"/>
                <w:szCs w:val="22"/>
              </w:rPr>
            </w:pPr>
          </w:p>
        </w:tc>
      </w:tr>
    </w:tbl>
    <w:p w14:paraId="0A20CE01" w14:textId="77777777" w:rsidR="001A6C85" w:rsidRDefault="005570DE">
      <w:pPr>
        <w:pBdr>
          <w:top w:val="nil"/>
          <w:left w:val="nil"/>
          <w:bottom w:val="nil"/>
          <w:right w:val="nil"/>
          <w:between w:val="nil"/>
        </w:pBdr>
        <w:spacing w:before="120" w:after="120"/>
        <w:rPr>
          <w:rFonts w:ascii="Arial" w:eastAsia="Arial" w:hAnsi="Arial" w:cs="Arial"/>
          <w:b/>
          <w:color w:val="000000"/>
        </w:rPr>
      </w:pPr>
      <w:r>
        <w:rPr>
          <w:rFonts w:ascii="Arial" w:eastAsia="Arial" w:hAnsi="Arial" w:cs="Arial"/>
          <w:b/>
          <w:color w:val="000000"/>
        </w:rPr>
        <w:t>Text of proposal</w:t>
      </w:r>
    </w:p>
    <w:tbl>
      <w:tblPr>
        <w:tblStyle w:val="ab"/>
        <w:tblW w:w="9228" w:type="dxa"/>
        <w:tblLayout w:type="fixed"/>
        <w:tblLook w:val="0400" w:firstRow="0" w:lastRow="0" w:firstColumn="0" w:lastColumn="0" w:noHBand="0" w:noVBand="1"/>
      </w:tblPr>
      <w:tblGrid>
        <w:gridCol w:w="9228"/>
      </w:tblGrid>
      <w:tr w:rsidR="001A6C85" w14:paraId="48519732" w14:textId="77777777">
        <w:trPr>
          <w:trHeight w:val="1566"/>
        </w:trPr>
        <w:tc>
          <w:tcPr>
            <w:tcW w:w="9228" w:type="dxa"/>
            <w:shd w:val="clear" w:color="auto" w:fill="auto"/>
          </w:tcPr>
          <w:p w14:paraId="278BB755" w14:textId="77777777" w:rsidR="001A6C85" w:rsidRDefault="001A6C85">
            <w:pPr>
              <w:pBdr>
                <w:top w:val="nil"/>
                <w:left w:val="nil"/>
                <w:bottom w:val="nil"/>
                <w:right w:val="nil"/>
                <w:between w:val="nil"/>
              </w:pBdr>
              <w:spacing w:after="120"/>
              <w:rPr>
                <w:rFonts w:ascii="Arial" w:eastAsia="Arial" w:hAnsi="Arial" w:cs="Arial"/>
                <w:color w:val="0000FF"/>
                <w:sz w:val="20"/>
                <w:szCs w:val="20"/>
              </w:rPr>
            </w:pPr>
          </w:p>
          <w:tbl>
            <w:tblPr>
              <w:tblStyle w:val="ac"/>
              <w:tblW w:w="9002"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00" w:firstRow="0" w:lastRow="0" w:firstColumn="0" w:lastColumn="0" w:noHBand="0" w:noVBand="1"/>
            </w:tblPr>
            <w:tblGrid>
              <w:gridCol w:w="9002"/>
            </w:tblGrid>
            <w:tr w:rsidR="001A6C85" w14:paraId="1D1B3879" w14:textId="77777777">
              <w:tc>
                <w:tcPr>
                  <w:tcW w:w="9002" w:type="dxa"/>
                  <w:shd w:val="clear" w:color="auto" w:fill="auto"/>
                </w:tcPr>
                <w:p w14:paraId="36050FD8" w14:textId="77777777" w:rsidR="001A6C85" w:rsidRDefault="001A6C85">
                  <w:pPr>
                    <w:rPr>
                      <w:rFonts w:ascii="Arial" w:eastAsia="Arial" w:hAnsi="Arial" w:cs="Arial"/>
                      <w:color w:val="0000FF"/>
                      <w:sz w:val="22"/>
                      <w:szCs w:val="22"/>
                    </w:rPr>
                  </w:pPr>
                </w:p>
                <w:p w14:paraId="7B3DB4BF" w14:textId="77777777" w:rsidR="001A6C85" w:rsidRDefault="005570DE">
                  <w:pPr>
                    <w:rPr>
                      <w:rFonts w:ascii="Arial" w:eastAsia="Arial" w:hAnsi="Arial" w:cs="Arial"/>
                      <w:sz w:val="22"/>
                      <w:szCs w:val="22"/>
                    </w:rPr>
                  </w:pPr>
                  <w:r>
                    <w:rPr>
                      <w:rFonts w:ascii="Arial" w:eastAsia="Arial" w:hAnsi="Arial" w:cs="Arial"/>
                      <w:b/>
                      <w:color w:val="0000FF"/>
                      <w:sz w:val="22"/>
                      <w:szCs w:val="22"/>
                    </w:rPr>
                    <w:t>Species demarcation criteria:</w:t>
                  </w:r>
                  <w:r>
                    <w:rPr>
                      <w:rFonts w:ascii="Arial" w:eastAsia="Arial" w:hAnsi="Arial" w:cs="Arial"/>
                      <w:sz w:val="22"/>
                      <w:szCs w:val="22"/>
                    </w:rPr>
                    <w:t xml:space="preserve"> We have chosen 95% DNA sequence identity as the criterion for demarcation of species in each genus. Each of the proposed species differs from the others by more than 5% at the DNA level as confirmed with the BLASTN algorithm.</w:t>
                  </w:r>
                </w:p>
                <w:p w14:paraId="094BF714" w14:textId="77777777" w:rsidR="001A6C85" w:rsidRDefault="001A6C85">
                  <w:pPr>
                    <w:rPr>
                      <w:rFonts w:ascii="Arial" w:eastAsia="Arial" w:hAnsi="Arial" w:cs="Arial"/>
                      <w:sz w:val="22"/>
                      <w:szCs w:val="22"/>
                    </w:rPr>
                  </w:pPr>
                </w:p>
                <w:p w14:paraId="42527F20" w14:textId="77777777" w:rsidR="001A6C85" w:rsidRDefault="005570DE">
                  <w:pPr>
                    <w:rPr>
                      <w:rFonts w:ascii="Arial" w:eastAsia="Arial" w:hAnsi="Arial" w:cs="Arial"/>
                    </w:rPr>
                  </w:pPr>
                  <w:r>
                    <w:rPr>
                      <w:rFonts w:ascii="Arial" w:eastAsia="Arial" w:hAnsi="Arial" w:cs="Arial"/>
                      <w:b/>
                      <w:color w:val="0000FF"/>
                      <w:sz w:val="22"/>
                      <w:szCs w:val="22"/>
                    </w:rPr>
                    <w:t xml:space="preserve">Genus demarcation criteria (updated): </w:t>
                  </w:r>
                  <w:r>
                    <w:rPr>
                      <w:rFonts w:ascii="Arial" w:eastAsia="Arial" w:hAnsi="Arial" w:cs="Arial"/>
                      <w:sz w:val="22"/>
                      <w:szCs w:val="22"/>
                    </w:rPr>
                    <w:t>The defining criterion for membership in a genus is that the species display 70-95% DNA sequence identity to one another. This was previously set to 50-95%. Membership to existing genera is adjusted to meet this new criterion within thi</w:t>
                  </w:r>
                  <w:r>
                    <w:rPr>
                      <w:rFonts w:ascii="Arial" w:eastAsia="Arial" w:hAnsi="Arial" w:cs="Arial"/>
                    </w:rPr>
                    <w:t xml:space="preserve">s proposal. All genera are monophyletic in the marker gene trees. </w:t>
                  </w:r>
                </w:p>
                <w:p w14:paraId="71E3C5B0" w14:textId="77777777" w:rsidR="001A6C85" w:rsidRDefault="001A6C85">
                  <w:pPr>
                    <w:rPr>
                      <w:rFonts w:ascii="Arial" w:eastAsia="Arial" w:hAnsi="Arial" w:cs="Arial"/>
                    </w:rPr>
                  </w:pPr>
                </w:p>
                <w:p w14:paraId="4A23F3B0" w14:textId="77777777" w:rsidR="001A6C85" w:rsidRDefault="005570DE">
                  <w:pPr>
                    <w:rPr>
                      <w:rFonts w:ascii="Arial" w:eastAsia="Arial" w:hAnsi="Arial" w:cs="Arial"/>
                      <w:color w:val="000000"/>
                      <w:sz w:val="22"/>
                      <w:szCs w:val="22"/>
                    </w:rPr>
                  </w:pPr>
                  <w:r>
                    <w:rPr>
                      <w:rFonts w:ascii="Arial" w:eastAsia="Arial" w:hAnsi="Arial" w:cs="Arial"/>
                      <w:b/>
                      <w:color w:val="0000FF"/>
                      <w:sz w:val="22"/>
                      <w:szCs w:val="22"/>
                    </w:rPr>
                    <w:t xml:space="preserve">Family demarcation criteria: </w:t>
                  </w:r>
                  <w:r>
                    <w:rPr>
                      <w:rFonts w:ascii="Arial" w:eastAsia="Arial" w:hAnsi="Arial" w:cs="Arial"/>
                      <w:color w:val="000000"/>
                      <w:sz w:val="22"/>
                      <w:szCs w:val="22"/>
                    </w:rPr>
                    <w:t xml:space="preserve">All members of </w:t>
                  </w:r>
                  <w:r>
                    <w:rPr>
                      <w:rFonts w:ascii="Arial" w:eastAsia="Arial" w:hAnsi="Arial" w:cs="Arial"/>
                      <w:i/>
                      <w:color w:val="000000"/>
                      <w:sz w:val="22"/>
                      <w:szCs w:val="22"/>
                    </w:rPr>
                    <w:t xml:space="preserve">Peduoviridae </w:t>
                  </w:r>
                  <w:r>
                    <w:rPr>
                      <w:rFonts w:ascii="Arial" w:eastAsia="Arial" w:hAnsi="Arial" w:cs="Arial"/>
                      <w:color w:val="000000"/>
                      <w:sz w:val="22"/>
                      <w:szCs w:val="22"/>
                    </w:rPr>
                    <w:t xml:space="preserve">encode a set of 6 orthologous core genes: </w:t>
                  </w:r>
                </w:p>
                <w:tbl>
                  <w:tblPr>
                    <w:tblStyle w:val="ad"/>
                    <w:tblW w:w="6574"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00" w:firstRow="0" w:lastRow="0" w:firstColumn="0" w:lastColumn="0" w:noHBand="0" w:noVBand="1"/>
                  </w:tblPr>
                  <w:tblGrid>
                    <w:gridCol w:w="1934"/>
                    <w:gridCol w:w="4640"/>
                  </w:tblGrid>
                  <w:tr w:rsidR="001A6C85" w14:paraId="2C5A2217" w14:textId="77777777">
                    <w:trPr>
                      <w:trHeight w:val="225"/>
                    </w:trPr>
                    <w:tc>
                      <w:tcPr>
                        <w:tcW w:w="1934" w:type="dxa"/>
                        <w:vAlign w:val="bottom"/>
                      </w:tcPr>
                      <w:p w14:paraId="60487F6D" w14:textId="77777777" w:rsidR="001A6C85" w:rsidRDefault="005570DE">
                        <w:pPr>
                          <w:rPr>
                            <w:rFonts w:ascii="Arial" w:eastAsia="Arial" w:hAnsi="Arial" w:cs="Arial"/>
                            <w:sz w:val="22"/>
                            <w:szCs w:val="22"/>
                          </w:rPr>
                        </w:pPr>
                        <w:r>
                          <w:rPr>
                            <w:rFonts w:ascii="Arial" w:eastAsia="Arial" w:hAnsi="Arial" w:cs="Arial"/>
                            <w:color w:val="000000"/>
                            <w:sz w:val="22"/>
                            <w:szCs w:val="22"/>
                          </w:rPr>
                          <w:t>Orthogroup 1</w:t>
                        </w:r>
                      </w:p>
                    </w:tc>
                    <w:tc>
                      <w:tcPr>
                        <w:tcW w:w="4640" w:type="dxa"/>
                      </w:tcPr>
                      <w:p w14:paraId="584D664B" w14:textId="77777777" w:rsidR="001A6C85" w:rsidRDefault="005570DE">
                        <w:pPr>
                          <w:rPr>
                            <w:rFonts w:ascii="Arial" w:eastAsia="Arial" w:hAnsi="Arial" w:cs="Arial"/>
                            <w:sz w:val="22"/>
                            <w:szCs w:val="22"/>
                          </w:rPr>
                        </w:pPr>
                        <w:r>
                          <w:rPr>
                            <w:rFonts w:ascii="Arial" w:eastAsia="Arial" w:hAnsi="Arial" w:cs="Arial"/>
                            <w:sz w:val="22"/>
                            <w:szCs w:val="22"/>
                          </w:rPr>
                          <w:t>Terminase, large subunit</w:t>
                        </w:r>
                      </w:p>
                    </w:tc>
                  </w:tr>
                  <w:tr w:rsidR="001A6C85" w14:paraId="361E9CEC" w14:textId="77777777">
                    <w:trPr>
                      <w:trHeight w:val="218"/>
                    </w:trPr>
                    <w:tc>
                      <w:tcPr>
                        <w:tcW w:w="1934" w:type="dxa"/>
                        <w:vAlign w:val="bottom"/>
                      </w:tcPr>
                      <w:p w14:paraId="18DA93D7" w14:textId="77777777" w:rsidR="001A6C85" w:rsidRDefault="005570DE">
                        <w:pPr>
                          <w:rPr>
                            <w:rFonts w:ascii="Arial" w:eastAsia="Arial" w:hAnsi="Arial" w:cs="Arial"/>
                            <w:sz w:val="22"/>
                            <w:szCs w:val="22"/>
                          </w:rPr>
                        </w:pPr>
                        <w:r>
                          <w:rPr>
                            <w:rFonts w:ascii="Arial" w:eastAsia="Arial" w:hAnsi="Arial" w:cs="Arial"/>
                            <w:color w:val="000000"/>
                            <w:sz w:val="22"/>
                            <w:szCs w:val="22"/>
                          </w:rPr>
                          <w:lastRenderedPageBreak/>
                          <w:t>Orthogroup 2</w:t>
                        </w:r>
                      </w:p>
                    </w:tc>
                    <w:tc>
                      <w:tcPr>
                        <w:tcW w:w="4640" w:type="dxa"/>
                      </w:tcPr>
                      <w:p w14:paraId="14665D86" w14:textId="77777777" w:rsidR="001A6C85" w:rsidRDefault="005570DE">
                        <w:pPr>
                          <w:rPr>
                            <w:rFonts w:ascii="Arial" w:eastAsia="Arial" w:hAnsi="Arial" w:cs="Arial"/>
                            <w:sz w:val="22"/>
                            <w:szCs w:val="22"/>
                          </w:rPr>
                        </w:pPr>
                        <w:r>
                          <w:rPr>
                            <w:rFonts w:ascii="Arial" w:eastAsia="Arial" w:hAnsi="Arial" w:cs="Arial"/>
                            <w:sz w:val="22"/>
                            <w:szCs w:val="22"/>
                          </w:rPr>
                          <w:t>Portal protein</w:t>
                        </w:r>
                      </w:p>
                    </w:tc>
                  </w:tr>
                  <w:tr w:rsidR="001A6C85" w14:paraId="4FF28137" w14:textId="77777777">
                    <w:trPr>
                      <w:trHeight w:val="225"/>
                    </w:trPr>
                    <w:tc>
                      <w:tcPr>
                        <w:tcW w:w="1934" w:type="dxa"/>
                        <w:vAlign w:val="bottom"/>
                      </w:tcPr>
                      <w:p w14:paraId="4F76C8E6" w14:textId="77777777" w:rsidR="001A6C85" w:rsidRDefault="005570DE">
                        <w:pPr>
                          <w:rPr>
                            <w:rFonts w:ascii="Arial" w:eastAsia="Arial" w:hAnsi="Arial" w:cs="Arial"/>
                            <w:sz w:val="22"/>
                            <w:szCs w:val="22"/>
                          </w:rPr>
                        </w:pPr>
                        <w:r>
                          <w:rPr>
                            <w:rFonts w:ascii="Arial" w:eastAsia="Arial" w:hAnsi="Arial" w:cs="Arial"/>
                            <w:color w:val="000000"/>
                            <w:sz w:val="22"/>
                            <w:szCs w:val="22"/>
                          </w:rPr>
                          <w:t>Orthogroup 3</w:t>
                        </w:r>
                      </w:p>
                    </w:tc>
                    <w:tc>
                      <w:tcPr>
                        <w:tcW w:w="4640" w:type="dxa"/>
                      </w:tcPr>
                      <w:p w14:paraId="1B05FE1E" w14:textId="77777777" w:rsidR="001A6C85" w:rsidRDefault="005570DE">
                        <w:pPr>
                          <w:rPr>
                            <w:rFonts w:ascii="Arial" w:eastAsia="Arial" w:hAnsi="Arial" w:cs="Arial"/>
                            <w:sz w:val="22"/>
                            <w:szCs w:val="22"/>
                          </w:rPr>
                        </w:pPr>
                        <w:r>
                          <w:rPr>
                            <w:rFonts w:ascii="Arial" w:eastAsia="Arial" w:hAnsi="Arial" w:cs="Arial"/>
                            <w:sz w:val="22"/>
                            <w:szCs w:val="22"/>
                          </w:rPr>
                          <w:t>Capsid scaffolding protein</w:t>
                        </w:r>
                      </w:p>
                    </w:tc>
                  </w:tr>
                  <w:tr w:rsidR="001A6C85" w14:paraId="10418D68" w14:textId="77777777">
                    <w:trPr>
                      <w:trHeight w:val="218"/>
                    </w:trPr>
                    <w:tc>
                      <w:tcPr>
                        <w:tcW w:w="1934" w:type="dxa"/>
                        <w:vAlign w:val="bottom"/>
                      </w:tcPr>
                      <w:p w14:paraId="2553FD4A" w14:textId="77777777" w:rsidR="001A6C85" w:rsidRDefault="005570DE">
                        <w:pPr>
                          <w:rPr>
                            <w:rFonts w:ascii="Arial" w:eastAsia="Arial" w:hAnsi="Arial" w:cs="Arial"/>
                            <w:sz w:val="22"/>
                            <w:szCs w:val="22"/>
                          </w:rPr>
                        </w:pPr>
                        <w:r>
                          <w:rPr>
                            <w:rFonts w:ascii="Arial" w:eastAsia="Arial" w:hAnsi="Arial" w:cs="Arial"/>
                            <w:color w:val="000000"/>
                            <w:sz w:val="22"/>
                            <w:szCs w:val="22"/>
                          </w:rPr>
                          <w:t>Orthogroup 4</w:t>
                        </w:r>
                      </w:p>
                    </w:tc>
                    <w:tc>
                      <w:tcPr>
                        <w:tcW w:w="4640" w:type="dxa"/>
                      </w:tcPr>
                      <w:p w14:paraId="2228BF59" w14:textId="77777777" w:rsidR="001A6C85" w:rsidRDefault="005570DE">
                        <w:pPr>
                          <w:rPr>
                            <w:rFonts w:ascii="Arial" w:eastAsia="Arial" w:hAnsi="Arial" w:cs="Arial"/>
                            <w:sz w:val="22"/>
                            <w:szCs w:val="22"/>
                          </w:rPr>
                        </w:pPr>
                        <w:r>
                          <w:rPr>
                            <w:rFonts w:ascii="Arial" w:eastAsia="Arial" w:hAnsi="Arial" w:cs="Arial"/>
                            <w:sz w:val="22"/>
                            <w:szCs w:val="22"/>
                          </w:rPr>
                          <w:t>Major capsid protein</w:t>
                        </w:r>
                      </w:p>
                    </w:tc>
                  </w:tr>
                  <w:tr w:rsidR="001A6C85" w14:paraId="41BF5BD9" w14:textId="77777777">
                    <w:trPr>
                      <w:trHeight w:val="225"/>
                    </w:trPr>
                    <w:tc>
                      <w:tcPr>
                        <w:tcW w:w="1934" w:type="dxa"/>
                        <w:vAlign w:val="bottom"/>
                      </w:tcPr>
                      <w:p w14:paraId="3DDA7A9D" w14:textId="77777777" w:rsidR="001A6C85" w:rsidRDefault="005570DE">
                        <w:pPr>
                          <w:rPr>
                            <w:rFonts w:ascii="Arial" w:eastAsia="Arial" w:hAnsi="Arial" w:cs="Arial"/>
                            <w:sz w:val="22"/>
                            <w:szCs w:val="22"/>
                          </w:rPr>
                        </w:pPr>
                        <w:r>
                          <w:rPr>
                            <w:rFonts w:ascii="Arial" w:eastAsia="Arial" w:hAnsi="Arial" w:cs="Arial"/>
                            <w:color w:val="000000"/>
                            <w:sz w:val="22"/>
                            <w:szCs w:val="22"/>
                          </w:rPr>
                          <w:t>Orthogroup 5</w:t>
                        </w:r>
                      </w:p>
                    </w:tc>
                    <w:tc>
                      <w:tcPr>
                        <w:tcW w:w="4640" w:type="dxa"/>
                      </w:tcPr>
                      <w:p w14:paraId="019EBCD8" w14:textId="77777777" w:rsidR="001A6C85" w:rsidRDefault="005570DE">
                        <w:pPr>
                          <w:rPr>
                            <w:rFonts w:ascii="Arial" w:eastAsia="Arial" w:hAnsi="Arial" w:cs="Arial"/>
                            <w:sz w:val="22"/>
                            <w:szCs w:val="22"/>
                          </w:rPr>
                        </w:pPr>
                        <w:r>
                          <w:rPr>
                            <w:rFonts w:ascii="Arial" w:eastAsia="Arial" w:hAnsi="Arial" w:cs="Arial"/>
                            <w:sz w:val="22"/>
                            <w:szCs w:val="22"/>
                          </w:rPr>
                          <w:t>Terminase, small subunit</w:t>
                        </w:r>
                      </w:p>
                    </w:tc>
                  </w:tr>
                  <w:tr w:rsidR="001A6C85" w14:paraId="0C2427DE" w14:textId="77777777">
                    <w:trPr>
                      <w:trHeight w:val="218"/>
                    </w:trPr>
                    <w:tc>
                      <w:tcPr>
                        <w:tcW w:w="1934" w:type="dxa"/>
                        <w:vAlign w:val="bottom"/>
                      </w:tcPr>
                      <w:p w14:paraId="65336235" w14:textId="77777777" w:rsidR="001A6C85" w:rsidRDefault="005570DE">
                        <w:pPr>
                          <w:rPr>
                            <w:rFonts w:ascii="Arial" w:eastAsia="Arial" w:hAnsi="Arial" w:cs="Arial"/>
                            <w:sz w:val="22"/>
                            <w:szCs w:val="22"/>
                          </w:rPr>
                        </w:pPr>
                        <w:r>
                          <w:rPr>
                            <w:rFonts w:ascii="Arial" w:eastAsia="Arial" w:hAnsi="Arial" w:cs="Arial"/>
                            <w:color w:val="000000"/>
                            <w:sz w:val="22"/>
                            <w:szCs w:val="22"/>
                          </w:rPr>
                          <w:t>Orthogroup 6</w:t>
                        </w:r>
                      </w:p>
                    </w:tc>
                    <w:tc>
                      <w:tcPr>
                        <w:tcW w:w="4640" w:type="dxa"/>
                      </w:tcPr>
                      <w:p w14:paraId="7F4B7067" w14:textId="77777777" w:rsidR="001A6C85" w:rsidRDefault="005570DE">
                        <w:pPr>
                          <w:rPr>
                            <w:rFonts w:ascii="Arial" w:eastAsia="Arial" w:hAnsi="Arial" w:cs="Arial"/>
                            <w:sz w:val="22"/>
                            <w:szCs w:val="22"/>
                          </w:rPr>
                        </w:pPr>
                        <w:r>
                          <w:rPr>
                            <w:rFonts w:ascii="Arial" w:eastAsia="Arial" w:hAnsi="Arial" w:cs="Arial"/>
                            <w:sz w:val="22"/>
                            <w:szCs w:val="22"/>
                          </w:rPr>
                          <w:t>Capsid completion/stabilization protein</w:t>
                        </w:r>
                      </w:p>
                    </w:tc>
                  </w:tr>
                </w:tbl>
                <w:p w14:paraId="621A1A48" w14:textId="77777777" w:rsidR="001A6C85" w:rsidRDefault="005570DE">
                  <w:pPr>
                    <w:rPr>
                      <w:rFonts w:ascii="Arial" w:eastAsia="Arial" w:hAnsi="Arial" w:cs="Arial"/>
                      <w:color w:val="0000FF"/>
                      <w:sz w:val="22"/>
                      <w:szCs w:val="22"/>
                    </w:rPr>
                  </w:pPr>
                  <w:r>
                    <w:rPr>
                      <w:rFonts w:ascii="Arial" w:eastAsia="Arial" w:hAnsi="Arial" w:cs="Arial"/>
                      <w:color w:val="000000"/>
                      <w:sz w:val="22"/>
                      <w:szCs w:val="22"/>
                    </w:rPr>
                    <w:t xml:space="preserve">Members of </w:t>
                  </w:r>
                  <w:r>
                    <w:rPr>
                      <w:rFonts w:ascii="Arial" w:eastAsia="Arial" w:hAnsi="Arial" w:cs="Arial"/>
                      <w:i/>
                      <w:color w:val="000000"/>
                      <w:sz w:val="22"/>
                      <w:szCs w:val="22"/>
                    </w:rPr>
                    <w:t xml:space="preserve">Peduoviridae </w:t>
                  </w:r>
                  <w:r>
                    <w:rPr>
                      <w:rFonts w:ascii="Arial" w:eastAsia="Arial" w:hAnsi="Arial" w:cs="Arial"/>
                      <w:color w:val="000000"/>
                      <w:sz w:val="22"/>
                      <w:szCs w:val="22"/>
                    </w:rPr>
                    <w:t>have genome sizes between 28 kb and 41kb.</w:t>
                  </w:r>
                </w:p>
                <w:p w14:paraId="1E6F238F" w14:textId="77777777" w:rsidR="001A6C85" w:rsidRDefault="001A6C85">
                  <w:pPr>
                    <w:rPr>
                      <w:rFonts w:ascii="Arial" w:eastAsia="Arial" w:hAnsi="Arial" w:cs="Arial"/>
                      <w:color w:val="0000FF"/>
                      <w:sz w:val="22"/>
                      <w:szCs w:val="22"/>
                    </w:rPr>
                  </w:pPr>
                </w:p>
                <w:p w14:paraId="28B3F1E7" w14:textId="77777777" w:rsidR="001A6C85" w:rsidRDefault="005570DE">
                  <w:pPr>
                    <w:rPr>
                      <w:rFonts w:ascii="Arial" w:eastAsia="Arial" w:hAnsi="Arial" w:cs="Arial"/>
                      <w:color w:val="0000FF"/>
                      <w:sz w:val="22"/>
                      <w:szCs w:val="22"/>
                    </w:rPr>
                  </w:pPr>
                  <w:r>
                    <w:rPr>
                      <w:rFonts w:ascii="Arial" w:eastAsia="Arial" w:hAnsi="Arial" w:cs="Arial"/>
                      <w:b/>
                      <w:color w:val="0000FF"/>
                      <w:sz w:val="22"/>
                      <w:szCs w:val="22"/>
                    </w:rPr>
                    <w:t xml:space="preserve">Proposal 1: </w:t>
                  </w:r>
                  <w:r>
                    <w:rPr>
                      <w:rFonts w:ascii="Arial" w:eastAsia="Arial" w:hAnsi="Arial" w:cs="Arial"/>
                      <w:color w:val="000000"/>
                      <w:sz w:val="22"/>
                      <w:szCs w:val="22"/>
                    </w:rPr>
                    <w:t xml:space="preserve">To promote the subfamily </w:t>
                  </w:r>
                  <w:r>
                    <w:rPr>
                      <w:rFonts w:ascii="Arial" w:eastAsia="Arial" w:hAnsi="Arial" w:cs="Arial"/>
                      <w:i/>
                      <w:color w:val="000000"/>
                      <w:sz w:val="22"/>
                      <w:szCs w:val="22"/>
                    </w:rPr>
                    <w:t>Peduovirinae</w:t>
                  </w:r>
                  <w:r>
                    <w:rPr>
                      <w:rFonts w:ascii="Arial" w:eastAsia="Arial" w:hAnsi="Arial" w:cs="Arial"/>
                      <w:color w:val="000000"/>
                      <w:sz w:val="22"/>
                      <w:szCs w:val="22"/>
                    </w:rPr>
                    <w:t xml:space="preserve"> creating a new family, </w:t>
                  </w:r>
                  <w:r>
                    <w:rPr>
                      <w:rFonts w:ascii="Arial" w:eastAsia="Arial" w:hAnsi="Arial" w:cs="Arial"/>
                      <w:i/>
                      <w:color w:val="000000"/>
                      <w:sz w:val="22"/>
                      <w:szCs w:val="22"/>
                    </w:rPr>
                    <w:t xml:space="preserve">Peduoviridae, </w:t>
                  </w:r>
                  <w:r>
                    <w:rPr>
                      <w:rFonts w:ascii="Arial" w:eastAsia="Arial" w:hAnsi="Arial" w:cs="Arial"/>
                      <w:color w:val="000000"/>
                      <w:sz w:val="22"/>
                      <w:szCs w:val="22"/>
                    </w:rPr>
                    <w:t>retaining the membership</w:t>
                  </w:r>
                  <w:r>
                    <w:rPr>
                      <w:rFonts w:ascii="Arial" w:eastAsia="Arial" w:hAnsi="Arial" w:cs="Arial"/>
                      <w:i/>
                      <w:color w:val="000000"/>
                      <w:sz w:val="22"/>
                      <w:szCs w:val="22"/>
                    </w:rPr>
                    <w:t>.</w:t>
                  </w:r>
                </w:p>
                <w:p w14:paraId="1A53F34D" w14:textId="77777777" w:rsidR="001A6C85" w:rsidRDefault="001A6C85">
                  <w:pPr>
                    <w:rPr>
                      <w:rFonts w:ascii="Arial" w:eastAsia="Arial" w:hAnsi="Arial" w:cs="Arial"/>
                      <w:color w:val="0000FF"/>
                      <w:sz w:val="22"/>
                      <w:szCs w:val="22"/>
                    </w:rPr>
                  </w:pPr>
                </w:p>
                <w:p w14:paraId="21A99649" w14:textId="77777777" w:rsidR="001A6C85" w:rsidRDefault="005570DE">
                  <w:pPr>
                    <w:rPr>
                      <w:rFonts w:ascii="Arial" w:eastAsia="Arial" w:hAnsi="Arial" w:cs="Arial"/>
                      <w:color w:val="000000"/>
                      <w:sz w:val="22"/>
                      <w:szCs w:val="22"/>
                    </w:rPr>
                  </w:pPr>
                  <w:r>
                    <w:rPr>
                      <w:rFonts w:ascii="Arial" w:eastAsia="Arial" w:hAnsi="Arial" w:cs="Arial"/>
                      <w:b/>
                      <w:sz w:val="22"/>
                      <w:szCs w:val="22"/>
                    </w:rPr>
                    <w:t xml:space="preserve">Background/History: </w:t>
                  </w:r>
                  <w:r>
                    <w:rPr>
                      <w:rFonts w:ascii="Arial" w:eastAsia="Arial" w:hAnsi="Arial" w:cs="Arial"/>
                      <w:sz w:val="22"/>
                      <w:szCs w:val="22"/>
                    </w:rPr>
                    <w:t xml:space="preserve">The subfamily </w:t>
                  </w:r>
                  <w:r>
                    <w:rPr>
                      <w:rFonts w:ascii="Arial" w:eastAsia="Arial" w:hAnsi="Arial" w:cs="Arial"/>
                      <w:i/>
                      <w:sz w:val="22"/>
                      <w:szCs w:val="22"/>
                    </w:rPr>
                    <w:t>Peduovirinae</w:t>
                  </w:r>
                  <w:r>
                    <w:rPr>
                      <w:rFonts w:ascii="Arial" w:eastAsia="Arial" w:hAnsi="Arial" w:cs="Arial"/>
                      <w:sz w:val="22"/>
                      <w:szCs w:val="22"/>
                    </w:rPr>
                    <w:t xml:space="preserve"> was first defined as a subfamily in 2011. At that time phages were assigned to families based on morphology. New ICTV guidelines allow new families to be defined by genomic and proteomic evidence. The diversity within </w:t>
                  </w:r>
                  <w:r>
                    <w:rPr>
                      <w:rFonts w:ascii="Arial" w:eastAsia="Arial" w:hAnsi="Arial" w:cs="Arial"/>
                      <w:i/>
                      <w:color w:val="000000"/>
                      <w:sz w:val="22"/>
                      <w:szCs w:val="22"/>
                    </w:rPr>
                    <w:t xml:space="preserve">Peduovirinae </w:t>
                  </w:r>
                  <w:r>
                    <w:rPr>
                      <w:rFonts w:ascii="Arial" w:eastAsia="Arial" w:hAnsi="Arial" w:cs="Arial"/>
                      <w:color w:val="000000"/>
                      <w:sz w:val="22"/>
                      <w:szCs w:val="22"/>
                    </w:rPr>
                    <w:t xml:space="preserve">is consistent with other recently defined families in the order </w:t>
                  </w:r>
                  <w:r>
                    <w:rPr>
                      <w:rFonts w:ascii="Arial" w:eastAsia="Arial" w:hAnsi="Arial" w:cs="Arial"/>
                      <w:i/>
                      <w:color w:val="000000"/>
                      <w:sz w:val="22"/>
                      <w:szCs w:val="22"/>
                    </w:rPr>
                    <w:t>Caudovirales</w:t>
                  </w:r>
                  <w:r>
                    <w:rPr>
                      <w:rFonts w:ascii="Arial" w:eastAsia="Arial" w:hAnsi="Arial" w:cs="Arial"/>
                      <w:color w:val="000000"/>
                      <w:sz w:val="22"/>
                      <w:szCs w:val="22"/>
                    </w:rPr>
                    <w:t>.</w:t>
                  </w:r>
                </w:p>
                <w:p w14:paraId="01F722AC" w14:textId="77777777" w:rsidR="001A6C85" w:rsidRDefault="001A6C85">
                  <w:pPr>
                    <w:rPr>
                      <w:rFonts w:ascii="Arial" w:eastAsia="Arial" w:hAnsi="Arial" w:cs="Arial"/>
                      <w:sz w:val="22"/>
                      <w:szCs w:val="22"/>
                    </w:rPr>
                  </w:pPr>
                </w:p>
                <w:p w14:paraId="00F9E426" w14:textId="77777777" w:rsidR="001A6C85" w:rsidRDefault="005570DE">
                  <w:pPr>
                    <w:rPr>
                      <w:rFonts w:ascii="Arial" w:eastAsia="Arial" w:hAnsi="Arial" w:cs="Arial"/>
                      <w:sz w:val="22"/>
                      <w:szCs w:val="22"/>
                    </w:rPr>
                  </w:pPr>
                  <w:r>
                    <w:rPr>
                      <w:rFonts w:ascii="Arial" w:eastAsia="Arial" w:hAnsi="Arial" w:cs="Arial"/>
                      <w:b/>
                      <w:sz w:val="22"/>
                      <w:szCs w:val="22"/>
                    </w:rPr>
                    <w:t>Source of name of this taxon:</w:t>
                  </w:r>
                  <w:r>
                    <w:rPr>
                      <w:rFonts w:ascii="Arial" w:eastAsia="Arial" w:hAnsi="Arial" w:cs="Arial"/>
                      <w:sz w:val="22"/>
                      <w:szCs w:val="22"/>
                    </w:rPr>
                    <w:t xml:space="preserve"> The name of this taxon is derived from the name of the original subfamily.</w:t>
                  </w:r>
                </w:p>
                <w:p w14:paraId="0DB23A1C" w14:textId="77777777" w:rsidR="001A6C85" w:rsidRDefault="001A6C85">
                  <w:pPr>
                    <w:rPr>
                      <w:rFonts w:ascii="Arial" w:eastAsia="Arial" w:hAnsi="Arial" w:cs="Arial"/>
                      <w:sz w:val="22"/>
                      <w:szCs w:val="22"/>
                    </w:rPr>
                  </w:pPr>
                </w:p>
                <w:p w14:paraId="096C0668" w14:textId="77777777" w:rsidR="001A6C85" w:rsidRDefault="005570DE">
                  <w:pPr>
                    <w:rPr>
                      <w:rFonts w:ascii="Arial" w:eastAsia="Arial" w:hAnsi="Arial" w:cs="Arial"/>
                      <w:color w:val="000000"/>
                      <w:sz w:val="22"/>
                      <w:szCs w:val="22"/>
                    </w:rPr>
                  </w:pPr>
                  <w:r>
                    <w:rPr>
                      <w:rFonts w:ascii="Arial" w:eastAsia="Arial" w:hAnsi="Arial" w:cs="Arial"/>
                      <w:sz w:val="22"/>
                      <w:szCs w:val="22"/>
                    </w:rPr>
                    <w:t xml:space="preserve">Members of </w:t>
                  </w:r>
                  <w:r>
                    <w:rPr>
                      <w:rFonts w:ascii="Arial" w:eastAsia="Arial" w:hAnsi="Arial" w:cs="Arial"/>
                      <w:i/>
                      <w:color w:val="000000"/>
                      <w:sz w:val="22"/>
                      <w:szCs w:val="22"/>
                    </w:rPr>
                    <w:t>Peduoviridae</w:t>
                  </w:r>
                  <w:r>
                    <w:rPr>
                      <w:rFonts w:ascii="Arial" w:eastAsia="Arial" w:hAnsi="Arial" w:cs="Arial"/>
                      <w:color w:val="000000"/>
                      <w:sz w:val="22"/>
                      <w:szCs w:val="22"/>
                    </w:rPr>
                    <w:t xml:space="preserve"> contain the following characteristic features:</w:t>
                  </w:r>
                </w:p>
                <w:p w14:paraId="103E7A04" w14:textId="77777777" w:rsidR="001A6C85" w:rsidRDefault="005570DE">
                  <w:pPr>
                    <w:rPr>
                      <w:rFonts w:ascii="Arial" w:eastAsia="Arial" w:hAnsi="Arial" w:cs="Arial"/>
                      <w:color w:val="000000"/>
                      <w:sz w:val="22"/>
                      <w:szCs w:val="22"/>
                    </w:rPr>
                  </w:pPr>
                  <w:r>
                    <w:rPr>
                      <w:rFonts w:ascii="Arial" w:eastAsia="Arial" w:hAnsi="Arial" w:cs="Arial"/>
                      <w:color w:val="000000"/>
                      <w:sz w:val="22"/>
                      <w:szCs w:val="22"/>
                    </w:rPr>
                    <w:t xml:space="preserve"> </w:t>
                  </w:r>
                </w:p>
                <w:tbl>
                  <w:tblPr>
                    <w:tblStyle w:val="ae"/>
                    <w:tblW w:w="877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00" w:firstRow="0" w:lastRow="0" w:firstColumn="0" w:lastColumn="0" w:noHBand="0" w:noVBand="1"/>
                  </w:tblPr>
                  <w:tblGrid>
                    <w:gridCol w:w="2204"/>
                    <w:gridCol w:w="6572"/>
                  </w:tblGrid>
                  <w:tr w:rsidR="001A6C85" w14:paraId="312BA35C" w14:textId="77777777">
                    <w:tc>
                      <w:tcPr>
                        <w:tcW w:w="2204" w:type="dxa"/>
                        <w:vAlign w:val="center"/>
                      </w:tcPr>
                      <w:p w14:paraId="47DB93E5" w14:textId="77777777" w:rsidR="001A6C85" w:rsidRDefault="005570DE">
                        <w:pPr>
                          <w:rPr>
                            <w:rFonts w:ascii="Arial" w:eastAsia="Arial" w:hAnsi="Arial" w:cs="Arial"/>
                            <w:sz w:val="22"/>
                            <w:szCs w:val="22"/>
                          </w:rPr>
                        </w:pPr>
                        <w:r>
                          <w:rPr>
                            <w:rFonts w:ascii="Arial" w:eastAsia="Arial" w:hAnsi="Arial" w:cs="Arial"/>
                            <w:sz w:val="22"/>
                            <w:szCs w:val="22"/>
                          </w:rPr>
                          <w:t>Genome</w:t>
                        </w:r>
                      </w:p>
                    </w:tc>
                    <w:tc>
                      <w:tcPr>
                        <w:tcW w:w="6572" w:type="dxa"/>
                        <w:vAlign w:val="center"/>
                      </w:tcPr>
                      <w:p w14:paraId="4DC59D2D" w14:textId="77777777" w:rsidR="001A6C85" w:rsidRDefault="005570DE">
                        <w:pPr>
                          <w:rPr>
                            <w:rFonts w:ascii="Arial" w:eastAsia="Arial" w:hAnsi="Arial" w:cs="Arial"/>
                            <w:sz w:val="22"/>
                            <w:szCs w:val="22"/>
                          </w:rPr>
                        </w:pPr>
                        <w:r>
                          <w:rPr>
                            <w:rFonts w:ascii="Arial" w:eastAsia="Arial" w:hAnsi="Arial" w:cs="Arial"/>
                            <w:sz w:val="22"/>
                            <w:szCs w:val="22"/>
                          </w:rPr>
                          <w:t>Linear dsDNA, 28-41 kb in length</w:t>
                        </w:r>
                      </w:p>
                    </w:tc>
                  </w:tr>
                  <w:tr w:rsidR="001A6C85" w14:paraId="5C29F791" w14:textId="77777777">
                    <w:tc>
                      <w:tcPr>
                        <w:tcW w:w="2204" w:type="dxa"/>
                      </w:tcPr>
                      <w:p w14:paraId="7226DC5B" w14:textId="77777777" w:rsidR="001A6C85" w:rsidRDefault="005570DE">
                        <w:pPr>
                          <w:rPr>
                            <w:rFonts w:ascii="Arial" w:eastAsia="Arial" w:hAnsi="Arial" w:cs="Arial"/>
                            <w:sz w:val="22"/>
                            <w:szCs w:val="22"/>
                          </w:rPr>
                        </w:pPr>
                        <w:r>
                          <w:rPr>
                            <w:rFonts w:ascii="Arial" w:eastAsia="Arial" w:hAnsi="Arial" w:cs="Arial"/>
                            <w:sz w:val="22"/>
                            <w:szCs w:val="22"/>
                          </w:rPr>
                          <w:t>Morphology</w:t>
                        </w:r>
                      </w:p>
                    </w:tc>
                    <w:tc>
                      <w:tcPr>
                        <w:tcW w:w="6572" w:type="dxa"/>
                      </w:tcPr>
                      <w:p w14:paraId="57E08A64" w14:textId="77777777" w:rsidR="001A6C85" w:rsidRDefault="005570DE">
                        <w:pPr>
                          <w:rPr>
                            <w:rFonts w:ascii="Arial" w:eastAsia="Arial" w:hAnsi="Arial" w:cs="Arial"/>
                            <w:sz w:val="22"/>
                            <w:szCs w:val="22"/>
                          </w:rPr>
                        </w:pPr>
                        <w:r>
                          <w:rPr>
                            <w:rFonts w:ascii="Arial" w:eastAsia="Arial" w:hAnsi="Arial" w:cs="Arial"/>
                            <w:sz w:val="22"/>
                            <w:szCs w:val="22"/>
                          </w:rPr>
                          <w:t>Myovirus-like morphology</w:t>
                        </w:r>
                      </w:p>
                    </w:tc>
                  </w:tr>
                  <w:tr w:rsidR="001A6C85" w14:paraId="61EF2AD1" w14:textId="77777777">
                    <w:tc>
                      <w:tcPr>
                        <w:tcW w:w="2204" w:type="dxa"/>
                      </w:tcPr>
                      <w:p w14:paraId="510B5C54" w14:textId="77777777" w:rsidR="001A6C85" w:rsidRDefault="005570DE">
                        <w:pPr>
                          <w:rPr>
                            <w:rFonts w:ascii="Arial" w:eastAsia="Arial" w:hAnsi="Arial" w:cs="Arial"/>
                            <w:sz w:val="22"/>
                            <w:szCs w:val="22"/>
                          </w:rPr>
                        </w:pPr>
                        <w:r>
                          <w:rPr>
                            <w:rFonts w:ascii="Arial" w:eastAsia="Arial" w:hAnsi="Arial" w:cs="Arial"/>
                            <w:sz w:val="22"/>
                            <w:szCs w:val="22"/>
                          </w:rPr>
                          <w:t>Host range</w:t>
                        </w:r>
                      </w:p>
                    </w:tc>
                    <w:tc>
                      <w:tcPr>
                        <w:tcW w:w="6572" w:type="dxa"/>
                      </w:tcPr>
                      <w:p w14:paraId="3BE1D683" w14:textId="77777777" w:rsidR="001A6C85" w:rsidRDefault="005570DE">
                        <w:pPr>
                          <w:rPr>
                            <w:rFonts w:ascii="Arial" w:eastAsia="Arial" w:hAnsi="Arial" w:cs="Arial"/>
                            <w:sz w:val="22"/>
                            <w:szCs w:val="22"/>
                          </w:rPr>
                        </w:pPr>
                        <w:r>
                          <w:rPr>
                            <w:rFonts w:ascii="Arial" w:eastAsia="Arial" w:hAnsi="Arial" w:cs="Arial"/>
                            <w:sz w:val="22"/>
                            <w:szCs w:val="22"/>
                          </w:rPr>
                          <w:t>Proteobacteria</w:t>
                        </w:r>
                      </w:p>
                    </w:tc>
                  </w:tr>
                  <w:tr w:rsidR="001A6C85" w14:paraId="1F403336" w14:textId="77777777">
                    <w:trPr>
                      <w:trHeight w:val="233"/>
                    </w:trPr>
                    <w:tc>
                      <w:tcPr>
                        <w:tcW w:w="2204" w:type="dxa"/>
                      </w:tcPr>
                      <w:p w14:paraId="2F4A7BDA" w14:textId="77777777" w:rsidR="001A6C85" w:rsidRDefault="005570DE">
                        <w:pPr>
                          <w:rPr>
                            <w:rFonts w:ascii="Arial" w:eastAsia="Arial" w:hAnsi="Arial" w:cs="Arial"/>
                            <w:sz w:val="22"/>
                            <w:szCs w:val="22"/>
                          </w:rPr>
                        </w:pPr>
                        <w:r>
                          <w:rPr>
                            <w:rFonts w:ascii="Arial" w:eastAsia="Arial" w:hAnsi="Arial" w:cs="Arial"/>
                            <w:sz w:val="22"/>
                            <w:szCs w:val="22"/>
                          </w:rPr>
                          <w:t>Core Genes</w:t>
                        </w:r>
                      </w:p>
                    </w:tc>
                    <w:tc>
                      <w:tcPr>
                        <w:tcW w:w="6572" w:type="dxa"/>
                      </w:tcPr>
                      <w:p w14:paraId="577E3190" w14:textId="77777777" w:rsidR="001A6C85" w:rsidRDefault="005570DE">
                        <w:pPr>
                          <w:rPr>
                            <w:rFonts w:ascii="Arial" w:eastAsia="Arial" w:hAnsi="Arial" w:cs="Arial"/>
                            <w:sz w:val="22"/>
                            <w:szCs w:val="22"/>
                          </w:rPr>
                        </w:pPr>
                        <w:r>
                          <w:rPr>
                            <w:rFonts w:ascii="Arial" w:eastAsia="Arial" w:hAnsi="Arial" w:cs="Arial"/>
                            <w:sz w:val="22"/>
                            <w:szCs w:val="22"/>
                          </w:rPr>
                          <w:t>Large and small terminase subunits, portal protein, capsid scaffolding protein, major capsid protein, capsid completion/stabilization protein.</w:t>
                        </w:r>
                      </w:p>
                    </w:tc>
                  </w:tr>
                </w:tbl>
                <w:p w14:paraId="7CF9668C" w14:textId="77777777" w:rsidR="001A6C85" w:rsidRDefault="001A6C85">
                  <w:pPr>
                    <w:rPr>
                      <w:rFonts w:ascii="Arial" w:eastAsia="Arial" w:hAnsi="Arial" w:cs="Arial"/>
                      <w:color w:val="0000FF"/>
                      <w:sz w:val="22"/>
                      <w:szCs w:val="22"/>
                    </w:rPr>
                  </w:pPr>
                </w:p>
                <w:p w14:paraId="06DFF117" w14:textId="77777777" w:rsidR="001A6C85" w:rsidRDefault="005570DE">
                  <w:pPr>
                    <w:rPr>
                      <w:rFonts w:ascii="Arial" w:eastAsia="Arial" w:hAnsi="Arial" w:cs="Arial"/>
                      <w:color w:val="0000FF"/>
                      <w:sz w:val="22"/>
                      <w:szCs w:val="22"/>
                    </w:rPr>
                  </w:pPr>
                  <w:r>
                    <w:rPr>
                      <w:rFonts w:ascii="Arial" w:eastAsia="Arial" w:hAnsi="Arial" w:cs="Arial"/>
                      <w:color w:val="0000FF"/>
                      <w:sz w:val="22"/>
                      <w:szCs w:val="22"/>
                    </w:rPr>
                    <w:t xml:space="preserve">The following proposals (2-29) all describe the creation of new genera and species within the newly elevated family </w:t>
                  </w:r>
                  <w:r>
                    <w:rPr>
                      <w:rFonts w:ascii="Arial" w:eastAsia="Arial" w:hAnsi="Arial" w:cs="Arial"/>
                      <w:i/>
                      <w:color w:val="0000FF"/>
                      <w:sz w:val="22"/>
                      <w:szCs w:val="22"/>
                    </w:rPr>
                    <w:t>Peduoviridae</w:t>
                  </w:r>
                  <w:r>
                    <w:rPr>
                      <w:rFonts w:ascii="Arial" w:eastAsia="Arial" w:hAnsi="Arial" w:cs="Arial"/>
                      <w:color w:val="0000FF"/>
                      <w:sz w:val="22"/>
                      <w:szCs w:val="22"/>
                    </w:rPr>
                    <w:t>.</w:t>
                  </w:r>
                </w:p>
                <w:p w14:paraId="5830A5F1" w14:textId="77777777" w:rsidR="001A6C85" w:rsidRDefault="001A6C85">
                  <w:pPr>
                    <w:rPr>
                      <w:rFonts w:ascii="Arial" w:eastAsia="Arial" w:hAnsi="Arial" w:cs="Arial"/>
                      <w:color w:val="0000FF"/>
                      <w:sz w:val="22"/>
                      <w:szCs w:val="22"/>
                    </w:rPr>
                  </w:pPr>
                </w:p>
                <w:p w14:paraId="5D5AFD4B" w14:textId="77777777" w:rsidR="001A6C85" w:rsidRDefault="005570DE">
                  <w:pPr>
                    <w:rPr>
                      <w:rFonts w:ascii="Arial" w:eastAsia="Arial" w:hAnsi="Arial" w:cs="Arial"/>
                      <w:color w:val="000000"/>
                      <w:sz w:val="22"/>
                      <w:szCs w:val="22"/>
                    </w:rPr>
                  </w:pPr>
                  <w:r>
                    <w:rPr>
                      <w:rFonts w:ascii="Arial" w:eastAsia="Arial" w:hAnsi="Arial" w:cs="Arial"/>
                      <w:b/>
                      <w:color w:val="0000FF"/>
                      <w:sz w:val="22"/>
                      <w:szCs w:val="22"/>
                    </w:rPr>
                    <w:t>Proposal 2:</w:t>
                  </w:r>
                  <w:r>
                    <w:rPr>
                      <w:rFonts w:ascii="Arial" w:eastAsia="Arial" w:hAnsi="Arial" w:cs="Arial"/>
                      <w:color w:val="0000FF"/>
                      <w:sz w:val="22"/>
                      <w:szCs w:val="22"/>
                    </w:rPr>
                    <w:t xml:space="preserve"> </w:t>
                  </w:r>
                  <w:r>
                    <w:rPr>
                      <w:rFonts w:ascii="Arial" w:eastAsia="Arial" w:hAnsi="Arial" w:cs="Arial"/>
                      <w:color w:val="000000"/>
                      <w:sz w:val="22"/>
                      <w:szCs w:val="22"/>
                    </w:rPr>
                    <w:t xml:space="preserve">To create a new genus, </w:t>
                  </w:r>
                  <w:r>
                    <w:rPr>
                      <w:rFonts w:ascii="Arial" w:eastAsia="Arial" w:hAnsi="Arial" w:cs="Arial"/>
                      <w:i/>
                      <w:color w:val="000000"/>
                      <w:sz w:val="22"/>
                      <w:szCs w:val="22"/>
                    </w:rPr>
                    <w:t xml:space="preserve">Evevirus, </w:t>
                  </w:r>
                  <w:r>
                    <w:rPr>
                      <w:rFonts w:ascii="Arial" w:eastAsia="Arial" w:hAnsi="Arial" w:cs="Arial"/>
                      <w:color w:val="000000"/>
                      <w:sz w:val="22"/>
                      <w:szCs w:val="22"/>
                    </w:rPr>
                    <w:t xml:space="preserve">and to reassign </w:t>
                  </w:r>
                  <w:r>
                    <w:rPr>
                      <w:rFonts w:ascii="Arial" w:eastAsia="Arial" w:hAnsi="Arial" w:cs="Arial"/>
                      <w:i/>
                      <w:color w:val="000000"/>
                      <w:sz w:val="22"/>
                      <w:szCs w:val="22"/>
                    </w:rPr>
                    <w:t>Seongnamvirus ev239</w:t>
                  </w:r>
                  <w:r>
                    <w:rPr>
                      <w:rFonts w:ascii="Arial" w:eastAsia="Arial" w:hAnsi="Arial" w:cs="Arial"/>
                      <w:color w:val="000000"/>
                      <w:sz w:val="22"/>
                      <w:szCs w:val="22"/>
                    </w:rPr>
                    <w:t xml:space="preserve"> to it.</w:t>
                  </w:r>
                </w:p>
                <w:p w14:paraId="06B411EC" w14:textId="77777777" w:rsidR="001A6C85" w:rsidRDefault="001A6C85">
                  <w:pPr>
                    <w:rPr>
                      <w:rFonts w:ascii="Arial" w:eastAsia="Arial" w:hAnsi="Arial" w:cs="Arial"/>
                      <w:color w:val="0000FF"/>
                      <w:sz w:val="22"/>
                      <w:szCs w:val="22"/>
                    </w:rPr>
                  </w:pPr>
                </w:p>
                <w:p w14:paraId="45203EE2" w14:textId="77777777" w:rsidR="001A6C85" w:rsidRDefault="005570DE">
                  <w:pPr>
                    <w:rPr>
                      <w:rFonts w:ascii="Arial" w:eastAsia="Arial" w:hAnsi="Arial" w:cs="Arial"/>
                      <w:sz w:val="22"/>
                      <w:szCs w:val="22"/>
                    </w:rPr>
                  </w:pPr>
                  <w:r>
                    <w:rPr>
                      <w:rFonts w:ascii="Arial" w:eastAsia="Arial" w:hAnsi="Arial" w:cs="Arial"/>
                      <w:b/>
                      <w:sz w:val="22"/>
                      <w:szCs w:val="22"/>
                    </w:rPr>
                    <w:t xml:space="preserve">Background/History: </w:t>
                  </w:r>
                  <w:r>
                    <w:rPr>
                      <w:rFonts w:ascii="Arial" w:eastAsia="Arial" w:hAnsi="Arial" w:cs="Arial"/>
                      <w:sz w:val="22"/>
                      <w:szCs w:val="22"/>
                    </w:rPr>
                    <w:t>This species was originally assigned to the genus</w:t>
                  </w:r>
                  <w:r>
                    <w:rPr>
                      <w:rFonts w:ascii="Arial" w:eastAsia="Arial" w:hAnsi="Arial" w:cs="Arial"/>
                      <w:b/>
                      <w:sz w:val="22"/>
                      <w:szCs w:val="22"/>
                    </w:rPr>
                    <w:t xml:space="preserve"> </w:t>
                  </w:r>
                  <w:r>
                    <w:rPr>
                      <w:rFonts w:ascii="Arial" w:eastAsia="Arial" w:hAnsi="Arial" w:cs="Arial"/>
                      <w:i/>
                      <w:color w:val="000000"/>
                      <w:sz w:val="22"/>
                      <w:szCs w:val="22"/>
                    </w:rPr>
                    <w:t xml:space="preserve">Seongnamvirus </w:t>
                  </w:r>
                  <w:r>
                    <w:rPr>
                      <w:rFonts w:ascii="Arial" w:eastAsia="Arial" w:hAnsi="Arial" w:cs="Arial"/>
                      <w:color w:val="000000"/>
                      <w:sz w:val="22"/>
                      <w:szCs w:val="22"/>
                    </w:rPr>
                    <w:t>when the genus demarcation criterion was set to 50% nucleotide identity over the length of the genome. This species is getting reassigned to a new genus because this criterion is now set to 70% nucleotide identity.</w:t>
                  </w:r>
                </w:p>
                <w:p w14:paraId="01194E21" w14:textId="77777777" w:rsidR="001A6C85" w:rsidRDefault="001A6C85">
                  <w:pPr>
                    <w:rPr>
                      <w:rFonts w:ascii="Arial" w:eastAsia="Arial" w:hAnsi="Arial" w:cs="Arial"/>
                    </w:rPr>
                  </w:pPr>
                </w:p>
                <w:p w14:paraId="42D6FC4A" w14:textId="77777777" w:rsidR="001A6C85" w:rsidRDefault="005570DE">
                  <w:pPr>
                    <w:rPr>
                      <w:rFonts w:ascii="Arial" w:eastAsia="Arial" w:hAnsi="Arial" w:cs="Arial"/>
                      <w:sz w:val="22"/>
                      <w:szCs w:val="22"/>
                    </w:rPr>
                  </w:pPr>
                  <w:r>
                    <w:rPr>
                      <w:rFonts w:ascii="Arial" w:eastAsia="Arial" w:hAnsi="Arial" w:cs="Arial"/>
                      <w:b/>
                      <w:sz w:val="22"/>
                      <w:szCs w:val="22"/>
                    </w:rPr>
                    <w:t>Source of name of this taxon:</w:t>
                  </w:r>
                  <w:r>
                    <w:rPr>
                      <w:rFonts w:ascii="Arial" w:eastAsia="Arial" w:hAnsi="Arial" w:cs="Arial"/>
                      <w:sz w:val="22"/>
                      <w:szCs w:val="22"/>
                    </w:rPr>
                    <w:t xml:space="preserve"> The name of this genus comes from the species name ‘</w:t>
                  </w:r>
                  <w:r>
                    <w:rPr>
                      <w:rFonts w:ascii="Arial" w:eastAsia="Arial" w:hAnsi="Arial" w:cs="Arial"/>
                      <w:b/>
                      <w:i/>
                      <w:sz w:val="22"/>
                      <w:szCs w:val="22"/>
                    </w:rPr>
                    <w:t>ev</w:t>
                  </w:r>
                  <w:r>
                    <w:rPr>
                      <w:rFonts w:ascii="Arial" w:eastAsia="Arial" w:hAnsi="Arial" w:cs="Arial"/>
                      <w:i/>
                      <w:sz w:val="22"/>
                      <w:szCs w:val="22"/>
                    </w:rPr>
                    <w:t>239</w:t>
                  </w:r>
                  <w:r>
                    <w:rPr>
                      <w:rFonts w:ascii="Arial" w:eastAsia="Arial" w:hAnsi="Arial" w:cs="Arial"/>
                      <w:sz w:val="22"/>
                      <w:szCs w:val="22"/>
                    </w:rPr>
                    <w:t>’.</w:t>
                  </w:r>
                </w:p>
                <w:p w14:paraId="4C99747B" w14:textId="77777777" w:rsidR="001A6C85" w:rsidRDefault="001A6C85">
                  <w:pPr>
                    <w:rPr>
                      <w:rFonts w:ascii="Arial" w:eastAsia="Arial" w:hAnsi="Arial" w:cs="Arial"/>
                      <w:sz w:val="22"/>
                      <w:szCs w:val="22"/>
                    </w:rPr>
                  </w:pPr>
                </w:p>
                <w:p w14:paraId="36167092" w14:textId="77777777" w:rsidR="001A6C85" w:rsidRDefault="005570DE">
                  <w:pPr>
                    <w:rPr>
                      <w:rFonts w:ascii="Arial" w:eastAsia="Arial" w:hAnsi="Arial" w:cs="Arial"/>
                      <w:b/>
                      <w:sz w:val="22"/>
                      <w:szCs w:val="22"/>
                    </w:rPr>
                  </w:pPr>
                  <w:r>
                    <w:rPr>
                      <w:rFonts w:ascii="Arial" w:eastAsia="Arial" w:hAnsi="Arial" w:cs="Arial"/>
                      <w:b/>
                      <w:sz w:val="22"/>
                      <w:szCs w:val="22"/>
                    </w:rPr>
                    <w:t>Genome Summary Table:</w:t>
                  </w:r>
                </w:p>
                <w:tbl>
                  <w:tblPr>
                    <w:tblStyle w:val="af"/>
                    <w:tblW w:w="8692"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393"/>
                    <w:gridCol w:w="1397"/>
                    <w:gridCol w:w="1385"/>
                    <w:gridCol w:w="1163"/>
                    <w:gridCol w:w="1112"/>
                    <w:gridCol w:w="1122"/>
                    <w:gridCol w:w="1120"/>
                  </w:tblGrid>
                  <w:tr w:rsidR="001A6C85" w14:paraId="0A8A7318" w14:textId="77777777" w:rsidTr="001A6C85">
                    <w:trPr>
                      <w:cnfStyle w:val="100000000000" w:firstRow="1" w:lastRow="0" w:firstColumn="0" w:lastColumn="0" w:oddVBand="0" w:evenVBand="0" w:oddHBand="0" w:evenHBand="0" w:firstRowFirstColumn="0" w:firstRowLastColumn="0" w:lastRowFirstColumn="0" w:lastRowLastColumn="0"/>
                      <w:trHeight w:val="701"/>
                    </w:trPr>
                    <w:tc>
                      <w:tcPr>
                        <w:cnfStyle w:val="001000000000" w:firstRow="0" w:lastRow="0" w:firstColumn="1" w:lastColumn="0" w:oddVBand="0" w:evenVBand="0" w:oddHBand="0" w:evenHBand="0" w:firstRowFirstColumn="0" w:firstRowLastColumn="0" w:lastRowFirstColumn="0" w:lastRowLastColumn="0"/>
                        <w:tcW w:w="1393" w:type="dxa"/>
                      </w:tcPr>
                      <w:p w14:paraId="15E95B5F" w14:textId="77777777" w:rsidR="001A6C85" w:rsidRDefault="005570DE">
                        <w:pPr>
                          <w:rPr>
                            <w:rFonts w:ascii="Arial" w:eastAsia="Arial" w:hAnsi="Arial" w:cs="Arial"/>
                          </w:rPr>
                        </w:pPr>
                        <w:r>
                          <w:rPr>
                            <w:rFonts w:ascii="Arial" w:eastAsia="Arial" w:hAnsi="Arial" w:cs="Arial"/>
                          </w:rPr>
                          <w:t>Exemplar</w:t>
                        </w:r>
                      </w:p>
                      <w:p w14:paraId="3463062E" w14:textId="77777777" w:rsidR="001A6C85" w:rsidRDefault="005570DE">
                        <w:pPr>
                          <w:rPr>
                            <w:rFonts w:ascii="Arial" w:eastAsia="Arial" w:hAnsi="Arial" w:cs="Arial"/>
                          </w:rPr>
                        </w:pPr>
                        <w:r>
                          <w:rPr>
                            <w:rFonts w:ascii="Arial" w:eastAsia="Arial" w:hAnsi="Arial" w:cs="Arial"/>
                          </w:rPr>
                          <w:t>Genbank Accession</w:t>
                        </w:r>
                      </w:p>
                    </w:tc>
                    <w:tc>
                      <w:tcPr>
                        <w:tcW w:w="1397" w:type="dxa"/>
                      </w:tcPr>
                      <w:p w14:paraId="55F0F52A"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 xml:space="preserve">Exemplar </w:t>
                        </w:r>
                      </w:p>
                      <w:p w14:paraId="17FA4006"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RefSeq</w:t>
                        </w:r>
                      </w:p>
                      <w:p w14:paraId="7676F201"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Accession</w:t>
                        </w:r>
                      </w:p>
                    </w:tc>
                    <w:tc>
                      <w:tcPr>
                        <w:tcW w:w="1385" w:type="dxa"/>
                      </w:tcPr>
                      <w:p w14:paraId="4C2F09AC"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Species Name</w:t>
                        </w:r>
                      </w:p>
                    </w:tc>
                    <w:tc>
                      <w:tcPr>
                        <w:tcW w:w="1163" w:type="dxa"/>
                      </w:tcPr>
                      <w:p w14:paraId="4392E852"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Genome Length</w:t>
                        </w:r>
                      </w:p>
                    </w:tc>
                    <w:tc>
                      <w:tcPr>
                        <w:tcW w:w="1112" w:type="dxa"/>
                      </w:tcPr>
                      <w:p w14:paraId="75E76DA6"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GC Content</w:t>
                        </w:r>
                      </w:p>
                    </w:tc>
                    <w:tc>
                      <w:tcPr>
                        <w:tcW w:w="1122" w:type="dxa"/>
                      </w:tcPr>
                      <w:p w14:paraId="4A666DAB"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tRNAs*</w:t>
                        </w:r>
                      </w:p>
                    </w:tc>
                    <w:tc>
                      <w:tcPr>
                        <w:tcW w:w="1120" w:type="dxa"/>
                      </w:tcPr>
                      <w:p w14:paraId="568A1668"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ORFs**</w:t>
                        </w:r>
                      </w:p>
                    </w:tc>
                  </w:tr>
                  <w:tr w:rsidR="001A6C85" w14:paraId="42C18AF5"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393" w:type="dxa"/>
                      </w:tcPr>
                      <w:p w14:paraId="7C6E14FD" w14:textId="77777777" w:rsidR="001A6C85" w:rsidRDefault="005570DE">
                        <w:pPr>
                          <w:rPr>
                            <w:rFonts w:ascii="Arial" w:eastAsia="Arial" w:hAnsi="Arial" w:cs="Arial"/>
                            <w:sz w:val="18"/>
                            <w:szCs w:val="18"/>
                          </w:rPr>
                        </w:pPr>
                        <w:r>
                          <w:rPr>
                            <w:rFonts w:ascii="Arial" w:eastAsia="Arial" w:hAnsi="Arial" w:cs="Arial"/>
                            <w:b w:val="0"/>
                            <w:sz w:val="18"/>
                            <w:szCs w:val="18"/>
                          </w:rPr>
                          <w:t>LR597637</w:t>
                        </w:r>
                      </w:p>
                    </w:tc>
                    <w:tc>
                      <w:tcPr>
                        <w:tcW w:w="1397" w:type="dxa"/>
                      </w:tcPr>
                      <w:p w14:paraId="262833BC"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8"/>
                            <w:szCs w:val="18"/>
                          </w:rPr>
                        </w:pPr>
                        <w:r>
                          <w:rPr>
                            <w:rFonts w:ascii="Arial" w:eastAsia="Arial" w:hAnsi="Arial" w:cs="Arial"/>
                            <w:sz w:val="18"/>
                            <w:szCs w:val="18"/>
                          </w:rPr>
                          <w:t>NC_049392</w:t>
                        </w:r>
                      </w:p>
                    </w:tc>
                    <w:tc>
                      <w:tcPr>
                        <w:tcW w:w="1385" w:type="dxa"/>
                      </w:tcPr>
                      <w:p w14:paraId="6F5576A8"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sz w:val="18"/>
                            <w:szCs w:val="18"/>
                          </w:rPr>
                        </w:pPr>
                        <w:r>
                          <w:rPr>
                            <w:rFonts w:ascii="Arial" w:eastAsia="Arial" w:hAnsi="Arial" w:cs="Arial"/>
                            <w:i/>
                            <w:color w:val="000000"/>
                            <w:sz w:val="18"/>
                            <w:szCs w:val="18"/>
                          </w:rPr>
                          <w:t>Evevirus ev239</w:t>
                        </w:r>
                      </w:p>
                    </w:tc>
                    <w:tc>
                      <w:tcPr>
                        <w:tcW w:w="1163" w:type="dxa"/>
                      </w:tcPr>
                      <w:p w14:paraId="3CB5F02F"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8"/>
                            <w:szCs w:val="18"/>
                          </w:rPr>
                        </w:pPr>
                        <w:r>
                          <w:rPr>
                            <w:rFonts w:ascii="Arial" w:eastAsia="Arial" w:hAnsi="Arial" w:cs="Arial"/>
                            <w:sz w:val="18"/>
                            <w:szCs w:val="18"/>
                          </w:rPr>
                          <w:t>29,203 bp</w:t>
                        </w:r>
                      </w:p>
                    </w:tc>
                    <w:tc>
                      <w:tcPr>
                        <w:tcW w:w="1112" w:type="dxa"/>
                      </w:tcPr>
                      <w:p w14:paraId="2ACC1D4F"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8"/>
                            <w:szCs w:val="18"/>
                          </w:rPr>
                        </w:pPr>
                        <w:r>
                          <w:rPr>
                            <w:rFonts w:ascii="Arial" w:eastAsia="Arial" w:hAnsi="Arial" w:cs="Arial"/>
                            <w:sz w:val="18"/>
                            <w:szCs w:val="18"/>
                          </w:rPr>
                          <w:t>51.4%</w:t>
                        </w:r>
                      </w:p>
                    </w:tc>
                    <w:tc>
                      <w:tcPr>
                        <w:tcW w:w="1122" w:type="dxa"/>
                      </w:tcPr>
                      <w:p w14:paraId="738D1831"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8"/>
                            <w:szCs w:val="18"/>
                          </w:rPr>
                        </w:pPr>
                        <w:r>
                          <w:rPr>
                            <w:rFonts w:ascii="Arial" w:eastAsia="Arial" w:hAnsi="Arial" w:cs="Arial"/>
                            <w:sz w:val="18"/>
                            <w:szCs w:val="18"/>
                          </w:rPr>
                          <w:t>0</w:t>
                        </w:r>
                      </w:p>
                    </w:tc>
                    <w:tc>
                      <w:tcPr>
                        <w:tcW w:w="1120" w:type="dxa"/>
                      </w:tcPr>
                      <w:p w14:paraId="06E60E5C"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8"/>
                            <w:szCs w:val="18"/>
                          </w:rPr>
                        </w:pPr>
                        <w:r>
                          <w:rPr>
                            <w:rFonts w:ascii="Arial" w:eastAsia="Arial" w:hAnsi="Arial" w:cs="Arial"/>
                            <w:sz w:val="18"/>
                            <w:szCs w:val="18"/>
                          </w:rPr>
                          <w:t>48</w:t>
                        </w:r>
                      </w:p>
                    </w:tc>
                  </w:tr>
                </w:tbl>
                <w:p w14:paraId="15FCA0F0" w14:textId="77777777" w:rsidR="001A6C85" w:rsidRDefault="005570DE">
                  <w:pPr>
                    <w:rPr>
                      <w:rFonts w:ascii="Arial" w:eastAsia="Arial" w:hAnsi="Arial" w:cs="Arial"/>
                      <w:i/>
                    </w:rPr>
                  </w:pPr>
                  <w:r>
                    <w:rPr>
                      <w:rFonts w:ascii="Arial" w:eastAsia="Arial" w:hAnsi="Arial" w:cs="Arial"/>
                      <w:i/>
                    </w:rPr>
                    <w:t>* Determined using tRNAscan-SE</w:t>
                  </w:r>
                </w:p>
                <w:p w14:paraId="17B6D90D" w14:textId="77777777" w:rsidR="001A6C85" w:rsidRDefault="005570DE">
                  <w:pPr>
                    <w:rPr>
                      <w:rFonts w:ascii="Arial" w:eastAsia="Arial" w:hAnsi="Arial" w:cs="Arial"/>
                      <w:i/>
                    </w:rPr>
                  </w:pPr>
                  <w:r>
                    <w:rPr>
                      <w:rFonts w:ascii="Arial" w:eastAsia="Arial" w:hAnsi="Arial" w:cs="Arial"/>
                      <w:i/>
                    </w:rPr>
                    <w:t xml:space="preserve">** Determined using PHANOTATE </w:t>
                  </w:r>
                  <w:r>
                    <w:rPr>
                      <w:rFonts w:ascii="Arial" w:eastAsia="Arial" w:hAnsi="Arial" w:cs="Arial"/>
                    </w:rPr>
                    <w:t>or GenBank entry</w:t>
                  </w:r>
                </w:p>
                <w:p w14:paraId="5CB19499" w14:textId="77777777" w:rsidR="001A6C85" w:rsidRDefault="001A6C85">
                  <w:pPr>
                    <w:rPr>
                      <w:rFonts w:ascii="Arial" w:eastAsia="Arial" w:hAnsi="Arial" w:cs="Arial"/>
                      <w:sz w:val="22"/>
                      <w:szCs w:val="22"/>
                    </w:rPr>
                  </w:pPr>
                </w:p>
                <w:p w14:paraId="239E995C" w14:textId="77777777" w:rsidR="001A6C85" w:rsidRDefault="001A6C85">
                  <w:pPr>
                    <w:rPr>
                      <w:rFonts w:ascii="Arial" w:eastAsia="Arial" w:hAnsi="Arial" w:cs="Arial"/>
                      <w:color w:val="0000FF"/>
                      <w:sz w:val="22"/>
                      <w:szCs w:val="22"/>
                    </w:rPr>
                  </w:pPr>
                </w:p>
                <w:p w14:paraId="166E27DB" w14:textId="77777777" w:rsidR="001A6C85" w:rsidRDefault="005570DE">
                  <w:pPr>
                    <w:rPr>
                      <w:rFonts w:ascii="Arial" w:eastAsia="Arial" w:hAnsi="Arial" w:cs="Arial"/>
                      <w:color w:val="000000"/>
                      <w:sz w:val="22"/>
                      <w:szCs w:val="22"/>
                    </w:rPr>
                  </w:pPr>
                  <w:r>
                    <w:rPr>
                      <w:rFonts w:ascii="Arial" w:eastAsia="Arial" w:hAnsi="Arial" w:cs="Arial"/>
                      <w:b/>
                      <w:color w:val="0000FF"/>
                      <w:sz w:val="22"/>
                      <w:szCs w:val="22"/>
                    </w:rPr>
                    <w:t>Proposal 3:</w:t>
                  </w:r>
                  <w:r>
                    <w:rPr>
                      <w:rFonts w:ascii="Arial" w:eastAsia="Arial" w:hAnsi="Arial" w:cs="Arial"/>
                      <w:color w:val="000000"/>
                      <w:sz w:val="22"/>
                      <w:szCs w:val="22"/>
                    </w:rPr>
                    <w:t xml:space="preserve"> To create a new genus, </w:t>
                  </w:r>
                  <w:r>
                    <w:rPr>
                      <w:rFonts w:ascii="Arial" w:eastAsia="Arial" w:hAnsi="Arial" w:cs="Arial"/>
                      <w:i/>
                      <w:color w:val="000000"/>
                      <w:sz w:val="22"/>
                      <w:szCs w:val="22"/>
                    </w:rPr>
                    <w:t>Quadragintavirus</w:t>
                  </w:r>
                  <w:r>
                    <w:rPr>
                      <w:rFonts w:ascii="Arial" w:eastAsia="Arial" w:hAnsi="Arial" w:cs="Arial"/>
                      <w:color w:val="000000"/>
                      <w:sz w:val="22"/>
                      <w:szCs w:val="22"/>
                    </w:rPr>
                    <w:t xml:space="preserve">, and to reassign </w:t>
                  </w:r>
                  <w:r>
                    <w:rPr>
                      <w:rFonts w:ascii="Arial" w:eastAsia="Arial" w:hAnsi="Arial" w:cs="Arial"/>
                      <w:i/>
                      <w:color w:val="000000"/>
                      <w:sz w:val="22"/>
                      <w:szCs w:val="22"/>
                    </w:rPr>
                    <w:t xml:space="preserve">Seongnamvirus ev015, Seongnamvirus ev040, </w:t>
                  </w:r>
                  <w:r>
                    <w:rPr>
                      <w:rFonts w:ascii="Arial" w:eastAsia="Arial" w:hAnsi="Arial" w:cs="Arial"/>
                      <w:color w:val="000000"/>
                      <w:sz w:val="22"/>
                      <w:szCs w:val="22"/>
                    </w:rPr>
                    <w:t xml:space="preserve">and </w:t>
                  </w:r>
                  <w:r>
                    <w:rPr>
                      <w:rFonts w:ascii="Arial" w:eastAsia="Arial" w:hAnsi="Arial" w:cs="Arial"/>
                      <w:i/>
                      <w:color w:val="000000"/>
                      <w:sz w:val="22"/>
                      <w:szCs w:val="22"/>
                    </w:rPr>
                    <w:t>Seongnamvirus ev129</w:t>
                  </w:r>
                  <w:r>
                    <w:rPr>
                      <w:rFonts w:ascii="Arial" w:eastAsia="Arial" w:hAnsi="Arial" w:cs="Arial"/>
                      <w:color w:val="000000"/>
                      <w:sz w:val="22"/>
                      <w:szCs w:val="22"/>
                    </w:rPr>
                    <w:t xml:space="preserve"> to it.</w:t>
                  </w:r>
                </w:p>
                <w:p w14:paraId="1AFBB056" w14:textId="77777777" w:rsidR="001A6C85" w:rsidRDefault="001A6C85">
                  <w:pPr>
                    <w:rPr>
                      <w:rFonts w:ascii="Arial" w:eastAsia="Arial" w:hAnsi="Arial" w:cs="Arial"/>
                      <w:color w:val="0000FF"/>
                      <w:sz w:val="22"/>
                      <w:szCs w:val="22"/>
                    </w:rPr>
                  </w:pPr>
                </w:p>
                <w:p w14:paraId="44A89A6D" w14:textId="77777777" w:rsidR="001A6C85" w:rsidRDefault="005570DE">
                  <w:pPr>
                    <w:rPr>
                      <w:rFonts w:ascii="Arial" w:eastAsia="Arial" w:hAnsi="Arial" w:cs="Arial"/>
                      <w:sz w:val="22"/>
                      <w:szCs w:val="22"/>
                    </w:rPr>
                  </w:pPr>
                  <w:r>
                    <w:rPr>
                      <w:rFonts w:ascii="Arial" w:eastAsia="Arial" w:hAnsi="Arial" w:cs="Arial"/>
                      <w:b/>
                      <w:sz w:val="22"/>
                      <w:szCs w:val="22"/>
                    </w:rPr>
                    <w:t xml:space="preserve">Background/History: </w:t>
                  </w:r>
                  <w:r>
                    <w:rPr>
                      <w:rFonts w:ascii="Arial" w:eastAsia="Arial" w:hAnsi="Arial" w:cs="Arial"/>
                      <w:sz w:val="22"/>
                      <w:szCs w:val="22"/>
                    </w:rPr>
                    <w:t>These three species were originally assigned to the genus</w:t>
                  </w:r>
                  <w:r>
                    <w:rPr>
                      <w:rFonts w:ascii="Arial" w:eastAsia="Arial" w:hAnsi="Arial" w:cs="Arial"/>
                      <w:b/>
                      <w:sz w:val="22"/>
                      <w:szCs w:val="22"/>
                    </w:rPr>
                    <w:t xml:space="preserve"> </w:t>
                  </w:r>
                  <w:r>
                    <w:rPr>
                      <w:rFonts w:ascii="Arial" w:eastAsia="Arial" w:hAnsi="Arial" w:cs="Arial"/>
                      <w:i/>
                      <w:color w:val="000000"/>
                      <w:sz w:val="22"/>
                      <w:szCs w:val="22"/>
                    </w:rPr>
                    <w:t xml:space="preserve">Seongnamvirus </w:t>
                  </w:r>
                  <w:r>
                    <w:rPr>
                      <w:rFonts w:ascii="Arial" w:eastAsia="Arial" w:hAnsi="Arial" w:cs="Arial"/>
                      <w:color w:val="000000"/>
                      <w:sz w:val="22"/>
                      <w:szCs w:val="22"/>
                    </w:rPr>
                    <w:t>when the genus demarcation criterion was set to 50% nucleotide identity over the length of the genome. These species are getting reassigned to a new genus because this criterion is now set to 70% nucleotide identity.</w:t>
                  </w:r>
                </w:p>
                <w:p w14:paraId="13391082" w14:textId="77777777" w:rsidR="001A6C85" w:rsidRDefault="001A6C85">
                  <w:pPr>
                    <w:rPr>
                      <w:rFonts w:ascii="Arial" w:eastAsia="Arial" w:hAnsi="Arial" w:cs="Arial"/>
                    </w:rPr>
                  </w:pPr>
                </w:p>
                <w:p w14:paraId="0F3AF497" w14:textId="77777777" w:rsidR="001A6C85" w:rsidRDefault="005570DE">
                  <w:pPr>
                    <w:rPr>
                      <w:rFonts w:ascii="Arial" w:eastAsia="Arial" w:hAnsi="Arial" w:cs="Arial"/>
                      <w:sz w:val="22"/>
                      <w:szCs w:val="22"/>
                    </w:rPr>
                  </w:pPr>
                  <w:r>
                    <w:rPr>
                      <w:rFonts w:ascii="Arial" w:eastAsia="Arial" w:hAnsi="Arial" w:cs="Arial"/>
                      <w:b/>
                      <w:sz w:val="22"/>
                      <w:szCs w:val="22"/>
                    </w:rPr>
                    <w:t>Source of name of this taxon:</w:t>
                  </w:r>
                  <w:r>
                    <w:rPr>
                      <w:rFonts w:ascii="Arial" w:eastAsia="Arial" w:hAnsi="Arial" w:cs="Arial"/>
                      <w:sz w:val="22"/>
                      <w:szCs w:val="22"/>
                    </w:rPr>
                    <w:t xml:space="preserve"> The name of this genus comes from the species </w:t>
                  </w:r>
                  <w:r>
                    <w:rPr>
                      <w:rFonts w:ascii="Arial" w:eastAsia="Arial" w:hAnsi="Arial" w:cs="Arial"/>
                      <w:i/>
                      <w:color w:val="000000"/>
                      <w:sz w:val="22"/>
                      <w:szCs w:val="22"/>
                    </w:rPr>
                    <w:t>Seongnamvirus ev040.</w:t>
                  </w:r>
                </w:p>
                <w:p w14:paraId="63C60285" w14:textId="77777777" w:rsidR="001A6C85" w:rsidRDefault="001A6C85">
                  <w:pPr>
                    <w:rPr>
                      <w:rFonts w:ascii="Arial" w:eastAsia="Arial" w:hAnsi="Arial" w:cs="Arial"/>
                      <w:sz w:val="22"/>
                      <w:szCs w:val="22"/>
                    </w:rPr>
                  </w:pPr>
                </w:p>
                <w:p w14:paraId="3E5B94F6" w14:textId="77777777" w:rsidR="001A6C85" w:rsidRDefault="005570DE">
                  <w:pPr>
                    <w:rPr>
                      <w:rFonts w:ascii="Arial" w:eastAsia="Arial" w:hAnsi="Arial" w:cs="Arial"/>
                      <w:b/>
                      <w:sz w:val="22"/>
                      <w:szCs w:val="22"/>
                    </w:rPr>
                  </w:pPr>
                  <w:r>
                    <w:rPr>
                      <w:rFonts w:ascii="Arial" w:eastAsia="Arial" w:hAnsi="Arial" w:cs="Arial"/>
                      <w:b/>
                      <w:sz w:val="22"/>
                      <w:szCs w:val="22"/>
                    </w:rPr>
                    <w:t>Genome Summary Table:</w:t>
                  </w:r>
                </w:p>
                <w:tbl>
                  <w:tblPr>
                    <w:tblStyle w:val="af0"/>
                    <w:tblW w:w="877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369"/>
                    <w:gridCol w:w="1374"/>
                    <w:gridCol w:w="1587"/>
                    <w:gridCol w:w="1145"/>
                    <w:gridCol w:w="1095"/>
                    <w:gridCol w:w="1104"/>
                    <w:gridCol w:w="1102"/>
                  </w:tblGrid>
                  <w:tr w:rsidR="001A6C85" w14:paraId="50D858FB" w14:textId="77777777" w:rsidTr="001A6C85">
                    <w:trPr>
                      <w:cnfStyle w:val="100000000000" w:firstRow="1" w:lastRow="0" w:firstColumn="0" w:lastColumn="0" w:oddVBand="0" w:evenVBand="0" w:oddHBand="0" w:evenHBand="0" w:firstRowFirstColumn="0" w:firstRowLastColumn="0" w:lastRowFirstColumn="0" w:lastRowLastColumn="0"/>
                      <w:trHeight w:val="701"/>
                    </w:trPr>
                    <w:tc>
                      <w:tcPr>
                        <w:cnfStyle w:val="001000000000" w:firstRow="0" w:lastRow="0" w:firstColumn="1" w:lastColumn="0" w:oddVBand="0" w:evenVBand="0" w:oddHBand="0" w:evenHBand="0" w:firstRowFirstColumn="0" w:firstRowLastColumn="0" w:lastRowFirstColumn="0" w:lastRowLastColumn="0"/>
                        <w:tcW w:w="1369" w:type="dxa"/>
                      </w:tcPr>
                      <w:p w14:paraId="5A6E89BE" w14:textId="77777777" w:rsidR="001A6C85" w:rsidRDefault="005570DE">
                        <w:pPr>
                          <w:rPr>
                            <w:rFonts w:ascii="Arial" w:eastAsia="Arial" w:hAnsi="Arial" w:cs="Arial"/>
                          </w:rPr>
                        </w:pPr>
                        <w:r>
                          <w:rPr>
                            <w:rFonts w:ascii="Arial" w:eastAsia="Arial" w:hAnsi="Arial" w:cs="Arial"/>
                          </w:rPr>
                          <w:t>Exemplar</w:t>
                        </w:r>
                      </w:p>
                      <w:p w14:paraId="5DA718D6" w14:textId="77777777" w:rsidR="001A6C85" w:rsidRDefault="005570DE">
                        <w:pPr>
                          <w:rPr>
                            <w:rFonts w:ascii="Arial" w:eastAsia="Arial" w:hAnsi="Arial" w:cs="Arial"/>
                          </w:rPr>
                        </w:pPr>
                        <w:r>
                          <w:rPr>
                            <w:rFonts w:ascii="Arial" w:eastAsia="Arial" w:hAnsi="Arial" w:cs="Arial"/>
                          </w:rPr>
                          <w:t>Genbank Accession</w:t>
                        </w:r>
                      </w:p>
                    </w:tc>
                    <w:tc>
                      <w:tcPr>
                        <w:tcW w:w="1374" w:type="dxa"/>
                      </w:tcPr>
                      <w:p w14:paraId="6E70A946"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 xml:space="preserve">Exemplar </w:t>
                        </w:r>
                      </w:p>
                      <w:p w14:paraId="731AD2F8"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RefSeq</w:t>
                        </w:r>
                      </w:p>
                      <w:p w14:paraId="671C6DB3"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Accession</w:t>
                        </w:r>
                      </w:p>
                    </w:tc>
                    <w:tc>
                      <w:tcPr>
                        <w:tcW w:w="1587" w:type="dxa"/>
                      </w:tcPr>
                      <w:p w14:paraId="48A964BD"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Species Name</w:t>
                        </w:r>
                      </w:p>
                    </w:tc>
                    <w:tc>
                      <w:tcPr>
                        <w:tcW w:w="1145" w:type="dxa"/>
                      </w:tcPr>
                      <w:p w14:paraId="258A720A"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Genome Length</w:t>
                        </w:r>
                      </w:p>
                    </w:tc>
                    <w:tc>
                      <w:tcPr>
                        <w:tcW w:w="1095" w:type="dxa"/>
                      </w:tcPr>
                      <w:p w14:paraId="4B45B922"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GC Content</w:t>
                        </w:r>
                      </w:p>
                    </w:tc>
                    <w:tc>
                      <w:tcPr>
                        <w:tcW w:w="1104" w:type="dxa"/>
                      </w:tcPr>
                      <w:p w14:paraId="4CDC1C7A"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tRNAs*</w:t>
                        </w:r>
                      </w:p>
                    </w:tc>
                    <w:tc>
                      <w:tcPr>
                        <w:tcW w:w="1102" w:type="dxa"/>
                      </w:tcPr>
                      <w:p w14:paraId="333D46F8"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ORFs**</w:t>
                        </w:r>
                      </w:p>
                    </w:tc>
                  </w:tr>
                  <w:tr w:rsidR="001A6C85" w14:paraId="428C2922"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369" w:type="dxa"/>
                      </w:tcPr>
                      <w:p w14:paraId="16DA7A90" w14:textId="77777777" w:rsidR="001A6C85" w:rsidRDefault="005570DE">
                        <w:pPr>
                          <w:rPr>
                            <w:rFonts w:ascii="Arial" w:eastAsia="Arial" w:hAnsi="Arial" w:cs="Arial"/>
                            <w:sz w:val="18"/>
                            <w:szCs w:val="18"/>
                          </w:rPr>
                        </w:pPr>
                        <w:r>
                          <w:rPr>
                            <w:rFonts w:ascii="Arial" w:eastAsia="Arial" w:hAnsi="Arial" w:cs="Arial"/>
                            <w:b w:val="0"/>
                            <w:sz w:val="18"/>
                            <w:szCs w:val="18"/>
                          </w:rPr>
                          <w:t>LR597649</w:t>
                        </w:r>
                      </w:p>
                    </w:tc>
                    <w:tc>
                      <w:tcPr>
                        <w:tcW w:w="1374" w:type="dxa"/>
                      </w:tcPr>
                      <w:p w14:paraId="569CB6EF"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8"/>
                            <w:szCs w:val="18"/>
                          </w:rPr>
                        </w:pPr>
                        <w:r>
                          <w:rPr>
                            <w:rFonts w:ascii="Arial" w:eastAsia="Arial" w:hAnsi="Arial" w:cs="Arial"/>
                            <w:sz w:val="18"/>
                            <w:szCs w:val="18"/>
                          </w:rPr>
                          <w:t>NC_049395</w:t>
                        </w:r>
                      </w:p>
                    </w:tc>
                    <w:tc>
                      <w:tcPr>
                        <w:tcW w:w="1587" w:type="dxa"/>
                      </w:tcPr>
                      <w:p w14:paraId="5522D9BF"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sz w:val="18"/>
                            <w:szCs w:val="18"/>
                          </w:rPr>
                        </w:pPr>
                        <w:r>
                          <w:rPr>
                            <w:rFonts w:ascii="Arial" w:eastAsia="Arial" w:hAnsi="Arial" w:cs="Arial"/>
                            <w:i/>
                            <w:sz w:val="18"/>
                            <w:szCs w:val="18"/>
                          </w:rPr>
                          <w:t>Quadragintavirus ev015</w:t>
                        </w:r>
                      </w:p>
                    </w:tc>
                    <w:tc>
                      <w:tcPr>
                        <w:tcW w:w="1145" w:type="dxa"/>
                      </w:tcPr>
                      <w:p w14:paraId="350855F2"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8"/>
                            <w:szCs w:val="18"/>
                          </w:rPr>
                        </w:pPr>
                        <w:r>
                          <w:rPr>
                            <w:rFonts w:ascii="Arial" w:eastAsia="Arial" w:hAnsi="Arial" w:cs="Arial"/>
                            <w:sz w:val="18"/>
                            <w:szCs w:val="18"/>
                          </w:rPr>
                          <w:t>30,584</w:t>
                        </w:r>
                      </w:p>
                    </w:tc>
                    <w:tc>
                      <w:tcPr>
                        <w:tcW w:w="1095" w:type="dxa"/>
                      </w:tcPr>
                      <w:p w14:paraId="1BD5EB6D"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8"/>
                            <w:szCs w:val="18"/>
                          </w:rPr>
                        </w:pPr>
                        <w:r>
                          <w:rPr>
                            <w:rFonts w:ascii="Arial" w:eastAsia="Arial" w:hAnsi="Arial" w:cs="Arial"/>
                            <w:sz w:val="18"/>
                            <w:szCs w:val="18"/>
                          </w:rPr>
                          <w:t>50.9%</w:t>
                        </w:r>
                      </w:p>
                    </w:tc>
                    <w:tc>
                      <w:tcPr>
                        <w:tcW w:w="1104" w:type="dxa"/>
                      </w:tcPr>
                      <w:p w14:paraId="78B56526"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8"/>
                            <w:szCs w:val="18"/>
                          </w:rPr>
                        </w:pPr>
                        <w:r>
                          <w:rPr>
                            <w:rFonts w:ascii="Arial" w:eastAsia="Arial" w:hAnsi="Arial" w:cs="Arial"/>
                            <w:sz w:val="18"/>
                            <w:szCs w:val="18"/>
                          </w:rPr>
                          <w:t>0</w:t>
                        </w:r>
                      </w:p>
                    </w:tc>
                    <w:tc>
                      <w:tcPr>
                        <w:tcW w:w="1102" w:type="dxa"/>
                      </w:tcPr>
                      <w:p w14:paraId="61F6579E"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8"/>
                            <w:szCs w:val="18"/>
                          </w:rPr>
                        </w:pPr>
                        <w:r>
                          <w:rPr>
                            <w:rFonts w:ascii="Arial" w:eastAsia="Arial" w:hAnsi="Arial" w:cs="Arial"/>
                            <w:sz w:val="18"/>
                            <w:szCs w:val="18"/>
                          </w:rPr>
                          <w:t>49</w:t>
                        </w:r>
                      </w:p>
                    </w:tc>
                  </w:tr>
                  <w:tr w:rsidR="001A6C85" w14:paraId="10A75A31"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369" w:type="dxa"/>
                      </w:tcPr>
                      <w:p w14:paraId="1612C3F0" w14:textId="77777777" w:rsidR="001A6C85" w:rsidRDefault="005570DE">
                        <w:pPr>
                          <w:rPr>
                            <w:rFonts w:ascii="Arial" w:eastAsia="Arial" w:hAnsi="Arial" w:cs="Arial"/>
                            <w:sz w:val="18"/>
                            <w:szCs w:val="18"/>
                          </w:rPr>
                        </w:pPr>
                        <w:r>
                          <w:rPr>
                            <w:rFonts w:ascii="Arial" w:eastAsia="Arial" w:hAnsi="Arial" w:cs="Arial"/>
                            <w:b w:val="0"/>
                            <w:sz w:val="18"/>
                            <w:szCs w:val="18"/>
                          </w:rPr>
                          <w:t>LR597638</w:t>
                        </w:r>
                      </w:p>
                    </w:tc>
                    <w:tc>
                      <w:tcPr>
                        <w:tcW w:w="1374" w:type="dxa"/>
                      </w:tcPr>
                      <w:p w14:paraId="68F385B5"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8"/>
                            <w:szCs w:val="18"/>
                          </w:rPr>
                        </w:pPr>
                        <w:r>
                          <w:rPr>
                            <w:rFonts w:ascii="Arial" w:eastAsia="Arial" w:hAnsi="Arial" w:cs="Arial"/>
                            <w:sz w:val="18"/>
                            <w:szCs w:val="18"/>
                          </w:rPr>
                          <w:t>NC_049393</w:t>
                        </w:r>
                      </w:p>
                    </w:tc>
                    <w:tc>
                      <w:tcPr>
                        <w:tcW w:w="1587" w:type="dxa"/>
                      </w:tcPr>
                      <w:p w14:paraId="615D6172"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sz w:val="18"/>
                            <w:szCs w:val="18"/>
                          </w:rPr>
                        </w:pPr>
                        <w:r>
                          <w:rPr>
                            <w:rFonts w:ascii="Arial" w:eastAsia="Arial" w:hAnsi="Arial" w:cs="Arial"/>
                            <w:i/>
                            <w:sz w:val="18"/>
                            <w:szCs w:val="18"/>
                          </w:rPr>
                          <w:t>Quadragintavirus ev040</w:t>
                        </w:r>
                      </w:p>
                    </w:tc>
                    <w:tc>
                      <w:tcPr>
                        <w:tcW w:w="1145" w:type="dxa"/>
                      </w:tcPr>
                      <w:p w14:paraId="56703372"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8"/>
                            <w:szCs w:val="18"/>
                          </w:rPr>
                        </w:pPr>
                        <w:r>
                          <w:rPr>
                            <w:rFonts w:ascii="Arial" w:eastAsia="Arial" w:hAnsi="Arial" w:cs="Arial"/>
                            <w:sz w:val="18"/>
                            <w:szCs w:val="18"/>
                          </w:rPr>
                          <w:t>30,597</w:t>
                        </w:r>
                      </w:p>
                    </w:tc>
                    <w:tc>
                      <w:tcPr>
                        <w:tcW w:w="1095" w:type="dxa"/>
                      </w:tcPr>
                      <w:p w14:paraId="29727EDF"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8"/>
                            <w:szCs w:val="18"/>
                          </w:rPr>
                        </w:pPr>
                        <w:r>
                          <w:rPr>
                            <w:rFonts w:ascii="Arial" w:eastAsia="Arial" w:hAnsi="Arial" w:cs="Arial"/>
                            <w:sz w:val="18"/>
                            <w:szCs w:val="18"/>
                          </w:rPr>
                          <w:t>50.8%</w:t>
                        </w:r>
                      </w:p>
                    </w:tc>
                    <w:tc>
                      <w:tcPr>
                        <w:tcW w:w="1104" w:type="dxa"/>
                      </w:tcPr>
                      <w:p w14:paraId="2879FE6A"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8"/>
                            <w:szCs w:val="18"/>
                          </w:rPr>
                        </w:pPr>
                        <w:r>
                          <w:rPr>
                            <w:rFonts w:ascii="Arial" w:eastAsia="Arial" w:hAnsi="Arial" w:cs="Arial"/>
                            <w:sz w:val="18"/>
                            <w:szCs w:val="18"/>
                          </w:rPr>
                          <w:t>0</w:t>
                        </w:r>
                      </w:p>
                    </w:tc>
                    <w:tc>
                      <w:tcPr>
                        <w:tcW w:w="1102" w:type="dxa"/>
                      </w:tcPr>
                      <w:p w14:paraId="6B21F455"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8"/>
                            <w:szCs w:val="18"/>
                          </w:rPr>
                        </w:pPr>
                        <w:r>
                          <w:rPr>
                            <w:rFonts w:ascii="Arial" w:eastAsia="Arial" w:hAnsi="Arial" w:cs="Arial"/>
                            <w:sz w:val="18"/>
                            <w:szCs w:val="18"/>
                          </w:rPr>
                          <w:t>46</w:t>
                        </w:r>
                      </w:p>
                    </w:tc>
                  </w:tr>
                  <w:tr w:rsidR="001A6C85" w14:paraId="06FF27F9"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369" w:type="dxa"/>
                      </w:tcPr>
                      <w:p w14:paraId="7F3BC045" w14:textId="77777777" w:rsidR="001A6C85" w:rsidRDefault="005570DE">
                        <w:pPr>
                          <w:rPr>
                            <w:rFonts w:ascii="Arial" w:eastAsia="Arial" w:hAnsi="Arial" w:cs="Arial"/>
                            <w:sz w:val="18"/>
                            <w:szCs w:val="18"/>
                          </w:rPr>
                        </w:pPr>
                        <w:r>
                          <w:rPr>
                            <w:rFonts w:ascii="Arial" w:eastAsia="Arial" w:hAnsi="Arial" w:cs="Arial"/>
                            <w:b w:val="0"/>
                            <w:sz w:val="18"/>
                            <w:szCs w:val="18"/>
                          </w:rPr>
                          <w:t>LR597640</w:t>
                        </w:r>
                      </w:p>
                    </w:tc>
                    <w:tc>
                      <w:tcPr>
                        <w:tcW w:w="1374" w:type="dxa"/>
                      </w:tcPr>
                      <w:p w14:paraId="324C194B"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8"/>
                            <w:szCs w:val="18"/>
                          </w:rPr>
                        </w:pPr>
                        <w:r>
                          <w:rPr>
                            <w:rFonts w:ascii="Arial" w:eastAsia="Arial" w:hAnsi="Arial" w:cs="Arial"/>
                            <w:sz w:val="18"/>
                            <w:szCs w:val="18"/>
                          </w:rPr>
                          <w:t>NC_049394</w:t>
                        </w:r>
                      </w:p>
                    </w:tc>
                    <w:tc>
                      <w:tcPr>
                        <w:tcW w:w="1587" w:type="dxa"/>
                      </w:tcPr>
                      <w:p w14:paraId="2C732066"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sz w:val="18"/>
                            <w:szCs w:val="18"/>
                          </w:rPr>
                        </w:pPr>
                        <w:r>
                          <w:rPr>
                            <w:rFonts w:ascii="Arial" w:eastAsia="Arial" w:hAnsi="Arial" w:cs="Arial"/>
                            <w:i/>
                            <w:sz w:val="18"/>
                            <w:szCs w:val="18"/>
                          </w:rPr>
                          <w:t>Quadragintavirus ev129</w:t>
                        </w:r>
                      </w:p>
                    </w:tc>
                    <w:tc>
                      <w:tcPr>
                        <w:tcW w:w="1145" w:type="dxa"/>
                      </w:tcPr>
                      <w:p w14:paraId="57AEADD6"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8"/>
                            <w:szCs w:val="18"/>
                          </w:rPr>
                        </w:pPr>
                        <w:r>
                          <w:rPr>
                            <w:rFonts w:ascii="Arial" w:eastAsia="Arial" w:hAnsi="Arial" w:cs="Arial"/>
                            <w:sz w:val="18"/>
                            <w:szCs w:val="18"/>
                          </w:rPr>
                          <w:t>30,927</w:t>
                        </w:r>
                      </w:p>
                    </w:tc>
                    <w:tc>
                      <w:tcPr>
                        <w:tcW w:w="1095" w:type="dxa"/>
                      </w:tcPr>
                      <w:p w14:paraId="634FE134"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8"/>
                            <w:szCs w:val="18"/>
                          </w:rPr>
                        </w:pPr>
                        <w:r>
                          <w:rPr>
                            <w:rFonts w:ascii="Arial" w:eastAsia="Arial" w:hAnsi="Arial" w:cs="Arial"/>
                            <w:sz w:val="18"/>
                            <w:szCs w:val="18"/>
                          </w:rPr>
                          <w:t>51.5%</w:t>
                        </w:r>
                      </w:p>
                    </w:tc>
                    <w:tc>
                      <w:tcPr>
                        <w:tcW w:w="1104" w:type="dxa"/>
                      </w:tcPr>
                      <w:p w14:paraId="0A7F6867"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8"/>
                            <w:szCs w:val="18"/>
                          </w:rPr>
                        </w:pPr>
                        <w:r>
                          <w:rPr>
                            <w:rFonts w:ascii="Arial" w:eastAsia="Arial" w:hAnsi="Arial" w:cs="Arial"/>
                            <w:sz w:val="18"/>
                            <w:szCs w:val="18"/>
                          </w:rPr>
                          <w:t>0</w:t>
                        </w:r>
                      </w:p>
                    </w:tc>
                    <w:tc>
                      <w:tcPr>
                        <w:tcW w:w="1102" w:type="dxa"/>
                      </w:tcPr>
                      <w:p w14:paraId="54D4E918"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8"/>
                            <w:szCs w:val="18"/>
                          </w:rPr>
                        </w:pPr>
                        <w:r>
                          <w:rPr>
                            <w:rFonts w:ascii="Arial" w:eastAsia="Arial" w:hAnsi="Arial" w:cs="Arial"/>
                            <w:sz w:val="18"/>
                            <w:szCs w:val="18"/>
                          </w:rPr>
                          <w:t>45</w:t>
                        </w:r>
                      </w:p>
                    </w:tc>
                  </w:tr>
                </w:tbl>
                <w:p w14:paraId="05AD1E4D" w14:textId="77777777" w:rsidR="001A6C85" w:rsidRDefault="005570DE">
                  <w:pPr>
                    <w:rPr>
                      <w:rFonts w:ascii="Arial" w:eastAsia="Arial" w:hAnsi="Arial" w:cs="Arial"/>
                      <w:i/>
                    </w:rPr>
                  </w:pPr>
                  <w:r>
                    <w:rPr>
                      <w:rFonts w:ascii="Arial" w:eastAsia="Arial" w:hAnsi="Arial" w:cs="Arial"/>
                      <w:i/>
                    </w:rPr>
                    <w:t>* Determined using tRNAscan-SE</w:t>
                  </w:r>
                </w:p>
                <w:p w14:paraId="5D703534" w14:textId="77777777" w:rsidR="001A6C85" w:rsidRDefault="005570DE">
                  <w:pPr>
                    <w:rPr>
                      <w:rFonts w:ascii="Arial" w:eastAsia="Arial" w:hAnsi="Arial" w:cs="Arial"/>
                      <w:i/>
                    </w:rPr>
                  </w:pPr>
                  <w:r>
                    <w:rPr>
                      <w:rFonts w:ascii="Arial" w:eastAsia="Arial" w:hAnsi="Arial" w:cs="Arial"/>
                      <w:i/>
                    </w:rPr>
                    <w:t xml:space="preserve">** Determined using PHANOTATE </w:t>
                  </w:r>
                  <w:r>
                    <w:rPr>
                      <w:rFonts w:ascii="Arial" w:eastAsia="Arial" w:hAnsi="Arial" w:cs="Arial"/>
                    </w:rPr>
                    <w:t>or GenBank entry</w:t>
                  </w:r>
                </w:p>
                <w:p w14:paraId="34B605CD" w14:textId="77777777" w:rsidR="001A6C85" w:rsidRDefault="001A6C85">
                  <w:pPr>
                    <w:rPr>
                      <w:rFonts w:ascii="Arial" w:eastAsia="Arial" w:hAnsi="Arial" w:cs="Arial"/>
                      <w:color w:val="0000FF"/>
                      <w:sz w:val="22"/>
                      <w:szCs w:val="22"/>
                    </w:rPr>
                  </w:pPr>
                </w:p>
                <w:p w14:paraId="46095141" w14:textId="77777777" w:rsidR="001A6C85" w:rsidRDefault="001A6C85">
                  <w:pPr>
                    <w:rPr>
                      <w:rFonts w:ascii="Arial" w:eastAsia="Arial" w:hAnsi="Arial" w:cs="Arial"/>
                      <w:color w:val="0000FF"/>
                      <w:sz w:val="22"/>
                      <w:szCs w:val="22"/>
                    </w:rPr>
                  </w:pPr>
                </w:p>
                <w:p w14:paraId="6E7F04E6" w14:textId="77777777" w:rsidR="001A6C85" w:rsidRDefault="005570DE">
                  <w:pPr>
                    <w:rPr>
                      <w:rFonts w:ascii="Arial" w:eastAsia="Arial" w:hAnsi="Arial" w:cs="Arial"/>
                      <w:i/>
                      <w:color w:val="000000"/>
                      <w:sz w:val="22"/>
                      <w:szCs w:val="22"/>
                    </w:rPr>
                  </w:pPr>
                  <w:r>
                    <w:rPr>
                      <w:rFonts w:ascii="Arial" w:eastAsia="Arial" w:hAnsi="Arial" w:cs="Arial"/>
                      <w:b/>
                      <w:color w:val="0000FF"/>
                      <w:sz w:val="22"/>
                      <w:szCs w:val="22"/>
                    </w:rPr>
                    <w:t>Proposal 4:</w:t>
                  </w:r>
                  <w:r>
                    <w:rPr>
                      <w:rFonts w:ascii="Arial" w:eastAsia="Arial" w:hAnsi="Arial" w:cs="Arial"/>
                      <w:color w:val="000000"/>
                      <w:sz w:val="22"/>
                      <w:szCs w:val="22"/>
                    </w:rPr>
                    <w:t xml:space="preserve"> To create a new genus, </w:t>
                  </w:r>
                  <w:r>
                    <w:rPr>
                      <w:rFonts w:ascii="Arial" w:eastAsia="Arial" w:hAnsi="Arial" w:cs="Arial"/>
                      <w:i/>
                      <w:color w:val="000000"/>
                      <w:sz w:val="22"/>
                      <w:szCs w:val="22"/>
                    </w:rPr>
                    <w:t>Gemsvirus</w:t>
                  </w:r>
                  <w:r>
                    <w:rPr>
                      <w:rFonts w:ascii="Arial" w:eastAsia="Arial" w:hAnsi="Arial" w:cs="Arial"/>
                      <w:color w:val="000000"/>
                      <w:sz w:val="22"/>
                      <w:szCs w:val="22"/>
                    </w:rPr>
                    <w:t xml:space="preserve">, and to reassign </w:t>
                  </w:r>
                  <w:r>
                    <w:rPr>
                      <w:rFonts w:ascii="Arial" w:eastAsia="Arial" w:hAnsi="Arial" w:cs="Arial"/>
                      <w:i/>
                      <w:color w:val="000000"/>
                      <w:sz w:val="22"/>
                      <w:szCs w:val="22"/>
                    </w:rPr>
                    <w:t>Xuanwuvirus gv5004652</w:t>
                  </w:r>
                  <w:r>
                    <w:rPr>
                      <w:rFonts w:ascii="Arial" w:eastAsia="Arial" w:hAnsi="Arial" w:cs="Arial"/>
                      <w:color w:val="000000"/>
                      <w:sz w:val="22"/>
                      <w:szCs w:val="22"/>
                    </w:rPr>
                    <w:t xml:space="preserve"> to it.</w:t>
                  </w:r>
                </w:p>
                <w:p w14:paraId="19EBE70A" w14:textId="77777777" w:rsidR="001A6C85" w:rsidRDefault="001A6C85">
                  <w:pPr>
                    <w:rPr>
                      <w:rFonts w:ascii="Arial" w:eastAsia="Arial" w:hAnsi="Arial" w:cs="Arial"/>
                      <w:color w:val="0000FF"/>
                      <w:sz w:val="22"/>
                      <w:szCs w:val="22"/>
                    </w:rPr>
                  </w:pPr>
                </w:p>
                <w:p w14:paraId="0A0B2B4D" w14:textId="77777777" w:rsidR="001A6C85" w:rsidRDefault="005570DE">
                  <w:pPr>
                    <w:rPr>
                      <w:rFonts w:ascii="Arial" w:eastAsia="Arial" w:hAnsi="Arial" w:cs="Arial"/>
                      <w:sz w:val="22"/>
                      <w:szCs w:val="22"/>
                    </w:rPr>
                  </w:pPr>
                  <w:r>
                    <w:rPr>
                      <w:rFonts w:ascii="Arial" w:eastAsia="Arial" w:hAnsi="Arial" w:cs="Arial"/>
                      <w:b/>
                      <w:sz w:val="22"/>
                      <w:szCs w:val="22"/>
                    </w:rPr>
                    <w:t xml:space="preserve">Background/History: </w:t>
                  </w:r>
                  <w:r>
                    <w:rPr>
                      <w:rFonts w:ascii="Arial" w:eastAsia="Arial" w:hAnsi="Arial" w:cs="Arial"/>
                      <w:sz w:val="22"/>
                      <w:szCs w:val="22"/>
                    </w:rPr>
                    <w:t xml:space="preserve">This species was originally assigned to the genus </w:t>
                  </w:r>
                  <w:r>
                    <w:rPr>
                      <w:rFonts w:ascii="Arial" w:eastAsia="Arial" w:hAnsi="Arial" w:cs="Arial"/>
                      <w:i/>
                      <w:color w:val="000000"/>
                      <w:sz w:val="22"/>
                      <w:szCs w:val="22"/>
                    </w:rPr>
                    <w:t xml:space="preserve">Xuanwuvirus </w:t>
                  </w:r>
                  <w:r>
                    <w:rPr>
                      <w:rFonts w:ascii="Arial" w:eastAsia="Arial" w:hAnsi="Arial" w:cs="Arial"/>
                      <w:color w:val="000000"/>
                      <w:sz w:val="22"/>
                      <w:szCs w:val="22"/>
                    </w:rPr>
                    <w:t>when the genus demarcation criterion was set to 50% nucleotide identity over the length of the genome. This species is getting reassigned to a new genus because this criterion is now set to 70% nucleotide identity.</w:t>
                  </w:r>
                </w:p>
                <w:p w14:paraId="6988D315" w14:textId="77777777" w:rsidR="001A6C85" w:rsidRDefault="001A6C85">
                  <w:pPr>
                    <w:rPr>
                      <w:rFonts w:ascii="Arial" w:eastAsia="Arial" w:hAnsi="Arial" w:cs="Arial"/>
                      <w:sz w:val="22"/>
                      <w:szCs w:val="22"/>
                    </w:rPr>
                  </w:pPr>
                </w:p>
                <w:p w14:paraId="4116A99D" w14:textId="77777777" w:rsidR="001A6C85" w:rsidRDefault="001A6C85">
                  <w:pPr>
                    <w:rPr>
                      <w:rFonts w:ascii="Arial" w:eastAsia="Arial" w:hAnsi="Arial" w:cs="Arial"/>
                    </w:rPr>
                  </w:pPr>
                </w:p>
                <w:p w14:paraId="1D75D5D6" w14:textId="77777777" w:rsidR="001A6C85" w:rsidRDefault="005570DE">
                  <w:pPr>
                    <w:rPr>
                      <w:rFonts w:ascii="Arial" w:eastAsia="Arial" w:hAnsi="Arial" w:cs="Arial"/>
                      <w:sz w:val="22"/>
                      <w:szCs w:val="22"/>
                    </w:rPr>
                  </w:pPr>
                  <w:r>
                    <w:rPr>
                      <w:rFonts w:ascii="Arial" w:eastAsia="Arial" w:hAnsi="Arial" w:cs="Arial"/>
                      <w:b/>
                      <w:sz w:val="22"/>
                      <w:szCs w:val="22"/>
                    </w:rPr>
                    <w:t>Source of name of this taxon:</w:t>
                  </w:r>
                  <w:r>
                    <w:rPr>
                      <w:rFonts w:ascii="Arial" w:eastAsia="Arial" w:hAnsi="Arial" w:cs="Arial"/>
                      <w:sz w:val="22"/>
                      <w:szCs w:val="22"/>
                    </w:rPr>
                    <w:t xml:space="preserve"> The exemplar for </w:t>
                  </w:r>
                  <w:r>
                    <w:rPr>
                      <w:rFonts w:ascii="Arial" w:eastAsia="Arial" w:hAnsi="Arial" w:cs="Arial"/>
                      <w:i/>
                      <w:sz w:val="22"/>
                      <w:szCs w:val="22"/>
                    </w:rPr>
                    <w:t>Gemsvirus gv5004652</w:t>
                  </w:r>
                  <w:r>
                    <w:rPr>
                      <w:rFonts w:ascii="Arial" w:eastAsia="Arial" w:hAnsi="Arial" w:cs="Arial"/>
                      <w:sz w:val="22"/>
                      <w:szCs w:val="22"/>
                    </w:rPr>
                    <w:t xml:space="preserve"> was collected as part of GEMS, Global Enteric Multicenter Study.</w:t>
                  </w:r>
                </w:p>
                <w:p w14:paraId="4C993880" w14:textId="77777777" w:rsidR="001A6C85" w:rsidRDefault="001A6C85">
                  <w:pPr>
                    <w:rPr>
                      <w:rFonts w:ascii="Arial" w:eastAsia="Arial" w:hAnsi="Arial" w:cs="Arial"/>
                      <w:sz w:val="22"/>
                      <w:szCs w:val="22"/>
                    </w:rPr>
                  </w:pPr>
                </w:p>
                <w:p w14:paraId="2D196476" w14:textId="77777777" w:rsidR="001A6C85" w:rsidRDefault="005570DE">
                  <w:pPr>
                    <w:rPr>
                      <w:rFonts w:ascii="Arial" w:eastAsia="Arial" w:hAnsi="Arial" w:cs="Arial"/>
                      <w:b/>
                      <w:sz w:val="22"/>
                      <w:szCs w:val="22"/>
                    </w:rPr>
                  </w:pPr>
                  <w:r>
                    <w:rPr>
                      <w:rFonts w:ascii="Arial" w:eastAsia="Arial" w:hAnsi="Arial" w:cs="Arial"/>
                      <w:b/>
                      <w:sz w:val="22"/>
                      <w:szCs w:val="22"/>
                    </w:rPr>
                    <w:t>Genome Summary Table:</w:t>
                  </w:r>
                </w:p>
                <w:tbl>
                  <w:tblPr>
                    <w:tblStyle w:val="af1"/>
                    <w:tblW w:w="8692"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393"/>
                    <w:gridCol w:w="1397"/>
                    <w:gridCol w:w="1385"/>
                    <w:gridCol w:w="1163"/>
                    <w:gridCol w:w="1112"/>
                    <w:gridCol w:w="1122"/>
                    <w:gridCol w:w="1120"/>
                  </w:tblGrid>
                  <w:tr w:rsidR="001A6C85" w14:paraId="32C54048" w14:textId="77777777" w:rsidTr="001A6C85">
                    <w:trPr>
                      <w:cnfStyle w:val="100000000000" w:firstRow="1" w:lastRow="0" w:firstColumn="0" w:lastColumn="0" w:oddVBand="0" w:evenVBand="0" w:oddHBand="0" w:evenHBand="0" w:firstRowFirstColumn="0" w:firstRowLastColumn="0" w:lastRowFirstColumn="0" w:lastRowLastColumn="0"/>
                      <w:trHeight w:val="701"/>
                    </w:trPr>
                    <w:tc>
                      <w:tcPr>
                        <w:cnfStyle w:val="001000000000" w:firstRow="0" w:lastRow="0" w:firstColumn="1" w:lastColumn="0" w:oddVBand="0" w:evenVBand="0" w:oddHBand="0" w:evenHBand="0" w:firstRowFirstColumn="0" w:firstRowLastColumn="0" w:lastRowFirstColumn="0" w:lastRowLastColumn="0"/>
                        <w:tcW w:w="1393" w:type="dxa"/>
                      </w:tcPr>
                      <w:p w14:paraId="422FD42A" w14:textId="77777777" w:rsidR="001A6C85" w:rsidRDefault="005570DE">
                        <w:pPr>
                          <w:rPr>
                            <w:rFonts w:ascii="Arial" w:eastAsia="Arial" w:hAnsi="Arial" w:cs="Arial"/>
                          </w:rPr>
                        </w:pPr>
                        <w:r>
                          <w:rPr>
                            <w:rFonts w:ascii="Arial" w:eastAsia="Arial" w:hAnsi="Arial" w:cs="Arial"/>
                          </w:rPr>
                          <w:t>Exemplar</w:t>
                        </w:r>
                      </w:p>
                      <w:p w14:paraId="3FEB2C2B" w14:textId="77777777" w:rsidR="001A6C85" w:rsidRDefault="005570DE">
                        <w:pPr>
                          <w:rPr>
                            <w:rFonts w:ascii="Arial" w:eastAsia="Arial" w:hAnsi="Arial" w:cs="Arial"/>
                          </w:rPr>
                        </w:pPr>
                        <w:r>
                          <w:rPr>
                            <w:rFonts w:ascii="Arial" w:eastAsia="Arial" w:hAnsi="Arial" w:cs="Arial"/>
                          </w:rPr>
                          <w:t>Genbank Accession</w:t>
                        </w:r>
                      </w:p>
                    </w:tc>
                    <w:tc>
                      <w:tcPr>
                        <w:tcW w:w="1397" w:type="dxa"/>
                      </w:tcPr>
                      <w:p w14:paraId="3C0A5074"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 xml:space="preserve">Exemplar </w:t>
                        </w:r>
                      </w:p>
                      <w:p w14:paraId="72BD3C04"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RefSeq</w:t>
                        </w:r>
                      </w:p>
                      <w:p w14:paraId="60B46966"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Accession</w:t>
                        </w:r>
                      </w:p>
                    </w:tc>
                    <w:tc>
                      <w:tcPr>
                        <w:tcW w:w="1385" w:type="dxa"/>
                      </w:tcPr>
                      <w:p w14:paraId="043C6951"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Species Name</w:t>
                        </w:r>
                      </w:p>
                    </w:tc>
                    <w:tc>
                      <w:tcPr>
                        <w:tcW w:w="1163" w:type="dxa"/>
                      </w:tcPr>
                      <w:p w14:paraId="1CA0F430"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Genome Length</w:t>
                        </w:r>
                      </w:p>
                    </w:tc>
                    <w:tc>
                      <w:tcPr>
                        <w:tcW w:w="1112" w:type="dxa"/>
                      </w:tcPr>
                      <w:p w14:paraId="65C48BE9"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GC Content</w:t>
                        </w:r>
                      </w:p>
                    </w:tc>
                    <w:tc>
                      <w:tcPr>
                        <w:tcW w:w="1122" w:type="dxa"/>
                      </w:tcPr>
                      <w:p w14:paraId="40384582"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tRNAs*</w:t>
                        </w:r>
                      </w:p>
                    </w:tc>
                    <w:tc>
                      <w:tcPr>
                        <w:tcW w:w="1120" w:type="dxa"/>
                      </w:tcPr>
                      <w:p w14:paraId="49CF5A3A"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ORFs**</w:t>
                        </w:r>
                      </w:p>
                    </w:tc>
                  </w:tr>
                  <w:tr w:rsidR="001A6C85" w14:paraId="774250DC"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393" w:type="dxa"/>
                      </w:tcPr>
                      <w:p w14:paraId="543FE27F"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rPr>
                          <w:t>CP025901</w:t>
                        </w:r>
                      </w:p>
                    </w:tc>
                    <w:tc>
                      <w:tcPr>
                        <w:tcW w:w="1397" w:type="dxa"/>
                      </w:tcPr>
                      <w:p w14:paraId="31E101E5"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NC_049343</w:t>
                        </w:r>
                      </w:p>
                    </w:tc>
                    <w:tc>
                      <w:tcPr>
                        <w:tcW w:w="1385" w:type="dxa"/>
                      </w:tcPr>
                      <w:p w14:paraId="20128D47"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8"/>
                            <w:szCs w:val="18"/>
                          </w:rPr>
                        </w:pPr>
                        <w:r>
                          <w:rPr>
                            <w:rFonts w:ascii="Arial" w:eastAsia="Arial" w:hAnsi="Arial" w:cs="Arial"/>
                            <w:i/>
                            <w:color w:val="000000"/>
                            <w:sz w:val="18"/>
                            <w:szCs w:val="18"/>
                          </w:rPr>
                          <w:t>Gemsvirus gv5004652</w:t>
                        </w:r>
                      </w:p>
                    </w:tc>
                    <w:tc>
                      <w:tcPr>
                        <w:tcW w:w="1163" w:type="dxa"/>
                      </w:tcPr>
                      <w:p w14:paraId="02C2A388"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33,041</w:t>
                        </w:r>
                      </w:p>
                    </w:tc>
                    <w:tc>
                      <w:tcPr>
                        <w:tcW w:w="1112" w:type="dxa"/>
                      </w:tcPr>
                      <w:p w14:paraId="00083781"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52.4%</w:t>
                        </w:r>
                      </w:p>
                    </w:tc>
                    <w:tc>
                      <w:tcPr>
                        <w:tcW w:w="1122" w:type="dxa"/>
                      </w:tcPr>
                      <w:p w14:paraId="564611F4"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0</w:t>
                        </w:r>
                      </w:p>
                    </w:tc>
                    <w:tc>
                      <w:tcPr>
                        <w:tcW w:w="1120" w:type="dxa"/>
                      </w:tcPr>
                      <w:p w14:paraId="592B900E"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59</w:t>
                        </w:r>
                      </w:p>
                    </w:tc>
                  </w:tr>
                </w:tbl>
                <w:p w14:paraId="4624F7B7" w14:textId="77777777" w:rsidR="001A6C85" w:rsidRDefault="005570DE">
                  <w:pPr>
                    <w:rPr>
                      <w:rFonts w:ascii="Arial" w:eastAsia="Arial" w:hAnsi="Arial" w:cs="Arial"/>
                      <w:i/>
                    </w:rPr>
                  </w:pPr>
                  <w:r>
                    <w:rPr>
                      <w:rFonts w:ascii="Arial" w:eastAsia="Arial" w:hAnsi="Arial" w:cs="Arial"/>
                      <w:i/>
                    </w:rPr>
                    <w:t>* Determined using tRNAscan-SE</w:t>
                  </w:r>
                </w:p>
                <w:p w14:paraId="1340019F" w14:textId="77777777" w:rsidR="001A6C85" w:rsidRDefault="005570DE">
                  <w:pPr>
                    <w:rPr>
                      <w:rFonts w:ascii="Arial" w:eastAsia="Arial" w:hAnsi="Arial" w:cs="Arial"/>
                      <w:i/>
                    </w:rPr>
                  </w:pPr>
                  <w:r>
                    <w:rPr>
                      <w:rFonts w:ascii="Arial" w:eastAsia="Arial" w:hAnsi="Arial" w:cs="Arial"/>
                      <w:i/>
                    </w:rPr>
                    <w:t xml:space="preserve">** Determined using PHANOTATE </w:t>
                  </w:r>
                  <w:r>
                    <w:rPr>
                      <w:rFonts w:ascii="Arial" w:eastAsia="Arial" w:hAnsi="Arial" w:cs="Arial"/>
                    </w:rPr>
                    <w:t>or GenBank entry</w:t>
                  </w:r>
                </w:p>
                <w:p w14:paraId="198AF7F2" w14:textId="77777777" w:rsidR="001A6C85" w:rsidRDefault="001A6C85">
                  <w:pPr>
                    <w:rPr>
                      <w:rFonts w:ascii="Arial" w:eastAsia="Arial" w:hAnsi="Arial" w:cs="Arial"/>
                      <w:color w:val="0000FF"/>
                      <w:sz w:val="22"/>
                      <w:szCs w:val="22"/>
                    </w:rPr>
                  </w:pPr>
                </w:p>
                <w:p w14:paraId="0356C7D3" w14:textId="77777777" w:rsidR="001A6C85" w:rsidRDefault="001A6C85">
                  <w:pPr>
                    <w:rPr>
                      <w:rFonts w:ascii="Arial" w:eastAsia="Arial" w:hAnsi="Arial" w:cs="Arial"/>
                      <w:color w:val="0000FF"/>
                      <w:sz w:val="22"/>
                      <w:szCs w:val="22"/>
                    </w:rPr>
                  </w:pPr>
                </w:p>
                <w:p w14:paraId="333C9304" w14:textId="77777777" w:rsidR="001A6C85" w:rsidRDefault="005570DE">
                  <w:pPr>
                    <w:rPr>
                      <w:rFonts w:ascii="Arial" w:eastAsia="Arial" w:hAnsi="Arial" w:cs="Arial"/>
                      <w:color w:val="000000"/>
                      <w:sz w:val="22"/>
                      <w:szCs w:val="22"/>
                    </w:rPr>
                  </w:pPr>
                  <w:r>
                    <w:rPr>
                      <w:rFonts w:ascii="Arial" w:eastAsia="Arial" w:hAnsi="Arial" w:cs="Arial"/>
                      <w:b/>
                      <w:color w:val="0000FF"/>
                      <w:sz w:val="22"/>
                      <w:szCs w:val="22"/>
                    </w:rPr>
                    <w:t>Proposal 5:</w:t>
                  </w:r>
                  <w:r>
                    <w:rPr>
                      <w:rFonts w:ascii="Arial" w:eastAsia="Arial" w:hAnsi="Arial" w:cs="Arial"/>
                      <w:color w:val="000000"/>
                      <w:sz w:val="22"/>
                      <w:szCs w:val="22"/>
                    </w:rPr>
                    <w:t xml:space="preserve"> To create a new genus, </w:t>
                  </w:r>
                  <w:r>
                    <w:rPr>
                      <w:rFonts w:ascii="Arial" w:eastAsia="Arial" w:hAnsi="Arial" w:cs="Arial"/>
                      <w:i/>
                      <w:color w:val="000000"/>
                      <w:sz w:val="22"/>
                      <w:szCs w:val="22"/>
                    </w:rPr>
                    <w:t>Dagavirus</w:t>
                  </w:r>
                  <w:r>
                    <w:rPr>
                      <w:rFonts w:ascii="Arial" w:eastAsia="Arial" w:hAnsi="Arial" w:cs="Arial"/>
                      <w:color w:val="000000"/>
                      <w:sz w:val="22"/>
                      <w:szCs w:val="22"/>
                    </w:rPr>
                    <w:t xml:space="preserve">, and to reassign </w:t>
                  </w:r>
                  <w:r>
                    <w:rPr>
                      <w:rFonts w:ascii="Arial" w:eastAsia="Arial" w:hAnsi="Arial" w:cs="Arial"/>
                      <w:i/>
                      <w:color w:val="000000"/>
                      <w:sz w:val="22"/>
                      <w:szCs w:val="22"/>
                    </w:rPr>
                    <w:t xml:space="preserve">Felsduovirus ST13OXA48phi121 </w:t>
                  </w:r>
                  <w:r>
                    <w:rPr>
                      <w:rFonts w:ascii="Arial" w:eastAsia="Arial" w:hAnsi="Arial" w:cs="Arial"/>
                      <w:color w:val="000000"/>
                      <w:sz w:val="22"/>
                      <w:szCs w:val="22"/>
                    </w:rPr>
                    <w:t>to it.</w:t>
                  </w:r>
                </w:p>
                <w:p w14:paraId="35E0BE1F" w14:textId="77777777" w:rsidR="001A6C85" w:rsidRDefault="001A6C85">
                  <w:pPr>
                    <w:rPr>
                      <w:rFonts w:ascii="Arial" w:eastAsia="Arial" w:hAnsi="Arial" w:cs="Arial"/>
                      <w:color w:val="0000FF"/>
                      <w:sz w:val="22"/>
                      <w:szCs w:val="22"/>
                    </w:rPr>
                  </w:pPr>
                </w:p>
                <w:p w14:paraId="09EA718C" w14:textId="77777777" w:rsidR="001A6C85" w:rsidRDefault="005570DE">
                  <w:pPr>
                    <w:rPr>
                      <w:rFonts w:ascii="Arial" w:eastAsia="Arial" w:hAnsi="Arial" w:cs="Arial"/>
                      <w:sz w:val="22"/>
                      <w:szCs w:val="22"/>
                    </w:rPr>
                  </w:pPr>
                  <w:r>
                    <w:rPr>
                      <w:rFonts w:ascii="Arial" w:eastAsia="Arial" w:hAnsi="Arial" w:cs="Arial"/>
                      <w:b/>
                      <w:sz w:val="22"/>
                      <w:szCs w:val="22"/>
                    </w:rPr>
                    <w:t xml:space="preserve">Background/History: </w:t>
                  </w:r>
                  <w:r>
                    <w:rPr>
                      <w:rFonts w:ascii="Arial" w:eastAsia="Arial" w:hAnsi="Arial" w:cs="Arial"/>
                      <w:sz w:val="22"/>
                      <w:szCs w:val="22"/>
                    </w:rPr>
                    <w:t xml:space="preserve">This species was originally assigned to the genus </w:t>
                  </w:r>
                  <w:r>
                    <w:rPr>
                      <w:rFonts w:ascii="Arial" w:eastAsia="Arial" w:hAnsi="Arial" w:cs="Arial"/>
                      <w:i/>
                      <w:color w:val="000000"/>
                      <w:sz w:val="22"/>
                      <w:szCs w:val="22"/>
                    </w:rPr>
                    <w:t xml:space="preserve">Felsduovirus </w:t>
                  </w:r>
                  <w:r>
                    <w:rPr>
                      <w:rFonts w:ascii="Arial" w:eastAsia="Arial" w:hAnsi="Arial" w:cs="Arial"/>
                      <w:color w:val="000000"/>
                      <w:sz w:val="22"/>
                      <w:szCs w:val="22"/>
                    </w:rPr>
                    <w:t>when the genus demarcation criterion was set to 50% nucleotide identity over the length of the genome. This species is getting reassigned to a new genus because this criterion is now set to 70% nucleotide identity.</w:t>
                  </w:r>
                </w:p>
                <w:p w14:paraId="0212C9E0" w14:textId="77777777" w:rsidR="001A6C85" w:rsidRDefault="001A6C85">
                  <w:pPr>
                    <w:rPr>
                      <w:rFonts w:ascii="Arial" w:eastAsia="Arial" w:hAnsi="Arial" w:cs="Arial"/>
                    </w:rPr>
                  </w:pPr>
                </w:p>
                <w:p w14:paraId="25D74AD4" w14:textId="77777777" w:rsidR="001A6C85" w:rsidRDefault="005570DE">
                  <w:pPr>
                    <w:rPr>
                      <w:rFonts w:ascii="Arial" w:eastAsia="Arial" w:hAnsi="Arial" w:cs="Arial"/>
                      <w:sz w:val="22"/>
                      <w:szCs w:val="22"/>
                    </w:rPr>
                  </w:pPr>
                  <w:r>
                    <w:rPr>
                      <w:rFonts w:ascii="Arial" w:eastAsia="Arial" w:hAnsi="Arial" w:cs="Arial"/>
                      <w:b/>
                      <w:sz w:val="22"/>
                      <w:szCs w:val="22"/>
                    </w:rPr>
                    <w:lastRenderedPageBreak/>
                    <w:t>Source of name of this taxon:</w:t>
                  </w:r>
                  <w:r>
                    <w:rPr>
                      <w:rFonts w:ascii="Arial" w:eastAsia="Arial" w:hAnsi="Arial" w:cs="Arial"/>
                      <w:sz w:val="22"/>
                      <w:szCs w:val="22"/>
                    </w:rPr>
                    <w:t xml:space="preserve"> The last four residues of the exemplar genome for </w:t>
                  </w:r>
                  <w:r>
                    <w:rPr>
                      <w:rFonts w:ascii="Arial" w:eastAsia="Arial" w:hAnsi="Arial" w:cs="Arial"/>
                      <w:i/>
                      <w:sz w:val="22"/>
                      <w:szCs w:val="22"/>
                    </w:rPr>
                    <w:t>Dagavirus ST13OXA48phi121’s</w:t>
                  </w:r>
                  <w:r>
                    <w:rPr>
                      <w:rFonts w:ascii="Arial" w:eastAsia="Arial" w:hAnsi="Arial" w:cs="Arial"/>
                      <w:sz w:val="22"/>
                      <w:szCs w:val="22"/>
                    </w:rPr>
                    <w:t xml:space="preserve"> major capsid protein are DAGA.</w:t>
                  </w:r>
                </w:p>
                <w:p w14:paraId="4F5E6030" w14:textId="77777777" w:rsidR="001A6C85" w:rsidRDefault="001A6C85">
                  <w:pPr>
                    <w:rPr>
                      <w:rFonts w:ascii="Arial" w:eastAsia="Arial" w:hAnsi="Arial" w:cs="Arial"/>
                      <w:sz w:val="22"/>
                      <w:szCs w:val="22"/>
                    </w:rPr>
                  </w:pPr>
                </w:p>
                <w:p w14:paraId="729CF29E" w14:textId="77777777" w:rsidR="001A6C85" w:rsidRDefault="005570DE">
                  <w:pPr>
                    <w:rPr>
                      <w:rFonts w:ascii="Arial" w:eastAsia="Arial" w:hAnsi="Arial" w:cs="Arial"/>
                      <w:b/>
                      <w:sz w:val="22"/>
                      <w:szCs w:val="22"/>
                    </w:rPr>
                  </w:pPr>
                  <w:r>
                    <w:rPr>
                      <w:rFonts w:ascii="Arial" w:eastAsia="Arial" w:hAnsi="Arial" w:cs="Arial"/>
                      <w:b/>
                      <w:sz w:val="22"/>
                      <w:szCs w:val="22"/>
                    </w:rPr>
                    <w:t>Genome Summary Table:</w:t>
                  </w:r>
                </w:p>
                <w:tbl>
                  <w:tblPr>
                    <w:tblStyle w:val="af2"/>
                    <w:tblW w:w="877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290"/>
                    <w:gridCol w:w="1294"/>
                    <w:gridCol w:w="1928"/>
                    <w:gridCol w:w="1091"/>
                    <w:gridCol w:w="1049"/>
                    <w:gridCol w:w="1063"/>
                    <w:gridCol w:w="1061"/>
                  </w:tblGrid>
                  <w:tr w:rsidR="001A6C85" w14:paraId="4360B498" w14:textId="77777777" w:rsidTr="001A6C85">
                    <w:trPr>
                      <w:cnfStyle w:val="100000000000" w:firstRow="1" w:lastRow="0" w:firstColumn="0" w:lastColumn="0" w:oddVBand="0" w:evenVBand="0" w:oddHBand="0" w:evenHBand="0" w:firstRowFirstColumn="0" w:firstRowLastColumn="0" w:lastRowFirstColumn="0" w:lastRowLastColumn="0"/>
                      <w:trHeight w:val="701"/>
                    </w:trPr>
                    <w:tc>
                      <w:tcPr>
                        <w:cnfStyle w:val="001000000000" w:firstRow="0" w:lastRow="0" w:firstColumn="1" w:lastColumn="0" w:oddVBand="0" w:evenVBand="0" w:oddHBand="0" w:evenHBand="0" w:firstRowFirstColumn="0" w:firstRowLastColumn="0" w:lastRowFirstColumn="0" w:lastRowLastColumn="0"/>
                        <w:tcW w:w="1290" w:type="dxa"/>
                      </w:tcPr>
                      <w:p w14:paraId="0A1487CB" w14:textId="77777777" w:rsidR="001A6C85" w:rsidRDefault="005570DE">
                        <w:pPr>
                          <w:rPr>
                            <w:rFonts w:ascii="Arial" w:eastAsia="Arial" w:hAnsi="Arial" w:cs="Arial"/>
                          </w:rPr>
                        </w:pPr>
                        <w:r>
                          <w:rPr>
                            <w:rFonts w:ascii="Arial" w:eastAsia="Arial" w:hAnsi="Arial" w:cs="Arial"/>
                          </w:rPr>
                          <w:t>Exemplar</w:t>
                        </w:r>
                      </w:p>
                      <w:p w14:paraId="50AA3BE7" w14:textId="77777777" w:rsidR="001A6C85" w:rsidRDefault="005570DE">
                        <w:pPr>
                          <w:rPr>
                            <w:rFonts w:ascii="Arial" w:eastAsia="Arial" w:hAnsi="Arial" w:cs="Arial"/>
                          </w:rPr>
                        </w:pPr>
                        <w:r>
                          <w:rPr>
                            <w:rFonts w:ascii="Arial" w:eastAsia="Arial" w:hAnsi="Arial" w:cs="Arial"/>
                          </w:rPr>
                          <w:t>Genbank Accession</w:t>
                        </w:r>
                      </w:p>
                    </w:tc>
                    <w:tc>
                      <w:tcPr>
                        <w:tcW w:w="1294" w:type="dxa"/>
                      </w:tcPr>
                      <w:p w14:paraId="2DC8FFDC"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 xml:space="preserve">Exemplar </w:t>
                        </w:r>
                      </w:p>
                      <w:p w14:paraId="130C66D4"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RefSeq</w:t>
                        </w:r>
                      </w:p>
                      <w:p w14:paraId="5DD18691"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Accession</w:t>
                        </w:r>
                      </w:p>
                    </w:tc>
                    <w:tc>
                      <w:tcPr>
                        <w:tcW w:w="1928" w:type="dxa"/>
                      </w:tcPr>
                      <w:p w14:paraId="4A244151"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Species Name</w:t>
                        </w:r>
                      </w:p>
                    </w:tc>
                    <w:tc>
                      <w:tcPr>
                        <w:tcW w:w="1091" w:type="dxa"/>
                      </w:tcPr>
                      <w:p w14:paraId="6BEA95B1"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Genome Length</w:t>
                        </w:r>
                      </w:p>
                    </w:tc>
                    <w:tc>
                      <w:tcPr>
                        <w:tcW w:w="1049" w:type="dxa"/>
                      </w:tcPr>
                      <w:p w14:paraId="217D9C44"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GC Content</w:t>
                        </w:r>
                      </w:p>
                    </w:tc>
                    <w:tc>
                      <w:tcPr>
                        <w:tcW w:w="1063" w:type="dxa"/>
                      </w:tcPr>
                      <w:p w14:paraId="6AE0A502"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tRNAs*</w:t>
                        </w:r>
                      </w:p>
                    </w:tc>
                    <w:tc>
                      <w:tcPr>
                        <w:tcW w:w="1061" w:type="dxa"/>
                      </w:tcPr>
                      <w:p w14:paraId="4727226E"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ORFs**</w:t>
                        </w:r>
                      </w:p>
                    </w:tc>
                  </w:tr>
                  <w:tr w:rsidR="001A6C85" w14:paraId="33130252"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290" w:type="dxa"/>
                      </w:tcPr>
                      <w:p w14:paraId="6FFD14DD"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rPr>
                          <w:t>CP025901ß</w:t>
                        </w:r>
                      </w:p>
                    </w:tc>
                    <w:tc>
                      <w:tcPr>
                        <w:tcW w:w="1294" w:type="dxa"/>
                      </w:tcPr>
                      <w:p w14:paraId="5B1666D5"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NC_049343</w:t>
                        </w:r>
                      </w:p>
                    </w:tc>
                    <w:tc>
                      <w:tcPr>
                        <w:tcW w:w="1928" w:type="dxa"/>
                      </w:tcPr>
                      <w:p w14:paraId="0573DFA9"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sz w:val="18"/>
                            <w:szCs w:val="18"/>
                          </w:rPr>
                        </w:pPr>
                        <w:r>
                          <w:rPr>
                            <w:rFonts w:ascii="Arial" w:eastAsia="Arial" w:hAnsi="Arial" w:cs="Arial"/>
                            <w:i/>
                            <w:color w:val="000000"/>
                            <w:sz w:val="18"/>
                            <w:szCs w:val="18"/>
                          </w:rPr>
                          <w:t>Dagavirus ST13OXA48phi121</w:t>
                        </w:r>
                      </w:p>
                    </w:tc>
                    <w:tc>
                      <w:tcPr>
                        <w:tcW w:w="1091" w:type="dxa"/>
                      </w:tcPr>
                      <w:p w14:paraId="4958078C"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8"/>
                            <w:szCs w:val="18"/>
                          </w:rPr>
                        </w:pPr>
                        <w:r>
                          <w:rPr>
                            <w:rFonts w:ascii="Arial" w:eastAsia="Arial" w:hAnsi="Arial" w:cs="Arial"/>
                            <w:sz w:val="18"/>
                            <w:szCs w:val="18"/>
                          </w:rPr>
                          <w:t>33,041</w:t>
                        </w:r>
                      </w:p>
                    </w:tc>
                    <w:tc>
                      <w:tcPr>
                        <w:tcW w:w="1049" w:type="dxa"/>
                      </w:tcPr>
                      <w:p w14:paraId="512665B1"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8"/>
                            <w:szCs w:val="18"/>
                          </w:rPr>
                        </w:pPr>
                        <w:r>
                          <w:rPr>
                            <w:rFonts w:ascii="Arial" w:eastAsia="Arial" w:hAnsi="Arial" w:cs="Arial"/>
                            <w:sz w:val="18"/>
                            <w:szCs w:val="18"/>
                          </w:rPr>
                          <w:t>52.4%</w:t>
                        </w:r>
                      </w:p>
                    </w:tc>
                    <w:tc>
                      <w:tcPr>
                        <w:tcW w:w="1063" w:type="dxa"/>
                      </w:tcPr>
                      <w:p w14:paraId="49181D5A"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8"/>
                            <w:szCs w:val="18"/>
                          </w:rPr>
                        </w:pPr>
                        <w:r>
                          <w:rPr>
                            <w:rFonts w:ascii="Arial" w:eastAsia="Arial" w:hAnsi="Arial" w:cs="Arial"/>
                            <w:sz w:val="18"/>
                            <w:szCs w:val="18"/>
                          </w:rPr>
                          <w:t>0</w:t>
                        </w:r>
                      </w:p>
                    </w:tc>
                    <w:tc>
                      <w:tcPr>
                        <w:tcW w:w="1061" w:type="dxa"/>
                      </w:tcPr>
                      <w:p w14:paraId="3D2AEEAC"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sz w:val="18"/>
                            <w:szCs w:val="18"/>
                          </w:rPr>
                        </w:pPr>
                        <w:r>
                          <w:rPr>
                            <w:rFonts w:ascii="Arial" w:eastAsia="Arial" w:hAnsi="Arial" w:cs="Arial"/>
                            <w:sz w:val="18"/>
                            <w:szCs w:val="18"/>
                          </w:rPr>
                          <w:t>59</w:t>
                        </w:r>
                      </w:p>
                    </w:tc>
                  </w:tr>
                </w:tbl>
                <w:p w14:paraId="7B4CC25A" w14:textId="77777777" w:rsidR="001A6C85" w:rsidRDefault="005570DE">
                  <w:pPr>
                    <w:rPr>
                      <w:rFonts w:ascii="Arial" w:eastAsia="Arial" w:hAnsi="Arial" w:cs="Arial"/>
                      <w:i/>
                    </w:rPr>
                  </w:pPr>
                  <w:r>
                    <w:rPr>
                      <w:rFonts w:ascii="Arial" w:eastAsia="Arial" w:hAnsi="Arial" w:cs="Arial"/>
                      <w:i/>
                    </w:rPr>
                    <w:t>* Determined using tRNAscan-SE</w:t>
                  </w:r>
                </w:p>
                <w:p w14:paraId="4AC8EA3C" w14:textId="77777777" w:rsidR="001A6C85" w:rsidRDefault="005570DE">
                  <w:pPr>
                    <w:rPr>
                      <w:rFonts w:ascii="Arial" w:eastAsia="Arial" w:hAnsi="Arial" w:cs="Arial"/>
                      <w:i/>
                    </w:rPr>
                  </w:pPr>
                  <w:r>
                    <w:rPr>
                      <w:rFonts w:ascii="Arial" w:eastAsia="Arial" w:hAnsi="Arial" w:cs="Arial"/>
                      <w:i/>
                    </w:rPr>
                    <w:t xml:space="preserve">** Determined using PHANOTATE </w:t>
                  </w:r>
                  <w:r>
                    <w:rPr>
                      <w:rFonts w:ascii="Arial" w:eastAsia="Arial" w:hAnsi="Arial" w:cs="Arial"/>
                    </w:rPr>
                    <w:t>or GenBank entry</w:t>
                  </w:r>
                </w:p>
                <w:p w14:paraId="18CEDD3C" w14:textId="77777777" w:rsidR="001A6C85" w:rsidRDefault="001A6C85">
                  <w:pPr>
                    <w:rPr>
                      <w:rFonts w:ascii="Arial" w:eastAsia="Arial" w:hAnsi="Arial" w:cs="Arial"/>
                      <w:color w:val="0000FF"/>
                      <w:sz w:val="22"/>
                      <w:szCs w:val="22"/>
                    </w:rPr>
                  </w:pPr>
                </w:p>
                <w:p w14:paraId="530A0DAE" w14:textId="77777777" w:rsidR="001A6C85" w:rsidRDefault="001A6C85">
                  <w:pPr>
                    <w:rPr>
                      <w:rFonts w:ascii="Arial" w:eastAsia="Arial" w:hAnsi="Arial" w:cs="Arial"/>
                      <w:color w:val="0000FF"/>
                      <w:sz w:val="22"/>
                      <w:szCs w:val="22"/>
                    </w:rPr>
                  </w:pPr>
                </w:p>
                <w:p w14:paraId="43BB9F9B" w14:textId="77777777" w:rsidR="001A6C85" w:rsidRDefault="005570DE">
                  <w:pPr>
                    <w:rPr>
                      <w:rFonts w:ascii="Arial" w:eastAsia="Arial" w:hAnsi="Arial" w:cs="Arial"/>
                      <w:color w:val="000000"/>
                      <w:sz w:val="22"/>
                      <w:szCs w:val="22"/>
                    </w:rPr>
                  </w:pPr>
                  <w:r>
                    <w:rPr>
                      <w:rFonts w:ascii="Arial" w:eastAsia="Arial" w:hAnsi="Arial" w:cs="Arial"/>
                      <w:b/>
                      <w:color w:val="0000FF"/>
                      <w:sz w:val="22"/>
                      <w:szCs w:val="22"/>
                    </w:rPr>
                    <w:t>Proposal 6:</w:t>
                  </w:r>
                  <w:r>
                    <w:rPr>
                      <w:rFonts w:ascii="Arial" w:eastAsia="Arial" w:hAnsi="Arial" w:cs="Arial"/>
                      <w:color w:val="000000"/>
                      <w:sz w:val="22"/>
                      <w:szCs w:val="22"/>
                    </w:rPr>
                    <w:t xml:space="preserve"> To create a new genus, </w:t>
                  </w:r>
                  <w:r>
                    <w:rPr>
                      <w:rFonts w:ascii="Arial" w:eastAsia="Arial" w:hAnsi="Arial" w:cs="Arial"/>
                      <w:i/>
                      <w:color w:val="000000"/>
                      <w:sz w:val="22"/>
                      <w:szCs w:val="22"/>
                    </w:rPr>
                    <w:t>Wadgaonvirus</w:t>
                  </w:r>
                  <w:r>
                    <w:rPr>
                      <w:rFonts w:ascii="Arial" w:eastAsia="Arial" w:hAnsi="Arial" w:cs="Arial"/>
                      <w:color w:val="000000"/>
                      <w:sz w:val="22"/>
                      <w:szCs w:val="22"/>
                    </w:rPr>
                    <w:t xml:space="preserve">, to reassign </w:t>
                  </w:r>
                  <w:r>
                    <w:rPr>
                      <w:rFonts w:ascii="Arial" w:eastAsia="Arial" w:hAnsi="Arial" w:cs="Arial"/>
                      <w:i/>
                      <w:color w:val="000000"/>
                      <w:sz w:val="22"/>
                      <w:szCs w:val="22"/>
                    </w:rPr>
                    <w:t xml:space="preserve">Felsduovirus wv5004651 </w:t>
                  </w:r>
                  <w:r>
                    <w:rPr>
                      <w:rFonts w:ascii="Arial" w:eastAsia="Arial" w:hAnsi="Arial" w:cs="Arial"/>
                      <w:color w:val="000000"/>
                      <w:sz w:val="22"/>
                      <w:szCs w:val="22"/>
                    </w:rPr>
                    <w:t xml:space="preserve">to it, and to assign a new species, </w:t>
                  </w:r>
                  <w:r>
                    <w:rPr>
                      <w:rFonts w:ascii="Arial" w:eastAsia="Arial" w:hAnsi="Arial" w:cs="Arial"/>
                      <w:i/>
                      <w:color w:val="000000"/>
                      <w:sz w:val="22"/>
                      <w:szCs w:val="22"/>
                    </w:rPr>
                    <w:t>Wadgaonvirus V13P477T2</w:t>
                  </w:r>
                  <w:r>
                    <w:rPr>
                      <w:rFonts w:ascii="Arial" w:eastAsia="Arial" w:hAnsi="Arial" w:cs="Arial"/>
                      <w:color w:val="000000"/>
                      <w:sz w:val="22"/>
                      <w:szCs w:val="22"/>
                    </w:rPr>
                    <w:t>, to it.</w:t>
                  </w:r>
                </w:p>
                <w:p w14:paraId="0FE6DD85" w14:textId="77777777" w:rsidR="001A6C85" w:rsidRDefault="001A6C85">
                  <w:pPr>
                    <w:rPr>
                      <w:rFonts w:ascii="Arial" w:eastAsia="Arial" w:hAnsi="Arial" w:cs="Arial"/>
                      <w:color w:val="0000FF"/>
                      <w:sz w:val="22"/>
                      <w:szCs w:val="22"/>
                    </w:rPr>
                  </w:pPr>
                </w:p>
                <w:p w14:paraId="26CCF37C" w14:textId="77777777" w:rsidR="001A6C85" w:rsidRDefault="005570DE">
                  <w:pPr>
                    <w:rPr>
                      <w:rFonts w:ascii="Arial" w:eastAsia="Arial" w:hAnsi="Arial" w:cs="Arial"/>
                      <w:sz w:val="22"/>
                      <w:szCs w:val="22"/>
                    </w:rPr>
                  </w:pPr>
                  <w:r>
                    <w:rPr>
                      <w:rFonts w:ascii="Arial" w:eastAsia="Arial" w:hAnsi="Arial" w:cs="Arial"/>
                      <w:b/>
                      <w:sz w:val="22"/>
                      <w:szCs w:val="22"/>
                    </w:rPr>
                    <w:t xml:space="preserve">Background/History: </w:t>
                  </w:r>
                  <w:r>
                    <w:rPr>
                      <w:rFonts w:ascii="Arial" w:eastAsia="Arial" w:hAnsi="Arial" w:cs="Arial"/>
                      <w:i/>
                      <w:color w:val="000000"/>
                      <w:sz w:val="22"/>
                      <w:szCs w:val="22"/>
                    </w:rPr>
                    <w:t xml:space="preserve">Wadgaonvirus wv5004651 </w:t>
                  </w:r>
                  <w:r>
                    <w:rPr>
                      <w:rFonts w:ascii="Arial" w:eastAsia="Arial" w:hAnsi="Arial" w:cs="Arial"/>
                      <w:sz w:val="22"/>
                      <w:szCs w:val="22"/>
                    </w:rPr>
                    <w:t xml:space="preserve">was originally assigned to the genus </w:t>
                  </w:r>
                  <w:r>
                    <w:rPr>
                      <w:rFonts w:ascii="Arial" w:eastAsia="Arial" w:hAnsi="Arial" w:cs="Arial"/>
                      <w:i/>
                      <w:color w:val="000000"/>
                      <w:sz w:val="22"/>
                      <w:szCs w:val="22"/>
                    </w:rPr>
                    <w:t xml:space="preserve">Felsduovirus </w:t>
                  </w:r>
                  <w:r>
                    <w:rPr>
                      <w:rFonts w:ascii="Arial" w:eastAsia="Arial" w:hAnsi="Arial" w:cs="Arial"/>
                      <w:color w:val="000000"/>
                      <w:sz w:val="22"/>
                      <w:szCs w:val="22"/>
                    </w:rPr>
                    <w:t xml:space="preserve">when the genus demarcation criterion was set to 50% nucleotide identity over the length of the genome. This species is getting reassigned to a new genus because this criterion is now set to 70% nucleotide identity. </w:t>
                  </w:r>
                  <w:r>
                    <w:rPr>
                      <w:rFonts w:ascii="Arial" w:eastAsia="Arial" w:hAnsi="Arial" w:cs="Arial"/>
                      <w:i/>
                      <w:color w:val="000000"/>
                      <w:sz w:val="22"/>
                      <w:szCs w:val="22"/>
                    </w:rPr>
                    <w:t xml:space="preserve">Wadgaonvirus V13P477T2 </w:t>
                  </w:r>
                  <w:r>
                    <w:rPr>
                      <w:rFonts w:ascii="Arial" w:eastAsia="Arial" w:hAnsi="Arial" w:cs="Arial"/>
                      <w:color w:val="000000"/>
                      <w:sz w:val="22"/>
                      <w:szCs w:val="22"/>
                    </w:rPr>
                    <w:t>was deposited to GenBank as a plasmid of</w:t>
                  </w:r>
                  <w:r>
                    <w:rPr>
                      <w:rFonts w:ascii="Arial" w:eastAsia="Arial" w:hAnsi="Arial" w:cs="Arial"/>
                      <w:i/>
                      <w:color w:val="000000"/>
                      <w:sz w:val="22"/>
                      <w:szCs w:val="22"/>
                    </w:rPr>
                    <w:t xml:space="preserve"> Escherichia coli </w:t>
                  </w:r>
                  <w:r>
                    <w:rPr>
                      <w:rFonts w:ascii="Arial" w:eastAsia="Arial" w:hAnsi="Arial" w:cs="Arial"/>
                      <w:color w:val="000000"/>
                      <w:sz w:val="22"/>
                      <w:szCs w:val="22"/>
                    </w:rPr>
                    <w:t>strain</w:t>
                  </w:r>
                  <w:r>
                    <w:rPr>
                      <w:rFonts w:ascii="Arial" w:eastAsia="Arial" w:hAnsi="Arial" w:cs="Arial"/>
                      <w:i/>
                      <w:color w:val="000000"/>
                      <w:sz w:val="22"/>
                      <w:szCs w:val="22"/>
                    </w:rPr>
                    <w:t xml:space="preserve"> 13P477T</w:t>
                  </w:r>
                  <w:r>
                    <w:rPr>
                      <w:rFonts w:ascii="Arial" w:eastAsia="Arial" w:hAnsi="Arial" w:cs="Arial"/>
                      <w:color w:val="000000"/>
                      <w:sz w:val="22"/>
                      <w:szCs w:val="22"/>
                    </w:rPr>
                    <w:t xml:space="preserve">. However, this sequence is the correct size to belong to </w:t>
                  </w:r>
                  <w:r>
                    <w:rPr>
                      <w:rFonts w:ascii="Arial" w:eastAsia="Arial" w:hAnsi="Arial" w:cs="Arial"/>
                      <w:i/>
                      <w:color w:val="000000"/>
                      <w:sz w:val="22"/>
                      <w:szCs w:val="22"/>
                    </w:rPr>
                    <w:t>Peduoviridae</w:t>
                  </w:r>
                  <w:r>
                    <w:rPr>
                      <w:rFonts w:ascii="Arial" w:eastAsia="Arial" w:hAnsi="Arial" w:cs="Arial"/>
                      <w:color w:val="000000"/>
                      <w:sz w:val="22"/>
                      <w:szCs w:val="22"/>
                    </w:rPr>
                    <w:t xml:space="preserve">, has all </w:t>
                  </w:r>
                  <w:r>
                    <w:rPr>
                      <w:rFonts w:ascii="Arial" w:eastAsia="Arial" w:hAnsi="Arial" w:cs="Arial"/>
                      <w:i/>
                      <w:color w:val="000000"/>
                      <w:sz w:val="22"/>
                      <w:szCs w:val="22"/>
                    </w:rPr>
                    <w:t>Peduoviridae</w:t>
                  </w:r>
                  <w:r>
                    <w:rPr>
                      <w:rFonts w:ascii="Arial" w:eastAsia="Arial" w:hAnsi="Arial" w:cs="Arial"/>
                      <w:color w:val="000000"/>
                      <w:sz w:val="22"/>
                      <w:szCs w:val="22"/>
                    </w:rPr>
                    <w:t xml:space="preserve"> core genes, and has other phage genes suggesting that it is a plasmid prophage.</w:t>
                  </w:r>
                </w:p>
                <w:p w14:paraId="1FA5B06B" w14:textId="77777777" w:rsidR="001A6C85" w:rsidRDefault="001A6C85">
                  <w:pPr>
                    <w:rPr>
                      <w:rFonts w:ascii="Arial" w:eastAsia="Arial" w:hAnsi="Arial" w:cs="Arial"/>
                      <w:sz w:val="22"/>
                      <w:szCs w:val="22"/>
                    </w:rPr>
                  </w:pPr>
                </w:p>
                <w:p w14:paraId="326DC094" w14:textId="77777777" w:rsidR="001A6C85" w:rsidRDefault="001A6C85">
                  <w:pPr>
                    <w:rPr>
                      <w:rFonts w:ascii="Arial" w:eastAsia="Arial" w:hAnsi="Arial" w:cs="Arial"/>
                    </w:rPr>
                  </w:pPr>
                </w:p>
                <w:p w14:paraId="3781C116" w14:textId="77777777" w:rsidR="001A6C85" w:rsidRDefault="005570DE">
                  <w:pPr>
                    <w:rPr>
                      <w:rFonts w:ascii="Arial" w:eastAsia="Arial" w:hAnsi="Arial" w:cs="Arial"/>
                      <w:sz w:val="22"/>
                      <w:szCs w:val="22"/>
                    </w:rPr>
                  </w:pPr>
                  <w:r>
                    <w:rPr>
                      <w:rFonts w:ascii="Arial" w:eastAsia="Arial" w:hAnsi="Arial" w:cs="Arial"/>
                      <w:b/>
                      <w:sz w:val="22"/>
                      <w:szCs w:val="22"/>
                    </w:rPr>
                    <w:t>Source of name of this taxon:</w:t>
                  </w:r>
                  <w:r>
                    <w:rPr>
                      <w:rFonts w:ascii="Arial" w:eastAsia="Arial" w:hAnsi="Arial" w:cs="Arial"/>
                      <w:sz w:val="22"/>
                      <w:szCs w:val="22"/>
                    </w:rPr>
                    <w:t xml:space="preserve"> </w:t>
                  </w:r>
                  <w:r>
                    <w:rPr>
                      <w:rFonts w:ascii="Arial" w:eastAsia="Arial" w:hAnsi="Arial" w:cs="Arial"/>
                      <w:i/>
                      <w:color w:val="000000"/>
                      <w:sz w:val="22"/>
                      <w:szCs w:val="22"/>
                    </w:rPr>
                    <w:t xml:space="preserve">Wadgaonvirus wv5004651 </w:t>
                  </w:r>
                  <w:r>
                    <w:rPr>
                      <w:rFonts w:ascii="Arial" w:eastAsia="Arial" w:hAnsi="Arial" w:cs="Arial"/>
                      <w:color w:val="000000"/>
                      <w:sz w:val="22"/>
                      <w:szCs w:val="22"/>
                    </w:rPr>
                    <w:t>s</w:t>
                  </w:r>
                  <w:r>
                    <w:rPr>
                      <w:rFonts w:ascii="Arial" w:eastAsia="Arial" w:hAnsi="Arial" w:cs="Arial"/>
                      <w:sz w:val="22"/>
                      <w:szCs w:val="22"/>
                    </w:rPr>
                    <w:t>ample from Wadgaon, India. The species ‘</w:t>
                  </w:r>
                  <w:r>
                    <w:rPr>
                      <w:rFonts w:ascii="Arial" w:eastAsia="Arial" w:hAnsi="Arial" w:cs="Arial"/>
                      <w:i/>
                      <w:color w:val="000000"/>
                      <w:sz w:val="22"/>
                      <w:szCs w:val="22"/>
                    </w:rPr>
                    <w:t xml:space="preserve">V13P477T2’ </w:t>
                  </w:r>
                  <w:r>
                    <w:rPr>
                      <w:rFonts w:ascii="Arial" w:eastAsia="Arial" w:hAnsi="Arial" w:cs="Arial"/>
                      <w:color w:val="000000"/>
                      <w:sz w:val="22"/>
                      <w:szCs w:val="22"/>
                    </w:rPr>
                    <w:t>is derived from the name of its exemplar’s GenBank entry, Escherichia coli strain 13P477T plasmid p13P477T-2.</w:t>
                  </w:r>
                </w:p>
                <w:p w14:paraId="07D9423C" w14:textId="77777777" w:rsidR="001A6C85" w:rsidRDefault="001A6C85">
                  <w:pPr>
                    <w:rPr>
                      <w:rFonts w:ascii="Arial" w:eastAsia="Arial" w:hAnsi="Arial" w:cs="Arial"/>
                      <w:sz w:val="22"/>
                      <w:szCs w:val="22"/>
                    </w:rPr>
                  </w:pPr>
                </w:p>
                <w:p w14:paraId="34CEB816" w14:textId="77777777" w:rsidR="001A6C85" w:rsidRDefault="005570DE">
                  <w:pPr>
                    <w:rPr>
                      <w:rFonts w:ascii="Arial" w:eastAsia="Arial" w:hAnsi="Arial" w:cs="Arial"/>
                      <w:b/>
                      <w:sz w:val="22"/>
                      <w:szCs w:val="22"/>
                    </w:rPr>
                  </w:pPr>
                  <w:r>
                    <w:rPr>
                      <w:rFonts w:ascii="Arial" w:eastAsia="Arial" w:hAnsi="Arial" w:cs="Arial"/>
                      <w:b/>
                      <w:sz w:val="22"/>
                      <w:szCs w:val="22"/>
                    </w:rPr>
                    <w:t>Genome Summary Table:</w:t>
                  </w:r>
                </w:p>
                <w:tbl>
                  <w:tblPr>
                    <w:tblStyle w:val="af3"/>
                    <w:tblW w:w="8692"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393"/>
                    <w:gridCol w:w="1397"/>
                    <w:gridCol w:w="1385"/>
                    <w:gridCol w:w="1163"/>
                    <w:gridCol w:w="1112"/>
                    <w:gridCol w:w="1122"/>
                    <w:gridCol w:w="1120"/>
                  </w:tblGrid>
                  <w:tr w:rsidR="001A6C85" w14:paraId="4E973AF0" w14:textId="77777777" w:rsidTr="001A6C85">
                    <w:trPr>
                      <w:cnfStyle w:val="100000000000" w:firstRow="1" w:lastRow="0" w:firstColumn="0" w:lastColumn="0" w:oddVBand="0" w:evenVBand="0" w:oddHBand="0" w:evenHBand="0" w:firstRowFirstColumn="0" w:firstRowLastColumn="0" w:lastRowFirstColumn="0" w:lastRowLastColumn="0"/>
                      <w:trHeight w:val="701"/>
                    </w:trPr>
                    <w:tc>
                      <w:tcPr>
                        <w:cnfStyle w:val="001000000000" w:firstRow="0" w:lastRow="0" w:firstColumn="1" w:lastColumn="0" w:oddVBand="0" w:evenVBand="0" w:oddHBand="0" w:evenHBand="0" w:firstRowFirstColumn="0" w:firstRowLastColumn="0" w:lastRowFirstColumn="0" w:lastRowLastColumn="0"/>
                        <w:tcW w:w="1393" w:type="dxa"/>
                      </w:tcPr>
                      <w:p w14:paraId="7978F7FC" w14:textId="77777777" w:rsidR="001A6C85" w:rsidRDefault="005570DE">
                        <w:pPr>
                          <w:rPr>
                            <w:rFonts w:ascii="Arial" w:eastAsia="Arial" w:hAnsi="Arial" w:cs="Arial"/>
                          </w:rPr>
                        </w:pPr>
                        <w:r>
                          <w:rPr>
                            <w:rFonts w:ascii="Arial" w:eastAsia="Arial" w:hAnsi="Arial" w:cs="Arial"/>
                          </w:rPr>
                          <w:t>Exemplar</w:t>
                        </w:r>
                      </w:p>
                      <w:p w14:paraId="30CE7024" w14:textId="77777777" w:rsidR="001A6C85" w:rsidRDefault="005570DE">
                        <w:pPr>
                          <w:rPr>
                            <w:rFonts w:ascii="Arial" w:eastAsia="Arial" w:hAnsi="Arial" w:cs="Arial"/>
                          </w:rPr>
                        </w:pPr>
                        <w:r>
                          <w:rPr>
                            <w:rFonts w:ascii="Arial" w:eastAsia="Arial" w:hAnsi="Arial" w:cs="Arial"/>
                          </w:rPr>
                          <w:t>Genbank Accession</w:t>
                        </w:r>
                      </w:p>
                    </w:tc>
                    <w:tc>
                      <w:tcPr>
                        <w:tcW w:w="1397" w:type="dxa"/>
                      </w:tcPr>
                      <w:p w14:paraId="7AB0D6A3"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 xml:space="preserve">Exemplar </w:t>
                        </w:r>
                      </w:p>
                      <w:p w14:paraId="6D2728F1"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RefSeq</w:t>
                        </w:r>
                      </w:p>
                      <w:p w14:paraId="125A9DF7"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Accession</w:t>
                        </w:r>
                      </w:p>
                    </w:tc>
                    <w:tc>
                      <w:tcPr>
                        <w:tcW w:w="1385" w:type="dxa"/>
                      </w:tcPr>
                      <w:p w14:paraId="396ABC50"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Species Name</w:t>
                        </w:r>
                      </w:p>
                    </w:tc>
                    <w:tc>
                      <w:tcPr>
                        <w:tcW w:w="1163" w:type="dxa"/>
                      </w:tcPr>
                      <w:p w14:paraId="4EC709A6"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Genome Length</w:t>
                        </w:r>
                      </w:p>
                    </w:tc>
                    <w:tc>
                      <w:tcPr>
                        <w:tcW w:w="1112" w:type="dxa"/>
                      </w:tcPr>
                      <w:p w14:paraId="44CA152C"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GC Content</w:t>
                        </w:r>
                      </w:p>
                    </w:tc>
                    <w:tc>
                      <w:tcPr>
                        <w:tcW w:w="1122" w:type="dxa"/>
                      </w:tcPr>
                      <w:p w14:paraId="179B1A18"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tRNAs*</w:t>
                        </w:r>
                      </w:p>
                    </w:tc>
                    <w:tc>
                      <w:tcPr>
                        <w:tcW w:w="1120" w:type="dxa"/>
                      </w:tcPr>
                      <w:p w14:paraId="3444CDC8"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ORFs**</w:t>
                        </w:r>
                      </w:p>
                    </w:tc>
                  </w:tr>
                  <w:tr w:rsidR="001A6C85" w14:paraId="1AD9060E"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393" w:type="dxa"/>
                      </w:tcPr>
                      <w:p w14:paraId="1ABCD564"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rPr>
                          <w:t>CP025900</w:t>
                        </w:r>
                      </w:p>
                    </w:tc>
                    <w:tc>
                      <w:tcPr>
                        <w:tcW w:w="1397" w:type="dxa"/>
                      </w:tcPr>
                      <w:p w14:paraId="59532CC0"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NC_049342</w:t>
                        </w:r>
                      </w:p>
                    </w:tc>
                    <w:tc>
                      <w:tcPr>
                        <w:tcW w:w="1385" w:type="dxa"/>
                      </w:tcPr>
                      <w:p w14:paraId="66E8B044"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8"/>
                            <w:szCs w:val="18"/>
                          </w:rPr>
                        </w:pPr>
                        <w:r>
                          <w:rPr>
                            <w:rFonts w:ascii="Arial" w:eastAsia="Arial" w:hAnsi="Arial" w:cs="Arial"/>
                            <w:i/>
                            <w:color w:val="000000"/>
                            <w:sz w:val="18"/>
                            <w:szCs w:val="18"/>
                          </w:rPr>
                          <w:t>Wadgaonvirus wv5004651</w:t>
                        </w:r>
                      </w:p>
                    </w:tc>
                    <w:tc>
                      <w:tcPr>
                        <w:tcW w:w="1163" w:type="dxa"/>
                      </w:tcPr>
                      <w:p w14:paraId="07BF1DD6"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39,179</w:t>
                        </w:r>
                      </w:p>
                    </w:tc>
                    <w:tc>
                      <w:tcPr>
                        <w:tcW w:w="1112" w:type="dxa"/>
                      </w:tcPr>
                      <w:p w14:paraId="49E85B41"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52.7%</w:t>
                        </w:r>
                      </w:p>
                    </w:tc>
                    <w:tc>
                      <w:tcPr>
                        <w:tcW w:w="1122" w:type="dxa"/>
                      </w:tcPr>
                      <w:p w14:paraId="7201B583"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1</w:t>
                        </w:r>
                      </w:p>
                    </w:tc>
                    <w:tc>
                      <w:tcPr>
                        <w:tcW w:w="1120" w:type="dxa"/>
                      </w:tcPr>
                      <w:p w14:paraId="469D47D1"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70</w:t>
                        </w:r>
                      </w:p>
                    </w:tc>
                  </w:tr>
                  <w:tr w:rsidR="001A6C85" w14:paraId="50DE7472"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393" w:type="dxa"/>
                      </w:tcPr>
                      <w:p w14:paraId="12C9F47F"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rPr>
                          <w:t>CP019275</w:t>
                        </w:r>
                      </w:p>
                    </w:tc>
                    <w:tc>
                      <w:tcPr>
                        <w:tcW w:w="1397" w:type="dxa"/>
                      </w:tcPr>
                      <w:p w14:paraId="68B56275"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N/A</w:t>
                        </w:r>
                      </w:p>
                    </w:tc>
                    <w:tc>
                      <w:tcPr>
                        <w:tcW w:w="1385" w:type="dxa"/>
                      </w:tcPr>
                      <w:p w14:paraId="118F16CC"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8"/>
                            <w:szCs w:val="18"/>
                          </w:rPr>
                        </w:pPr>
                        <w:r>
                          <w:rPr>
                            <w:rFonts w:ascii="Arial" w:eastAsia="Arial" w:hAnsi="Arial" w:cs="Arial"/>
                            <w:i/>
                            <w:color w:val="000000"/>
                            <w:sz w:val="18"/>
                            <w:szCs w:val="18"/>
                          </w:rPr>
                          <w:t>Wadgaonvirus V13P477T2</w:t>
                        </w:r>
                      </w:p>
                    </w:tc>
                    <w:tc>
                      <w:tcPr>
                        <w:tcW w:w="1163" w:type="dxa"/>
                      </w:tcPr>
                      <w:p w14:paraId="396A3FFD"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37,446</w:t>
                        </w:r>
                      </w:p>
                    </w:tc>
                    <w:tc>
                      <w:tcPr>
                        <w:tcW w:w="1112" w:type="dxa"/>
                      </w:tcPr>
                      <w:p w14:paraId="3C25A95F"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51.3%</w:t>
                        </w:r>
                      </w:p>
                    </w:tc>
                    <w:tc>
                      <w:tcPr>
                        <w:tcW w:w="1122" w:type="dxa"/>
                      </w:tcPr>
                      <w:p w14:paraId="0BDF80E6"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1</w:t>
                        </w:r>
                      </w:p>
                    </w:tc>
                    <w:tc>
                      <w:tcPr>
                        <w:tcW w:w="1120" w:type="dxa"/>
                      </w:tcPr>
                      <w:p w14:paraId="1860B3CD"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81</w:t>
                        </w:r>
                      </w:p>
                    </w:tc>
                  </w:tr>
                </w:tbl>
                <w:p w14:paraId="0126235E" w14:textId="77777777" w:rsidR="001A6C85" w:rsidRDefault="005570DE">
                  <w:pPr>
                    <w:rPr>
                      <w:rFonts w:ascii="Arial" w:eastAsia="Arial" w:hAnsi="Arial" w:cs="Arial"/>
                      <w:i/>
                    </w:rPr>
                  </w:pPr>
                  <w:r>
                    <w:rPr>
                      <w:rFonts w:ascii="Arial" w:eastAsia="Arial" w:hAnsi="Arial" w:cs="Arial"/>
                      <w:i/>
                    </w:rPr>
                    <w:t>* Determined using tRNAscan-SE</w:t>
                  </w:r>
                </w:p>
                <w:p w14:paraId="2F277A7B" w14:textId="77777777" w:rsidR="001A6C85" w:rsidRDefault="005570DE">
                  <w:pPr>
                    <w:rPr>
                      <w:rFonts w:ascii="Arial" w:eastAsia="Arial" w:hAnsi="Arial" w:cs="Arial"/>
                      <w:i/>
                    </w:rPr>
                  </w:pPr>
                  <w:r>
                    <w:rPr>
                      <w:rFonts w:ascii="Arial" w:eastAsia="Arial" w:hAnsi="Arial" w:cs="Arial"/>
                      <w:i/>
                    </w:rPr>
                    <w:t xml:space="preserve">** Determined using PHANOTATE </w:t>
                  </w:r>
                  <w:r>
                    <w:rPr>
                      <w:rFonts w:ascii="Arial" w:eastAsia="Arial" w:hAnsi="Arial" w:cs="Arial"/>
                    </w:rPr>
                    <w:t>or GenBank entry</w:t>
                  </w:r>
                </w:p>
                <w:p w14:paraId="18929668" w14:textId="77777777" w:rsidR="001A6C85" w:rsidRDefault="001A6C85">
                  <w:pPr>
                    <w:rPr>
                      <w:rFonts w:ascii="Arial" w:eastAsia="Arial" w:hAnsi="Arial" w:cs="Arial"/>
                      <w:color w:val="0000FF"/>
                      <w:sz w:val="22"/>
                      <w:szCs w:val="22"/>
                    </w:rPr>
                  </w:pPr>
                </w:p>
                <w:p w14:paraId="4AA0CAF7" w14:textId="77777777" w:rsidR="001A6C85" w:rsidRDefault="001A6C85">
                  <w:pPr>
                    <w:rPr>
                      <w:rFonts w:ascii="Arial" w:eastAsia="Arial" w:hAnsi="Arial" w:cs="Arial"/>
                      <w:color w:val="0000FF"/>
                      <w:sz w:val="22"/>
                      <w:szCs w:val="22"/>
                    </w:rPr>
                  </w:pPr>
                </w:p>
                <w:p w14:paraId="15974A40" w14:textId="77777777" w:rsidR="001A6C85" w:rsidRDefault="005570DE">
                  <w:pPr>
                    <w:rPr>
                      <w:rFonts w:ascii="Arial" w:eastAsia="Arial" w:hAnsi="Arial" w:cs="Arial"/>
                      <w:color w:val="000000"/>
                      <w:sz w:val="22"/>
                      <w:szCs w:val="22"/>
                    </w:rPr>
                  </w:pPr>
                  <w:r>
                    <w:rPr>
                      <w:rFonts w:ascii="Arial" w:eastAsia="Arial" w:hAnsi="Arial" w:cs="Arial"/>
                      <w:b/>
                      <w:color w:val="0000FF"/>
                      <w:sz w:val="22"/>
                      <w:szCs w:val="22"/>
                    </w:rPr>
                    <w:t>Proposal 7:</w:t>
                  </w:r>
                  <w:r>
                    <w:rPr>
                      <w:rFonts w:ascii="Arial" w:eastAsia="Arial" w:hAnsi="Arial" w:cs="Arial"/>
                      <w:color w:val="000000"/>
                      <w:sz w:val="22"/>
                      <w:szCs w:val="22"/>
                    </w:rPr>
                    <w:t xml:space="preserve"> To create a new genus, </w:t>
                  </w:r>
                  <w:r>
                    <w:rPr>
                      <w:rFonts w:ascii="Arial" w:eastAsia="Arial" w:hAnsi="Arial" w:cs="Arial"/>
                      <w:i/>
                      <w:color w:val="000000"/>
                      <w:sz w:val="22"/>
                      <w:szCs w:val="22"/>
                    </w:rPr>
                    <w:t>Elveevirus</w:t>
                  </w:r>
                  <w:r>
                    <w:rPr>
                      <w:rFonts w:ascii="Arial" w:eastAsia="Arial" w:hAnsi="Arial" w:cs="Arial"/>
                      <w:color w:val="000000"/>
                      <w:sz w:val="22"/>
                      <w:szCs w:val="22"/>
                    </w:rPr>
                    <w:t xml:space="preserve">, and to reassign </w:t>
                  </w:r>
                  <w:r>
                    <w:rPr>
                      <w:rFonts w:ascii="Arial" w:eastAsia="Arial" w:hAnsi="Arial" w:cs="Arial"/>
                      <w:i/>
                      <w:color w:val="000000"/>
                      <w:sz w:val="22"/>
                      <w:szCs w:val="22"/>
                    </w:rPr>
                    <w:t>Felsduovirus 4LV2017</w:t>
                  </w:r>
                  <w:r>
                    <w:rPr>
                      <w:rFonts w:ascii="Arial" w:eastAsia="Arial" w:hAnsi="Arial" w:cs="Arial"/>
                      <w:color w:val="000000"/>
                      <w:sz w:val="22"/>
                      <w:szCs w:val="22"/>
                    </w:rPr>
                    <w:t xml:space="preserve"> to it.</w:t>
                  </w:r>
                </w:p>
                <w:p w14:paraId="6808333E" w14:textId="77777777" w:rsidR="001A6C85" w:rsidRDefault="001A6C85">
                  <w:pPr>
                    <w:rPr>
                      <w:rFonts w:ascii="Arial" w:eastAsia="Arial" w:hAnsi="Arial" w:cs="Arial"/>
                      <w:color w:val="0000FF"/>
                      <w:sz w:val="22"/>
                      <w:szCs w:val="22"/>
                    </w:rPr>
                  </w:pPr>
                </w:p>
                <w:p w14:paraId="1DA2C1FE" w14:textId="77777777" w:rsidR="001A6C85" w:rsidRDefault="005570DE">
                  <w:pPr>
                    <w:rPr>
                      <w:rFonts w:ascii="Arial" w:eastAsia="Arial" w:hAnsi="Arial" w:cs="Arial"/>
                      <w:sz w:val="22"/>
                      <w:szCs w:val="22"/>
                    </w:rPr>
                  </w:pPr>
                  <w:r>
                    <w:rPr>
                      <w:rFonts w:ascii="Arial" w:eastAsia="Arial" w:hAnsi="Arial" w:cs="Arial"/>
                      <w:b/>
                      <w:sz w:val="22"/>
                      <w:szCs w:val="22"/>
                    </w:rPr>
                    <w:t xml:space="preserve">Background/History: </w:t>
                  </w:r>
                  <w:r>
                    <w:rPr>
                      <w:rFonts w:ascii="Arial" w:eastAsia="Arial" w:hAnsi="Arial" w:cs="Arial"/>
                      <w:sz w:val="22"/>
                      <w:szCs w:val="22"/>
                    </w:rPr>
                    <w:t xml:space="preserve">This species was originally assigned to the genus </w:t>
                  </w:r>
                  <w:r>
                    <w:rPr>
                      <w:rFonts w:ascii="Arial" w:eastAsia="Arial" w:hAnsi="Arial" w:cs="Arial"/>
                      <w:i/>
                      <w:color w:val="000000"/>
                      <w:sz w:val="22"/>
                      <w:szCs w:val="22"/>
                    </w:rPr>
                    <w:t xml:space="preserve">Felsduovirus </w:t>
                  </w:r>
                  <w:r>
                    <w:rPr>
                      <w:rFonts w:ascii="Arial" w:eastAsia="Arial" w:hAnsi="Arial" w:cs="Arial"/>
                      <w:color w:val="000000"/>
                      <w:sz w:val="22"/>
                      <w:szCs w:val="22"/>
                    </w:rPr>
                    <w:t>when the genus demarcation criterion was set to 50% nucleotide identity over the length of the genome. This species is getting reassigned to a new genus because this criterion is now set to 70% nucleotide identity.</w:t>
                  </w:r>
                </w:p>
                <w:p w14:paraId="07F8F968" w14:textId="77777777" w:rsidR="001A6C85" w:rsidRDefault="001A6C85">
                  <w:pPr>
                    <w:rPr>
                      <w:rFonts w:ascii="Arial" w:eastAsia="Arial" w:hAnsi="Arial" w:cs="Arial"/>
                    </w:rPr>
                  </w:pPr>
                </w:p>
                <w:p w14:paraId="7584ACDF" w14:textId="77777777" w:rsidR="001A6C85" w:rsidRDefault="005570DE">
                  <w:pPr>
                    <w:rPr>
                      <w:rFonts w:ascii="Arial" w:eastAsia="Arial" w:hAnsi="Arial" w:cs="Arial"/>
                      <w:sz w:val="22"/>
                      <w:szCs w:val="22"/>
                    </w:rPr>
                  </w:pPr>
                  <w:r>
                    <w:rPr>
                      <w:rFonts w:ascii="Arial" w:eastAsia="Arial" w:hAnsi="Arial" w:cs="Arial"/>
                      <w:b/>
                      <w:sz w:val="22"/>
                      <w:szCs w:val="22"/>
                    </w:rPr>
                    <w:t>Source of name of this taxon:</w:t>
                  </w:r>
                  <w:r>
                    <w:rPr>
                      <w:rFonts w:ascii="Arial" w:eastAsia="Arial" w:hAnsi="Arial" w:cs="Arial"/>
                      <w:sz w:val="22"/>
                      <w:szCs w:val="22"/>
                    </w:rPr>
                    <w:t xml:space="preserve"> </w:t>
                  </w:r>
                  <w:r>
                    <w:rPr>
                      <w:rFonts w:ascii="Arial" w:eastAsia="Arial" w:hAnsi="Arial" w:cs="Arial"/>
                      <w:i/>
                      <w:color w:val="000000"/>
                      <w:sz w:val="22"/>
                      <w:szCs w:val="22"/>
                    </w:rPr>
                    <w:t xml:space="preserve">Elveevirus </w:t>
                  </w:r>
                  <w:r>
                    <w:rPr>
                      <w:rFonts w:ascii="Arial" w:eastAsia="Arial" w:hAnsi="Arial" w:cs="Arial"/>
                      <w:color w:val="000000"/>
                      <w:sz w:val="22"/>
                      <w:szCs w:val="22"/>
                    </w:rPr>
                    <w:t xml:space="preserve">is named after its first species, </w:t>
                  </w:r>
                  <w:r>
                    <w:rPr>
                      <w:rFonts w:ascii="Arial" w:eastAsia="Arial" w:hAnsi="Arial" w:cs="Arial"/>
                      <w:i/>
                      <w:color w:val="000000"/>
                      <w:sz w:val="22"/>
                      <w:szCs w:val="22"/>
                    </w:rPr>
                    <w:t xml:space="preserve">4LV2017 </w:t>
                  </w:r>
                  <w:r>
                    <w:rPr>
                      <w:rFonts w:ascii="Arial" w:eastAsia="Arial" w:hAnsi="Arial" w:cs="Arial"/>
                      <w:color w:val="000000"/>
                      <w:sz w:val="22"/>
                      <w:szCs w:val="22"/>
                    </w:rPr>
                    <w:t>(pronounced ‘LVvirus’)</w:t>
                  </w:r>
                </w:p>
                <w:p w14:paraId="7DE8D9A6" w14:textId="77777777" w:rsidR="001A6C85" w:rsidRDefault="001A6C85">
                  <w:pPr>
                    <w:rPr>
                      <w:rFonts w:ascii="Arial" w:eastAsia="Arial" w:hAnsi="Arial" w:cs="Arial"/>
                      <w:sz w:val="22"/>
                      <w:szCs w:val="22"/>
                    </w:rPr>
                  </w:pPr>
                </w:p>
                <w:p w14:paraId="68F2B235" w14:textId="77777777" w:rsidR="001A6C85" w:rsidRDefault="005570DE">
                  <w:pPr>
                    <w:rPr>
                      <w:rFonts w:ascii="Arial" w:eastAsia="Arial" w:hAnsi="Arial" w:cs="Arial"/>
                      <w:b/>
                      <w:sz w:val="22"/>
                      <w:szCs w:val="22"/>
                    </w:rPr>
                  </w:pPr>
                  <w:r>
                    <w:rPr>
                      <w:rFonts w:ascii="Arial" w:eastAsia="Arial" w:hAnsi="Arial" w:cs="Arial"/>
                      <w:b/>
                      <w:sz w:val="22"/>
                      <w:szCs w:val="22"/>
                    </w:rPr>
                    <w:t>Genome Summary Table:</w:t>
                  </w:r>
                </w:p>
                <w:tbl>
                  <w:tblPr>
                    <w:tblStyle w:val="af4"/>
                    <w:tblW w:w="8692"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393"/>
                    <w:gridCol w:w="1397"/>
                    <w:gridCol w:w="1385"/>
                    <w:gridCol w:w="1163"/>
                    <w:gridCol w:w="1112"/>
                    <w:gridCol w:w="1122"/>
                    <w:gridCol w:w="1120"/>
                  </w:tblGrid>
                  <w:tr w:rsidR="001A6C85" w14:paraId="7F41A11B" w14:textId="77777777" w:rsidTr="001A6C85">
                    <w:trPr>
                      <w:cnfStyle w:val="100000000000" w:firstRow="1" w:lastRow="0" w:firstColumn="0" w:lastColumn="0" w:oddVBand="0" w:evenVBand="0" w:oddHBand="0" w:evenHBand="0" w:firstRowFirstColumn="0" w:firstRowLastColumn="0" w:lastRowFirstColumn="0" w:lastRowLastColumn="0"/>
                      <w:trHeight w:val="701"/>
                    </w:trPr>
                    <w:tc>
                      <w:tcPr>
                        <w:cnfStyle w:val="001000000000" w:firstRow="0" w:lastRow="0" w:firstColumn="1" w:lastColumn="0" w:oddVBand="0" w:evenVBand="0" w:oddHBand="0" w:evenHBand="0" w:firstRowFirstColumn="0" w:firstRowLastColumn="0" w:lastRowFirstColumn="0" w:lastRowLastColumn="0"/>
                        <w:tcW w:w="1393" w:type="dxa"/>
                      </w:tcPr>
                      <w:p w14:paraId="41AB93AA" w14:textId="77777777" w:rsidR="001A6C85" w:rsidRDefault="005570DE">
                        <w:pPr>
                          <w:rPr>
                            <w:rFonts w:ascii="Arial" w:eastAsia="Arial" w:hAnsi="Arial" w:cs="Arial"/>
                          </w:rPr>
                        </w:pPr>
                        <w:r>
                          <w:rPr>
                            <w:rFonts w:ascii="Arial" w:eastAsia="Arial" w:hAnsi="Arial" w:cs="Arial"/>
                          </w:rPr>
                          <w:lastRenderedPageBreak/>
                          <w:t>Exemplar</w:t>
                        </w:r>
                      </w:p>
                      <w:p w14:paraId="6E4CB6A0" w14:textId="77777777" w:rsidR="001A6C85" w:rsidRDefault="005570DE">
                        <w:pPr>
                          <w:rPr>
                            <w:rFonts w:ascii="Arial" w:eastAsia="Arial" w:hAnsi="Arial" w:cs="Arial"/>
                          </w:rPr>
                        </w:pPr>
                        <w:r>
                          <w:rPr>
                            <w:rFonts w:ascii="Arial" w:eastAsia="Arial" w:hAnsi="Arial" w:cs="Arial"/>
                          </w:rPr>
                          <w:t>Genbank Accession</w:t>
                        </w:r>
                      </w:p>
                    </w:tc>
                    <w:tc>
                      <w:tcPr>
                        <w:tcW w:w="1397" w:type="dxa"/>
                      </w:tcPr>
                      <w:p w14:paraId="1006F81D"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 xml:space="preserve">Exemplar </w:t>
                        </w:r>
                      </w:p>
                      <w:p w14:paraId="766917DF"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RefSeq</w:t>
                        </w:r>
                      </w:p>
                      <w:p w14:paraId="38C5ADB7"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Accession</w:t>
                        </w:r>
                      </w:p>
                    </w:tc>
                    <w:tc>
                      <w:tcPr>
                        <w:tcW w:w="1385" w:type="dxa"/>
                      </w:tcPr>
                      <w:p w14:paraId="12A607F2"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Species Name</w:t>
                        </w:r>
                      </w:p>
                    </w:tc>
                    <w:tc>
                      <w:tcPr>
                        <w:tcW w:w="1163" w:type="dxa"/>
                      </w:tcPr>
                      <w:p w14:paraId="068B86D0"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Genome Length</w:t>
                        </w:r>
                      </w:p>
                    </w:tc>
                    <w:tc>
                      <w:tcPr>
                        <w:tcW w:w="1112" w:type="dxa"/>
                      </w:tcPr>
                      <w:p w14:paraId="31BFA05F"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GC Content</w:t>
                        </w:r>
                      </w:p>
                    </w:tc>
                    <w:tc>
                      <w:tcPr>
                        <w:tcW w:w="1122" w:type="dxa"/>
                      </w:tcPr>
                      <w:p w14:paraId="1F7828F1"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tRNAs*</w:t>
                        </w:r>
                      </w:p>
                    </w:tc>
                    <w:tc>
                      <w:tcPr>
                        <w:tcW w:w="1120" w:type="dxa"/>
                      </w:tcPr>
                      <w:p w14:paraId="5FC76384"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ORFs**</w:t>
                        </w:r>
                      </w:p>
                    </w:tc>
                  </w:tr>
                  <w:tr w:rsidR="001A6C85" w14:paraId="1172D816"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393" w:type="dxa"/>
                      </w:tcPr>
                      <w:p w14:paraId="13CE8711"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rPr>
                          <w:t>KY271398</w:t>
                        </w:r>
                      </w:p>
                    </w:tc>
                    <w:tc>
                      <w:tcPr>
                        <w:tcW w:w="1397" w:type="dxa"/>
                      </w:tcPr>
                      <w:p w14:paraId="75204D32"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NC_047818</w:t>
                        </w:r>
                      </w:p>
                    </w:tc>
                    <w:tc>
                      <w:tcPr>
                        <w:tcW w:w="1385" w:type="dxa"/>
                      </w:tcPr>
                      <w:p w14:paraId="733E75F1"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8"/>
                            <w:szCs w:val="18"/>
                          </w:rPr>
                        </w:pPr>
                        <w:r>
                          <w:rPr>
                            <w:rFonts w:ascii="Arial" w:eastAsia="Arial" w:hAnsi="Arial" w:cs="Arial"/>
                            <w:i/>
                            <w:color w:val="000000"/>
                            <w:sz w:val="18"/>
                            <w:szCs w:val="18"/>
                          </w:rPr>
                          <w:t>Elveevirus 4LV2017</w:t>
                        </w:r>
                      </w:p>
                    </w:tc>
                    <w:tc>
                      <w:tcPr>
                        <w:tcW w:w="1163" w:type="dxa"/>
                      </w:tcPr>
                      <w:p w14:paraId="3E3F8547"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33,540</w:t>
                        </w:r>
                      </w:p>
                    </w:tc>
                    <w:tc>
                      <w:tcPr>
                        <w:tcW w:w="1112" w:type="dxa"/>
                      </w:tcPr>
                      <w:p w14:paraId="25E8CFD5"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50.4%</w:t>
                        </w:r>
                      </w:p>
                    </w:tc>
                    <w:tc>
                      <w:tcPr>
                        <w:tcW w:w="1122" w:type="dxa"/>
                      </w:tcPr>
                      <w:p w14:paraId="6F79EC74"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0</w:t>
                        </w:r>
                      </w:p>
                    </w:tc>
                    <w:tc>
                      <w:tcPr>
                        <w:tcW w:w="1120" w:type="dxa"/>
                      </w:tcPr>
                      <w:p w14:paraId="33710252"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48</w:t>
                        </w:r>
                      </w:p>
                    </w:tc>
                  </w:tr>
                </w:tbl>
                <w:p w14:paraId="7DD884BA" w14:textId="77777777" w:rsidR="001A6C85" w:rsidRDefault="005570DE">
                  <w:pPr>
                    <w:rPr>
                      <w:rFonts w:ascii="Arial" w:eastAsia="Arial" w:hAnsi="Arial" w:cs="Arial"/>
                      <w:i/>
                    </w:rPr>
                  </w:pPr>
                  <w:r>
                    <w:rPr>
                      <w:rFonts w:ascii="Arial" w:eastAsia="Arial" w:hAnsi="Arial" w:cs="Arial"/>
                      <w:i/>
                    </w:rPr>
                    <w:t>* Determined using tRNAscan-SE</w:t>
                  </w:r>
                </w:p>
                <w:p w14:paraId="7668D15F" w14:textId="77777777" w:rsidR="001A6C85" w:rsidRDefault="005570DE">
                  <w:pPr>
                    <w:rPr>
                      <w:rFonts w:ascii="Arial" w:eastAsia="Arial" w:hAnsi="Arial" w:cs="Arial"/>
                      <w:i/>
                    </w:rPr>
                  </w:pPr>
                  <w:r>
                    <w:rPr>
                      <w:rFonts w:ascii="Arial" w:eastAsia="Arial" w:hAnsi="Arial" w:cs="Arial"/>
                      <w:i/>
                    </w:rPr>
                    <w:t xml:space="preserve">** Determined using PHANOTATE </w:t>
                  </w:r>
                  <w:r>
                    <w:rPr>
                      <w:rFonts w:ascii="Arial" w:eastAsia="Arial" w:hAnsi="Arial" w:cs="Arial"/>
                    </w:rPr>
                    <w:t>or GenBank entry</w:t>
                  </w:r>
                </w:p>
                <w:p w14:paraId="2E3528D1" w14:textId="77777777" w:rsidR="001A6C85" w:rsidRDefault="001A6C85">
                  <w:pPr>
                    <w:rPr>
                      <w:rFonts w:ascii="Arial" w:eastAsia="Arial" w:hAnsi="Arial" w:cs="Arial"/>
                      <w:color w:val="0000FF"/>
                      <w:sz w:val="22"/>
                      <w:szCs w:val="22"/>
                    </w:rPr>
                  </w:pPr>
                </w:p>
                <w:p w14:paraId="486BA4C7" w14:textId="77777777" w:rsidR="001A6C85" w:rsidRDefault="001A6C85">
                  <w:pPr>
                    <w:rPr>
                      <w:rFonts w:ascii="Arial" w:eastAsia="Arial" w:hAnsi="Arial" w:cs="Arial"/>
                      <w:color w:val="0000FF"/>
                      <w:sz w:val="22"/>
                      <w:szCs w:val="22"/>
                    </w:rPr>
                  </w:pPr>
                </w:p>
                <w:p w14:paraId="649D51BD" w14:textId="77777777" w:rsidR="001A6C85" w:rsidRDefault="005570DE">
                  <w:pPr>
                    <w:rPr>
                      <w:rFonts w:ascii="Arial" w:eastAsia="Arial" w:hAnsi="Arial" w:cs="Arial"/>
                      <w:color w:val="000000"/>
                      <w:sz w:val="22"/>
                      <w:szCs w:val="22"/>
                    </w:rPr>
                  </w:pPr>
                  <w:r>
                    <w:rPr>
                      <w:rFonts w:ascii="Arial" w:eastAsia="Arial" w:hAnsi="Arial" w:cs="Arial"/>
                      <w:b/>
                      <w:color w:val="0000FF"/>
                      <w:sz w:val="22"/>
                      <w:szCs w:val="22"/>
                    </w:rPr>
                    <w:t>Proposal 8:</w:t>
                  </w:r>
                  <w:r>
                    <w:rPr>
                      <w:rFonts w:ascii="Arial" w:eastAsia="Arial" w:hAnsi="Arial" w:cs="Arial"/>
                      <w:color w:val="000000"/>
                      <w:sz w:val="22"/>
                      <w:szCs w:val="22"/>
                    </w:rPr>
                    <w:t xml:space="preserve"> To create a new genus, </w:t>
                  </w:r>
                  <w:r>
                    <w:rPr>
                      <w:rFonts w:ascii="Arial" w:eastAsia="Arial" w:hAnsi="Arial" w:cs="Arial"/>
                      <w:i/>
                      <w:color w:val="000000"/>
                      <w:sz w:val="22"/>
                      <w:szCs w:val="22"/>
                    </w:rPr>
                    <w:t>Kapieceevirus</w:t>
                  </w:r>
                  <w:r>
                    <w:rPr>
                      <w:rFonts w:ascii="Arial" w:eastAsia="Arial" w:hAnsi="Arial" w:cs="Arial"/>
                      <w:color w:val="000000"/>
                      <w:sz w:val="22"/>
                      <w:szCs w:val="22"/>
                    </w:rPr>
                    <w:t xml:space="preserve">, and to reassign </w:t>
                  </w:r>
                  <w:r>
                    <w:rPr>
                      <w:rFonts w:ascii="Arial" w:eastAsia="Arial" w:hAnsi="Arial" w:cs="Arial"/>
                      <w:i/>
                      <w:color w:val="000000"/>
                      <w:sz w:val="22"/>
                      <w:szCs w:val="22"/>
                    </w:rPr>
                    <w:t xml:space="preserve">Felsduovirus ST512KPC3phi132 </w:t>
                  </w:r>
                  <w:r>
                    <w:rPr>
                      <w:rFonts w:ascii="Arial" w:eastAsia="Arial" w:hAnsi="Arial" w:cs="Arial"/>
                      <w:color w:val="000000"/>
                      <w:sz w:val="22"/>
                      <w:szCs w:val="22"/>
                    </w:rPr>
                    <w:t>to it.</w:t>
                  </w:r>
                </w:p>
                <w:p w14:paraId="0255ABA3" w14:textId="77777777" w:rsidR="001A6C85" w:rsidRDefault="001A6C85">
                  <w:pPr>
                    <w:rPr>
                      <w:rFonts w:ascii="Arial" w:eastAsia="Arial" w:hAnsi="Arial" w:cs="Arial"/>
                      <w:color w:val="0000FF"/>
                      <w:sz w:val="22"/>
                      <w:szCs w:val="22"/>
                    </w:rPr>
                  </w:pPr>
                </w:p>
                <w:p w14:paraId="2BA635E0" w14:textId="77777777" w:rsidR="001A6C85" w:rsidRDefault="005570DE">
                  <w:pPr>
                    <w:rPr>
                      <w:rFonts w:ascii="Arial" w:eastAsia="Arial" w:hAnsi="Arial" w:cs="Arial"/>
                      <w:sz w:val="22"/>
                      <w:szCs w:val="22"/>
                    </w:rPr>
                  </w:pPr>
                  <w:r>
                    <w:rPr>
                      <w:rFonts w:ascii="Arial" w:eastAsia="Arial" w:hAnsi="Arial" w:cs="Arial"/>
                      <w:b/>
                      <w:sz w:val="22"/>
                      <w:szCs w:val="22"/>
                    </w:rPr>
                    <w:t xml:space="preserve">Background/History: </w:t>
                  </w:r>
                  <w:r>
                    <w:rPr>
                      <w:rFonts w:ascii="Arial" w:eastAsia="Arial" w:hAnsi="Arial" w:cs="Arial"/>
                      <w:sz w:val="22"/>
                      <w:szCs w:val="22"/>
                    </w:rPr>
                    <w:t xml:space="preserve">This species was originally assigned to the genus </w:t>
                  </w:r>
                  <w:r>
                    <w:rPr>
                      <w:rFonts w:ascii="Arial" w:eastAsia="Arial" w:hAnsi="Arial" w:cs="Arial"/>
                      <w:i/>
                      <w:color w:val="000000"/>
                      <w:sz w:val="22"/>
                      <w:szCs w:val="22"/>
                    </w:rPr>
                    <w:t xml:space="preserve">Felsduovirus </w:t>
                  </w:r>
                  <w:r>
                    <w:rPr>
                      <w:rFonts w:ascii="Arial" w:eastAsia="Arial" w:hAnsi="Arial" w:cs="Arial"/>
                      <w:color w:val="000000"/>
                      <w:sz w:val="22"/>
                      <w:szCs w:val="22"/>
                    </w:rPr>
                    <w:t>when the genus demarcation criterion was set to 50% nucleotide identity over the length of the genome. This species is getting reassigned to a new genus because this criterion is now set to 70% nucleotide identity.</w:t>
                  </w:r>
                </w:p>
                <w:p w14:paraId="226DABEB" w14:textId="77777777" w:rsidR="001A6C85" w:rsidRDefault="001A6C85">
                  <w:pPr>
                    <w:rPr>
                      <w:rFonts w:ascii="Arial" w:eastAsia="Arial" w:hAnsi="Arial" w:cs="Arial"/>
                    </w:rPr>
                  </w:pPr>
                </w:p>
                <w:p w14:paraId="6469232C" w14:textId="77777777" w:rsidR="001A6C85" w:rsidRDefault="005570DE">
                  <w:pPr>
                    <w:rPr>
                      <w:rFonts w:ascii="Arial" w:eastAsia="Arial" w:hAnsi="Arial" w:cs="Arial"/>
                      <w:sz w:val="22"/>
                      <w:szCs w:val="22"/>
                    </w:rPr>
                  </w:pPr>
                  <w:r>
                    <w:rPr>
                      <w:rFonts w:ascii="Arial" w:eastAsia="Arial" w:hAnsi="Arial" w:cs="Arial"/>
                      <w:b/>
                      <w:sz w:val="22"/>
                      <w:szCs w:val="22"/>
                    </w:rPr>
                    <w:t>Source of name of this taxon:</w:t>
                  </w:r>
                  <w:r>
                    <w:rPr>
                      <w:rFonts w:ascii="Arial" w:eastAsia="Arial" w:hAnsi="Arial" w:cs="Arial"/>
                      <w:sz w:val="22"/>
                      <w:szCs w:val="22"/>
                    </w:rPr>
                    <w:t xml:space="preserve"> The name is derived from the species </w:t>
                  </w:r>
                  <w:r>
                    <w:rPr>
                      <w:rFonts w:ascii="Arial" w:eastAsia="Arial" w:hAnsi="Arial" w:cs="Arial"/>
                      <w:i/>
                      <w:color w:val="000000"/>
                      <w:sz w:val="22"/>
                      <w:szCs w:val="22"/>
                    </w:rPr>
                    <w:t>Kapieceevirus</w:t>
                  </w:r>
                  <w:r>
                    <w:rPr>
                      <w:rFonts w:ascii="Arial" w:eastAsia="Arial" w:hAnsi="Arial" w:cs="Arial"/>
                      <w:sz w:val="22"/>
                      <w:szCs w:val="22"/>
                    </w:rPr>
                    <w:t xml:space="preserve"> </w:t>
                  </w:r>
                  <w:r>
                    <w:rPr>
                      <w:rFonts w:ascii="Arial" w:eastAsia="Arial" w:hAnsi="Arial" w:cs="Arial"/>
                      <w:i/>
                      <w:color w:val="000000"/>
                      <w:sz w:val="22"/>
                      <w:szCs w:val="22"/>
                    </w:rPr>
                    <w:t>ST512</w:t>
                  </w:r>
                  <w:r>
                    <w:rPr>
                      <w:rFonts w:ascii="Arial" w:eastAsia="Arial" w:hAnsi="Arial" w:cs="Arial"/>
                      <w:b/>
                      <w:i/>
                      <w:color w:val="000000"/>
                      <w:sz w:val="22"/>
                      <w:szCs w:val="22"/>
                    </w:rPr>
                    <w:t>KPC</w:t>
                  </w:r>
                  <w:r>
                    <w:rPr>
                      <w:rFonts w:ascii="Arial" w:eastAsia="Arial" w:hAnsi="Arial" w:cs="Arial"/>
                      <w:i/>
                      <w:color w:val="000000"/>
                      <w:sz w:val="22"/>
                      <w:szCs w:val="22"/>
                    </w:rPr>
                    <w:t>3phi132.</w:t>
                  </w:r>
                </w:p>
                <w:p w14:paraId="30772FCB" w14:textId="77777777" w:rsidR="001A6C85" w:rsidRDefault="001A6C85">
                  <w:pPr>
                    <w:rPr>
                      <w:rFonts w:ascii="Arial" w:eastAsia="Arial" w:hAnsi="Arial" w:cs="Arial"/>
                      <w:sz w:val="22"/>
                      <w:szCs w:val="22"/>
                    </w:rPr>
                  </w:pPr>
                </w:p>
                <w:p w14:paraId="67714C4B" w14:textId="77777777" w:rsidR="001A6C85" w:rsidRDefault="005570DE">
                  <w:pPr>
                    <w:rPr>
                      <w:rFonts w:ascii="Arial" w:eastAsia="Arial" w:hAnsi="Arial" w:cs="Arial"/>
                      <w:b/>
                      <w:sz w:val="22"/>
                      <w:szCs w:val="22"/>
                    </w:rPr>
                  </w:pPr>
                  <w:r>
                    <w:rPr>
                      <w:rFonts w:ascii="Arial" w:eastAsia="Arial" w:hAnsi="Arial" w:cs="Arial"/>
                      <w:b/>
                      <w:sz w:val="22"/>
                      <w:szCs w:val="22"/>
                    </w:rPr>
                    <w:t>Genome Summary Table:</w:t>
                  </w:r>
                </w:p>
                <w:tbl>
                  <w:tblPr>
                    <w:tblStyle w:val="af5"/>
                    <w:tblW w:w="877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296"/>
                    <w:gridCol w:w="1316"/>
                    <w:gridCol w:w="1928"/>
                    <w:gridCol w:w="1083"/>
                    <w:gridCol w:w="1042"/>
                    <w:gridCol w:w="1056"/>
                    <w:gridCol w:w="1055"/>
                  </w:tblGrid>
                  <w:tr w:rsidR="001A6C85" w14:paraId="12F844AA" w14:textId="77777777" w:rsidTr="001A6C85">
                    <w:trPr>
                      <w:cnfStyle w:val="100000000000" w:firstRow="1" w:lastRow="0" w:firstColumn="0" w:lastColumn="0" w:oddVBand="0" w:evenVBand="0" w:oddHBand="0" w:evenHBand="0" w:firstRowFirstColumn="0" w:firstRowLastColumn="0" w:lastRowFirstColumn="0" w:lastRowLastColumn="0"/>
                      <w:trHeight w:val="701"/>
                    </w:trPr>
                    <w:tc>
                      <w:tcPr>
                        <w:cnfStyle w:val="001000000000" w:firstRow="0" w:lastRow="0" w:firstColumn="1" w:lastColumn="0" w:oddVBand="0" w:evenVBand="0" w:oddHBand="0" w:evenHBand="0" w:firstRowFirstColumn="0" w:firstRowLastColumn="0" w:lastRowFirstColumn="0" w:lastRowLastColumn="0"/>
                        <w:tcW w:w="1296" w:type="dxa"/>
                      </w:tcPr>
                      <w:p w14:paraId="0088D961" w14:textId="77777777" w:rsidR="001A6C85" w:rsidRDefault="005570DE">
                        <w:pPr>
                          <w:rPr>
                            <w:rFonts w:ascii="Arial" w:eastAsia="Arial" w:hAnsi="Arial" w:cs="Arial"/>
                          </w:rPr>
                        </w:pPr>
                        <w:r>
                          <w:rPr>
                            <w:rFonts w:ascii="Arial" w:eastAsia="Arial" w:hAnsi="Arial" w:cs="Arial"/>
                          </w:rPr>
                          <w:t>Exemplar</w:t>
                        </w:r>
                      </w:p>
                      <w:p w14:paraId="1D080295" w14:textId="77777777" w:rsidR="001A6C85" w:rsidRDefault="005570DE">
                        <w:pPr>
                          <w:rPr>
                            <w:rFonts w:ascii="Arial" w:eastAsia="Arial" w:hAnsi="Arial" w:cs="Arial"/>
                          </w:rPr>
                        </w:pPr>
                        <w:r>
                          <w:rPr>
                            <w:rFonts w:ascii="Arial" w:eastAsia="Arial" w:hAnsi="Arial" w:cs="Arial"/>
                          </w:rPr>
                          <w:t>Genbank Accession</w:t>
                        </w:r>
                      </w:p>
                    </w:tc>
                    <w:tc>
                      <w:tcPr>
                        <w:tcW w:w="1316" w:type="dxa"/>
                      </w:tcPr>
                      <w:p w14:paraId="5757C547"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 xml:space="preserve">Exemplar </w:t>
                        </w:r>
                      </w:p>
                      <w:p w14:paraId="5D380E25"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RefSeq</w:t>
                        </w:r>
                      </w:p>
                      <w:p w14:paraId="4A837F67"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Accession</w:t>
                        </w:r>
                      </w:p>
                    </w:tc>
                    <w:tc>
                      <w:tcPr>
                        <w:tcW w:w="1928" w:type="dxa"/>
                      </w:tcPr>
                      <w:p w14:paraId="31BB63B7"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Species Name</w:t>
                        </w:r>
                      </w:p>
                    </w:tc>
                    <w:tc>
                      <w:tcPr>
                        <w:tcW w:w="1083" w:type="dxa"/>
                      </w:tcPr>
                      <w:p w14:paraId="7CED4063"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Genome Length</w:t>
                        </w:r>
                      </w:p>
                    </w:tc>
                    <w:tc>
                      <w:tcPr>
                        <w:tcW w:w="1042" w:type="dxa"/>
                      </w:tcPr>
                      <w:p w14:paraId="34CC1F29"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GC Content</w:t>
                        </w:r>
                      </w:p>
                    </w:tc>
                    <w:tc>
                      <w:tcPr>
                        <w:tcW w:w="1056" w:type="dxa"/>
                      </w:tcPr>
                      <w:p w14:paraId="15D431DA"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tRNAs*</w:t>
                        </w:r>
                      </w:p>
                    </w:tc>
                    <w:tc>
                      <w:tcPr>
                        <w:tcW w:w="1055" w:type="dxa"/>
                      </w:tcPr>
                      <w:p w14:paraId="08893664"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ORFs**</w:t>
                        </w:r>
                      </w:p>
                    </w:tc>
                  </w:tr>
                  <w:tr w:rsidR="001A6C85" w14:paraId="4034DF84"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296" w:type="dxa"/>
                      </w:tcPr>
                      <w:p w14:paraId="596EF949"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rPr>
                          <w:t>MK422449</w:t>
                        </w:r>
                      </w:p>
                    </w:tc>
                    <w:tc>
                      <w:tcPr>
                        <w:tcW w:w="1316" w:type="dxa"/>
                      </w:tcPr>
                      <w:p w14:paraId="115E42F5"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NC_049452</w:t>
                        </w:r>
                      </w:p>
                    </w:tc>
                    <w:tc>
                      <w:tcPr>
                        <w:tcW w:w="1928" w:type="dxa"/>
                      </w:tcPr>
                      <w:p w14:paraId="683B77E2"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8"/>
                            <w:szCs w:val="18"/>
                          </w:rPr>
                        </w:pPr>
                        <w:r>
                          <w:rPr>
                            <w:rFonts w:ascii="Arial" w:eastAsia="Arial" w:hAnsi="Arial" w:cs="Arial"/>
                            <w:i/>
                            <w:color w:val="000000"/>
                            <w:sz w:val="18"/>
                            <w:szCs w:val="18"/>
                          </w:rPr>
                          <w:t>Kapieceevirus ST512KPC3phi132</w:t>
                        </w:r>
                      </w:p>
                    </w:tc>
                    <w:tc>
                      <w:tcPr>
                        <w:tcW w:w="1083" w:type="dxa"/>
                      </w:tcPr>
                      <w:p w14:paraId="4C7312DC"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32,302</w:t>
                        </w:r>
                      </w:p>
                    </w:tc>
                    <w:tc>
                      <w:tcPr>
                        <w:tcW w:w="1042" w:type="dxa"/>
                      </w:tcPr>
                      <w:p w14:paraId="75A76220"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51.9%</w:t>
                        </w:r>
                      </w:p>
                    </w:tc>
                    <w:tc>
                      <w:tcPr>
                        <w:tcW w:w="1056" w:type="dxa"/>
                      </w:tcPr>
                      <w:p w14:paraId="316C6E85"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0</w:t>
                        </w:r>
                      </w:p>
                    </w:tc>
                    <w:tc>
                      <w:tcPr>
                        <w:tcW w:w="1055" w:type="dxa"/>
                      </w:tcPr>
                      <w:p w14:paraId="27D8B8C3"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48</w:t>
                        </w:r>
                      </w:p>
                    </w:tc>
                  </w:tr>
                </w:tbl>
                <w:p w14:paraId="476F9A27" w14:textId="77777777" w:rsidR="001A6C85" w:rsidRDefault="005570DE">
                  <w:pPr>
                    <w:rPr>
                      <w:rFonts w:ascii="Arial" w:eastAsia="Arial" w:hAnsi="Arial" w:cs="Arial"/>
                      <w:i/>
                    </w:rPr>
                  </w:pPr>
                  <w:r>
                    <w:rPr>
                      <w:rFonts w:ascii="Arial" w:eastAsia="Arial" w:hAnsi="Arial" w:cs="Arial"/>
                      <w:i/>
                    </w:rPr>
                    <w:t>* Determined using tRNAscan-SE</w:t>
                  </w:r>
                </w:p>
                <w:p w14:paraId="1F79A3C9" w14:textId="77777777" w:rsidR="001A6C85" w:rsidRDefault="005570DE">
                  <w:pPr>
                    <w:rPr>
                      <w:rFonts w:ascii="Arial" w:eastAsia="Arial" w:hAnsi="Arial" w:cs="Arial"/>
                      <w:i/>
                    </w:rPr>
                  </w:pPr>
                  <w:r>
                    <w:rPr>
                      <w:rFonts w:ascii="Arial" w:eastAsia="Arial" w:hAnsi="Arial" w:cs="Arial"/>
                      <w:i/>
                    </w:rPr>
                    <w:t xml:space="preserve">** Determined using PHANOTATE </w:t>
                  </w:r>
                  <w:r>
                    <w:rPr>
                      <w:rFonts w:ascii="Arial" w:eastAsia="Arial" w:hAnsi="Arial" w:cs="Arial"/>
                    </w:rPr>
                    <w:t>or GenBank entry</w:t>
                  </w:r>
                </w:p>
                <w:p w14:paraId="188D12CA" w14:textId="77777777" w:rsidR="001A6C85" w:rsidRDefault="001A6C85">
                  <w:pPr>
                    <w:rPr>
                      <w:rFonts w:ascii="Arial" w:eastAsia="Arial" w:hAnsi="Arial" w:cs="Arial"/>
                      <w:color w:val="0000FF"/>
                      <w:sz w:val="22"/>
                      <w:szCs w:val="22"/>
                    </w:rPr>
                  </w:pPr>
                </w:p>
                <w:p w14:paraId="77168EC5" w14:textId="77777777" w:rsidR="001A6C85" w:rsidRDefault="005570DE">
                  <w:pPr>
                    <w:rPr>
                      <w:rFonts w:ascii="Arial" w:eastAsia="Arial" w:hAnsi="Arial" w:cs="Arial"/>
                      <w:color w:val="000000"/>
                      <w:sz w:val="22"/>
                      <w:szCs w:val="22"/>
                    </w:rPr>
                  </w:pPr>
                  <w:r>
                    <w:rPr>
                      <w:rFonts w:ascii="Arial" w:eastAsia="Arial" w:hAnsi="Arial" w:cs="Arial"/>
                      <w:b/>
                      <w:color w:val="0000FF"/>
                      <w:sz w:val="22"/>
                      <w:szCs w:val="22"/>
                    </w:rPr>
                    <w:t>Proposal 9:</w:t>
                  </w:r>
                  <w:r>
                    <w:rPr>
                      <w:rFonts w:ascii="Arial" w:eastAsia="Arial" w:hAnsi="Arial" w:cs="Arial"/>
                      <w:color w:val="000000"/>
                      <w:sz w:val="22"/>
                      <w:szCs w:val="22"/>
                    </w:rPr>
                    <w:t xml:space="preserve"> To create a new genus, </w:t>
                  </w:r>
                  <w:r>
                    <w:rPr>
                      <w:rFonts w:ascii="Arial" w:eastAsia="Arial" w:hAnsi="Arial" w:cs="Arial"/>
                      <w:i/>
                      <w:color w:val="000000"/>
                      <w:sz w:val="22"/>
                      <w:szCs w:val="22"/>
                    </w:rPr>
                    <w:t>Gegavirus</w:t>
                  </w:r>
                  <w:r>
                    <w:rPr>
                      <w:rFonts w:ascii="Arial" w:eastAsia="Arial" w:hAnsi="Arial" w:cs="Arial"/>
                      <w:color w:val="000000"/>
                      <w:sz w:val="22"/>
                      <w:szCs w:val="22"/>
                    </w:rPr>
                    <w:t xml:space="preserve">, and to reassign </w:t>
                  </w:r>
                  <w:r>
                    <w:rPr>
                      <w:rFonts w:ascii="Arial" w:eastAsia="Arial" w:hAnsi="Arial" w:cs="Arial"/>
                      <w:i/>
                      <w:color w:val="000000"/>
                      <w:sz w:val="22"/>
                      <w:szCs w:val="22"/>
                    </w:rPr>
                    <w:t>Felsduovirus ST15OXA48phi141</w:t>
                  </w:r>
                  <w:r>
                    <w:rPr>
                      <w:rFonts w:ascii="Arial" w:eastAsia="Arial" w:hAnsi="Arial" w:cs="Arial"/>
                      <w:color w:val="000000"/>
                      <w:sz w:val="22"/>
                      <w:szCs w:val="22"/>
                    </w:rPr>
                    <w:t xml:space="preserve"> to it.</w:t>
                  </w:r>
                </w:p>
                <w:p w14:paraId="37700F08" w14:textId="77777777" w:rsidR="001A6C85" w:rsidRDefault="001A6C85">
                  <w:pPr>
                    <w:rPr>
                      <w:rFonts w:ascii="Arial" w:eastAsia="Arial" w:hAnsi="Arial" w:cs="Arial"/>
                      <w:color w:val="0000FF"/>
                      <w:sz w:val="22"/>
                      <w:szCs w:val="22"/>
                    </w:rPr>
                  </w:pPr>
                </w:p>
                <w:p w14:paraId="60FD7C4C" w14:textId="77777777" w:rsidR="001A6C85" w:rsidRDefault="005570DE">
                  <w:pPr>
                    <w:rPr>
                      <w:rFonts w:ascii="Arial" w:eastAsia="Arial" w:hAnsi="Arial" w:cs="Arial"/>
                      <w:sz w:val="22"/>
                      <w:szCs w:val="22"/>
                    </w:rPr>
                  </w:pPr>
                  <w:r>
                    <w:rPr>
                      <w:rFonts w:ascii="Arial" w:eastAsia="Arial" w:hAnsi="Arial" w:cs="Arial"/>
                      <w:b/>
                      <w:sz w:val="22"/>
                      <w:szCs w:val="22"/>
                    </w:rPr>
                    <w:t xml:space="preserve">Background/History: </w:t>
                  </w:r>
                  <w:r>
                    <w:rPr>
                      <w:rFonts w:ascii="Arial" w:eastAsia="Arial" w:hAnsi="Arial" w:cs="Arial"/>
                      <w:sz w:val="22"/>
                      <w:szCs w:val="22"/>
                    </w:rPr>
                    <w:t xml:space="preserve">This species was originally assigned to the genus </w:t>
                  </w:r>
                  <w:r>
                    <w:rPr>
                      <w:rFonts w:ascii="Arial" w:eastAsia="Arial" w:hAnsi="Arial" w:cs="Arial"/>
                      <w:i/>
                      <w:color w:val="000000"/>
                      <w:sz w:val="22"/>
                      <w:szCs w:val="22"/>
                    </w:rPr>
                    <w:t xml:space="preserve">Felsduovirus </w:t>
                  </w:r>
                  <w:r>
                    <w:rPr>
                      <w:rFonts w:ascii="Arial" w:eastAsia="Arial" w:hAnsi="Arial" w:cs="Arial"/>
                      <w:color w:val="000000"/>
                      <w:sz w:val="22"/>
                      <w:szCs w:val="22"/>
                    </w:rPr>
                    <w:t>when the genus demarcation criterion was set to 50% nucleotide identity over the length of the genome. This species is getting reassigned to a new genus because this criterion is now set to 70% nucleotide identity.</w:t>
                  </w:r>
                </w:p>
                <w:p w14:paraId="77965A01" w14:textId="77777777" w:rsidR="001A6C85" w:rsidRDefault="001A6C85">
                  <w:pPr>
                    <w:rPr>
                      <w:rFonts w:ascii="Arial" w:eastAsia="Arial" w:hAnsi="Arial" w:cs="Arial"/>
                    </w:rPr>
                  </w:pPr>
                </w:p>
                <w:p w14:paraId="5E07D5DE" w14:textId="77777777" w:rsidR="001A6C85" w:rsidRDefault="005570DE">
                  <w:pPr>
                    <w:rPr>
                      <w:rFonts w:ascii="Arial" w:eastAsia="Arial" w:hAnsi="Arial" w:cs="Arial"/>
                      <w:sz w:val="22"/>
                      <w:szCs w:val="22"/>
                    </w:rPr>
                  </w:pPr>
                  <w:r>
                    <w:rPr>
                      <w:rFonts w:ascii="Arial" w:eastAsia="Arial" w:hAnsi="Arial" w:cs="Arial"/>
                      <w:b/>
                      <w:sz w:val="22"/>
                      <w:szCs w:val="22"/>
                    </w:rPr>
                    <w:t>Source of name of this taxon:</w:t>
                  </w:r>
                  <w:r>
                    <w:rPr>
                      <w:rFonts w:ascii="Arial" w:eastAsia="Arial" w:hAnsi="Arial" w:cs="Arial"/>
                      <w:sz w:val="22"/>
                      <w:szCs w:val="22"/>
                    </w:rPr>
                    <w:t xml:space="preserve"> The last four residues of </w:t>
                  </w:r>
                  <w:r>
                    <w:rPr>
                      <w:rFonts w:ascii="Arial" w:eastAsia="Arial" w:hAnsi="Arial" w:cs="Arial"/>
                      <w:i/>
                      <w:color w:val="000000"/>
                      <w:sz w:val="22"/>
                      <w:szCs w:val="22"/>
                    </w:rPr>
                    <w:t>Gegavirus ST15OXA48phi141</w:t>
                  </w:r>
                  <w:r>
                    <w:rPr>
                      <w:rFonts w:ascii="Arial" w:eastAsia="Arial" w:hAnsi="Arial" w:cs="Arial"/>
                      <w:i/>
                      <w:sz w:val="22"/>
                      <w:szCs w:val="22"/>
                    </w:rPr>
                    <w:t>’s</w:t>
                  </w:r>
                  <w:r>
                    <w:rPr>
                      <w:rFonts w:ascii="Arial" w:eastAsia="Arial" w:hAnsi="Arial" w:cs="Arial"/>
                      <w:sz w:val="22"/>
                      <w:szCs w:val="22"/>
                    </w:rPr>
                    <w:t xml:space="preserve"> exemplar genome’s major capsid protein are G-E-G-A.</w:t>
                  </w:r>
                </w:p>
                <w:p w14:paraId="6DA48913" w14:textId="77777777" w:rsidR="001A6C85" w:rsidRDefault="001A6C85">
                  <w:pPr>
                    <w:rPr>
                      <w:rFonts w:ascii="Arial" w:eastAsia="Arial" w:hAnsi="Arial" w:cs="Arial"/>
                      <w:sz w:val="22"/>
                      <w:szCs w:val="22"/>
                    </w:rPr>
                  </w:pPr>
                </w:p>
                <w:p w14:paraId="5C2B9F87" w14:textId="77777777" w:rsidR="001A6C85" w:rsidRDefault="005570DE">
                  <w:pPr>
                    <w:rPr>
                      <w:rFonts w:ascii="Arial" w:eastAsia="Arial" w:hAnsi="Arial" w:cs="Arial"/>
                      <w:b/>
                      <w:sz w:val="22"/>
                      <w:szCs w:val="22"/>
                    </w:rPr>
                  </w:pPr>
                  <w:r>
                    <w:rPr>
                      <w:rFonts w:ascii="Arial" w:eastAsia="Arial" w:hAnsi="Arial" w:cs="Arial"/>
                      <w:b/>
                      <w:sz w:val="22"/>
                      <w:szCs w:val="22"/>
                    </w:rPr>
                    <w:t>Genome Summary Table:</w:t>
                  </w:r>
                </w:p>
                <w:tbl>
                  <w:tblPr>
                    <w:tblStyle w:val="af6"/>
                    <w:tblW w:w="877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296"/>
                    <w:gridCol w:w="1316"/>
                    <w:gridCol w:w="1928"/>
                    <w:gridCol w:w="1083"/>
                    <w:gridCol w:w="1042"/>
                    <w:gridCol w:w="1056"/>
                    <w:gridCol w:w="1055"/>
                  </w:tblGrid>
                  <w:tr w:rsidR="001A6C85" w14:paraId="48CF783C" w14:textId="77777777" w:rsidTr="001A6C85">
                    <w:trPr>
                      <w:cnfStyle w:val="100000000000" w:firstRow="1" w:lastRow="0" w:firstColumn="0" w:lastColumn="0" w:oddVBand="0" w:evenVBand="0" w:oddHBand="0" w:evenHBand="0" w:firstRowFirstColumn="0" w:firstRowLastColumn="0" w:lastRowFirstColumn="0" w:lastRowLastColumn="0"/>
                      <w:trHeight w:val="701"/>
                    </w:trPr>
                    <w:tc>
                      <w:tcPr>
                        <w:cnfStyle w:val="001000000000" w:firstRow="0" w:lastRow="0" w:firstColumn="1" w:lastColumn="0" w:oddVBand="0" w:evenVBand="0" w:oddHBand="0" w:evenHBand="0" w:firstRowFirstColumn="0" w:firstRowLastColumn="0" w:lastRowFirstColumn="0" w:lastRowLastColumn="0"/>
                        <w:tcW w:w="1296" w:type="dxa"/>
                      </w:tcPr>
                      <w:p w14:paraId="1093E12D" w14:textId="77777777" w:rsidR="001A6C85" w:rsidRDefault="005570DE">
                        <w:pPr>
                          <w:rPr>
                            <w:rFonts w:ascii="Arial" w:eastAsia="Arial" w:hAnsi="Arial" w:cs="Arial"/>
                          </w:rPr>
                        </w:pPr>
                        <w:r>
                          <w:rPr>
                            <w:rFonts w:ascii="Arial" w:eastAsia="Arial" w:hAnsi="Arial" w:cs="Arial"/>
                          </w:rPr>
                          <w:t>Exemplar</w:t>
                        </w:r>
                      </w:p>
                      <w:p w14:paraId="14323ABD" w14:textId="77777777" w:rsidR="001A6C85" w:rsidRDefault="005570DE">
                        <w:pPr>
                          <w:rPr>
                            <w:rFonts w:ascii="Arial" w:eastAsia="Arial" w:hAnsi="Arial" w:cs="Arial"/>
                          </w:rPr>
                        </w:pPr>
                        <w:r>
                          <w:rPr>
                            <w:rFonts w:ascii="Arial" w:eastAsia="Arial" w:hAnsi="Arial" w:cs="Arial"/>
                          </w:rPr>
                          <w:t>Genbank Accession</w:t>
                        </w:r>
                      </w:p>
                    </w:tc>
                    <w:tc>
                      <w:tcPr>
                        <w:tcW w:w="1316" w:type="dxa"/>
                      </w:tcPr>
                      <w:p w14:paraId="660431C2"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 xml:space="preserve">Exemplar </w:t>
                        </w:r>
                      </w:p>
                      <w:p w14:paraId="49F5DC28"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RefSeq</w:t>
                        </w:r>
                      </w:p>
                      <w:p w14:paraId="780BCDF5"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Accession</w:t>
                        </w:r>
                      </w:p>
                    </w:tc>
                    <w:tc>
                      <w:tcPr>
                        <w:tcW w:w="1928" w:type="dxa"/>
                      </w:tcPr>
                      <w:p w14:paraId="77E931A0"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Species Name</w:t>
                        </w:r>
                      </w:p>
                    </w:tc>
                    <w:tc>
                      <w:tcPr>
                        <w:tcW w:w="1083" w:type="dxa"/>
                      </w:tcPr>
                      <w:p w14:paraId="4821D09E"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Genome Length</w:t>
                        </w:r>
                      </w:p>
                    </w:tc>
                    <w:tc>
                      <w:tcPr>
                        <w:tcW w:w="1042" w:type="dxa"/>
                      </w:tcPr>
                      <w:p w14:paraId="544D233A"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GC Content</w:t>
                        </w:r>
                      </w:p>
                    </w:tc>
                    <w:tc>
                      <w:tcPr>
                        <w:tcW w:w="1056" w:type="dxa"/>
                      </w:tcPr>
                      <w:p w14:paraId="2E4D3C24"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tRNAs*</w:t>
                        </w:r>
                      </w:p>
                    </w:tc>
                    <w:tc>
                      <w:tcPr>
                        <w:tcW w:w="1055" w:type="dxa"/>
                      </w:tcPr>
                      <w:p w14:paraId="64090346"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ORFs**</w:t>
                        </w:r>
                      </w:p>
                    </w:tc>
                  </w:tr>
                  <w:tr w:rsidR="001A6C85" w14:paraId="16C9B8EF"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296" w:type="dxa"/>
                      </w:tcPr>
                      <w:p w14:paraId="5A446D89"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rPr>
                          <w:t>MK433578</w:t>
                        </w:r>
                      </w:p>
                    </w:tc>
                    <w:tc>
                      <w:tcPr>
                        <w:tcW w:w="1316" w:type="dxa"/>
                      </w:tcPr>
                      <w:p w14:paraId="0E2B1583"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NC_049454</w:t>
                        </w:r>
                      </w:p>
                    </w:tc>
                    <w:tc>
                      <w:tcPr>
                        <w:tcW w:w="1928" w:type="dxa"/>
                      </w:tcPr>
                      <w:p w14:paraId="25E4F5EB"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8"/>
                            <w:szCs w:val="18"/>
                          </w:rPr>
                        </w:pPr>
                        <w:r>
                          <w:rPr>
                            <w:rFonts w:ascii="Arial" w:eastAsia="Arial" w:hAnsi="Arial" w:cs="Arial"/>
                            <w:i/>
                            <w:color w:val="000000"/>
                            <w:sz w:val="18"/>
                            <w:szCs w:val="18"/>
                          </w:rPr>
                          <w:t>Gegavirus ST15OXA48phi141</w:t>
                        </w:r>
                      </w:p>
                    </w:tc>
                    <w:tc>
                      <w:tcPr>
                        <w:tcW w:w="1083" w:type="dxa"/>
                      </w:tcPr>
                      <w:p w14:paraId="5BBAFC1B"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33,839</w:t>
                        </w:r>
                      </w:p>
                    </w:tc>
                    <w:tc>
                      <w:tcPr>
                        <w:tcW w:w="1042" w:type="dxa"/>
                      </w:tcPr>
                      <w:p w14:paraId="2F667971"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52.7%</w:t>
                        </w:r>
                      </w:p>
                    </w:tc>
                    <w:tc>
                      <w:tcPr>
                        <w:tcW w:w="1056" w:type="dxa"/>
                      </w:tcPr>
                      <w:p w14:paraId="094DB188"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1</w:t>
                        </w:r>
                      </w:p>
                    </w:tc>
                    <w:tc>
                      <w:tcPr>
                        <w:tcW w:w="1055" w:type="dxa"/>
                      </w:tcPr>
                      <w:p w14:paraId="04A05AD8"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56</w:t>
                        </w:r>
                      </w:p>
                    </w:tc>
                  </w:tr>
                </w:tbl>
                <w:p w14:paraId="53C85F99" w14:textId="77777777" w:rsidR="001A6C85" w:rsidRDefault="005570DE">
                  <w:pPr>
                    <w:rPr>
                      <w:rFonts w:ascii="Arial" w:eastAsia="Arial" w:hAnsi="Arial" w:cs="Arial"/>
                      <w:i/>
                    </w:rPr>
                  </w:pPr>
                  <w:r>
                    <w:rPr>
                      <w:rFonts w:ascii="Arial" w:eastAsia="Arial" w:hAnsi="Arial" w:cs="Arial"/>
                      <w:i/>
                    </w:rPr>
                    <w:t>* Determined using tRNAscan-SE</w:t>
                  </w:r>
                </w:p>
                <w:p w14:paraId="490841F4" w14:textId="77777777" w:rsidR="001A6C85" w:rsidRDefault="005570DE">
                  <w:pPr>
                    <w:rPr>
                      <w:rFonts w:ascii="Arial" w:eastAsia="Arial" w:hAnsi="Arial" w:cs="Arial"/>
                      <w:i/>
                    </w:rPr>
                  </w:pPr>
                  <w:r>
                    <w:rPr>
                      <w:rFonts w:ascii="Arial" w:eastAsia="Arial" w:hAnsi="Arial" w:cs="Arial"/>
                      <w:i/>
                    </w:rPr>
                    <w:t xml:space="preserve">** Determined using PHANOTATE </w:t>
                  </w:r>
                  <w:r>
                    <w:rPr>
                      <w:rFonts w:ascii="Arial" w:eastAsia="Arial" w:hAnsi="Arial" w:cs="Arial"/>
                    </w:rPr>
                    <w:t>or GenBank entry</w:t>
                  </w:r>
                </w:p>
                <w:p w14:paraId="5CD71185" w14:textId="77777777" w:rsidR="001A6C85" w:rsidRDefault="001A6C85">
                  <w:pPr>
                    <w:rPr>
                      <w:rFonts w:ascii="Arial" w:eastAsia="Arial" w:hAnsi="Arial" w:cs="Arial"/>
                      <w:color w:val="0000FF"/>
                      <w:sz w:val="22"/>
                      <w:szCs w:val="22"/>
                    </w:rPr>
                  </w:pPr>
                </w:p>
                <w:p w14:paraId="41C7FA07" w14:textId="77777777" w:rsidR="001A6C85" w:rsidRDefault="001A6C85">
                  <w:pPr>
                    <w:rPr>
                      <w:rFonts w:ascii="Arial" w:eastAsia="Arial" w:hAnsi="Arial" w:cs="Arial"/>
                      <w:color w:val="0000FF"/>
                      <w:sz w:val="22"/>
                      <w:szCs w:val="22"/>
                    </w:rPr>
                  </w:pPr>
                </w:p>
                <w:p w14:paraId="2FCFA8CC" w14:textId="77777777" w:rsidR="001A6C85" w:rsidRDefault="005570DE">
                  <w:pPr>
                    <w:rPr>
                      <w:rFonts w:ascii="Arial" w:eastAsia="Arial" w:hAnsi="Arial" w:cs="Arial"/>
                      <w:color w:val="000000"/>
                      <w:sz w:val="22"/>
                      <w:szCs w:val="22"/>
                    </w:rPr>
                  </w:pPr>
                  <w:r>
                    <w:rPr>
                      <w:rFonts w:ascii="Arial" w:eastAsia="Arial" w:hAnsi="Arial" w:cs="Arial"/>
                      <w:b/>
                      <w:color w:val="0000FF"/>
                      <w:sz w:val="22"/>
                      <w:szCs w:val="22"/>
                    </w:rPr>
                    <w:t>Proposal 10:</w:t>
                  </w:r>
                  <w:r>
                    <w:rPr>
                      <w:rFonts w:ascii="Arial" w:eastAsia="Arial" w:hAnsi="Arial" w:cs="Arial"/>
                      <w:color w:val="000000"/>
                      <w:sz w:val="22"/>
                      <w:szCs w:val="22"/>
                    </w:rPr>
                    <w:t xml:space="preserve"> To create a new genus, </w:t>
                  </w:r>
                  <w:r>
                    <w:rPr>
                      <w:rFonts w:ascii="Arial" w:eastAsia="Arial" w:hAnsi="Arial" w:cs="Arial"/>
                      <w:i/>
                      <w:color w:val="000000"/>
                      <w:sz w:val="22"/>
                      <w:szCs w:val="22"/>
                    </w:rPr>
                    <w:t>Gegevirus</w:t>
                  </w:r>
                  <w:r>
                    <w:rPr>
                      <w:rFonts w:ascii="Arial" w:eastAsia="Arial" w:hAnsi="Arial" w:cs="Arial"/>
                      <w:color w:val="000000"/>
                      <w:sz w:val="22"/>
                      <w:szCs w:val="22"/>
                    </w:rPr>
                    <w:t xml:space="preserve">, and to reassign </w:t>
                  </w:r>
                  <w:r>
                    <w:rPr>
                      <w:rFonts w:ascii="Arial" w:eastAsia="Arial" w:hAnsi="Arial" w:cs="Arial"/>
                      <w:i/>
                      <w:color w:val="000000"/>
                      <w:sz w:val="22"/>
                      <w:szCs w:val="22"/>
                    </w:rPr>
                    <w:t xml:space="preserve">Felsduovirus ST437OXA245phi41 </w:t>
                  </w:r>
                  <w:r>
                    <w:rPr>
                      <w:rFonts w:ascii="Arial" w:eastAsia="Arial" w:hAnsi="Arial" w:cs="Arial"/>
                      <w:color w:val="000000"/>
                      <w:sz w:val="22"/>
                      <w:szCs w:val="22"/>
                    </w:rPr>
                    <w:t>to it.</w:t>
                  </w:r>
                </w:p>
                <w:p w14:paraId="4C8B742C" w14:textId="77777777" w:rsidR="001A6C85" w:rsidRDefault="001A6C85">
                  <w:pPr>
                    <w:rPr>
                      <w:rFonts w:ascii="Arial" w:eastAsia="Arial" w:hAnsi="Arial" w:cs="Arial"/>
                      <w:color w:val="0000FF"/>
                      <w:sz w:val="22"/>
                      <w:szCs w:val="22"/>
                    </w:rPr>
                  </w:pPr>
                </w:p>
                <w:p w14:paraId="1CF4A290" w14:textId="77777777" w:rsidR="001A6C85" w:rsidRDefault="005570DE">
                  <w:pPr>
                    <w:rPr>
                      <w:rFonts w:ascii="Arial" w:eastAsia="Arial" w:hAnsi="Arial" w:cs="Arial"/>
                      <w:sz w:val="22"/>
                      <w:szCs w:val="22"/>
                    </w:rPr>
                  </w:pPr>
                  <w:r>
                    <w:rPr>
                      <w:rFonts w:ascii="Arial" w:eastAsia="Arial" w:hAnsi="Arial" w:cs="Arial"/>
                      <w:b/>
                      <w:sz w:val="22"/>
                      <w:szCs w:val="22"/>
                    </w:rPr>
                    <w:lastRenderedPageBreak/>
                    <w:t xml:space="preserve">Background/History: </w:t>
                  </w:r>
                  <w:r>
                    <w:rPr>
                      <w:rFonts w:ascii="Arial" w:eastAsia="Arial" w:hAnsi="Arial" w:cs="Arial"/>
                      <w:sz w:val="22"/>
                      <w:szCs w:val="22"/>
                    </w:rPr>
                    <w:t xml:space="preserve">This species was originally assigned to the genus </w:t>
                  </w:r>
                  <w:r>
                    <w:rPr>
                      <w:rFonts w:ascii="Arial" w:eastAsia="Arial" w:hAnsi="Arial" w:cs="Arial"/>
                      <w:i/>
                      <w:color w:val="000000"/>
                      <w:sz w:val="22"/>
                      <w:szCs w:val="22"/>
                    </w:rPr>
                    <w:t xml:space="preserve">Felsduovirus </w:t>
                  </w:r>
                  <w:r>
                    <w:rPr>
                      <w:rFonts w:ascii="Arial" w:eastAsia="Arial" w:hAnsi="Arial" w:cs="Arial"/>
                      <w:color w:val="000000"/>
                      <w:sz w:val="22"/>
                      <w:szCs w:val="22"/>
                    </w:rPr>
                    <w:t>when the genus demarcation criterion was set to 50% nucleotide identity over the length of the genome. This species is getting reassigned to a new genus because this criterion is now set to 70% nucleotide identity.</w:t>
                  </w:r>
                </w:p>
                <w:p w14:paraId="700D3B56" w14:textId="77777777" w:rsidR="001A6C85" w:rsidRDefault="001A6C85">
                  <w:pPr>
                    <w:rPr>
                      <w:rFonts w:ascii="Arial" w:eastAsia="Arial" w:hAnsi="Arial" w:cs="Arial"/>
                    </w:rPr>
                  </w:pPr>
                </w:p>
                <w:p w14:paraId="46AA47F4" w14:textId="77777777" w:rsidR="001A6C85" w:rsidRDefault="005570DE">
                  <w:pPr>
                    <w:rPr>
                      <w:rFonts w:ascii="Arial" w:eastAsia="Arial" w:hAnsi="Arial" w:cs="Arial"/>
                      <w:sz w:val="22"/>
                      <w:szCs w:val="22"/>
                    </w:rPr>
                  </w:pPr>
                  <w:r>
                    <w:rPr>
                      <w:rFonts w:ascii="Arial" w:eastAsia="Arial" w:hAnsi="Arial" w:cs="Arial"/>
                      <w:b/>
                      <w:sz w:val="22"/>
                      <w:szCs w:val="22"/>
                    </w:rPr>
                    <w:t>Source of name of this taxon:</w:t>
                  </w:r>
                  <w:r>
                    <w:rPr>
                      <w:rFonts w:ascii="Arial" w:eastAsia="Arial" w:hAnsi="Arial" w:cs="Arial"/>
                      <w:sz w:val="22"/>
                      <w:szCs w:val="22"/>
                    </w:rPr>
                    <w:t xml:space="preserve"> The last four residues of the major capsid protein are G-E-G-E for all publicly available genomes belonging to </w:t>
                  </w:r>
                  <w:r>
                    <w:rPr>
                      <w:rFonts w:ascii="Arial" w:eastAsia="Arial" w:hAnsi="Arial" w:cs="Arial"/>
                      <w:i/>
                      <w:sz w:val="22"/>
                      <w:szCs w:val="22"/>
                    </w:rPr>
                    <w:t>Gegevirus ST437OXA245phi41</w:t>
                  </w:r>
                  <w:r>
                    <w:rPr>
                      <w:rFonts w:ascii="Arial" w:eastAsia="Arial" w:hAnsi="Arial" w:cs="Arial"/>
                      <w:sz w:val="22"/>
                      <w:szCs w:val="22"/>
                    </w:rPr>
                    <w:t>.</w:t>
                  </w:r>
                </w:p>
                <w:p w14:paraId="0D974345" w14:textId="77777777" w:rsidR="001A6C85" w:rsidRDefault="001A6C85">
                  <w:pPr>
                    <w:rPr>
                      <w:rFonts w:ascii="Arial" w:eastAsia="Arial" w:hAnsi="Arial" w:cs="Arial"/>
                      <w:sz w:val="22"/>
                      <w:szCs w:val="22"/>
                    </w:rPr>
                  </w:pPr>
                </w:p>
                <w:p w14:paraId="7EFC698E" w14:textId="77777777" w:rsidR="001A6C85" w:rsidRDefault="005570DE">
                  <w:pPr>
                    <w:rPr>
                      <w:rFonts w:ascii="Arial" w:eastAsia="Arial" w:hAnsi="Arial" w:cs="Arial"/>
                      <w:b/>
                      <w:sz w:val="22"/>
                      <w:szCs w:val="22"/>
                    </w:rPr>
                  </w:pPr>
                  <w:r>
                    <w:rPr>
                      <w:rFonts w:ascii="Arial" w:eastAsia="Arial" w:hAnsi="Arial" w:cs="Arial"/>
                      <w:b/>
                      <w:sz w:val="22"/>
                      <w:szCs w:val="22"/>
                    </w:rPr>
                    <w:t>Genome Summary Table:</w:t>
                  </w:r>
                </w:p>
                <w:tbl>
                  <w:tblPr>
                    <w:tblStyle w:val="af7"/>
                    <w:tblW w:w="877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272"/>
                    <w:gridCol w:w="1289"/>
                    <w:gridCol w:w="2038"/>
                    <w:gridCol w:w="1066"/>
                    <w:gridCol w:w="1027"/>
                    <w:gridCol w:w="1042"/>
                    <w:gridCol w:w="1042"/>
                  </w:tblGrid>
                  <w:tr w:rsidR="001A6C85" w14:paraId="783716DC" w14:textId="77777777" w:rsidTr="001A6C85">
                    <w:trPr>
                      <w:cnfStyle w:val="100000000000" w:firstRow="1" w:lastRow="0" w:firstColumn="0" w:lastColumn="0" w:oddVBand="0" w:evenVBand="0" w:oddHBand="0" w:evenHBand="0" w:firstRowFirstColumn="0" w:firstRowLastColumn="0" w:lastRowFirstColumn="0" w:lastRowLastColumn="0"/>
                      <w:trHeight w:val="701"/>
                    </w:trPr>
                    <w:tc>
                      <w:tcPr>
                        <w:cnfStyle w:val="001000000000" w:firstRow="0" w:lastRow="0" w:firstColumn="1" w:lastColumn="0" w:oddVBand="0" w:evenVBand="0" w:oddHBand="0" w:evenHBand="0" w:firstRowFirstColumn="0" w:firstRowLastColumn="0" w:lastRowFirstColumn="0" w:lastRowLastColumn="0"/>
                        <w:tcW w:w="1272" w:type="dxa"/>
                      </w:tcPr>
                      <w:p w14:paraId="346A7555" w14:textId="77777777" w:rsidR="001A6C85" w:rsidRDefault="005570DE">
                        <w:pPr>
                          <w:rPr>
                            <w:rFonts w:ascii="Arial" w:eastAsia="Arial" w:hAnsi="Arial" w:cs="Arial"/>
                          </w:rPr>
                        </w:pPr>
                        <w:r>
                          <w:rPr>
                            <w:rFonts w:ascii="Arial" w:eastAsia="Arial" w:hAnsi="Arial" w:cs="Arial"/>
                          </w:rPr>
                          <w:t>Exemplar</w:t>
                        </w:r>
                      </w:p>
                      <w:p w14:paraId="73240462" w14:textId="77777777" w:rsidR="001A6C85" w:rsidRDefault="005570DE">
                        <w:pPr>
                          <w:rPr>
                            <w:rFonts w:ascii="Arial" w:eastAsia="Arial" w:hAnsi="Arial" w:cs="Arial"/>
                          </w:rPr>
                        </w:pPr>
                        <w:r>
                          <w:rPr>
                            <w:rFonts w:ascii="Arial" w:eastAsia="Arial" w:hAnsi="Arial" w:cs="Arial"/>
                          </w:rPr>
                          <w:t>Genbank Accession</w:t>
                        </w:r>
                      </w:p>
                    </w:tc>
                    <w:tc>
                      <w:tcPr>
                        <w:tcW w:w="1289" w:type="dxa"/>
                      </w:tcPr>
                      <w:p w14:paraId="47C920E2"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 xml:space="preserve">Exemplar </w:t>
                        </w:r>
                      </w:p>
                      <w:p w14:paraId="09FF4C8E"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RefSeq</w:t>
                        </w:r>
                      </w:p>
                      <w:p w14:paraId="22289DE2"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Accession</w:t>
                        </w:r>
                      </w:p>
                    </w:tc>
                    <w:tc>
                      <w:tcPr>
                        <w:tcW w:w="2038" w:type="dxa"/>
                      </w:tcPr>
                      <w:p w14:paraId="0B3DA6B8"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Species Name</w:t>
                        </w:r>
                      </w:p>
                    </w:tc>
                    <w:tc>
                      <w:tcPr>
                        <w:tcW w:w="1066" w:type="dxa"/>
                      </w:tcPr>
                      <w:p w14:paraId="57319C7C"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Genome Length</w:t>
                        </w:r>
                      </w:p>
                    </w:tc>
                    <w:tc>
                      <w:tcPr>
                        <w:tcW w:w="1027" w:type="dxa"/>
                      </w:tcPr>
                      <w:p w14:paraId="254D315E"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GC Content</w:t>
                        </w:r>
                      </w:p>
                    </w:tc>
                    <w:tc>
                      <w:tcPr>
                        <w:tcW w:w="1042" w:type="dxa"/>
                      </w:tcPr>
                      <w:p w14:paraId="1D6BA157"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tRNAs*</w:t>
                        </w:r>
                      </w:p>
                    </w:tc>
                    <w:tc>
                      <w:tcPr>
                        <w:tcW w:w="1042" w:type="dxa"/>
                      </w:tcPr>
                      <w:p w14:paraId="4519574E"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ORFs**</w:t>
                        </w:r>
                      </w:p>
                    </w:tc>
                  </w:tr>
                  <w:tr w:rsidR="001A6C85" w14:paraId="05E7AD68"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272" w:type="dxa"/>
                      </w:tcPr>
                      <w:p w14:paraId="7474F9B8" w14:textId="77777777" w:rsidR="001A6C85" w:rsidRDefault="005570DE">
                        <w:pPr>
                          <w:rPr>
                            <w:rFonts w:ascii="Arial" w:eastAsia="Arial" w:hAnsi="Arial" w:cs="Arial"/>
                            <w:color w:val="000000"/>
                            <w:sz w:val="16"/>
                            <w:szCs w:val="16"/>
                          </w:rPr>
                        </w:pPr>
                        <w:r>
                          <w:rPr>
                            <w:rFonts w:ascii="Arial" w:eastAsia="Arial" w:hAnsi="Arial" w:cs="Arial"/>
                            <w:b w:val="0"/>
                            <w:color w:val="000000"/>
                            <w:sz w:val="16"/>
                            <w:szCs w:val="16"/>
                          </w:rPr>
                          <w:t>MK416011</w:t>
                        </w:r>
                      </w:p>
                    </w:tc>
                    <w:tc>
                      <w:tcPr>
                        <w:tcW w:w="1289" w:type="dxa"/>
                      </w:tcPr>
                      <w:p w14:paraId="469CF52A"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6"/>
                            <w:szCs w:val="16"/>
                          </w:rPr>
                        </w:pPr>
                        <w:r>
                          <w:rPr>
                            <w:rFonts w:ascii="Arial" w:eastAsia="Arial" w:hAnsi="Arial" w:cs="Arial"/>
                            <w:color w:val="000000"/>
                            <w:sz w:val="16"/>
                            <w:szCs w:val="16"/>
                          </w:rPr>
                          <w:t>NC_049448</w:t>
                        </w:r>
                      </w:p>
                    </w:tc>
                    <w:tc>
                      <w:tcPr>
                        <w:tcW w:w="2038" w:type="dxa"/>
                      </w:tcPr>
                      <w:p w14:paraId="0E7626B3"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6"/>
                            <w:szCs w:val="16"/>
                          </w:rPr>
                        </w:pPr>
                        <w:r>
                          <w:rPr>
                            <w:rFonts w:ascii="Arial" w:eastAsia="Arial" w:hAnsi="Arial" w:cs="Arial"/>
                            <w:i/>
                            <w:color w:val="000000"/>
                            <w:sz w:val="16"/>
                            <w:szCs w:val="16"/>
                          </w:rPr>
                          <w:t>Gegevirus ST437OXA245phi41</w:t>
                        </w:r>
                      </w:p>
                    </w:tc>
                    <w:tc>
                      <w:tcPr>
                        <w:tcW w:w="1066" w:type="dxa"/>
                      </w:tcPr>
                      <w:p w14:paraId="65B75DB8"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6"/>
                            <w:szCs w:val="16"/>
                          </w:rPr>
                        </w:pPr>
                        <w:r>
                          <w:rPr>
                            <w:rFonts w:ascii="Arial" w:eastAsia="Arial" w:hAnsi="Arial" w:cs="Arial"/>
                            <w:color w:val="000000"/>
                            <w:sz w:val="16"/>
                            <w:szCs w:val="16"/>
                          </w:rPr>
                          <w:t>39,642</w:t>
                        </w:r>
                      </w:p>
                    </w:tc>
                    <w:tc>
                      <w:tcPr>
                        <w:tcW w:w="1027" w:type="dxa"/>
                      </w:tcPr>
                      <w:p w14:paraId="46933AA1"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6"/>
                            <w:szCs w:val="16"/>
                          </w:rPr>
                        </w:pPr>
                        <w:r>
                          <w:rPr>
                            <w:rFonts w:ascii="Arial" w:eastAsia="Arial" w:hAnsi="Arial" w:cs="Arial"/>
                            <w:color w:val="000000"/>
                            <w:sz w:val="16"/>
                            <w:szCs w:val="16"/>
                          </w:rPr>
                          <w:t>52.8%</w:t>
                        </w:r>
                      </w:p>
                    </w:tc>
                    <w:tc>
                      <w:tcPr>
                        <w:tcW w:w="1042" w:type="dxa"/>
                      </w:tcPr>
                      <w:p w14:paraId="193D03B7"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6"/>
                            <w:szCs w:val="16"/>
                          </w:rPr>
                        </w:pPr>
                        <w:r>
                          <w:rPr>
                            <w:rFonts w:ascii="Arial" w:eastAsia="Arial" w:hAnsi="Arial" w:cs="Arial"/>
                            <w:color w:val="000000"/>
                            <w:sz w:val="16"/>
                            <w:szCs w:val="16"/>
                          </w:rPr>
                          <w:t>2</w:t>
                        </w:r>
                      </w:p>
                    </w:tc>
                    <w:tc>
                      <w:tcPr>
                        <w:tcW w:w="1042" w:type="dxa"/>
                      </w:tcPr>
                      <w:p w14:paraId="54C4330F"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6"/>
                            <w:szCs w:val="16"/>
                          </w:rPr>
                        </w:pPr>
                        <w:r>
                          <w:rPr>
                            <w:rFonts w:ascii="Arial" w:eastAsia="Arial" w:hAnsi="Arial" w:cs="Arial"/>
                            <w:color w:val="000000"/>
                            <w:sz w:val="16"/>
                            <w:szCs w:val="16"/>
                          </w:rPr>
                          <w:t>63</w:t>
                        </w:r>
                      </w:p>
                    </w:tc>
                  </w:tr>
                </w:tbl>
                <w:p w14:paraId="23F411ED" w14:textId="77777777" w:rsidR="001A6C85" w:rsidRDefault="005570DE">
                  <w:pPr>
                    <w:rPr>
                      <w:rFonts w:ascii="Arial" w:eastAsia="Arial" w:hAnsi="Arial" w:cs="Arial"/>
                      <w:i/>
                    </w:rPr>
                  </w:pPr>
                  <w:r>
                    <w:rPr>
                      <w:rFonts w:ascii="Arial" w:eastAsia="Arial" w:hAnsi="Arial" w:cs="Arial"/>
                      <w:i/>
                    </w:rPr>
                    <w:t>* Determined using tRNAscan-SE</w:t>
                  </w:r>
                </w:p>
                <w:p w14:paraId="65606BD7" w14:textId="77777777" w:rsidR="001A6C85" w:rsidRDefault="005570DE">
                  <w:pPr>
                    <w:rPr>
                      <w:rFonts w:ascii="Arial" w:eastAsia="Arial" w:hAnsi="Arial" w:cs="Arial"/>
                      <w:i/>
                    </w:rPr>
                  </w:pPr>
                  <w:r>
                    <w:rPr>
                      <w:rFonts w:ascii="Arial" w:eastAsia="Arial" w:hAnsi="Arial" w:cs="Arial"/>
                      <w:i/>
                    </w:rPr>
                    <w:t xml:space="preserve">** Determined using PHANOTATE </w:t>
                  </w:r>
                  <w:r>
                    <w:rPr>
                      <w:rFonts w:ascii="Arial" w:eastAsia="Arial" w:hAnsi="Arial" w:cs="Arial"/>
                    </w:rPr>
                    <w:t>or GenBank entry</w:t>
                  </w:r>
                </w:p>
                <w:p w14:paraId="3F160088" w14:textId="77777777" w:rsidR="001A6C85" w:rsidRDefault="001A6C85">
                  <w:pPr>
                    <w:rPr>
                      <w:rFonts w:ascii="Arial" w:eastAsia="Arial" w:hAnsi="Arial" w:cs="Arial"/>
                      <w:color w:val="0000FF"/>
                      <w:sz w:val="22"/>
                      <w:szCs w:val="22"/>
                    </w:rPr>
                  </w:pPr>
                </w:p>
                <w:p w14:paraId="4A1F2AB0" w14:textId="77777777" w:rsidR="001A6C85" w:rsidRDefault="001A6C85">
                  <w:pPr>
                    <w:rPr>
                      <w:rFonts w:ascii="Arial" w:eastAsia="Arial" w:hAnsi="Arial" w:cs="Arial"/>
                      <w:color w:val="0000FF"/>
                      <w:sz w:val="22"/>
                      <w:szCs w:val="22"/>
                    </w:rPr>
                  </w:pPr>
                </w:p>
                <w:p w14:paraId="28B56E24" w14:textId="77777777" w:rsidR="001A6C85" w:rsidRDefault="005570DE">
                  <w:pPr>
                    <w:rPr>
                      <w:rFonts w:ascii="Arial" w:eastAsia="Arial" w:hAnsi="Arial" w:cs="Arial"/>
                      <w:color w:val="000000"/>
                      <w:sz w:val="22"/>
                      <w:szCs w:val="22"/>
                    </w:rPr>
                  </w:pPr>
                  <w:r>
                    <w:rPr>
                      <w:rFonts w:ascii="Arial" w:eastAsia="Arial" w:hAnsi="Arial" w:cs="Arial"/>
                      <w:b/>
                      <w:color w:val="0000FF"/>
                      <w:sz w:val="22"/>
                      <w:szCs w:val="22"/>
                    </w:rPr>
                    <w:t xml:space="preserve">Proposal 11: </w:t>
                  </w:r>
                  <w:r>
                    <w:rPr>
                      <w:rFonts w:ascii="Arial" w:eastAsia="Arial" w:hAnsi="Arial" w:cs="Arial"/>
                      <w:color w:val="000000"/>
                      <w:sz w:val="22"/>
                      <w:szCs w:val="22"/>
                    </w:rPr>
                    <w:t xml:space="preserve">To create a new genus, </w:t>
                  </w:r>
                  <w:r>
                    <w:rPr>
                      <w:rFonts w:ascii="Arial" w:eastAsia="Arial" w:hAnsi="Arial" w:cs="Arial"/>
                      <w:i/>
                      <w:color w:val="000000"/>
                      <w:sz w:val="22"/>
                      <w:szCs w:val="22"/>
                    </w:rPr>
                    <w:t>Arsyunavirus</w:t>
                  </w:r>
                  <w:r>
                    <w:rPr>
                      <w:rFonts w:ascii="Arial" w:eastAsia="Arial" w:hAnsi="Arial" w:cs="Arial"/>
                      <w:color w:val="000000"/>
                      <w:sz w:val="22"/>
                      <w:szCs w:val="22"/>
                    </w:rPr>
                    <w:t xml:space="preserve">, and to reassign </w:t>
                  </w:r>
                  <w:r>
                    <w:rPr>
                      <w:rFonts w:ascii="Arial" w:eastAsia="Arial" w:hAnsi="Arial" w:cs="Arial"/>
                      <w:i/>
                      <w:color w:val="000000"/>
                      <w:sz w:val="22"/>
                      <w:szCs w:val="22"/>
                    </w:rPr>
                    <w:t xml:space="preserve">Aresaunavirus RSY1 </w:t>
                  </w:r>
                  <w:r>
                    <w:rPr>
                      <w:rFonts w:ascii="Arial" w:eastAsia="Arial" w:hAnsi="Arial" w:cs="Arial"/>
                      <w:color w:val="000000"/>
                      <w:sz w:val="22"/>
                      <w:szCs w:val="22"/>
                    </w:rPr>
                    <w:t>to it.</w:t>
                  </w:r>
                </w:p>
                <w:p w14:paraId="534F2A80" w14:textId="77777777" w:rsidR="001A6C85" w:rsidRDefault="001A6C85">
                  <w:pPr>
                    <w:rPr>
                      <w:rFonts w:ascii="Arial" w:eastAsia="Arial" w:hAnsi="Arial" w:cs="Arial"/>
                      <w:color w:val="0000FF"/>
                      <w:sz w:val="22"/>
                      <w:szCs w:val="22"/>
                    </w:rPr>
                  </w:pPr>
                </w:p>
                <w:p w14:paraId="1F1E5F06" w14:textId="77777777" w:rsidR="001A6C85" w:rsidRDefault="005570DE">
                  <w:pPr>
                    <w:rPr>
                      <w:rFonts w:ascii="Arial" w:eastAsia="Arial" w:hAnsi="Arial" w:cs="Arial"/>
                      <w:sz w:val="22"/>
                      <w:szCs w:val="22"/>
                    </w:rPr>
                  </w:pPr>
                  <w:r>
                    <w:rPr>
                      <w:rFonts w:ascii="Arial" w:eastAsia="Arial" w:hAnsi="Arial" w:cs="Arial"/>
                      <w:b/>
                      <w:sz w:val="22"/>
                      <w:szCs w:val="22"/>
                    </w:rPr>
                    <w:t xml:space="preserve">Background/History: </w:t>
                  </w:r>
                  <w:r>
                    <w:rPr>
                      <w:rFonts w:ascii="Arial" w:eastAsia="Arial" w:hAnsi="Arial" w:cs="Arial"/>
                      <w:sz w:val="22"/>
                      <w:szCs w:val="22"/>
                    </w:rPr>
                    <w:t xml:space="preserve">This species was originally assigned to the genus </w:t>
                  </w:r>
                  <w:r>
                    <w:rPr>
                      <w:rFonts w:ascii="Arial" w:eastAsia="Arial" w:hAnsi="Arial" w:cs="Arial"/>
                      <w:i/>
                      <w:color w:val="000000"/>
                      <w:sz w:val="22"/>
                      <w:szCs w:val="22"/>
                    </w:rPr>
                    <w:t xml:space="preserve">Aresaunavirus </w:t>
                  </w:r>
                  <w:r>
                    <w:rPr>
                      <w:rFonts w:ascii="Arial" w:eastAsia="Arial" w:hAnsi="Arial" w:cs="Arial"/>
                      <w:color w:val="000000"/>
                      <w:sz w:val="22"/>
                      <w:szCs w:val="22"/>
                    </w:rPr>
                    <w:t>when the genus demarcation criterion was set to 50% nucleotide identity over the length of the genome. This species is getting reassigned to a new genus because this criterion is now set to 70% nucleotide identity.</w:t>
                  </w:r>
                </w:p>
                <w:p w14:paraId="6B301995" w14:textId="77777777" w:rsidR="001A6C85" w:rsidRDefault="001A6C85">
                  <w:pPr>
                    <w:rPr>
                      <w:rFonts w:ascii="Arial" w:eastAsia="Arial" w:hAnsi="Arial" w:cs="Arial"/>
                    </w:rPr>
                  </w:pPr>
                </w:p>
                <w:p w14:paraId="2F525002" w14:textId="77777777" w:rsidR="001A6C85" w:rsidRDefault="005570DE">
                  <w:pPr>
                    <w:rPr>
                      <w:rFonts w:ascii="Arial" w:eastAsia="Arial" w:hAnsi="Arial" w:cs="Arial"/>
                      <w:sz w:val="22"/>
                      <w:szCs w:val="22"/>
                    </w:rPr>
                  </w:pPr>
                  <w:r>
                    <w:rPr>
                      <w:rFonts w:ascii="Arial" w:eastAsia="Arial" w:hAnsi="Arial" w:cs="Arial"/>
                      <w:b/>
                      <w:sz w:val="22"/>
                      <w:szCs w:val="22"/>
                    </w:rPr>
                    <w:t>Source of name of this taxon:</w:t>
                  </w:r>
                  <w:r>
                    <w:rPr>
                      <w:rFonts w:ascii="Arial" w:eastAsia="Arial" w:hAnsi="Arial" w:cs="Arial"/>
                      <w:sz w:val="22"/>
                      <w:szCs w:val="22"/>
                    </w:rPr>
                    <w:t xml:space="preserve"> </w:t>
                  </w:r>
                  <w:r>
                    <w:rPr>
                      <w:rFonts w:ascii="Arial" w:eastAsia="Arial" w:hAnsi="Arial" w:cs="Arial"/>
                      <w:i/>
                      <w:color w:val="000000"/>
                      <w:sz w:val="22"/>
                      <w:szCs w:val="22"/>
                    </w:rPr>
                    <w:t xml:space="preserve">Arsyunavirus </w:t>
                  </w:r>
                  <w:r>
                    <w:rPr>
                      <w:rFonts w:ascii="Arial" w:eastAsia="Arial" w:hAnsi="Arial" w:cs="Arial"/>
                      <w:color w:val="000000"/>
                      <w:sz w:val="22"/>
                      <w:szCs w:val="22"/>
                    </w:rPr>
                    <w:t xml:space="preserve">is derived from the species name </w:t>
                  </w:r>
                  <w:r>
                    <w:rPr>
                      <w:rFonts w:ascii="Arial" w:eastAsia="Arial" w:hAnsi="Arial" w:cs="Arial"/>
                      <w:i/>
                      <w:color w:val="000000"/>
                      <w:sz w:val="22"/>
                      <w:szCs w:val="22"/>
                    </w:rPr>
                    <w:t>RSY1</w:t>
                  </w:r>
                  <w:r>
                    <w:rPr>
                      <w:rFonts w:ascii="Arial" w:eastAsia="Arial" w:hAnsi="Arial" w:cs="Arial"/>
                      <w:i/>
                      <w:color w:val="000000"/>
                      <w:sz w:val="18"/>
                      <w:szCs w:val="18"/>
                    </w:rPr>
                    <w:t>.</w:t>
                  </w:r>
                </w:p>
                <w:p w14:paraId="03D41F58" w14:textId="77777777" w:rsidR="001A6C85" w:rsidRDefault="001A6C85">
                  <w:pPr>
                    <w:rPr>
                      <w:rFonts w:ascii="Arial" w:eastAsia="Arial" w:hAnsi="Arial" w:cs="Arial"/>
                      <w:sz w:val="22"/>
                      <w:szCs w:val="22"/>
                    </w:rPr>
                  </w:pPr>
                </w:p>
                <w:p w14:paraId="7BC3126F" w14:textId="77777777" w:rsidR="001A6C85" w:rsidRDefault="005570DE">
                  <w:pPr>
                    <w:rPr>
                      <w:rFonts w:ascii="Arial" w:eastAsia="Arial" w:hAnsi="Arial" w:cs="Arial"/>
                      <w:b/>
                      <w:sz w:val="22"/>
                      <w:szCs w:val="22"/>
                    </w:rPr>
                  </w:pPr>
                  <w:r>
                    <w:rPr>
                      <w:rFonts w:ascii="Arial" w:eastAsia="Arial" w:hAnsi="Arial" w:cs="Arial"/>
                      <w:b/>
                      <w:sz w:val="22"/>
                      <w:szCs w:val="22"/>
                    </w:rPr>
                    <w:t>Genome Summary Table:</w:t>
                  </w:r>
                </w:p>
                <w:tbl>
                  <w:tblPr>
                    <w:tblStyle w:val="af8"/>
                    <w:tblW w:w="877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296"/>
                    <w:gridCol w:w="1316"/>
                    <w:gridCol w:w="1928"/>
                    <w:gridCol w:w="1083"/>
                    <w:gridCol w:w="1042"/>
                    <w:gridCol w:w="1056"/>
                    <w:gridCol w:w="1055"/>
                  </w:tblGrid>
                  <w:tr w:rsidR="001A6C85" w14:paraId="4317D440" w14:textId="77777777" w:rsidTr="001A6C85">
                    <w:trPr>
                      <w:cnfStyle w:val="100000000000" w:firstRow="1" w:lastRow="0" w:firstColumn="0" w:lastColumn="0" w:oddVBand="0" w:evenVBand="0" w:oddHBand="0" w:evenHBand="0" w:firstRowFirstColumn="0" w:firstRowLastColumn="0" w:lastRowFirstColumn="0" w:lastRowLastColumn="0"/>
                      <w:trHeight w:val="701"/>
                    </w:trPr>
                    <w:tc>
                      <w:tcPr>
                        <w:cnfStyle w:val="001000000000" w:firstRow="0" w:lastRow="0" w:firstColumn="1" w:lastColumn="0" w:oddVBand="0" w:evenVBand="0" w:oddHBand="0" w:evenHBand="0" w:firstRowFirstColumn="0" w:firstRowLastColumn="0" w:lastRowFirstColumn="0" w:lastRowLastColumn="0"/>
                        <w:tcW w:w="1296" w:type="dxa"/>
                      </w:tcPr>
                      <w:p w14:paraId="05A7379F" w14:textId="77777777" w:rsidR="001A6C85" w:rsidRDefault="005570DE">
                        <w:pPr>
                          <w:rPr>
                            <w:rFonts w:ascii="Arial" w:eastAsia="Arial" w:hAnsi="Arial" w:cs="Arial"/>
                          </w:rPr>
                        </w:pPr>
                        <w:r>
                          <w:rPr>
                            <w:rFonts w:ascii="Arial" w:eastAsia="Arial" w:hAnsi="Arial" w:cs="Arial"/>
                          </w:rPr>
                          <w:t>Exemplar</w:t>
                        </w:r>
                      </w:p>
                      <w:p w14:paraId="7B0D75A5" w14:textId="77777777" w:rsidR="001A6C85" w:rsidRDefault="005570DE">
                        <w:pPr>
                          <w:rPr>
                            <w:rFonts w:ascii="Arial" w:eastAsia="Arial" w:hAnsi="Arial" w:cs="Arial"/>
                          </w:rPr>
                        </w:pPr>
                        <w:r>
                          <w:rPr>
                            <w:rFonts w:ascii="Arial" w:eastAsia="Arial" w:hAnsi="Arial" w:cs="Arial"/>
                          </w:rPr>
                          <w:t>Genbank Accession</w:t>
                        </w:r>
                      </w:p>
                    </w:tc>
                    <w:tc>
                      <w:tcPr>
                        <w:tcW w:w="1316" w:type="dxa"/>
                      </w:tcPr>
                      <w:p w14:paraId="4E67458F"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 xml:space="preserve">Exemplar </w:t>
                        </w:r>
                      </w:p>
                      <w:p w14:paraId="6AE45A49"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RefSeq</w:t>
                        </w:r>
                      </w:p>
                      <w:p w14:paraId="55688C78"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Accession</w:t>
                        </w:r>
                      </w:p>
                    </w:tc>
                    <w:tc>
                      <w:tcPr>
                        <w:tcW w:w="1928" w:type="dxa"/>
                      </w:tcPr>
                      <w:p w14:paraId="26E1AB71"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Species Name</w:t>
                        </w:r>
                      </w:p>
                    </w:tc>
                    <w:tc>
                      <w:tcPr>
                        <w:tcW w:w="1083" w:type="dxa"/>
                      </w:tcPr>
                      <w:p w14:paraId="3A7ACB58"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Genome Length</w:t>
                        </w:r>
                      </w:p>
                    </w:tc>
                    <w:tc>
                      <w:tcPr>
                        <w:tcW w:w="1042" w:type="dxa"/>
                      </w:tcPr>
                      <w:p w14:paraId="13D7B8C7"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GC Content</w:t>
                        </w:r>
                      </w:p>
                    </w:tc>
                    <w:tc>
                      <w:tcPr>
                        <w:tcW w:w="1056" w:type="dxa"/>
                      </w:tcPr>
                      <w:p w14:paraId="55D85A8C"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tRNAs*</w:t>
                        </w:r>
                      </w:p>
                    </w:tc>
                    <w:tc>
                      <w:tcPr>
                        <w:tcW w:w="1055" w:type="dxa"/>
                      </w:tcPr>
                      <w:p w14:paraId="681685CC"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ORFs**</w:t>
                        </w:r>
                      </w:p>
                    </w:tc>
                  </w:tr>
                  <w:tr w:rsidR="001A6C85" w14:paraId="5DBBCC5F"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296" w:type="dxa"/>
                      </w:tcPr>
                      <w:p w14:paraId="04367FBC"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rPr>
                          <w:t>AB981169</w:t>
                        </w:r>
                      </w:p>
                    </w:tc>
                    <w:tc>
                      <w:tcPr>
                        <w:tcW w:w="1316" w:type="dxa"/>
                      </w:tcPr>
                      <w:p w14:paraId="39CEF2AA"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NC_025115</w:t>
                        </w:r>
                      </w:p>
                    </w:tc>
                    <w:tc>
                      <w:tcPr>
                        <w:tcW w:w="1928" w:type="dxa"/>
                      </w:tcPr>
                      <w:p w14:paraId="53403368"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8"/>
                            <w:szCs w:val="18"/>
                          </w:rPr>
                        </w:pPr>
                        <w:r>
                          <w:rPr>
                            <w:rFonts w:ascii="Arial" w:eastAsia="Arial" w:hAnsi="Arial" w:cs="Arial"/>
                            <w:i/>
                            <w:color w:val="000000"/>
                            <w:sz w:val="18"/>
                            <w:szCs w:val="18"/>
                          </w:rPr>
                          <w:t>Arsyunavirus RSY1</w:t>
                        </w:r>
                      </w:p>
                    </w:tc>
                    <w:tc>
                      <w:tcPr>
                        <w:tcW w:w="1083" w:type="dxa"/>
                      </w:tcPr>
                      <w:p w14:paraId="6100F9D7"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40,002</w:t>
                        </w:r>
                      </w:p>
                    </w:tc>
                    <w:tc>
                      <w:tcPr>
                        <w:tcW w:w="1042" w:type="dxa"/>
                      </w:tcPr>
                      <w:p w14:paraId="7D7D9DDE"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64.8%</w:t>
                        </w:r>
                      </w:p>
                    </w:tc>
                    <w:tc>
                      <w:tcPr>
                        <w:tcW w:w="1056" w:type="dxa"/>
                      </w:tcPr>
                      <w:p w14:paraId="571E5C03"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0</w:t>
                        </w:r>
                      </w:p>
                    </w:tc>
                    <w:tc>
                      <w:tcPr>
                        <w:tcW w:w="1055" w:type="dxa"/>
                      </w:tcPr>
                      <w:p w14:paraId="42BCBD6D"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58</w:t>
                        </w:r>
                      </w:p>
                    </w:tc>
                  </w:tr>
                </w:tbl>
                <w:p w14:paraId="089C472F" w14:textId="77777777" w:rsidR="001A6C85" w:rsidRDefault="005570DE">
                  <w:pPr>
                    <w:rPr>
                      <w:rFonts w:ascii="Arial" w:eastAsia="Arial" w:hAnsi="Arial" w:cs="Arial"/>
                      <w:i/>
                    </w:rPr>
                  </w:pPr>
                  <w:r>
                    <w:rPr>
                      <w:rFonts w:ascii="Arial" w:eastAsia="Arial" w:hAnsi="Arial" w:cs="Arial"/>
                      <w:i/>
                    </w:rPr>
                    <w:t>* Determined using tRNAscan-SE</w:t>
                  </w:r>
                </w:p>
                <w:p w14:paraId="6E639469" w14:textId="77777777" w:rsidR="001A6C85" w:rsidRDefault="005570DE">
                  <w:pPr>
                    <w:rPr>
                      <w:rFonts w:ascii="Arial" w:eastAsia="Arial" w:hAnsi="Arial" w:cs="Arial"/>
                    </w:rPr>
                  </w:pPr>
                  <w:r>
                    <w:rPr>
                      <w:rFonts w:ascii="Arial" w:eastAsia="Arial" w:hAnsi="Arial" w:cs="Arial"/>
                      <w:i/>
                    </w:rPr>
                    <w:t xml:space="preserve">** Determined using PHANOTATE </w:t>
                  </w:r>
                  <w:r>
                    <w:rPr>
                      <w:rFonts w:ascii="Arial" w:eastAsia="Arial" w:hAnsi="Arial" w:cs="Arial"/>
                    </w:rPr>
                    <w:t>or GenBank entry</w:t>
                  </w:r>
                </w:p>
                <w:p w14:paraId="7D418524" w14:textId="77777777" w:rsidR="001A6C85" w:rsidRDefault="001A6C85">
                  <w:pPr>
                    <w:rPr>
                      <w:rFonts w:ascii="Arial" w:eastAsia="Arial" w:hAnsi="Arial" w:cs="Arial"/>
                      <w:i/>
                    </w:rPr>
                  </w:pPr>
                </w:p>
                <w:p w14:paraId="559D9FCD" w14:textId="77777777" w:rsidR="001A6C85" w:rsidRDefault="001A6C85">
                  <w:pPr>
                    <w:rPr>
                      <w:rFonts w:ascii="Arial" w:eastAsia="Arial" w:hAnsi="Arial" w:cs="Arial"/>
                      <w:i/>
                      <w:sz w:val="22"/>
                      <w:szCs w:val="22"/>
                    </w:rPr>
                  </w:pPr>
                </w:p>
                <w:p w14:paraId="1B0860B4" w14:textId="77777777" w:rsidR="001A6C85" w:rsidRDefault="005570DE">
                  <w:pPr>
                    <w:rPr>
                      <w:rFonts w:ascii="Arial" w:eastAsia="Arial" w:hAnsi="Arial" w:cs="Arial"/>
                      <w:color w:val="000000"/>
                      <w:sz w:val="22"/>
                      <w:szCs w:val="22"/>
                    </w:rPr>
                  </w:pPr>
                  <w:r>
                    <w:rPr>
                      <w:rFonts w:ascii="Arial" w:eastAsia="Arial" w:hAnsi="Arial" w:cs="Arial"/>
                      <w:b/>
                      <w:color w:val="0000FF"/>
                      <w:sz w:val="22"/>
                      <w:szCs w:val="22"/>
                    </w:rPr>
                    <w:t>Proposal 12:</w:t>
                  </w:r>
                  <w:r>
                    <w:rPr>
                      <w:rFonts w:ascii="Arial" w:eastAsia="Arial" w:hAnsi="Arial" w:cs="Arial"/>
                      <w:color w:val="000000"/>
                      <w:sz w:val="22"/>
                      <w:szCs w:val="22"/>
                    </w:rPr>
                    <w:t xml:space="preserve"> To create a new genus, </w:t>
                  </w:r>
                  <w:r>
                    <w:rPr>
                      <w:rFonts w:ascii="Arial" w:eastAsia="Arial" w:hAnsi="Arial" w:cs="Arial"/>
                      <w:i/>
                      <w:color w:val="000000"/>
                      <w:sz w:val="22"/>
                      <w:szCs w:val="22"/>
                    </w:rPr>
                    <w:t>Aptresvirus</w:t>
                  </w:r>
                  <w:r>
                    <w:rPr>
                      <w:rFonts w:ascii="Arial" w:eastAsia="Arial" w:hAnsi="Arial" w:cs="Arial"/>
                      <w:color w:val="000000"/>
                      <w:sz w:val="22"/>
                      <w:szCs w:val="22"/>
                    </w:rPr>
                    <w:t xml:space="preserve">, and to reassign </w:t>
                  </w:r>
                  <w:r>
                    <w:rPr>
                      <w:rFonts w:ascii="Arial" w:eastAsia="Arial" w:hAnsi="Arial" w:cs="Arial"/>
                      <w:i/>
                      <w:color w:val="000000"/>
                      <w:sz w:val="22"/>
                      <w:szCs w:val="22"/>
                    </w:rPr>
                    <w:t>Kisquinquevirus AP3</w:t>
                  </w:r>
                  <w:r>
                    <w:rPr>
                      <w:rFonts w:ascii="Arial" w:eastAsia="Arial" w:hAnsi="Arial" w:cs="Arial"/>
                      <w:color w:val="000000"/>
                      <w:sz w:val="22"/>
                      <w:szCs w:val="22"/>
                    </w:rPr>
                    <w:t xml:space="preserve"> to it and create a new species, </w:t>
                  </w:r>
                  <w:r>
                    <w:rPr>
                      <w:rFonts w:ascii="Arial" w:eastAsia="Arial" w:hAnsi="Arial" w:cs="Arial"/>
                      <w:i/>
                      <w:color w:val="000000"/>
                      <w:sz w:val="22"/>
                      <w:szCs w:val="22"/>
                    </w:rPr>
                    <w:t>Apetresvirus Mana</w:t>
                  </w:r>
                  <w:r>
                    <w:rPr>
                      <w:rFonts w:ascii="Arial" w:eastAsia="Arial" w:hAnsi="Arial" w:cs="Arial"/>
                      <w:color w:val="000000"/>
                      <w:sz w:val="22"/>
                      <w:szCs w:val="22"/>
                    </w:rPr>
                    <w:t>.</w:t>
                  </w:r>
                </w:p>
                <w:p w14:paraId="2B729C14" w14:textId="77777777" w:rsidR="001A6C85" w:rsidRDefault="001A6C85">
                  <w:pPr>
                    <w:rPr>
                      <w:rFonts w:ascii="Arial" w:eastAsia="Arial" w:hAnsi="Arial" w:cs="Arial"/>
                      <w:color w:val="0000FF"/>
                      <w:sz w:val="22"/>
                      <w:szCs w:val="22"/>
                    </w:rPr>
                  </w:pPr>
                </w:p>
                <w:p w14:paraId="66DA7811" w14:textId="77777777" w:rsidR="001A6C85" w:rsidRDefault="005570DE">
                  <w:pPr>
                    <w:rPr>
                      <w:rFonts w:ascii="Arial" w:eastAsia="Arial" w:hAnsi="Arial" w:cs="Arial"/>
                      <w:sz w:val="22"/>
                      <w:szCs w:val="22"/>
                    </w:rPr>
                  </w:pPr>
                  <w:r>
                    <w:rPr>
                      <w:rFonts w:ascii="Arial" w:eastAsia="Arial" w:hAnsi="Arial" w:cs="Arial"/>
                      <w:b/>
                      <w:sz w:val="22"/>
                      <w:szCs w:val="22"/>
                    </w:rPr>
                    <w:t xml:space="preserve">Background/History: </w:t>
                  </w:r>
                  <w:r>
                    <w:rPr>
                      <w:rFonts w:ascii="Arial" w:eastAsia="Arial" w:hAnsi="Arial" w:cs="Arial"/>
                      <w:sz w:val="22"/>
                      <w:szCs w:val="22"/>
                    </w:rPr>
                    <w:t xml:space="preserve">This species was originally assigned to the genus </w:t>
                  </w:r>
                  <w:r>
                    <w:rPr>
                      <w:rFonts w:ascii="Arial" w:eastAsia="Arial" w:hAnsi="Arial" w:cs="Arial"/>
                      <w:i/>
                      <w:sz w:val="22"/>
                      <w:szCs w:val="22"/>
                    </w:rPr>
                    <w:t>Kisquinquevirus</w:t>
                  </w:r>
                  <w:r>
                    <w:rPr>
                      <w:rFonts w:ascii="Arial" w:eastAsia="Arial" w:hAnsi="Arial" w:cs="Arial"/>
                      <w:sz w:val="22"/>
                      <w:szCs w:val="22"/>
                    </w:rPr>
                    <w:t xml:space="preserve"> </w:t>
                  </w:r>
                  <w:r>
                    <w:rPr>
                      <w:rFonts w:ascii="Arial" w:eastAsia="Arial" w:hAnsi="Arial" w:cs="Arial"/>
                      <w:color w:val="000000"/>
                      <w:sz w:val="22"/>
                      <w:szCs w:val="22"/>
                    </w:rPr>
                    <w:t xml:space="preserve">when the genus demarcation criterion was set to 50% nucleotide identity over the length of the genome. This species is getting reassigned to a new genus because this criterion is now set to 70% nucleotide identity. </w:t>
                  </w:r>
                  <w:r>
                    <w:rPr>
                      <w:rFonts w:ascii="Arial" w:eastAsia="Arial" w:hAnsi="Arial" w:cs="Arial"/>
                      <w:sz w:val="22"/>
                      <w:szCs w:val="22"/>
                    </w:rPr>
                    <w:t xml:space="preserve">The exemplar of species </w:t>
                  </w:r>
                  <w:r>
                    <w:rPr>
                      <w:rFonts w:ascii="Arial" w:eastAsia="Arial" w:hAnsi="Arial" w:cs="Arial"/>
                      <w:i/>
                      <w:color w:val="000000"/>
                      <w:sz w:val="22"/>
                      <w:szCs w:val="22"/>
                    </w:rPr>
                    <w:t>Apetresvirus Mana</w:t>
                  </w:r>
                  <w:r>
                    <w:rPr>
                      <w:rFonts w:ascii="Arial" w:eastAsia="Arial" w:hAnsi="Arial" w:cs="Arial"/>
                      <w:color w:val="000000"/>
                      <w:sz w:val="22"/>
                      <w:szCs w:val="22"/>
                    </w:rPr>
                    <w:t xml:space="preserve"> was deposited to GenBank on November 15, 2020.</w:t>
                  </w:r>
                </w:p>
                <w:p w14:paraId="663D04FB" w14:textId="77777777" w:rsidR="001A6C85" w:rsidRDefault="001A6C85">
                  <w:pPr>
                    <w:rPr>
                      <w:rFonts w:ascii="Arial" w:eastAsia="Arial" w:hAnsi="Arial" w:cs="Arial"/>
                    </w:rPr>
                  </w:pPr>
                </w:p>
                <w:p w14:paraId="4DF50519" w14:textId="77777777" w:rsidR="001A6C85" w:rsidRDefault="005570DE">
                  <w:pPr>
                    <w:rPr>
                      <w:rFonts w:ascii="Arial" w:eastAsia="Arial" w:hAnsi="Arial" w:cs="Arial"/>
                      <w:sz w:val="22"/>
                      <w:szCs w:val="22"/>
                    </w:rPr>
                  </w:pPr>
                  <w:r>
                    <w:rPr>
                      <w:rFonts w:ascii="Arial" w:eastAsia="Arial" w:hAnsi="Arial" w:cs="Arial"/>
                      <w:b/>
                      <w:sz w:val="22"/>
                      <w:szCs w:val="22"/>
                    </w:rPr>
                    <w:t>Source of name of this taxon:</w:t>
                  </w:r>
                  <w:r>
                    <w:rPr>
                      <w:rFonts w:ascii="Arial" w:eastAsia="Arial" w:hAnsi="Arial" w:cs="Arial"/>
                      <w:sz w:val="22"/>
                      <w:szCs w:val="22"/>
                    </w:rPr>
                    <w:t xml:space="preserve"> The name of the genus ‘</w:t>
                  </w:r>
                  <w:r>
                    <w:rPr>
                      <w:rFonts w:ascii="Arial" w:eastAsia="Arial" w:hAnsi="Arial" w:cs="Arial"/>
                      <w:i/>
                      <w:color w:val="000000"/>
                      <w:sz w:val="22"/>
                      <w:szCs w:val="22"/>
                    </w:rPr>
                    <w:t xml:space="preserve">Aptresvirus’ </w:t>
                  </w:r>
                  <w:r>
                    <w:rPr>
                      <w:rFonts w:ascii="Arial" w:eastAsia="Arial" w:hAnsi="Arial" w:cs="Arial"/>
                      <w:color w:val="000000"/>
                      <w:sz w:val="22"/>
                      <w:szCs w:val="22"/>
                    </w:rPr>
                    <w:t xml:space="preserve">is derived from the species </w:t>
                  </w:r>
                  <w:r>
                    <w:rPr>
                      <w:rFonts w:ascii="Arial" w:eastAsia="Arial" w:hAnsi="Arial" w:cs="Arial"/>
                      <w:i/>
                      <w:color w:val="000000"/>
                      <w:sz w:val="22"/>
                      <w:szCs w:val="22"/>
                    </w:rPr>
                    <w:t xml:space="preserve">AP3. </w:t>
                  </w:r>
                  <w:r>
                    <w:rPr>
                      <w:rFonts w:ascii="Arial" w:eastAsia="Arial" w:hAnsi="Arial" w:cs="Arial"/>
                      <w:sz w:val="22"/>
                      <w:szCs w:val="22"/>
                    </w:rPr>
                    <w:t xml:space="preserve">The species name </w:t>
                  </w:r>
                  <w:r>
                    <w:rPr>
                      <w:rFonts w:ascii="Arial" w:eastAsia="Arial" w:hAnsi="Arial" w:cs="Arial"/>
                      <w:i/>
                      <w:color w:val="000000"/>
                      <w:sz w:val="22"/>
                      <w:szCs w:val="22"/>
                    </w:rPr>
                    <w:t xml:space="preserve">‘Mana’ </w:t>
                  </w:r>
                  <w:r>
                    <w:rPr>
                      <w:rFonts w:ascii="Arial" w:eastAsia="Arial" w:hAnsi="Arial" w:cs="Arial"/>
                      <w:sz w:val="22"/>
                      <w:szCs w:val="22"/>
                    </w:rPr>
                    <w:t>is derived from the name of the exemplar, ‘Burkholderia phage Mana’</w:t>
                  </w:r>
                </w:p>
                <w:p w14:paraId="4BD169D9" w14:textId="77777777" w:rsidR="001A6C85" w:rsidRDefault="001A6C85">
                  <w:pPr>
                    <w:rPr>
                      <w:rFonts w:ascii="Arial" w:eastAsia="Arial" w:hAnsi="Arial" w:cs="Arial"/>
                      <w:sz w:val="22"/>
                      <w:szCs w:val="22"/>
                    </w:rPr>
                  </w:pPr>
                </w:p>
                <w:p w14:paraId="3BD67489" w14:textId="77777777" w:rsidR="001A6C85" w:rsidRDefault="005570DE">
                  <w:pPr>
                    <w:rPr>
                      <w:rFonts w:ascii="Arial" w:eastAsia="Arial" w:hAnsi="Arial" w:cs="Arial"/>
                      <w:b/>
                      <w:sz w:val="22"/>
                      <w:szCs w:val="22"/>
                    </w:rPr>
                  </w:pPr>
                  <w:r>
                    <w:rPr>
                      <w:rFonts w:ascii="Arial" w:eastAsia="Arial" w:hAnsi="Arial" w:cs="Arial"/>
                      <w:b/>
                      <w:sz w:val="22"/>
                      <w:szCs w:val="22"/>
                    </w:rPr>
                    <w:t>Genome Summary Table:</w:t>
                  </w:r>
                </w:p>
                <w:tbl>
                  <w:tblPr>
                    <w:tblStyle w:val="af9"/>
                    <w:tblW w:w="877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296"/>
                    <w:gridCol w:w="1316"/>
                    <w:gridCol w:w="1928"/>
                    <w:gridCol w:w="1083"/>
                    <w:gridCol w:w="1042"/>
                    <w:gridCol w:w="1056"/>
                    <w:gridCol w:w="1055"/>
                  </w:tblGrid>
                  <w:tr w:rsidR="001A6C85" w14:paraId="77CA351E" w14:textId="77777777" w:rsidTr="001A6C85">
                    <w:trPr>
                      <w:cnfStyle w:val="100000000000" w:firstRow="1" w:lastRow="0" w:firstColumn="0" w:lastColumn="0" w:oddVBand="0" w:evenVBand="0" w:oddHBand="0" w:evenHBand="0" w:firstRowFirstColumn="0" w:firstRowLastColumn="0" w:lastRowFirstColumn="0" w:lastRowLastColumn="0"/>
                      <w:trHeight w:val="701"/>
                    </w:trPr>
                    <w:tc>
                      <w:tcPr>
                        <w:cnfStyle w:val="001000000000" w:firstRow="0" w:lastRow="0" w:firstColumn="1" w:lastColumn="0" w:oddVBand="0" w:evenVBand="0" w:oddHBand="0" w:evenHBand="0" w:firstRowFirstColumn="0" w:firstRowLastColumn="0" w:lastRowFirstColumn="0" w:lastRowLastColumn="0"/>
                        <w:tcW w:w="1296" w:type="dxa"/>
                      </w:tcPr>
                      <w:p w14:paraId="2D418948" w14:textId="77777777" w:rsidR="001A6C85" w:rsidRDefault="005570DE">
                        <w:pPr>
                          <w:rPr>
                            <w:rFonts w:ascii="Arial" w:eastAsia="Arial" w:hAnsi="Arial" w:cs="Arial"/>
                          </w:rPr>
                        </w:pPr>
                        <w:r>
                          <w:rPr>
                            <w:rFonts w:ascii="Arial" w:eastAsia="Arial" w:hAnsi="Arial" w:cs="Arial"/>
                          </w:rPr>
                          <w:lastRenderedPageBreak/>
                          <w:t>Exemplar</w:t>
                        </w:r>
                      </w:p>
                      <w:p w14:paraId="463C5D02" w14:textId="77777777" w:rsidR="001A6C85" w:rsidRDefault="005570DE">
                        <w:pPr>
                          <w:rPr>
                            <w:rFonts w:ascii="Arial" w:eastAsia="Arial" w:hAnsi="Arial" w:cs="Arial"/>
                          </w:rPr>
                        </w:pPr>
                        <w:r>
                          <w:rPr>
                            <w:rFonts w:ascii="Arial" w:eastAsia="Arial" w:hAnsi="Arial" w:cs="Arial"/>
                          </w:rPr>
                          <w:t>Genbank Accession</w:t>
                        </w:r>
                      </w:p>
                    </w:tc>
                    <w:tc>
                      <w:tcPr>
                        <w:tcW w:w="1316" w:type="dxa"/>
                      </w:tcPr>
                      <w:p w14:paraId="14C8E501"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 xml:space="preserve">Exemplar </w:t>
                        </w:r>
                      </w:p>
                      <w:p w14:paraId="7A061194"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RefSeq</w:t>
                        </w:r>
                      </w:p>
                      <w:p w14:paraId="55DD6023"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Accession</w:t>
                        </w:r>
                      </w:p>
                    </w:tc>
                    <w:tc>
                      <w:tcPr>
                        <w:tcW w:w="1928" w:type="dxa"/>
                      </w:tcPr>
                      <w:p w14:paraId="28BE04D8"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Species Name</w:t>
                        </w:r>
                      </w:p>
                    </w:tc>
                    <w:tc>
                      <w:tcPr>
                        <w:tcW w:w="1083" w:type="dxa"/>
                      </w:tcPr>
                      <w:p w14:paraId="1CCC9C0D"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Genome Length</w:t>
                        </w:r>
                      </w:p>
                    </w:tc>
                    <w:tc>
                      <w:tcPr>
                        <w:tcW w:w="1042" w:type="dxa"/>
                      </w:tcPr>
                      <w:p w14:paraId="708B606F"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GC Content</w:t>
                        </w:r>
                      </w:p>
                    </w:tc>
                    <w:tc>
                      <w:tcPr>
                        <w:tcW w:w="1056" w:type="dxa"/>
                      </w:tcPr>
                      <w:p w14:paraId="2DFF67A1"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tRNAs*</w:t>
                        </w:r>
                      </w:p>
                    </w:tc>
                    <w:tc>
                      <w:tcPr>
                        <w:tcW w:w="1055" w:type="dxa"/>
                      </w:tcPr>
                      <w:p w14:paraId="3A375525"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ORFs**</w:t>
                        </w:r>
                      </w:p>
                    </w:tc>
                  </w:tr>
                  <w:tr w:rsidR="001A6C85" w14:paraId="231DBBF1"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296" w:type="dxa"/>
                      </w:tcPr>
                      <w:p w14:paraId="2364C772"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rPr>
                          <w:t>KP966108</w:t>
                        </w:r>
                      </w:p>
                    </w:tc>
                    <w:tc>
                      <w:tcPr>
                        <w:tcW w:w="1316" w:type="dxa"/>
                      </w:tcPr>
                      <w:p w14:paraId="6C442A84"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NC_047752</w:t>
                        </w:r>
                      </w:p>
                    </w:tc>
                    <w:tc>
                      <w:tcPr>
                        <w:tcW w:w="1928" w:type="dxa"/>
                      </w:tcPr>
                      <w:p w14:paraId="0E1FFC72"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8"/>
                            <w:szCs w:val="18"/>
                          </w:rPr>
                        </w:pPr>
                        <w:r>
                          <w:rPr>
                            <w:rFonts w:ascii="Arial" w:eastAsia="Arial" w:hAnsi="Arial" w:cs="Arial"/>
                            <w:i/>
                            <w:color w:val="000000"/>
                            <w:sz w:val="18"/>
                            <w:szCs w:val="18"/>
                          </w:rPr>
                          <w:t>Aptresvirus AP3</w:t>
                        </w:r>
                      </w:p>
                    </w:tc>
                    <w:tc>
                      <w:tcPr>
                        <w:tcW w:w="1083" w:type="dxa"/>
                      </w:tcPr>
                      <w:p w14:paraId="7C2469DE"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36,499</w:t>
                        </w:r>
                      </w:p>
                    </w:tc>
                    <w:tc>
                      <w:tcPr>
                        <w:tcW w:w="1042" w:type="dxa"/>
                      </w:tcPr>
                      <w:p w14:paraId="1BFE5C4B"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64.4%</w:t>
                        </w:r>
                      </w:p>
                    </w:tc>
                    <w:tc>
                      <w:tcPr>
                        <w:tcW w:w="1056" w:type="dxa"/>
                      </w:tcPr>
                      <w:p w14:paraId="0827596E"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1</w:t>
                        </w:r>
                      </w:p>
                    </w:tc>
                    <w:tc>
                      <w:tcPr>
                        <w:tcW w:w="1055" w:type="dxa"/>
                      </w:tcPr>
                      <w:p w14:paraId="689E7C91"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58</w:t>
                        </w:r>
                      </w:p>
                    </w:tc>
                  </w:tr>
                  <w:tr w:rsidR="001A6C85" w14:paraId="21D0A173"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296" w:type="dxa"/>
                      </w:tcPr>
                      <w:p w14:paraId="46BFCA4B"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rPr>
                          <w:t>MT701591</w:t>
                        </w:r>
                      </w:p>
                    </w:tc>
                    <w:tc>
                      <w:tcPr>
                        <w:tcW w:w="1316" w:type="dxa"/>
                      </w:tcPr>
                      <w:p w14:paraId="46C06C7F"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N/A</w:t>
                        </w:r>
                      </w:p>
                    </w:tc>
                    <w:tc>
                      <w:tcPr>
                        <w:tcW w:w="1928" w:type="dxa"/>
                      </w:tcPr>
                      <w:p w14:paraId="5F0F2864"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8"/>
                            <w:szCs w:val="18"/>
                          </w:rPr>
                        </w:pPr>
                        <w:r>
                          <w:rPr>
                            <w:rFonts w:ascii="Arial" w:eastAsia="Arial" w:hAnsi="Arial" w:cs="Arial"/>
                            <w:i/>
                            <w:color w:val="000000"/>
                            <w:sz w:val="18"/>
                            <w:szCs w:val="18"/>
                          </w:rPr>
                          <w:t>Apetresvirus Mana</w:t>
                        </w:r>
                      </w:p>
                    </w:tc>
                    <w:tc>
                      <w:tcPr>
                        <w:tcW w:w="1083" w:type="dxa"/>
                      </w:tcPr>
                      <w:p w14:paraId="638D5F84"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38,038</w:t>
                        </w:r>
                      </w:p>
                    </w:tc>
                    <w:tc>
                      <w:tcPr>
                        <w:tcW w:w="1042" w:type="dxa"/>
                      </w:tcPr>
                      <w:p w14:paraId="419626F7"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64.3%</w:t>
                        </w:r>
                      </w:p>
                    </w:tc>
                    <w:tc>
                      <w:tcPr>
                        <w:tcW w:w="1056" w:type="dxa"/>
                      </w:tcPr>
                      <w:p w14:paraId="3861ADAB"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0</w:t>
                        </w:r>
                      </w:p>
                    </w:tc>
                    <w:tc>
                      <w:tcPr>
                        <w:tcW w:w="1055" w:type="dxa"/>
                      </w:tcPr>
                      <w:p w14:paraId="16504E18"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65</w:t>
                        </w:r>
                      </w:p>
                    </w:tc>
                  </w:tr>
                </w:tbl>
                <w:p w14:paraId="5BCE6B21" w14:textId="77777777" w:rsidR="001A6C85" w:rsidRDefault="005570DE">
                  <w:pPr>
                    <w:rPr>
                      <w:rFonts w:ascii="Arial" w:eastAsia="Arial" w:hAnsi="Arial" w:cs="Arial"/>
                      <w:i/>
                    </w:rPr>
                  </w:pPr>
                  <w:r>
                    <w:rPr>
                      <w:rFonts w:ascii="Arial" w:eastAsia="Arial" w:hAnsi="Arial" w:cs="Arial"/>
                      <w:i/>
                    </w:rPr>
                    <w:t>* Determined using tRNAscan-SE</w:t>
                  </w:r>
                </w:p>
                <w:p w14:paraId="18F0AD3A" w14:textId="77777777" w:rsidR="001A6C85" w:rsidRDefault="005570DE">
                  <w:pPr>
                    <w:rPr>
                      <w:rFonts w:ascii="Arial" w:eastAsia="Arial" w:hAnsi="Arial" w:cs="Arial"/>
                      <w:i/>
                    </w:rPr>
                  </w:pPr>
                  <w:r>
                    <w:rPr>
                      <w:rFonts w:ascii="Arial" w:eastAsia="Arial" w:hAnsi="Arial" w:cs="Arial"/>
                      <w:i/>
                    </w:rPr>
                    <w:t xml:space="preserve">** Determined using PHANOTATE </w:t>
                  </w:r>
                  <w:r>
                    <w:rPr>
                      <w:rFonts w:ascii="Arial" w:eastAsia="Arial" w:hAnsi="Arial" w:cs="Arial"/>
                    </w:rPr>
                    <w:t>or GenBank entry</w:t>
                  </w:r>
                </w:p>
                <w:p w14:paraId="6432548C" w14:textId="77777777" w:rsidR="001A6C85" w:rsidRDefault="001A6C85">
                  <w:pPr>
                    <w:rPr>
                      <w:rFonts w:ascii="Arial" w:eastAsia="Arial" w:hAnsi="Arial" w:cs="Arial"/>
                      <w:i/>
                    </w:rPr>
                  </w:pPr>
                </w:p>
                <w:p w14:paraId="79E26DD3" w14:textId="77777777" w:rsidR="001A6C85" w:rsidRDefault="001A6C85">
                  <w:pPr>
                    <w:rPr>
                      <w:rFonts w:ascii="Arial" w:eastAsia="Arial" w:hAnsi="Arial" w:cs="Arial"/>
                      <w:i/>
                    </w:rPr>
                  </w:pPr>
                </w:p>
                <w:p w14:paraId="7E9C383A" w14:textId="77777777" w:rsidR="001A6C85" w:rsidRDefault="005570DE">
                  <w:pPr>
                    <w:rPr>
                      <w:rFonts w:ascii="Arial" w:eastAsia="Arial" w:hAnsi="Arial" w:cs="Arial"/>
                      <w:color w:val="000000"/>
                      <w:sz w:val="22"/>
                      <w:szCs w:val="22"/>
                    </w:rPr>
                  </w:pPr>
                  <w:r>
                    <w:rPr>
                      <w:rFonts w:ascii="Arial" w:eastAsia="Arial" w:hAnsi="Arial" w:cs="Arial"/>
                      <w:b/>
                      <w:color w:val="0000FF"/>
                      <w:sz w:val="22"/>
                      <w:szCs w:val="22"/>
                    </w:rPr>
                    <w:t xml:space="preserve">Proposal 13: </w:t>
                  </w:r>
                  <w:r>
                    <w:rPr>
                      <w:rFonts w:ascii="Arial" w:eastAsia="Arial" w:hAnsi="Arial" w:cs="Arial"/>
                      <w:color w:val="000000"/>
                      <w:sz w:val="22"/>
                      <w:szCs w:val="22"/>
                    </w:rPr>
                    <w:t xml:space="preserve">To create a new genus, </w:t>
                  </w:r>
                  <w:r>
                    <w:rPr>
                      <w:rFonts w:ascii="Arial" w:eastAsia="Arial" w:hAnsi="Arial" w:cs="Arial"/>
                      <w:i/>
                      <w:color w:val="000000"/>
                      <w:sz w:val="22"/>
                      <w:szCs w:val="22"/>
                    </w:rPr>
                    <w:t>Kayeltresvirus</w:t>
                  </w:r>
                  <w:r>
                    <w:rPr>
                      <w:rFonts w:ascii="Arial" w:eastAsia="Arial" w:hAnsi="Arial" w:cs="Arial"/>
                      <w:color w:val="000000"/>
                      <w:sz w:val="22"/>
                      <w:szCs w:val="22"/>
                    </w:rPr>
                    <w:t xml:space="preserve">, and to reassign </w:t>
                  </w:r>
                  <w:r>
                    <w:rPr>
                      <w:rFonts w:ascii="Arial" w:eastAsia="Arial" w:hAnsi="Arial" w:cs="Arial"/>
                      <w:i/>
                      <w:color w:val="000000"/>
                      <w:sz w:val="22"/>
                      <w:szCs w:val="22"/>
                    </w:rPr>
                    <w:t>Tigrvirus KL3</w:t>
                  </w:r>
                  <w:r>
                    <w:rPr>
                      <w:rFonts w:ascii="Arial" w:eastAsia="Arial" w:hAnsi="Arial" w:cs="Arial"/>
                      <w:color w:val="000000"/>
                      <w:sz w:val="22"/>
                      <w:szCs w:val="22"/>
                    </w:rPr>
                    <w:t xml:space="preserve"> to it.</w:t>
                  </w:r>
                </w:p>
                <w:p w14:paraId="4A25FD95" w14:textId="77777777" w:rsidR="001A6C85" w:rsidRDefault="001A6C85">
                  <w:pPr>
                    <w:rPr>
                      <w:rFonts w:ascii="Arial" w:eastAsia="Arial" w:hAnsi="Arial" w:cs="Arial"/>
                      <w:color w:val="0000FF"/>
                      <w:sz w:val="22"/>
                      <w:szCs w:val="22"/>
                    </w:rPr>
                  </w:pPr>
                </w:p>
                <w:p w14:paraId="2E7E285A" w14:textId="77777777" w:rsidR="001A6C85" w:rsidRDefault="005570DE">
                  <w:pPr>
                    <w:rPr>
                      <w:rFonts w:ascii="Arial" w:eastAsia="Arial" w:hAnsi="Arial" w:cs="Arial"/>
                      <w:sz w:val="22"/>
                      <w:szCs w:val="22"/>
                    </w:rPr>
                  </w:pPr>
                  <w:r>
                    <w:rPr>
                      <w:rFonts w:ascii="Arial" w:eastAsia="Arial" w:hAnsi="Arial" w:cs="Arial"/>
                      <w:b/>
                      <w:sz w:val="22"/>
                      <w:szCs w:val="22"/>
                    </w:rPr>
                    <w:t xml:space="preserve">Background/History: </w:t>
                  </w:r>
                  <w:r>
                    <w:rPr>
                      <w:rFonts w:ascii="Arial" w:eastAsia="Arial" w:hAnsi="Arial" w:cs="Arial"/>
                      <w:sz w:val="22"/>
                      <w:szCs w:val="22"/>
                    </w:rPr>
                    <w:t xml:space="preserve">This species was originally assigned to the genus </w:t>
                  </w:r>
                  <w:r>
                    <w:rPr>
                      <w:rFonts w:ascii="Arial" w:eastAsia="Arial" w:hAnsi="Arial" w:cs="Arial"/>
                      <w:i/>
                      <w:color w:val="000000"/>
                      <w:sz w:val="22"/>
                      <w:szCs w:val="22"/>
                    </w:rPr>
                    <w:t xml:space="preserve">Tigrvirus </w:t>
                  </w:r>
                  <w:r>
                    <w:rPr>
                      <w:rFonts w:ascii="Arial" w:eastAsia="Arial" w:hAnsi="Arial" w:cs="Arial"/>
                      <w:color w:val="000000"/>
                      <w:sz w:val="22"/>
                      <w:szCs w:val="22"/>
                    </w:rPr>
                    <w:t>when the genus demarcation criterion was set to 50% nucleotide identity over the length of the genome. This species is getting reassigned to a new genus because this criterion is now set to 70% nucleotide identity.</w:t>
                  </w:r>
                </w:p>
                <w:p w14:paraId="38DEDBC3" w14:textId="77777777" w:rsidR="001A6C85" w:rsidRDefault="001A6C85">
                  <w:pPr>
                    <w:rPr>
                      <w:rFonts w:ascii="Arial" w:eastAsia="Arial" w:hAnsi="Arial" w:cs="Arial"/>
                    </w:rPr>
                  </w:pPr>
                </w:p>
                <w:p w14:paraId="58A1A43A" w14:textId="77777777" w:rsidR="001A6C85" w:rsidRDefault="005570DE">
                  <w:pPr>
                    <w:rPr>
                      <w:rFonts w:ascii="Arial" w:eastAsia="Arial" w:hAnsi="Arial" w:cs="Arial"/>
                      <w:i/>
                      <w:sz w:val="22"/>
                      <w:szCs w:val="22"/>
                    </w:rPr>
                  </w:pPr>
                  <w:r>
                    <w:rPr>
                      <w:rFonts w:ascii="Arial" w:eastAsia="Arial" w:hAnsi="Arial" w:cs="Arial"/>
                      <w:b/>
                      <w:sz w:val="22"/>
                      <w:szCs w:val="22"/>
                    </w:rPr>
                    <w:t>Source of name of this taxon:</w:t>
                  </w:r>
                  <w:r>
                    <w:rPr>
                      <w:rFonts w:ascii="Arial" w:eastAsia="Arial" w:hAnsi="Arial" w:cs="Arial"/>
                      <w:sz w:val="22"/>
                      <w:szCs w:val="22"/>
                    </w:rPr>
                    <w:t xml:space="preserve"> ‘</w:t>
                  </w:r>
                  <w:r>
                    <w:rPr>
                      <w:rFonts w:ascii="Arial" w:eastAsia="Arial" w:hAnsi="Arial" w:cs="Arial"/>
                      <w:i/>
                      <w:color w:val="000000"/>
                      <w:sz w:val="22"/>
                      <w:szCs w:val="22"/>
                    </w:rPr>
                    <w:t>Kayeltresvirus’</w:t>
                  </w:r>
                  <w:r>
                    <w:rPr>
                      <w:rFonts w:ascii="Arial" w:eastAsia="Arial" w:hAnsi="Arial" w:cs="Arial"/>
                      <w:color w:val="000000"/>
                      <w:sz w:val="22"/>
                      <w:szCs w:val="22"/>
                    </w:rPr>
                    <w:t xml:space="preserve"> is derived from the species name </w:t>
                  </w:r>
                  <w:r>
                    <w:rPr>
                      <w:rFonts w:ascii="Arial" w:eastAsia="Arial" w:hAnsi="Arial" w:cs="Arial"/>
                      <w:i/>
                      <w:color w:val="000000"/>
                      <w:sz w:val="22"/>
                      <w:szCs w:val="22"/>
                    </w:rPr>
                    <w:t>KL3.</w:t>
                  </w:r>
                </w:p>
                <w:p w14:paraId="4C261D7C" w14:textId="77777777" w:rsidR="001A6C85" w:rsidRDefault="001A6C85">
                  <w:pPr>
                    <w:rPr>
                      <w:rFonts w:ascii="Arial" w:eastAsia="Arial" w:hAnsi="Arial" w:cs="Arial"/>
                      <w:sz w:val="22"/>
                      <w:szCs w:val="22"/>
                    </w:rPr>
                  </w:pPr>
                </w:p>
                <w:p w14:paraId="6D4604C5" w14:textId="77777777" w:rsidR="001A6C85" w:rsidRDefault="005570DE">
                  <w:pPr>
                    <w:rPr>
                      <w:rFonts w:ascii="Arial" w:eastAsia="Arial" w:hAnsi="Arial" w:cs="Arial"/>
                      <w:b/>
                      <w:sz w:val="22"/>
                      <w:szCs w:val="22"/>
                    </w:rPr>
                  </w:pPr>
                  <w:r>
                    <w:rPr>
                      <w:rFonts w:ascii="Arial" w:eastAsia="Arial" w:hAnsi="Arial" w:cs="Arial"/>
                      <w:b/>
                      <w:sz w:val="22"/>
                      <w:szCs w:val="22"/>
                    </w:rPr>
                    <w:t>Genome Summary Table:</w:t>
                  </w:r>
                </w:p>
                <w:tbl>
                  <w:tblPr>
                    <w:tblStyle w:val="afa"/>
                    <w:tblW w:w="877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296"/>
                    <w:gridCol w:w="1316"/>
                    <w:gridCol w:w="1928"/>
                    <w:gridCol w:w="1083"/>
                    <w:gridCol w:w="1042"/>
                    <w:gridCol w:w="1056"/>
                    <w:gridCol w:w="1055"/>
                  </w:tblGrid>
                  <w:tr w:rsidR="001A6C85" w14:paraId="16EA8BAF" w14:textId="77777777" w:rsidTr="001A6C85">
                    <w:trPr>
                      <w:cnfStyle w:val="100000000000" w:firstRow="1" w:lastRow="0" w:firstColumn="0" w:lastColumn="0" w:oddVBand="0" w:evenVBand="0" w:oddHBand="0" w:evenHBand="0" w:firstRowFirstColumn="0" w:firstRowLastColumn="0" w:lastRowFirstColumn="0" w:lastRowLastColumn="0"/>
                      <w:trHeight w:val="701"/>
                    </w:trPr>
                    <w:tc>
                      <w:tcPr>
                        <w:cnfStyle w:val="001000000000" w:firstRow="0" w:lastRow="0" w:firstColumn="1" w:lastColumn="0" w:oddVBand="0" w:evenVBand="0" w:oddHBand="0" w:evenHBand="0" w:firstRowFirstColumn="0" w:firstRowLastColumn="0" w:lastRowFirstColumn="0" w:lastRowLastColumn="0"/>
                        <w:tcW w:w="1296" w:type="dxa"/>
                      </w:tcPr>
                      <w:p w14:paraId="3231FAE5" w14:textId="77777777" w:rsidR="001A6C85" w:rsidRDefault="005570DE">
                        <w:pPr>
                          <w:rPr>
                            <w:rFonts w:ascii="Arial" w:eastAsia="Arial" w:hAnsi="Arial" w:cs="Arial"/>
                          </w:rPr>
                        </w:pPr>
                        <w:r>
                          <w:rPr>
                            <w:rFonts w:ascii="Arial" w:eastAsia="Arial" w:hAnsi="Arial" w:cs="Arial"/>
                          </w:rPr>
                          <w:t>Exemplar</w:t>
                        </w:r>
                      </w:p>
                      <w:p w14:paraId="4272EA73" w14:textId="77777777" w:rsidR="001A6C85" w:rsidRDefault="005570DE">
                        <w:pPr>
                          <w:rPr>
                            <w:rFonts w:ascii="Arial" w:eastAsia="Arial" w:hAnsi="Arial" w:cs="Arial"/>
                          </w:rPr>
                        </w:pPr>
                        <w:r>
                          <w:rPr>
                            <w:rFonts w:ascii="Arial" w:eastAsia="Arial" w:hAnsi="Arial" w:cs="Arial"/>
                          </w:rPr>
                          <w:t>Genbank Accession</w:t>
                        </w:r>
                      </w:p>
                    </w:tc>
                    <w:tc>
                      <w:tcPr>
                        <w:tcW w:w="1316" w:type="dxa"/>
                      </w:tcPr>
                      <w:p w14:paraId="4D990DA7"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 xml:space="preserve">Exemplar </w:t>
                        </w:r>
                      </w:p>
                      <w:p w14:paraId="03AD8B46"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RefSeq</w:t>
                        </w:r>
                      </w:p>
                      <w:p w14:paraId="33C4BA79"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Accession</w:t>
                        </w:r>
                      </w:p>
                    </w:tc>
                    <w:tc>
                      <w:tcPr>
                        <w:tcW w:w="1928" w:type="dxa"/>
                      </w:tcPr>
                      <w:p w14:paraId="1D3276B8"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Species Name</w:t>
                        </w:r>
                      </w:p>
                    </w:tc>
                    <w:tc>
                      <w:tcPr>
                        <w:tcW w:w="1083" w:type="dxa"/>
                      </w:tcPr>
                      <w:p w14:paraId="3401449D"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Genome Length</w:t>
                        </w:r>
                      </w:p>
                    </w:tc>
                    <w:tc>
                      <w:tcPr>
                        <w:tcW w:w="1042" w:type="dxa"/>
                      </w:tcPr>
                      <w:p w14:paraId="2FB217B9"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GC Content</w:t>
                        </w:r>
                      </w:p>
                    </w:tc>
                    <w:tc>
                      <w:tcPr>
                        <w:tcW w:w="1056" w:type="dxa"/>
                      </w:tcPr>
                      <w:p w14:paraId="5E44E222"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tRNAs*</w:t>
                        </w:r>
                      </w:p>
                    </w:tc>
                    <w:tc>
                      <w:tcPr>
                        <w:tcW w:w="1055" w:type="dxa"/>
                      </w:tcPr>
                      <w:p w14:paraId="13A40899"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ORFs**</w:t>
                        </w:r>
                      </w:p>
                    </w:tc>
                  </w:tr>
                  <w:tr w:rsidR="001A6C85" w14:paraId="071A09DC"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296" w:type="dxa"/>
                      </w:tcPr>
                      <w:p w14:paraId="3EFD7198"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rPr>
                          <w:t>GU911304</w:t>
                        </w:r>
                      </w:p>
                    </w:tc>
                    <w:tc>
                      <w:tcPr>
                        <w:tcW w:w="1316" w:type="dxa"/>
                      </w:tcPr>
                      <w:p w14:paraId="1BFBB6D4"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NC_015266</w:t>
                        </w:r>
                      </w:p>
                    </w:tc>
                    <w:tc>
                      <w:tcPr>
                        <w:tcW w:w="1928" w:type="dxa"/>
                      </w:tcPr>
                      <w:p w14:paraId="22A197FE"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8"/>
                            <w:szCs w:val="18"/>
                          </w:rPr>
                        </w:pPr>
                        <w:r>
                          <w:rPr>
                            <w:rFonts w:ascii="Arial" w:eastAsia="Arial" w:hAnsi="Arial" w:cs="Arial"/>
                            <w:i/>
                            <w:color w:val="000000"/>
                            <w:sz w:val="18"/>
                            <w:szCs w:val="18"/>
                          </w:rPr>
                          <w:t>Kayeltresvirus KL3</w:t>
                        </w:r>
                      </w:p>
                    </w:tc>
                    <w:tc>
                      <w:tcPr>
                        <w:tcW w:w="1083" w:type="dxa"/>
                      </w:tcPr>
                      <w:p w14:paraId="2C50AEDC"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40,555</w:t>
                        </w:r>
                      </w:p>
                    </w:tc>
                    <w:tc>
                      <w:tcPr>
                        <w:tcW w:w="1042" w:type="dxa"/>
                      </w:tcPr>
                      <w:p w14:paraId="2E51019E"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63.2%</w:t>
                        </w:r>
                      </w:p>
                    </w:tc>
                    <w:tc>
                      <w:tcPr>
                        <w:tcW w:w="1056" w:type="dxa"/>
                      </w:tcPr>
                      <w:p w14:paraId="74B7E01D"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0</w:t>
                        </w:r>
                      </w:p>
                    </w:tc>
                    <w:tc>
                      <w:tcPr>
                        <w:tcW w:w="1055" w:type="dxa"/>
                      </w:tcPr>
                      <w:p w14:paraId="4D1DB0F2"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57</w:t>
                        </w:r>
                      </w:p>
                    </w:tc>
                  </w:tr>
                </w:tbl>
                <w:p w14:paraId="0CF8FD83" w14:textId="77777777" w:rsidR="001A6C85" w:rsidRDefault="005570DE">
                  <w:pPr>
                    <w:rPr>
                      <w:rFonts w:ascii="Arial" w:eastAsia="Arial" w:hAnsi="Arial" w:cs="Arial"/>
                      <w:i/>
                    </w:rPr>
                  </w:pPr>
                  <w:r>
                    <w:rPr>
                      <w:rFonts w:ascii="Arial" w:eastAsia="Arial" w:hAnsi="Arial" w:cs="Arial"/>
                      <w:i/>
                    </w:rPr>
                    <w:t>* Determined using tRNAscan-SE</w:t>
                  </w:r>
                </w:p>
                <w:p w14:paraId="47225418" w14:textId="77777777" w:rsidR="001A6C85" w:rsidRDefault="005570DE">
                  <w:pPr>
                    <w:rPr>
                      <w:rFonts w:ascii="Arial" w:eastAsia="Arial" w:hAnsi="Arial" w:cs="Arial"/>
                      <w:i/>
                    </w:rPr>
                  </w:pPr>
                  <w:r>
                    <w:rPr>
                      <w:rFonts w:ascii="Arial" w:eastAsia="Arial" w:hAnsi="Arial" w:cs="Arial"/>
                      <w:i/>
                    </w:rPr>
                    <w:t xml:space="preserve">** Determined using PHANOTATE </w:t>
                  </w:r>
                  <w:r>
                    <w:rPr>
                      <w:rFonts w:ascii="Arial" w:eastAsia="Arial" w:hAnsi="Arial" w:cs="Arial"/>
                    </w:rPr>
                    <w:t>or GenBank entry</w:t>
                  </w:r>
                </w:p>
                <w:p w14:paraId="0B00FDD4" w14:textId="77777777" w:rsidR="001A6C85" w:rsidRDefault="001A6C85">
                  <w:pPr>
                    <w:rPr>
                      <w:rFonts w:ascii="Arial" w:eastAsia="Arial" w:hAnsi="Arial" w:cs="Arial"/>
                      <w:i/>
                    </w:rPr>
                  </w:pPr>
                </w:p>
                <w:p w14:paraId="40167114" w14:textId="77777777" w:rsidR="001A6C85" w:rsidRDefault="001A6C85">
                  <w:pPr>
                    <w:rPr>
                      <w:rFonts w:ascii="Arial" w:eastAsia="Arial" w:hAnsi="Arial" w:cs="Arial"/>
                      <w:i/>
                    </w:rPr>
                  </w:pPr>
                </w:p>
                <w:p w14:paraId="37FCD58C" w14:textId="77777777" w:rsidR="001A6C85" w:rsidRDefault="005570DE">
                  <w:pPr>
                    <w:rPr>
                      <w:rFonts w:ascii="Arial" w:eastAsia="Arial" w:hAnsi="Arial" w:cs="Arial"/>
                      <w:color w:val="000000"/>
                      <w:sz w:val="22"/>
                      <w:szCs w:val="22"/>
                    </w:rPr>
                  </w:pPr>
                  <w:r>
                    <w:rPr>
                      <w:rFonts w:ascii="Arial" w:eastAsia="Arial" w:hAnsi="Arial" w:cs="Arial"/>
                      <w:b/>
                      <w:color w:val="0000FF"/>
                      <w:sz w:val="22"/>
                      <w:szCs w:val="22"/>
                    </w:rPr>
                    <w:t xml:space="preserve">Proposal 14: </w:t>
                  </w:r>
                  <w:r>
                    <w:rPr>
                      <w:rFonts w:ascii="Arial" w:eastAsia="Arial" w:hAnsi="Arial" w:cs="Arial"/>
                      <w:color w:val="000000"/>
                      <w:sz w:val="22"/>
                      <w:szCs w:val="22"/>
                    </w:rPr>
                    <w:t xml:space="preserve">To create a new genus, </w:t>
                  </w:r>
                  <w:r>
                    <w:rPr>
                      <w:rFonts w:ascii="Arial" w:eastAsia="Arial" w:hAnsi="Arial" w:cs="Arial"/>
                      <w:i/>
                      <w:color w:val="000000"/>
                      <w:sz w:val="22"/>
                      <w:szCs w:val="22"/>
                    </w:rPr>
                    <w:t>Duodecimduovirus</w:t>
                  </w:r>
                  <w:r>
                    <w:rPr>
                      <w:rFonts w:ascii="Arial" w:eastAsia="Arial" w:hAnsi="Arial" w:cs="Arial"/>
                      <w:color w:val="000000"/>
                      <w:sz w:val="22"/>
                      <w:szCs w:val="22"/>
                    </w:rPr>
                    <w:t xml:space="preserve">, and to reassign </w:t>
                  </w:r>
                  <w:r>
                    <w:rPr>
                      <w:rFonts w:ascii="Arial" w:eastAsia="Arial" w:hAnsi="Arial" w:cs="Arial"/>
                      <w:i/>
                      <w:color w:val="000000"/>
                      <w:sz w:val="22"/>
                      <w:szCs w:val="22"/>
                    </w:rPr>
                    <w:t>Tigrvirus phiE122</w:t>
                  </w:r>
                  <w:r>
                    <w:rPr>
                      <w:rFonts w:ascii="Arial" w:eastAsia="Arial" w:hAnsi="Arial" w:cs="Arial"/>
                      <w:color w:val="000000"/>
                      <w:sz w:val="22"/>
                      <w:szCs w:val="22"/>
                    </w:rPr>
                    <w:t xml:space="preserve"> to it.</w:t>
                  </w:r>
                </w:p>
                <w:p w14:paraId="7999280F" w14:textId="77777777" w:rsidR="001A6C85" w:rsidRDefault="001A6C85">
                  <w:pPr>
                    <w:rPr>
                      <w:rFonts w:ascii="Arial" w:eastAsia="Arial" w:hAnsi="Arial" w:cs="Arial"/>
                      <w:color w:val="0000FF"/>
                      <w:sz w:val="22"/>
                      <w:szCs w:val="22"/>
                    </w:rPr>
                  </w:pPr>
                </w:p>
                <w:p w14:paraId="03A2BD3E" w14:textId="77777777" w:rsidR="001A6C85" w:rsidRDefault="005570DE">
                  <w:pPr>
                    <w:rPr>
                      <w:rFonts w:ascii="Arial" w:eastAsia="Arial" w:hAnsi="Arial" w:cs="Arial"/>
                      <w:sz w:val="22"/>
                      <w:szCs w:val="22"/>
                    </w:rPr>
                  </w:pPr>
                  <w:r>
                    <w:rPr>
                      <w:rFonts w:ascii="Arial" w:eastAsia="Arial" w:hAnsi="Arial" w:cs="Arial"/>
                      <w:b/>
                      <w:sz w:val="22"/>
                      <w:szCs w:val="22"/>
                    </w:rPr>
                    <w:t xml:space="preserve">Background/History: </w:t>
                  </w:r>
                  <w:r>
                    <w:rPr>
                      <w:rFonts w:ascii="Arial" w:eastAsia="Arial" w:hAnsi="Arial" w:cs="Arial"/>
                      <w:sz w:val="22"/>
                      <w:szCs w:val="22"/>
                    </w:rPr>
                    <w:t xml:space="preserve">This species was originally assigned to the genus </w:t>
                  </w:r>
                  <w:r>
                    <w:rPr>
                      <w:rFonts w:ascii="Arial" w:eastAsia="Arial" w:hAnsi="Arial" w:cs="Arial"/>
                      <w:i/>
                      <w:color w:val="000000"/>
                      <w:sz w:val="22"/>
                      <w:szCs w:val="22"/>
                    </w:rPr>
                    <w:t xml:space="preserve">Tigrvirus </w:t>
                  </w:r>
                  <w:r>
                    <w:rPr>
                      <w:rFonts w:ascii="Arial" w:eastAsia="Arial" w:hAnsi="Arial" w:cs="Arial"/>
                      <w:color w:val="000000"/>
                      <w:sz w:val="22"/>
                      <w:szCs w:val="22"/>
                    </w:rPr>
                    <w:t>when the genus demarcation criterion was set to 50% nucleotide identity over the length of the genome. This species is getting reassigned to a new genus because this criterion is now set to 70% nucleotide identity.</w:t>
                  </w:r>
                </w:p>
                <w:p w14:paraId="15429552" w14:textId="77777777" w:rsidR="001A6C85" w:rsidRDefault="001A6C85">
                  <w:pPr>
                    <w:rPr>
                      <w:rFonts w:ascii="Arial" w:eastAsia="Arial" w:hAnsi="Arial" w:cs="Arial"/>
                    </w:rPr>
                  </w:pPr>
                </w:p>
                <w:p w14:paraId="36671B32" w14:textId="77777777" w:rsidR="001A6C85" w:rsidRDefault="005570DE">
                  <w:pPr>
                    <w:rPr>
                      <w:rFonts w:ascii="Arial" w:eastAsia="Arial" w:hAnsi="Arial" w:cs="Arial"/>
                      <w:sz w:val="22"/>
                      <w:szCs w:val="22"/>
                    </w:rPr>
                  </w:pPr>
                  <w:r>
                    <w:rPr>
                      <w:rFonts w:ascii="Arial" w:eastAsia="Arial" w:hAnsi="Arial" w:cs="Arial"/>
                      <w:b/>
                      <w:sz w:val="22"/>
                      <w:szCs w:val="22"/>
                    </w:rPr>
                    <w:t>Source of name of this taxon:</w:t>
                  </w:r>
                  <w:r>
                    <w:rPr>
                      <w:rFonts w:ascii="Arial" w:eastAsia="Arial" w:hAnsi="Arial" w:cs="Arial"/>
                      <w:sz w:val="22"/>
                      <w:szCs w:val="22"/>
                    </w:rPr>
                    <w:t xml:space="preserve"> </w:t>
                  </w:r>
                  <w:r>
                    <w:rPr>
                      <w:rFonts w:ascii="Arial" w:eastAsia="Arial" w:hAnsi="Arial" w:cs="Arial"/>
                      <w:i/>
                      <w:color w:val="000000"/>
                      <w:sz w:val="22"/>
                      <w:szCs w:val="22"/>
                    </w:rPr>
                    <w:t xml:space="preserve">Duodecimduovirus </w:t>
                  </w:r>
                  <w:r>
                    <w:rPr>
                      <w:rFonts w:ascii="Arial" w:eastAsia="Arial" w:hAnsi="Arial" w:cs="Arial"/>
                      <w:color w:val="000000"/>
                      <w:sz w:val="22"/>
                      <w:szCs w:val="22"/>
                    </w:rPr>
                    <w:t>is derived from the species name ‘</w:t>
                  </w:r>
                  <w:r>
                    <w:rPr>
                      <w:rFonts w:ascii="Arial" w:eastAsia="Arial" w:hAnsi="Arial" w:cs="Arial"/>
                      <w:i/>
                      <w:color w:val="000000"/>
                      <w:sz w:val="22"/>
                      <w:szCs w:val="22"/>
                    </w:rPr>
                    <w:t>phiE</w:t>
                  </w:r>
                  <w:r>
                    <w:rPr>
                      <w:rFonts w:ascii="Arial" w:eastAsia="Arial" w:hAnsi="Arial" w:cs="Arial"/>
                      <w:b/>
                      <w:i/>
                      <w:color w:val="000000"/>
                      <w:sz w:val="22"/>
                      <w:szCs w:val="22"/>
                    </w:rPr>
                    <w:t>122</w:t>
                  </w:r>
                  <w:r>
                    <w:rPr>
                      <w:rFonts w:ascii="Arial" w:eastAsia="Arial" w:hAnsi="Arial" w:cs="Arial"/>
                      <w:color w:val="000000"/>
                      <w:sz w:val="22"/>
                      <w:szCs w:val="22"/>
                    </w:rPr>
                    <w:t>’</w:t>
                  </w:r>
                  <w:r>
                    <w:rPr>
                      <w:rFonts w:ascii="Arial" w:eastAsia="Arial" w:hAnsi="Arial" w:cs="Arial"/>
                      <w:b/>
                      <w:i/>
                      <w:color w:val="000000"/>
                      <w:sz w:val="22"/>
                      <w:szCs w:val="22"/>
                    </w:rPr>
                    <w:t>.</w:t>
                  </w:r>
                </w:p>
                <w:p w14:paraId="2C8B0DAE" w14:textId="77777777" w:rsidR="001A6C85" w:rsidRDefault="001A6C85">
                  <w:pPr>
                    <w:rPr>
                      <w:rFonts w:ascii="Arial" w:eastAsia="Arial" w:hAnsi="Arial" w:cs="Arial"/>
                      <w:sz w:val="22"/>
                      <w:szCs w:val="22"/>
                    </w:rPr>
                  </w:pPr>
                </w:p>
                <w:p w14:paraId="6D988EBF" w14:textId="77777777" w:rsidR="001A6C85" w:rsidRDefault="005570DE">
                  <w:pPr>
                    <w:rPr>
                      <w:rFonts w:ascii="Arial" w:eastAsia="Arial" w:hAnsi="Arial" w:cs="Arial"/>
                      <w:b/>
                      <w:sz w:val="22"/>
                      <w:szCs w:val="22"/>
                    </w:rPr>
                  </w:pPr>
                  <w:r>
                    <w:rPr>
                      <w:rFonts w:ascii="Arial" w:eastAsia="Arial" w:hAnsi="Arial" w:cs="Arial"/>
                      <w:b/>
                      <w:sz w:val="22"/>
                      <w:szCs w:val="22"/>
                    </w:rPr>
                    <w:t>Genome Summary Table:</w:t>
                  </w:r>
                </w:p>
                <w:tbl>
                  <w:tblPr>
                    <w:tblStyle w:val="afb"/>
                    <w:tblW w:w="877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217"/>
                    <w:gridCol w:w="1229"/>
                    <w:gridCol w:w="1909"/>
                    <w:gridCol w:w="1063"/>
                    <w:gridCol w:w="1156"/>
                    <w:gridCol w:w="1046"/>
                    <w:gridCol w:w="1156"/>
                  </w:tblGrid>
                  <w:tr w:rsidR="001A6C85" w14:paraId="16373D0A" w14:textId="77777777" w:rsidTr="001A6C85">
                    <w:trPr>
                      <w:cnfStyle w:val="100000000000" w:firstRow="1" w:lastRow="0" w:firstColumn="0" w:lastColumn="0" w:oddVBand="0" w:evenVBand="0" w:oddHBand="0" w:evenHBand="0" w:firstRowFirstColumn="0" w:firstRowLastColumn="0" w:lastRowFirstColumn="0" w:lastRowLastColumn="0"/>
                      <w:trHeight w:val="701"/>
                    </w:trPr>
                    <w:tc>
                      <w:tcPr>
                        <w:cnfStyle w:val="001000000000" w:firstRow="0" w:lastRow="0" w:firstColumn="1" w:lastColumn="0" w:oddVBand="0" w:evenVBand="0" w:oddHBand="0" w:evenHBand="0" w:firstRowFirstColumn="0" w:firstRowLastColumn="0" w:lastRowFirstColumn="0" w:lastRowLastColumn="0"/>
                        <w:tcW w:w="1217" w:type="dxa"/>
                      </w:tcPr>
                      <w:p w14:paraId="10A91A9E" w14:textId="77777777" w:rsidR="001A6C85" w:rsidRDefault="005570DE">
                        <w:pPr>
                          <w:rPr>
                            <w:rFonts w:ascii="Arial" w:eastAsia="Arial" w:hAnsi="Arial" w:cs="Arial"/>
                          </w:rPr>
                        </w:pPr>
                        <w:r>
                          <w:rPr>
                            <w:rFonts w:ascii="Arial" w:eastAsia="Arial" w:hAnsi="Arial" w:cs="Arial"/>
                          </w:rPr>
                          <w:t>Exemplar</w:t>
                        </w:r>
                      </w:p>
                      <w:p w14:paraId="426EE229" w14:textId="77777777" w:rsidR="001A6C85" w:rsidRDefault="005570DE">
                        <w:pPr>
                          <w:rPr>
                            <w:rFonts w:ascii="Arial" w:eastAsia="Arial" w:hAnsi="Arial" w:cs="Arial"/>
                          </w:rPr>
                        </w:pPr>
                        <w:r>
                          <w:rPr>
                            <w:rFonts w:ascii="Arial" w:eastAsia="Arial" w:hAnsi="Arial" w:cs="Arial"/>
                          </w:rPr>
                          <w:t>Genbank Accession</w:t>
                        </w:r>
                      </w:p>
                    </w:tc>
                    <w:tc>
                      <w:tcPr>
                        <w:tcW w:w="1229" w:type="dxa"/>
                      </w:tcPr>
                      <w:p w14:paraId="32E712AA"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 xml:space="preserve">Exemplar </w:t>
                        </w:r>
                      </w:p>
                      <w:p w14:paraId="65C3E071"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RefSeq</w:t>
                        </w:r>
                      </w:p>
                      <w:p w14:paraId="26864357"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Accession</w:t>
                        </w:r>
                      </w:p>
                    </w:tc>
                    <w:tc>
                      <w:tcPr>
                        <w:tcW w:w="1909" w:type="dxa"/>
                      </w:tcPr>
                      <w:p w14:paraId="07D236DA"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Species Name</w:t>
                        </w:r>
                      </w:p>
                    </w:tc>
                    <w:tc>
                      <w:tcPr>
                        <w:tcW w:w="1063" w:type="dxa"/>
                      </w:tcPr>
                      <w:p w14:paraId="268EFF4C"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Genome Length</w:t>
                        </w:r>
                      </w:p>
                    </w:tc>
                    <w:tc>
                      <w:tcPr>
                        <w:tcW w:w="1156" w:type="dxa"/>
                      </w:tcPr>
                      <w:p w14:paraId="56E4BFA1"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GC Content</w:t>
                        </w:r>
                      </w:p>
                    </w:tc>
                    <w:tc>
                      <w:tcPr>
                        <w:tcW w:w="1046" w:type="dxa"/>
                      </w:tcPr>
                      <w:p w14:paraId="20986619"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tRNAs*</w:t>
                        </w:r>
                      </w:p>
                    </w:tc>
                    <w:tc>
                      <w:tcPr>
                        <w:tcW w:w="1156" w:type="dxa"/>
                      </w:tcPr>
                      <w:p w14:paraId="1191820F"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ORFs**</w:t>
                        </w:r>
                      </w:p>
                    </w:tc>
                  </w:tr>
                  <w:tr w:rsidR="001A6C85" w14:paraId="3C0FFC02"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217" w:type="dxa"/>
                      </w:tcPr>
                      <w:p w14:paraId="602D55F6"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rPr>
                          <w:t>CP000624</w:t>
                        </w:r>
                      </w:p>
                    </w:tc>
                    <w:tc>
                      <w:tcPr>
                        <w:tcW w:w="1229" w:type="dxa"/>
                      </w:tcPr>
                      <w:p w14:paraId="4647BA73"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NC_009236</w:t>
                        </w:r>
                      </w:p>
                    </w:tc>
                    <w:tc>
                      <w:tcPr>
                        <w:tcW w:w="1909" w:type="dxa"/>
                      </w:tcPr>
                      <w:p w14:paraId="48C89FD3"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8"/>
                            <w:szCs w:val="18"/>
                          </w:rPr>
                        </w:pPr>
                        <w:r>
                          <w:rPr>
                            <w:rFonts w:ascii="Arial" w:eastAsia="Arial" w:hAnsi="Arial" w:cs="Arial"/>
                            <w:i/>
                            <w:color w:val="000000"/>
                            <w:sz w:val="18"/>
                            <w:szCs w:val="18"/>
                          </w:rPr>
                          <w:t>Duodecimduovirus phiE122</w:t>
                        </w:r>
                      </w:p>
                    </w:tc>
                    <w:tc>
                      <w:tcPr>
                        <w:tcW w:w="1063" w:type="dxa"/>
                      </w:tcPr>
                      <w:p w14:paraId="53A83785"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36,690</w:t>
                        </w:r>
                      </w:p>
                    </w:tc>
                    <w:tc>
                      <w:tcPr>
                        <w:tcW w:w="1156" w:type="dxa"/>
                      </w:tcPr>
                      <w:p w14:paraId="7766C94C"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64.6%</w:t>
                        </w:r>
                      </w:p>
                    </w:tc>
                    <w:tc>
                      <w:tcPr>
                        <w:tcW w:w="1046" w:type="dxa"/>
                      </w:tcPr>
                      <w:p w14:paraId="3D455C99"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ND</w:t>
                        </w:r>
                      </w:p>
                    </w:tc>
                    <w:tc>
                      <w:tcPr>
                        <w:tcW w:w="1156" w:type="dxa"/>
                      </w:tcPr>
                      <w:p w14:paraId="28FE3A51"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50</w:t>
                        </w:r>
                      </w:p>
                    </w:tc>
                  </w:tr>
                </w:tbl>
                <w:p w14:paraId="4C43B69C" w14:textId="77777777" w:rsidR="001A6C85" w:rsidRDefault="005570DE">
                  <w:pPr>
                    <w:rPr>
                      <w:rFonts w:ascii="Arial" w:eastAsia="Arial" w:hAnsi="Arial" w:cs="Arial"/>
                      <w:i/>
                    </w:rPr>
                  </w:pPr>
                  <w:r>
                    <w:rPr>
                      <w:rFonts w:ascii="Arial" w:eastAsia="Arial" w:hAnsi="Arial" w:cs="Arial"/>
                      <w:i/>
                    </w:rPr>
                    <w:t>* Determined using tRNAscan-SE</w:t>
                  </w:r>
                </w:p>
                <w:p w14:paraId="5CC16F5D" w14:textId="77777777" w:rsidR="001A6C85" w:rsidRDefault="005570DE">
                  <w:pPr>
                    <w:rPr>
                      <w:rFonts w:ascii="Arial" w:eastAsia="Arial" w:hAnsi="Arial" w:cs="Arial"/>
                      <w:i/>
                    </w:rPr>
                  </w:pPr>
                  <w:r>
                    <w:rPr>
                      <w:rFonts w:ascii="Arial" w:eastAsia="Arial" w:hAnsi="Arial" w:cs="Arial"/>
                      <w:i/>
                    </w:rPr>
                    <w:t xml:space="preserve">** Determined using PHANOTATE </w:t>
                  </w:r>
                  <w:r>
                    <w:rPr>
                      <w:rFonts w:ascii="Arial" w:eastAsia="Arial" w:hAnsi="Arial" w:cs="Arial"/>
                    </w:rPr>
                    <w:t>or GenBank entry</w:t>
                  </w:r>
                </w:p>
                <w:p w14:paraId="03DA23D2" w14:textId="77777777" w:rsidR="001A6C85" w:rsidRDefault="001A6C85">
                  <w:pPr>
                    <w:rPr>
                      <w:rFonts w:ascii="Arial" w:eastAsia="Arial" w:hAnsi="Arial" w:cs="Arial"/>
                      <w:i/>
                    </w:rPr>
                  </w:pPr>
                </w:p>
                <w:p w14:paraId="629CEB61" w14:textId="77777777" w:rsidR="001A6C85" w:rsidRDefault="001A6C85">
                  <w:pPr>
                    <w:rPr>
                      <w:rFonts w:ascii="Arial" w:eastAsia="Arial" w:hAnsi="Arial" w:cs="Arial"/>
                      <w:i/>
                    </w:rPr>
                  </w:pPr>
                </w:p>
                <w:p w14:paraId="38FEDC01" w14:textId="77777777" w:rsidR="001A6C85" w:rsidRDefault="005570DE">
                  <w:pPr>
                    <w:rPr>
                      <w:rFonts w:ascii="Arial" w:eastAsia="Arial" w:hAnsi="Arial" w:cs="Arial"/>
                      <w:color w:val="000000"/>
                      <w:sz w:val="22"/>
                      <w:szCs w:val="22"/>
                    </w:rPr>
                  </w:pPr>
                  <w:r>
                    <w:rPr>
                      <w:rFonts w:ascii="Arial" w:eastAsia="Arial" w:hAnsi="Arial" w:cs="Arial"/>
                      <w:b/>
                      <w:color w:val="0000FF"/>
                      <w:sz w:val="22"/>
                      <w:szCs w:val="22"/>
                    </w:rPr>
                    <w:t xml:space="preserve">Proposal 15: </w:t>
                  </w:r>
                  <w:r>
                    <w:rPr>
                      <w:rFonts w:ascii="Arial" w:eastAsia="Arial" w:hAnsi="Arial" w:cs="Arial"/>
                      <w:color w:val="000000"/>
                      <w:sz w:val="22"/>
                      <w:szCs w:val="22"/>
                    </w:rPr>
                    <w:t xml:space="preserve">To create a new genus </w:t>
                  </w:r>
                  <w:r>
                    <w:rPr>
                      <w:rFonts w:ascii="Arial" w:eastAsia="Arial" w:hAnsi="Arial" w:cs="Arial"/>
                      <w:i/>
                      <w:color w:val="000000"/>
                      <w:sz w:val="22"/>
                      <w:szCs w:val="22"/>
                    </w:rPr>
                    <w:t>Maltschvirus</w:t>
                  </w:r>
                  <w:r>
                    <w:rPr>
                      <w:rFonts w:ascii="Arial" w:eastAsia="Arial" w:hAnsi="Arial" w:cs="Arial"/>
                      <w:color w:val="000000"/>
                      <w:sz w:val="22"/>
                      <w:szCs w:val="22"/>
                    </w:rPr>
                    <w:t xml:space="preserve"> and new species </w:t>
                  </w:r>
                  <w:r>
                    <w:rPr>
                      <w:rFonts w:ascii="Arial" w:eastAsia="Arial" w:hAnsi="Arial" w:cs="Arial"/>
                      <w:i/>
                      <w:color w:val="000000"/>
                      <w:sz w:val="22"/>
                      <w:szCs w:val="22"/>
                    </w:rPr>
                    <w:t>Maltschvirus Maltsch</w:t>
                  </w:r>
                </w:p>
                <w:p w14:paraId="244ADE31" w14:textId="77777777" w:rsidR="001A6C85" w:rsidRDefault="001A6C85">
                  <w:pPr>
                    <w:rPr>
                      <w:rFonts w:ascii="Arial" w:eastAsia="Arial" w:hAnsi="Arial" w:cs="Arial"/>
                      <w:color w:val="0000FF"/>
                      <w:sz w:val="22"/>
                      <w:szCs w:val="22"/>
                    </w:rPr>
                  </w:pPr>
                </w:p>
                <w:p w14:paraId="673AD0BF" w14:textId="77777777" w:rsidR="001A6C85" w:rsidRDefault="005570DE">
                  <w:pPr>
                    <w:rPr>
                      <w:rFonts w:ascii="Arial" w:eastAsia="Arial" w:hAnsi="Arial" w:cs="Arial"/>
                      <w:sz w:val="22"/>
                      <w:szCs w:val="22"/>
                      <w:highlight w:val="yellow"/>
                    </w:rPr>
                  </w:pPr>
                  <w:r>
                    <w:rPr>
                      <w:rFonts w:ascii="Arial" w:eastAsia="Arial" w:hAnsi="Arial" w:cs="Arial"/>
                      <w:b/>
                      <w:sz w:val="22"/>
                      <w:szCs w:val="22"/>
                    </w:rPr>
                    <w:lastRenderedPageBreak/>
                    <w:t xml:space="preserve">Background/History: </w:t>
                  </w:r>
                  <w:r>
                    <w:rPr>
                      <w:rFonts w:ascii="Arial" w:eastAsia="Arial" w:hAnsi="Arial" w:cs="Arial"/>
                      <w:sz w:val="22"/>
                      <w:szCs w:val="22"/>
                    </w:rPr>
                    <w:t>The exemplar of</w:t>
                  </w:r>
                  <w:r>
                    <w:rPr>
                      <w:rFonts w:ascii="Arial" w:eastAsia="Arial" w:hAnsi="Arial" w:cs="Arial"/>
                      <w:b/>
                      <w:sz w:val="22"/>
                      <w:szCs w:val="22"/>
                    </w:rPr>
                    <w:t xml:space="preserve"> </w:t>
                  </w:r>
                  <w:r>
                    <w:rPr>
                      <w:rFonts w:ascii="Arial" w:eastAsia="Arial" w:hAnsi="Arial" w:cs="Arial"/>
                      <w:i/>
                      <w:color w:val="000000"/>
                      <w:sz w:val="22"/>
                      <w:szCs w:val="22"/>
                    </w:rPr>
                    <w:t xml:space="preserve">Maltschvirus Maltsch </w:t>
                  </w:r>
                  <w:r>
                    <w:rPr>
                      <w:rFonts w:ascii="Arial" w:eastAsia="Arial" w:hAnsi="Arial" w:cs="Arial"/>
                      <w:color w:val="000000"/>
                      <w:sz w:val="22"/>
                      <w:szCs w:val="22"/>
                    </w:rPr>
                    <w:t>is an uncultured phage genome assembly uploaded to GenBank on January 12</w:t>
                  </w:r>
                  <w:r>
                    <w:rPr>
                      <w:rFonts w:ascii="Arial" w:eastAsia="Arial" w:hAnsi="Arial" w:cs="Arial"/>
                      <w:color w:val="000000"/>
                      <w:sz w:val="22"/>
                      <w:szCs w:val="22"/>
                      <w:vertAlign w:val="superscript"/>
                    </w:rPr>
                    <w:t>th</w:t>
                  </w:r>
                  <w:r>
                    <w:rPr>
                      <w:rFonts w:ascii="Arial" w:eastAsia="Arial" w:hAnsi="Arial" w:cs="Arial"/>
                      <w:color w:val="000000"/>
                      <w:sz w:val="22"/>
                      <w:szCs w:val="22"/>
                    </w:rPr>
                    <w:t>, 2021.</w:t>
                  </w:r>
                </w:p>
                <w:p w14:paraId="56670C26" w14:textId="77777777" w:rsidR="001A6C85" w:rsidRDefault="001A6C85">
                  <w:pPr>
                    <w:rPr>
                      <w:rFonts w:ascii="Arial" w:eastAsia="Arial" w:hAnsi="Arial" w:cs="Arial"/>
                      <w:highlight w:val="yellow"/>
                    </w:rPr>
                  </w:pPr>
                </w:p>
                <w:p w14:paraId="4A49E2B3" w14:textId="77777777" w:rsidR="001A6C85" w:rsidRDefault="005570DE">
                  <w:pPr>
                    <w:rPr>
                      <w:rFonts w:ascii="Arial" w:eastAsia="Arial" w:hAnsi="Arial" w:cs="Arial"/>
                      <w:sz w:val="22"/>
                      <w:szCs w:val="22"/>
                    </w:rPr>
                  </w:pPr>
                  <w:r>
                    <w:rPr>
                      <w:rFonts w:ascii="Arial" w:eastAsia="Arial" w:hAnsi="Arial" w:cs="Arial"/>
                      <w:b/>
                      <w:sz w:val="22"/>
                      <w:szCs w:val="22"/>
                    </w:rPr>
                    <w:t>Source of name of this taxon:</w:t>
                  </w:r>
                  <w:r>
                    <w:rPr>
                      <w:rFonts w:ascii="Arial" w:eastAsia="Arial" w:hAnsi="Arial" w:cs="Arial"/>
                      <w:sz w:val="22"/>
                      <w:szCs w:val="22"/>
                    </w:rPr>
                    <w:t xml:space="preserve"> The exemplar of</w:t>
                  </w:r>
                  <w:r>
                    <w:rPr>
                      <w:rFonts w:ascii="Arial" w:eastAsia="Arial" w:hAnsi="Arial" w:cs="Arial"/>
                      <w:b/>
                      <w:sz w:val="22"/>
                      <w:szCs w:val="22"/>
                    </w:rPr>
                    <w:t xml:space="preserve"> </w:t>
                  </w:r>
                  <w:r>
                    <w:rPr>
                      <w:rFonts w:ascii="Arial" w:eastAsia="Arial" w:hAnsi="Arial" w:cs="Arial"/>
                      <w:i/>
                      <w:color w:val="000000"/>
                      <w:sz w:val="22"/>
                      <w:szCs w:val="22"/>
                    </w:rPr>
                    <w:t xml:space="preserve">Maltschvirus Maltsch </w:t>
                  </w:r>
                  <w:r>
                    <w:rPr>
                      <w:rFonts w:ascii="Arial" w:eastAsia="Arial" w:hAnsi="Arial" w:cs="Arial"/>
                      <w:color w:val="000000"/>
                      <w:sz w:val="22"/>
                      <w:szCs w:val="22"/>
                    </w:rPr>
                    <w:t>was extracted from a sample collected from Maltsch river in the Czech Republic.</w:t>
                  </w:r>
                </w:p>
                <w:p w14:paraId="0F8ABF27" w14:textId="77777777" w:rsidR="001A6C85" w:rsidRDefault="001A6C85">
                  <w:pPr>
                    <w:rPr>
                      <w:rFonts w:ascii="Arial" w:eastAsia="Arial" w:hAnsi="Arial" w:cs="Arial"/>
                      <w:sz w:val="22"/>
                      <w:szCs w:val="22"/>
                    </w:rPr>
                  </w:pPr>
                </w:p>
                <w:p w14:paraId="58D3F1A4" w14:textId="77777777" w:rsidR="001A6C85" w:rsidRDefault="005570DE">
                  <w:pPr>
                    <w:rPr>
                      <w:rFonts w:ascii="Arial" w:eastAsia="Arial" w:hAnsi="Arial" w:cs="Arial"/>
                      <w:b/>
                      <w:sz w:val="22"/>
                      <w:szCs w:val="22"/>
                    </w:rPr>
                  </w:pPr>
                  <w:r>
                    <w:rPr>
                      <w:rFonts w:ascii="Arial" w:eastAsia="Arial" w:hAnsi="Arial" w:cs="Arial"/>
                      <w:b/>
                      <w:sz w:val="22"/>
                      <w:szCs w:val="22"/>
                    </w:rPr>
                    <w:t>Genome Summary Table:</w:t>
                  </w:r>
                </w:p>
                <w:tbl>
                  <w:tblPr>
                    <w:tblStyle w:val="afc"/>
                    <w:tblW w:w="877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296"/>
                    <w:gridCol w:w="1316"/>
                    <w:gridCol w:w="1928"/>
                    <w:gridCol w:w="1083"/>
                    <w:gridCol w:w="1042"/>
                    <w:gridCol w:w="1056"/>
                    <w:gridCol w:w="1055"/>
                  </w:tblGrid>
                  <w:tr w:rsidR="001A6C85" w14:paraId="0140F4F8" w14:textId="77777777" w:rsidTr="001A6C85">
                    <w:trPr>
                      <w:cnfStyle w:val="100000000000" w:firstRow="1" w:lastRow="0" w:firstColumn="0" w:lastColumn="0" w:oddVBand="0" w:evenVBand="0" w:oddHBand="0" w:evenHBand="0" w:firstRowFirstColumn="0" w:firstRowLastColumn="0" w:lastRowFirstColumn="0" w:lastRowLastColumn="0"/>
                      <w:trHeight w:val="701"/>
                    </w:trPr>
                    <w:tc>
                      <w:tcPr>
                        <w:cnfStyle w:val="001000000000" w:firstRow="0" w:lastRow="0" w:firstColumn="1" w:lastColumn="0" w:oddVBand="0" w:evenVBand="0" w:oddHBand="0" w:evenHBand="0" w:firstRowFirstColumn="0" w:firstRowLastColumn="0" w:lastRowFirstColumn="0" w:lastRowLastColumn="0"/>
                        <w:tcW w:w="1296" w:type="dxa"/>
                      </w:tcPr>
                      <w:p w14:paraId="55E9FC70" w14:textId="77777777" w:rsidR="001A6C85" w:rsidRDefault="005570DE">
                        <w:pPr>
                          <w:rPr>
                            <w:rFonts w:ascii="Arial" w:eastAsia="Arial" w:hAnsi="Arial" w:cs="Arial"/>
                          </w:rPr>
                        </w:pPr>
                        <w:r>
                          <w:rPr>
                            <w:rFonts w:ascii="Arial" w:eastAsia="Arial" w:hAnsi="Arial" w:cs="Arial"/>
                          </w:rPr>
                          <w:t>Exemplar</w:t>
                        </w:r>
                      </w:p>
                      <w:p w14:paraId="0C86490E" w14:textId="77777777" w:rsidR="001A6C85" w:rsidRDefault="005570DE">
                        <w:pPr>
                          <w:rPr>
                            <w:rFonts w:ascii="Arial" w:eastAsia="Arial" w:hAnsi="Arial" w:cs="Arial"/>
                          </w:rPr>
                        </w:pPr>
                        <w:r>
                          <w:rPr>
                            <w:rFonts w:ascii="Arial" w:eastAsia="Arial" w:hAnsi="Arial" w:cs="Arial"/>
                          </w:rPr>
                          <w:t>Genbank Accession</w:t>
                        </w:r>
                      </w:p>
                    </w:tc>
                    <w:tc>
                      <w:tcPr>
                        <w:tcW w:w="1316" w:type="dxa"/>
                      </w:tcPr>
                      <w:p w14:paraId="16AD54F0"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 xml:space="preserve">Exemplar </w:t>
                        </w:r>
                      </w:p>
                      <w:p w14:paraId="12A02D2B"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RefSeq</w:t>
                        </w:r>
                      </w:p>
                      <w:p w14:paraId="25F18405"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Accession</w:t>
                        </w:r>
                      </w:p>
                    </w:tc>
                    <w:tc>
                      <w:tcPr>
                        <w:tcW w:w="1928" w:type="dxa"/>
                      </w:tcPr>
                      <w:p w14:paraId="3D626C8A"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Species Name</w:t>
                        </w:r>
                      </w:p>
                    </w:tc>
                    <w:tc>
                      <w:tcPr>
                        <w:tcW w:w="1083" w:type="dxa"/>
                      </w:tcPr>
                      <w:p w14:paraId="03EAB0DE"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Genome Length</w:t>
                        </w:r>
                      </w:p>
                    </w:tc>
                    <w:tc>
                      <w:tcPr>
                        <w:tcW w:w="1042" w:type="dxa"/>
                      </w:tcPr>
                      <w:p w14:paraId="5D8FFA1B"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GC Content</w:t>
                        </w:r>
                      </w:p>
                    </w:tc>
                    <w:tc>
                      <w:tcPr>
                        <w:tcW w:w="1056" w:type="dxa"/>
                      </w:tcPr>
                      <w:p w14:paraId="777AC641"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tRNAs*</w:t>
                        </w:r>
                      </w:p>
                    </w:tc>
                    <w:tc>
                      <w:tcPr>
                        <w:tcW w:w="1055" w:type="dxa"/>
                      </w:tcPr>
                      <w:p w14:paraId="3C14B3C2"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ORFs**</w:t>
                        </w:r>
                      </w:p>
                    </w:tc>
                  </w:tr>
                  <w:tr w:rsidR="001A6C85" w14:paraId="6955AB5F"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296" w:type="dxa"/>
                      </w:tcPr>
                      <w:p w14:paraId="34027941"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rPr>
                          <w:t>LR797314</w:t>
                        </w:r>
                      </w:p>
                    </w:tc>
                    <w:tc>
                      <w:tcPr>
                        <w:tcW w:w="1316" w:type="dxa"/>
                      </w:tcPr>
                      <w:p w14:paraId="5DF27E11"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N/A</w:t>
                        </w:r>
                      </w:p>
                    </w:tc>
                    <w:tc>
                      <w:tcPr>
                        <w:tcW w:w="1928" w:type="dxa"/>
                      </w:tcPr>
                      <w:p w14:paraId="3ADB3425"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8"/>
                            <w:szCs w:val="18"/>
                          </w:rPr>
                        </w:pPr>
                        <w:r>
                          <w:rPr>
                            <w:rFonts w:ascii="Arial" w:eastAsia="Arial" w:hAnsi="Arial" w:cs="Arial"/>
                            <w:i/>
                            <w:color w:val="000000"/>
                            <w:sz w:val="18"/>
                            <w:szCs w:val="18"/>
                          </w:rPr>
                          <w:t>Maltschvirus Maltsch</w:t>
                        </w:r>
                      </w:p>
                    </w:tc>
                    <w:tc>
                      <w:tcPr>
                        <w:tcW w:w="1083" w:type="dxa"/>
                      </w:tcPr>
                      <w:p w14:paraId="066C490F"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36,306</w:t>
                        </w:r>
                      </w:p>
                    </w:tc>
                    <w:tc>
                      <w:tcPr>
                        <w:tcW w:w="1042" w:type="dxa"/>
                      </w:tcPr>
                      <w:p w14:paraId="033B8138"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42.1%</w:t>
                        </w:r>
                      </w:p>
                    </w:tc>
                    <w:tc>
                      <w:tcPr>
                        <w:tcW w:w="1056" w:type="dxa"/>
                      </w:tcPr>
                      <w:p w14:paraId="1CD900BC"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0</w:t>
                        </w:r>
                      </w:p>
                    </w:tc>
                    <w:tc>
                      <w:tcPr>
                        <w:tcW w:w="1055" w:type="dxa"/>
                      </w:tcPr>
                      <w:p w14:paraId="4BFDF966"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49</w:t>
                        </w:r>
                      </w:p>
                    </w:tc>
                  </w:tr>
                </w:tbl>
                <w:p w14:paraId="169C5C3E" w14:textId="77777777" w:rsidR="001A6C85" w:rsidRDefault="005570DE">
                  <w:pPr>
                    <w:rPr>
                      <w:rFonts w:ascii="Arial" w:eastAsia="Arial" w:hAnsi="Arial" w:cs="Arial"/>
                      <w:i/>
                    </w:rPr>
                  </w:pPr>
                  <w:r>
                    <w:rPr>
                      <w:rFonts w:ascii="Arial" w:eastAsia="Arial" w:hAnsi="Arial" w:cs="Arial"/>
                      <w:i/>
                    </w:rPr>
                    <w:t>* Determined using tRNAscan-SE</w:t>
                  </w:r>
                </w:p>
                <w:p w14:paraId="078B6C40" w14:textId="77777777" w:rsidR="001A6C85" w:rsidRDefault="005570DE">
                  <w:pPr>
                    <w:rPr>
                      <w:rFonts w:ascii="Arial" w:eastAsia="Arial" w:hAnsi="Arial" w:cs="Arial"/>
                      <w:i/>
                    </w:rPr>
                  </w:pPr>
                  <w:r>
                    <w:rPr>
                      <w:rFonts w:ascii="Arial" w:eastAsia="Arial" w:hAnsi="Arial" w:cs="Arial"/>
                      <w:i/>
                    </w:rPr>
                    <w:t xml:space="preserve">** Determined using PHANOTATE </w:t>
                  </w:r>
                  <w:r>
                    <w:rPr>
                      <w:rFonts w:ascii="Arial" w:eastAsia="Arial" w:hAnsi="Arial" w:cs="Arial"/>
                    </w:rPr>
                    <w:t>or GenBank entry</w:t>
                  </w:r>
                </w:p>
                <w:p w14:paraId="0AC48FCC" w14:textId="77777777" w:rsidR="001A6C85" w:rsidRDefault="001A6C85">
                  <w:pPr>
                    <w:rPr>
                      <w:rFonts w:ascii="Arial" w:eastAsia="Arial" w:hAnsi="Arial" w:cs="Arial"/>
                      <w:i/>
                    </w:rPr>
                  </w:pPr>
                </w:p>
                <w:p w14:paraId="31CD2F98" w14:textId="77777777" w:rsidR="001A6C85" w:rsidRDefault="001A6C85">
                  <w:pPr>
                    <w:rPr>
                      <w:rFonts w:ascii="Arial" w:eastAsia="Arial" w:hAnsi="Arial" w:cs="Arial"/>
                      <w:i/>
                    </w:rPr>
                  </w:pPr>
                </w:p>
                <w:p w14:paraId="27A7B3AF" w14:textId="77777777" w:rsidR="001A6C85" w:rsidRDefault="005570DE">
                  <w:pPr>
                    <w:rPr>
                      <w:rFonts w:ascii="Arial" w:eastAsia="Arial" w:hAnsi="Arial" w:cs="Arial"/>
                      <w:color w:val="000000"/>
                      <w:sz w:val="22"/>
                      <w:szCs w:val="22"/>
                    </w:rPr>
                  </w:pPr>
                  <w:r>
                    <w:rPr>
                      <w:rFonts w:ascii="Arial" w:eastAsia="Arial" w:hAnsi="Arial" w:cs="Arial"/>
                      <w:b/>
                      <w:color w:val="0000FF"/>
                      <w:sz w:val="22"/>
                      <w:szCs w:val="22"/>
                    </w:rPr>
                    <w:t xml:space="preserve">Proposal 16: </w:t>
                  </w:r>
                  <w:r>
                    <w:rPr>
                      <w:rFonts w:ascii="Arial" w:eastAsia="Arial" w:hAnsi="Arial" w:cs="Arial"/>
                      <w:color w:val="000000"/>
                      <w:sz w:val="22"/>
                      <w:szCs w:val="22"/>
                    </w:rPr>
                    <w:t xml:space="preserve">To create a new genus </w:t>
                  </w:r>
                  <w:r>
                    <w:rPr>
                      <w:rFonts w:ascii="Arial" w:eastAsia="Arial" w:hAnsi="Arial" w:cs="Arial"/>
                      <w:i/>
                      <w:color w:val="000000"/>
                      <w:sz w:val="22"/>
                      <w:szCs w:val="22"/>
                    </w:rPr>
                    <w:t xml:space="preserve">Bracchivirus </w:t>
                  </w:r>
                  <w:r>
                    <w:rPr>
                      <w:rFonts w:ascii="Arial" w:eastAsia="Arial" w:hAnsi="Arial" w:cs="Arial"/>
                      <w:color w:val="000000"/>
                      <w:sz w:val="22"/>
                      <w:szCs w:val="22"/>
                    </w:rPr>
                    <w:t xml:space="preserve">and new species </w:t>
                  </w:r>
                  <w:r>
                    <w:rPr>
                      <w:rFonts w:ascii="Arial" w:eastAsia="Arial" w:hAnsi="Arial" w:cs="Arial"/>
                      <w:i/>
                      <w:color w:val="000000"/>
                      <w:sz w:val="22"/>
                      <w:szCs w:val="22"/>
                    </w:rPr>
                    <w:t>Bracchivirus U2F1.</w:t>
                  </w:r>
                </w:p>
                <w:p w14:paraId="67A515C4" w14:textId="77777777" w:rsidR="001A6C85" w:rsidRDefault="001A6C85">
                  <w:pPr>
                    <w:rPr>
                      <w:rFonts w:ascii="Arial" w:eastAsia="Arial" w:hAnsi="Arial" w:cs="Arial"/>
                      <w:color w:val="0000FF"/>
                      <w:sz w:val="22"/>
                      <w:szCs w:val="22"/>
                    </w:rPr>
                  </w:pPr>
                </w:p>
                <w:p w14:paraId="4340EE33" w14:textId="77777777" w:rsidR="001A6C85" w:rsidRDefault="005570DE">
                  <w:pPr>
                    <w:rPr>
                      <w:rFonts w:ascii="Arial" w:eastAsia="Arial" w:hAnsi="Arial" w:cs="Arial"/>
                      <w:sz w:val="22"/>
                      <w:szCs w:val="22"/>
                    </w:rPr>
                  </w:pPr>
                  <w:r>
                    <w:rPr>
                      <w:rFonts w:ascii="Arial" w:eastAsia="Arial" w:hAnsi="Arial" w:cs="Arial"/>
                      <w:b/>
                      <w:sz w:val="22"/>
                      <w:szCs w:val="22"/>
                    </w:rPr>
                    <w:t xml:space="preserve">Background/History: </w:t>
                  </w:r>
                  <w:r>
                    <w:rPr>
                      <w:rFonts w:ascii="Arial" w:eastAsia="Arial" w:hAnsi="Arial" w:cs="Arial"/>
                      <w:sz w:val="22"/>
                      <w:szCs w:val="22"/>
                    </w:rPr>
                    <w:t>The exemplar of</w:t>
                  </w:r>
                  <w:r>
                    <w:rPr>
                      <w:rFonts w:ascii="Arial" w:eastAsia="Arial" w:hAnsi="Arial" w:cs="Arial"/>
                      <w:b/>
                      <w:sz w:val="22"/>
                      <w:szCs w:val="22"/>
                    </w:rPr>
                    <w:t xml:space="preserve"> </w:t>
                  </w:r>
                  <w:r>
                    <w:rPr>
                      <w:rFonts w:ascii="Arial" w:eastAsia="Arial" w:hAnsi="Arial" w:cs="Arial"/>
                      <w:i/>
                      <w:color w:val="000000"/>
                      <w:sz w:val="22"/>
                      <w:szCs w:val="22"/>
                    </w:rPr>
                    <w:t xml:space="preserve">Bracchivirus U2F1 </w:t>
                  </w:r>
                  <w:r>
                    <w:rPr>
                      <w:rFonts w:ascii="Arial" w:eastAsia="Arial" w:hAnsi="Arial" w:cs="Arial"/>
                      <w:color w:val="000000"/>
                      <w:sz w:val="22"/>
                      <w:szCs w:val="22"/>
                    </w:rPr>
                    <w:t>is an uncultured phage genome assembly uploaded to GenBank on Feburary 27</w:t>
                  </w:r>
                  <w:r>
                    <w:rPr>
                      <w:rFonts w:ascii="Arial" w:eastAsia="Arial" w:hAnsi="Arial" w:cs="Arial"/>
                      <w:color w:val="000000"/>
                      <w:sz w:val="22"/>
                      <w:szCs w:val="22"/>
                      <w:vertAlign w:val="superscript"/>
                    </w:rPr>
                    <w:t>th</w:t>
                  </w:r>
                  <w:r>
                    <w:rPr>
                      <w:rFonts w:ascii="Arial" w:eastAsia="Arial" w:hAnsi="Arial" w:cs="Arial"/>
                      <w:color w:val="000000"/>
                      <w:sz w:val="22"/>
                      <w:szCs w:val="22"/>
                    </w:rPr>
                    <w:t>, 2018.</w:t>
                  </w:r>
                </w:p>
                <w:p w14:paraId="2CFEE6E1" w14:textId="77777777" w:rsidR="001A6C85" w:rsidRDefault="001A6C85">
                  <w:pPr>
                    <w:rPr>
                      <w:rFonts w:ascii="Arial" w:eastAsia="Arial" w:hAnsi="Arial" w:cs="Arial"/>
                    </w:rPr>
                  </w:pPr>
                </w:p>
                <w:p w14:paraId="49EC2319" w14:textId="77777777" w:rsidR="001A6C85" w:rsidRDefault="005570DE">
                  <w:pPr>
                    <w:rPr>
                      <w:rFonts w:ascii="Arial" w:eastAsia="Arial" w:hAnsi="Arial" w:cs="Arial"/>
                      <w:sz w:val="22"/>
                      <w:szCs w:val="22"/>
                    </w:rPr>
                  </w:pPr>
                  <w:r>
                    <w:rPr>
                      <w:rFonts w:ascii="Arial" w:eastAsia="Arial" w:hAnsi="Arial" w:cs="Arial"/>
                      <w:b/>
                      <w:sz w:val="22"/>
                      <w:szCs w:val="22"/>
                    </w:rPr>
                    <w:t>Source of name of this taxon:</w:t>
                  </w:r>
                  <w:r>
                    <w:rPr>
                      <w:rFonts w:ascii="Arial" w:eastAsia="Arial" w:hAnsi="Arial" w:cs="Arial"/>
                      <w:sz w:val="22"/>
                      <w:szCs w:val="22"/>
                    </w:rPr>
                    <w:t xml:space="preserve"> The species name ‘</w:t>
                  </w:r>
                  <w:r>
                    <w:rPr>
                      <w:rFonts w:ascii="Arial" w:eastAsia="Arial" w:hAnsi="Arial" w:cs="Arial"/>
                      <w:i/>
                      <w:sz w:val="22"/>
                      <w:szCs w:val="22"/>
                    </w:rPr>
                    <w:t>U2F1</w:t>
                  </w:r>
                  <w:r>
                    <w:rPr>
                      <w:rFonts w:ascii="Arial" w:eastAsia="Arial" w:hAnsi="Arial" w:cs="Arial"/>
                      <w:sz w:val="22"/>
                      <w:szCs w:val="22"/>
                    </w:rPr>
                    <w:t xml:space="preserve">’ comes from the genbank entry name of the exemplar genome (Uncultured Caudovirales phage clone 2F_1), with ‘U’ standing for ‘uncultured’. </w:t>
                  </w:r>
                  <w:r>
                    <w:rPr>
                      <w:rFonts w:ascii="Arial" w:eastAsia="Arial" w:hAnsi="Arial" w:cs="Arial"/>
                      <w:i/>
                      <w:color w:val="000000"/>
                      <w:sz w:val="22"/>
                      <w:szCs w:val="22"/>
                    </w:rPr>
                    <w:t>Bracchivirus</w:t>
                  </w:r>
                  <w:r>
                    <w:rPr>
                      <w:rFonts w:ascii="Arial" w:eastAsia="Arial" w:hAnsi="Arial" w:cs="Arial"/>
                      <w:color w:val="000000"/>
                      <w:sz w:val="22"/>
                      <w:szCs w:val="22"/>
                    </w:rPr>
                    <w:t xml:space="preserve"> is named for the origin of the </w:t>
                  </w:r>
                  <w:r>
                    <w:rPr>
                      <w:rFonts w:ascii="Arial" w:eastAsia="Arial" w:hAnsi="Arial" w:cs="Arial"/>
                      <w:i/>
                      <w:color w:val="000000"/>
                      <w:sz w:val="22"/>
                      <w:szCs w:val="22"/>
                    </w:rPr>
                    <w:t>Bracchivirus</w:t>
                  </w:r>
                  <w:r>
                    <w:rPr>
                      <w:rFonts w:ascii="Arial" w:eastAsia="Arial" w:hAnsi="Arial" w:cs="Arial"/>
                      <w:color w:val="000000"/>
                      <w:sz w:val="22"/>
                      <w:szCs w:val="22"/>
                    </w:rPr>
                    <w:t xml:space="preserve"> </w:t>
                  </w:r>
                  <w:r>
                    <w:rPr>
                      <w:rFonts w:ascii="Arial" w:eastAsia="Arial" w:hAnsi="Arial" w:cs="Arial"/>
                      <w:i/>
                      <w:color w:val="000000"/>
                      <w:sz w:val="22"/>
                      <w:szCs w:val="22"/>
                    </w:rPr>
                    <w:t>U2F1</w:t>
                  </w:r>
                  <w:r>
                    <w:rPr>
                      <w:rFonts w:ascii="Arial" w:eastAsia="Arial" w:hAnsi="Arial" w:cs="Arial"/>
                      <w:color w:val="000000"/>
                      <w:sz w:val="22"/>
                      <w:szCs w:val="22"/>
                    </w:rPr>
                    <w:t xml:space="preserve"> exemplar, which was collected from the skin of a human forearm. </w:t>
                  </w:r>
                </w:p>
                <w:p w14:paraId="030B5C5D" w14:textId="77777777" w:rsidR="001A6C85" w:rsidRDefault="001A6C85">
                  <w:pPr>
                    <w:rPr>
                      <w:rFonts w:ascii="Arial" w:eastAsia="Arial" w:hAnsi="Arial" w:cs="Arial"/>
                      <w:sz w:val="22"/>
                      <w:szCs w:val="22"/>
                    </w:rPr>
                  </w:pPr>
                </w:p>
                <w:p w14:paraId="65E30CF0" w14:textId="77777777" w:rsidR="001A6C85" w:rsidRDefault="005570DE">
                  <w:pPr>
                    <w:rPr>
                      <w:rFonts w:ascii="Arial" w:eastAsia="Arial" w:hAnsi="Arial" w:cs="Arial"/>
                      <w:b/>
                      <w:sz w:val="22"/>
                      <w:szCs w:val="22"/>
                    </w:rPr>
                  </w:pPr>
                  <w:r>
                    <w:rPr>
                      <w:rFonts w:ascii="Arial" w:eastAsia="Arial" w:hAnsi="Arial" w:cs="Arial"/>
                      <w:b/>
                      <w:sz w:val="22"/>
                      <w:szCs w:val="22"/>
                    </w:rPr>
                    <w:t>Genome Summary Table:</w:t>
                  </w:r>
                </w:p>
                <w:tbl>
                  <w:tblPr>
                    <w:tblStyle w:val="afd"/>
                    <w:tblW w:w="877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296"/>
                    <w:gridCol w:w="1316"/>
                    <w:gridCol w:w="1928"/>
                    <w:gridCol w:w="1083"/>
                    <w:gridCol w:w="1042"/>
                    <w:gridCol w:w="1056"/>
                    <w:gridCol w:w="1055"/>
                  </w:tblGrid>
                  <w:tr w:rsidR="001A6C85" w14:paraId="7B6E727D" w14:textId="77777777" w:rsidTr="001A6C85">
                    <w:trPr>
                      <w:cnfStyle w:val="100000000000" w:firstRow="1" w:lastRow="0" w:firstColumn="0" w:lastColumn="0" w:oddVBand="0" w:evenVBand="0" w:oddHBand="0" w:evenHBand="0" w:firstRowFirstColumn="0" w:firstRowLastColumn="0" w:lastRowFirstColumn="0" w:lastRowLastColumn="0"/>
                      <w:trHeight w:val="701"/>
                    </w:trPr>
                    <w:tc>
                      <w:tcPr>
                        <w:cnfStyle w:val="001000000000" w:firstRow="0" w:lastRow="0" w:firstColumn="1" w:lastColumn="0" w:oddVBand="0" w:evenVBand="0" w:oddHBand="0" w:evenHBand="0" w:firstRowFirstColumn="0" w:firstRowLastColumn="0" w:lastRowFirstColumn="0" w:lastRowLastColumn="0"/>
                        <w:tcW w:w="1296" w:type="dxa"/>
                      </w:tcPr>
                      <w:p w14:paraId="52743306" w14:textId="77777777" w:rsidR="001A6C85" w:rsidRDefault="005570DE">
                        <w:pPr>
                          <w:rPr>
                            <w:rFonts w:ascii="Arial" w:eastAsia="Arial" w:hAnsi="Arial" w:cs="Arial"/>
                          </w:rPr>
                        </w:pPr>
                        <w:r>
                          <w:rPr>
                            <w:rFonts w:ascii="Arial" w:eastAsia="Arial" w:hAnsi="Arial" w:cs="Arial"/>
                          </w:rPr>
                          <w:t>Exemplar</w:t>
                        </w:r>
                      </w:p>
                      <w:p w14:paraId="4ED643DF" w14:textId="77777777" w:rsidR="001A6C85" w:rsidRDefault="005570DE">
                        <w:pPr>
                          <w:rPr>
                            <w:rFonts w:ascii="Arial" w:eastAsia="Arial" w:hAnsi="Arial" w:cs="Arial"/>
                          </w:rPr>
                        </w:pPr>
                        <w:r>
                          <w:rPr>
                            <w:rFonts w:ascii="Arial" w:eastAsia="Arial" w:hAnsi="Arial" w:cs="Arial"/>
                          </w:rPr>
                          <w:t>Genbank Accession</w:t>
                        </w:r>
                      </w:p>
                    </w:tc>
                    <w:tc>
                      <w:tcPr>
                        <w:tcW w:w="1316" w:type="dxa"/>
                      </w:tcPr>
                      <w:p w14:paraId="0CF6A1EC"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 xml:space="preserve">Exemplar </w:t>
                        </w:r>
                      </w:p>
                      <w:p w14:paraId="6CAEA164"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RefSeq</w:t>
                        </w:r>
                      </w:p>
                      <w:p w14:paraId="02725E30"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Accession</w:t>
                        </w:r>
                      </w:p>
                    </w:tc>
                    <w:tc>
                      <w:tcPr>
                        <w:tcW w:w="1928" w:type="dxa"/>
                      </w:tcPr>
                      <w:p w14:paraId="7893F76E"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Species Name</w:t>
                        </w:r>
                      </w:p>
                    </w:tc>
                    <w:tc>
                      <w:tcPr>
                        <w:tcW w:w="1083" w:type="dxa"/>
                      </w:tcPr>
                      <w:p w14:paraId="5F88264E"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Genome Length</w:t>
                        </w:r>
                      </w:p>
                    </w:tc>
                    <w:tc>
                      <w:tcPr>
                        <w:tcW w:w="1042" w:type="dxa"/>
                      </w:tcPr>
                      <w:p w14:paraId="05326C1C"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GC Content</w:t>
                        </w:r>
                      </w:p>
                    </w:tc>
                    <w:tc>
                      <w:tcPr>
                        <w:tcW w:w="1056" w:type="dxa"/>
                      </w:tcPr>
                      <w:p w14:paraId="7A6A259E"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tRNAs*</w:t>
                        </w:r>
                      </w:p>
                    </w:tc>
                    <w:tc>
                      <w:tcPr>
                        <w:tcW w:w="1055" w:type="dxa"/>
                      </w:tcPr>
                      <w:p w14:paraId="5532081F"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ORFs**</w:t>
                        </w:r>
                      </w:p>
                    </w:tc>
                  </w:tr>
                  <w:tr w:rsidR="001A6C85" w14:paraId="20D37D5B"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296" w:type="dxa"/>
                      </w:tcPr>
                      <w:p w14:paraId="572B0E75"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rPr>
                          <w:t>MF417929</w:t>
                        </w:r>
                      </w:p>
                    </w:tc>
                    <w:tc>
                      <w:tcPr>
                        <w:tcW w:w="1316" w:type="dxa"/>
                      </w:tcPr>
                      <w:p w14:paraId="29D691D2"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N/A</w:t>
                        </w:r>
                      </w:p>
                    </w:tc>
                    <w:tc>
                      <w:tcPr>
                        <w:tcW w:w="1928" w:type="dxa"/>
                      </w:tcPr>
                      <w:p w14:paraId="27A4EDAC"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8"/>
                            <w:szCs w:val="18"/>
                          </w:rPr>
                        </w:pPr>
                        <w:r>
                          <w:rPr>
                            <w:rFonts w:ascii="Arial" w:eastAsia="Arial" w:hAnsi="Arial" w:cs="Arial"/>
                            <w:i/>
                            <w:color w:val="000000"/>
                            <w:sz w:val="18"/>
                            <w:szCs w:val="18"/>
                          </w:rPr>
                          <w:t>Bracchivirus U2F1</w:t>
                        </w:r>
                      </w:p>
                    </w:tc>
                    <w:tc>
                      <w:tcPr>
                        <w:tcW w:w="1083" w:type="dxa"/>
                      </w:tcPr>
                      <w:p w14:paraId="7D3EA4CA"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32,618</w:t>
                        </w:r>
                      </w:p>
                    </w:tc>
                    <w:tc>
                      <w:tcPr>
                        <w:tcW w:w="1042" w:type="dxa"/>
                      </w:tcPr>
                      <w:p w14:paraId="6744DA42"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39.2%</w:t>
                        </w:r>
                      </w:p>
                    </w:tc>
                    <w:tc>
                      <w:tcPr>
                        <w:tcW w:w="1056" w:type="dxa"/>
                      </w:tcPr>
                      <w:p w14:paraId="57760000"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0</w:t>
                        </w:r>
                      </w:p>
                    </w:tc>
                    <w:tc>
                      <w:tcPr>
                        <w:tcW w:w="1055" w:type="dxa"/>
                      </w:tcPr>
                      <w:p w14:paraId="64EADAA9"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53</w:t>
                        </w:r>
                      </w:p>
                    </w:tc>
                  </w:tr>
                </w:tbl>
                <w:p w14:paraId="6C7CDE7A" w14:textId="77777777" w:rsidR="001A6C85" w:rsidRDefault="005570DE">
                  <w:pPr>
                    <w:rPr>
                      <w:rFonts w:ascii="Arial" w:eastAsia="Arial" w:hAnsi="Arial" w:cs="Arial"/>
                      <w:i/>
                    </w:rPr>
                  </w:pPr>
                  <w:r>
                    <w:rPr>
                      <w:rFonts w:ascii="Arial" w:eastAsia="Arial" w:hAnsi="Arial" w:cs="Arial"/>
                      <w:i/>
                    </w:rPr>
                    <w:t>* Determined using tRNAscan-SE</w:t>
                  </w:r>
                </w:p>
                <w:p w14:paraId="0D6FE709" w14:textId="77777777" w:rsidR="001A6C85" w:rsidRDefault="005570DE">
                  <w:pPr>
                    <w:rPr>
                      <w:rFonts w:ascii="Arial" w:eastAsia="Arial" w:hAnsi="Arial" w:cs="Arial"/>
                      <w:i/>
                    </w:rPr>
                  </w:pPr>
                  <w:r>
                    <w:rPr>
                      <w:rFonts w:ascii="Arial" w:eastAsia="Arial" w:hAnsi="Arial" w:cs="Arial"/>
                      <w:i/>
                    </w:rPr>
                    <w:t xml:space="preserve">** Determined using PHANOTATE </w:t>
                  </w:r>
                  <w:r>
                    <w:rPr>
                      <w:rFonts w:ascii="Arial" w:eastAsia="Arial" w:hAnsi="Arial" w:cs="Arial"/>
                    </w:rPr>
                    <w:t>or GenBank entry</w:t>
                  </w:r>
                </w:p>
                <w:p w14:paraId="18FEE95D" w14:textId="77777777" w:rsidR="001A6C85" w:rsidRDefault="001A6C85">
                  <w:pPr>
                    <w:rPr>
                      <w:rFonts w:ascii="Arial" w:eastAsia="Arial" w:hAnsi="Arial" w:cs="Arial"/>
                      <w:i/>
                    </w:rPr>
                  </w:pPr>
                </w:p>
                <w:p w14:paraId="064B44E5" w14:textId="77777777" w:rsidR="001A6C85" w:rsidRDefault="001A6C85">
                  <w:pPr>
                    <w:rPr>
                      <w:rFonts w:ascii="Arial" w:eastAsia="Arial" w:hAnsi="Arial" w:cs="Arial"/>
                      <w:i/>
                    </w:rPr>
                  </w:pPr>
                </w:p>
                <w:p w14:paraId="109EA9D6" w14:textId="77777777" w:rsidR="001A6C85" w:rsidRDefault="005570DE">
                  <w:pPr>
                    <w:rPr>
                      <w:rFonts w:ascii="Arial" w:eastAsia="Arial" w:hAnsi="Arial" w:cs="Arial"/>
                      <w:color w:val="000000"/>
                      <w:sz w:val="22"/>
                      <w:szCs w:val="22"/>
                    </w:rPr>
                  </w:pPr>
                  <w:r>
                    <w:rPr>
                      <w:rFonts w:ascii="Arial" w:eastAsia="Arial" w:hAnsi="Arial" w:cs="Arial"/>
                      <w:b/>
                      <w:color w:val="0000FF"/>
                      <w:sz w:val="22"/>
                      <w:szCs w:val="22"/>
                    </w:rPr>
                    <w:t xml:space="preserve">Proposal 17: </w:t>
                  </w:r>
                  <w:r>
                    <w:rPr>
                      <w:rFonts w:ascii="Arial" w:eastAsia="Arial" w:hAnsi="Arial" w:cs="Arial"/>
                      <w:color w:val="000000"/>
                      <w:sz w:val="22"/>
                      <w:szCs w:val="22"/>
                    </w:rPr>
                    <w:t xml:space="preserve">To create a new genus, </w:t>
                  </w:r>
                  <w:r>
                    <w:rPr>
                      <w:rFonts w:ascii="Arial" w:eastAsia="Arial" w:hAnsi="Arial" w:cs="Arial"/>
                      <w:i/>
                      <w:color w:val="000000"/>
                      <w:sz w:val="22"/>
                      <w:szCs w:val="22"/>
                    </w:rPr>
                    <w:t xml:space="preserve">Plazymidvirus, </w:t>
                  </w:r>
                  <w:r>
                    <w:rPr>
                      <w:rFonts w:ascii="Arial" w:eastAsia="Arial" w:hAnsi="Arial" w:cs="Arial"/>
                      <w:color w:val="000000"/>
                      <w:sz w:val="22"/>
                      <w:szCs w:val="22"/>
                    </w:rPr>
                    <w:t xml:space="preserve">and to create 3 new species, </w:t>
                  </w:r>
                  <w:r>
                    <w:rPr>
                      <w:rFonts w:ascii="Arial" w:eastAsia="Arial" w:hAnsi="Arial" w:cs="Arial"/>
                      <w:i/>
                      <w:color w:val="000000"/>
                      <w:sz w:val="22"/>
                      <w:szCs w:val="22"/>
                    </w:rPr>
                    <w:t>Plazymidvirus</w:t>
                  </w:r>
                  <w:r>
                    <w:rPr>
                      <w:rFonts w:ascii="Arial" w:eastAsia="Arial" w:hAnsi="Arial" w:cs="Arial"/>
                      <w:color w:val="000000"/>
                      <w:sz w:val="22"/>
                      <w:szCs w:val="22"/>
                    </w:rPr>
                    <w:t xml:space="preserve"> </w:t>
                  </w:r>
                  <w:r>
                    <w:rPr>
                      <w:rFonts w:ascii="Arial" w:eastAsia="Arial" w:hAnsi="Arial" w:cs="Arial"/>
                      <w:i/>
                      <w:color w:val="000000"/>
                      <w:sz w:val="22"/>
                      <w:szCs w:val="22"/>
                    </w:rPr>
                    <w:t>ZM401, Plazymidvirus</w:t>
                  </w:r>
                  <w:r>
                    <w:rPr>
                      <w:rFonts w:ascii="Arial" w:eastAsia="Arial" w:hAnsi="Arial" w:cs="Arial"/>
                      <w:color w:val="000000"/>
                      <w:sz w:val="22"/>
                      <w:szCs w:val="22"/>
                    </w:rPr>
                    <w:t xml:space="preserve"> </w:t>
                  </w:r>
                  <w:r>
                    <w:rPr>
                      <w:rFonts w:ascii="Arial" w:eastAsia="Arial" w:hAnsi="Arial" w:cs="Arial"/>
                      <w:i/>
                      <w:color w:val="000000"/>
                      <w:sz w:val="22"/>
                      <w:szCs w:val="22"/>
                    </w:rPr>
                    <w:t>ZM41</w:t>
                  </w:r>
                  <w:r>
                    <w:rPr>
                      <w:rFonts w:ascii="Arial" w:eastAsia="Arial" w:hAnsi="Arial" w:cs="Arial"/>
                      <w:color w:val="000000"/>
                      <w:sz w:val="22"/>
                      <w:szCs w:val="22"/>
                    </w:rPr>
                    <w:t xml:space="preserve">, and </w:t>
                  </w:r>
                  <w:r>
                    <w:rPr>
                      <w:rFonts w:ascii="Arial" w:eastAsia="Arial" w:hAnsi="Arial" w:cs="Arial"/>
                      <w:i/>
                      <w:color w:val="000000"/>
                      <w:sz w:val="22"/>
                      <w:szCs w:val="22"/>
                    </w:rPr>
                    <w:t>Plazymidvirus</w:t>
                  </w:r>
                  <w:r>
                    <w:rPr>
                      <w:rFonts w:ascii="Arial" w:eastAsia="Arial" w:hAnsi="Arial" w:cs="Arial"/>
                      <w:color w:val="000000"/>
                      <w:sz w:val="22"/>
                      <w:szCs w:val="22"/>
                    </w:rPr>
                    <w:t xml:space="preserve"> </w:t>
                  </w:r>
                  <w:r>
                    <w:rPr>
                      <w:rFonts w:ascii="Arial" w:eastAsia="Arial" w:hAnsi="Arial" w:cs="Arial"/>
                      <w:i/>
                      <w:color w:val="000000"/>
                      <w:sz w:val="22"/>
                      <w:szCs w:val="22"/>
                    </w:rPr>
                    <w:t>ZM36.</w:t>
                  </w:r>
                </w:p>
                <w:p w14:paraId="31E62367" w14:textId="77777777" w:rsidR="001A6C85" w:rsidRDefault="001A6C85">
                  <w:pPr>
                    <w:rPr>
                      <w:rFonts w:ascii="Arial" w:eastAsia="Arial" w:hAnsi="Arial" w:cs="Arial"/>
                      <w:color w:val="0000FF"/>
                      <w:sz w:val="22"/>
                      <w:szCs w:val="22"/>
                    </w:rPr>
                  </w:pPr>
                </w:p>
                <w:p w14:paraId="64E8E3C8" w14:textId="77777777" w:rsidR="001A6C85" w:rsidRDefault="005570DE">
                  <w:pPr>
                    <w:rPr>
                      <w:rFonts w:ascii="Arial" w:eastAsia="Arial" w:hAnsi="Arial" w:cs="Arial"/>
                      <w:sz w:val="22"/>
                      <w:szCs w:val="22"/>
                    </w:rPr>
                  </w:pPr>
                  <w:r>
                    <w:rPr>
                      <w:rFonts w:ascii="Arial" w:eastAsia="Arial" w:hAnsi="Arial" w:cs="Arial"/>
                      <w:b/>
                      <w:sz w:val="22"/>
                      <w:szCs w:val="22"/>
                    </w:rPr>
                    <w:t xml:space="preserve">Background/History: </w:t>
                  </w:r>
                  <w:r>
                    <w:rPr>
                      <w:rFonts w:ascii="Arial" w:eastAsia="Arial" w:hAnsi="Arial" w:cs="Arial"/>
                      <w:sz w:val="22"/>
                      <w:szCs w:val="22"/>
                    </w:rPr>
                    <w:t>All GenBank sequences belonging to</w:t>
                  </w:r>
                  <w:r>
                    <w:rPr>
                      <w:rFonts w:ascii="Arial" w:eastAsia="Arial" w:hAnsi="Arial" w:cs="Arial"/>
                      <w:b/>
                      <w:sz w:val="22"/>
                      <w:szCs w:val="22"/>
                    </w:rPr>
                    <w:t xml:space="preserve"> </w:t>
                  </w:r>
                  <w:r>
                    <w:rPr>
                      <w:rFonts w:ascii="Arial" w:eastAsia="Arial" w:hAnsi="Arial" w:cs="Arial"/>
                      <w:i/>
                      <w:color w:val="000000"/>
                      <w:sz w:val="22"/>
                      <w:szCs w:val="22"/>
                    </w:rPr>
                    <w:t>Plazymidvirus</w:t>
                  </w:r>
                  <w:r>
                    <w:rPr>
                      <w:rFonts w:ascii="Arial" w:eastAsia="Arial" w:hAnsi="Arial" w:cs="Arial"/>
                      <w:color w:val="000000"/>
                      <w:sz w:val="22"/>
                      <w:szCs w:val="22"/>
                    </w:rPr>
                    <w:t xml:space="preserve"> have been deposited as bacterial plasmids. However, these sequences are the correct size to belong to </w:t>
                  </w:r>
                  <w:r>
                    <w:rPr>
                      <w:rFonts w:ascii="Arial" w:eastAsia="Arial" w:hAnsi="Arial" w:cs="Arial"/>
                      <w:i/>
                      <w:color w:val="000000"/>
                      <w:sz w:val="22"/>
                      <w:szCs w:val="22"/>
                    </w:rPr>
                    <w:t>Peduoviridae</w:t>
                  </w:r>
                  <w:r>
                    <w:rPr>
                      <w:rFonts w:ascii="Arial" w:eastAsia="Arial" w:hAnsi="Arial" w:cs="Arial"/>
                      <w:color w:val="000000"/>
                      <w:sz w:val="22"/>
                      <w:szCs w:val="22"/>
                    </w:rPr>
                    <w:t xml:space="preserve">, have all </w:t>
                  </w:r>
                  <w:r>
                    <w:rPr>
                      <w:rFonts w:ascii="Arial" w:eastAsia="Arial" w:hAnsi="Arial" w:cs="Arial"/>
                      <w:i/>
                      <w:color w:val="000000"/>
                      <w:sz w:val="22"/>
                      <w:szCs w:val="22"/>
                    </w:rPr>
                    <w:t>Peduoviridae</w:t>
                  </w:r>
                  <w:r>
                    <w:rPr>
                      <w:rFonts w:ascii="Arial" w:eastAsia="Arial" w:hAnsi="Arial" w:cs="Arial"/>
                      <w:color w:val="000000"/>
                      <w:sz w:val="22"/>
                      <w:szCs w:val="22"/>
                    </w:rPr>
                    <w:t xml:space="preserve"> core genes, and have many other phage genes suggesting that they are plasmid prophages.</w:t>
                  </w:r>
                </w:p>
                <w:p w14:paraId="557766CB" w14:textId="77777777" w:rsidR="001A6C85" w:rsidRDefault="001A6C85">
                  <w:pPr>
                    <w:rPr>
                      <w:rFonts w:ascii="Arial" w:eastAsia="Arial" w:hAnsi="Arial" w:cs="Arial"/>
                    </w:rPr>
                  </w:pPr>
                </w:p>
                <w:p w14:paraId="60AF4C3E" w14:textId="77777777" w:rsidR="001A6C85" w:rsidRDefault="005570DE">
                  <w:pPr>
                    <w:rPr>
                      <w:rFonts w:ascii="Arial" w:eastAsia="Arial" w:hAnsi="Arial" w:cs="Arial"/>
                      <w:sz w:val="22"/>
                      <w:szCs w:val="22"/>
                    </w:rPr>
                  </w:pPr>
                  <w:r>
                    <w:rPr>
                      <w:rFonts w:ascii="Arial" w:eastAsia="Arial" w:hAnsi="Arial" w:cs="Arial"/>
                      <w:b/>
                      <w:sz w:val="22"/>
                      <w:szCs w:val="22"/>
                    </w:rPr>
                    <w:t>Source of name of this taxon:</w:t>
                  </w:r>
                  <w:r>
                    <w:rPr>
                      <w:rFonts w:ascii="Arial" w:eastAsia="Arial" w:hAnsi="Arial" w:cs="Arial"/>
                      <w:sz w:val="22"/>
                      <w:szCs w:val="22"/>
                    </w:rPr>
                    <w:t xml:space="preserve"> The species names </w:t>
                  </w:r>
                  <w:r>
                    <w:rPr>
                      <w:rFonts w:ascii="Arial" w:eastAsia="Arial" w:hAnsi="Arial" w:cs="Arial"/>
                      <w:i/>
                      <w:color w:val="000000"/>
                      <w:sz w:val="22"/>
                      <w:szCs w:val="22"/>
                    </w:rPr>
                    <w:t>Plazymidvirus</w:t>
                  </w:r>
                  <w:r>
                    <w:rPr>
                      <w:rFonts w:ascii="Arial" w:eastAsia="Arial" w:hAnsi="Arial" w:cs="Arial"/>
                      <w:color w:val="000000"/>
                      <w:sz w:val="22"/>
                      <w:szCs w:val="22"/>
                    </w:rPr>
                    <w:t xml:space="preserve"> </w:t>
                  </w:r>
                  <w:r>
                    <w:rPr>
                      <w:rFonts w:ascii="Arial" w:eastAsia="Arial" w:hAnsi="Arial" w:cs="Arial"/>
                      <w:i/>
                      <w:color w:val="000000"/>
                      <w:sz w:val="22"/>
                      <w:szCs w:val="22"/>
                    </w:rPr>
                    <w:t>ZM401, Plazymidvirus</w:t>
                  </w:r>
                  <w:r>
                    <w:rPr>
                      <w:rFonts w:ascii="Arial" w:eastAsia="Arial" w:hAnsi="Arial" w:cs="Arial"/>
                      <w:color w:val="000000"/>
                      <w:sz w:val="22"/>
                      <w:szCs w:val="22"/>
                    </w:rPr>
                    <w:t xml:space="preserve"> </w:t>
                  </w:r>
                  <w:r>
                    <w:rPr>
                      <w:rFonts w:ascii="Arial" w:eastAsia="Arial" w:hAnsi="Arial" w:cs="Arial"/>
                      <w:i/>
                      <w:color w:val="000000"/>
                      <w:sz w:val="22"/>
                      <w:szCs w:val="22"/>
                    </w:rPr>
                    <w:t>ZM41</w:t>
                  </w:r>
                  <w:r>
                    <w:rPr>
                      <w:rFonts w:ascii="Arial" w:eastAsia="Arial" w:hAnsi="Arial" w:cs="Arial"/>
                      <w:color w:val="000000"/>
                      <w:sz w:val="22"/>
                      <w:szCs w:val="22"/>
                    </w:rPr>
                    <w:t xml:space="preserve">, and </w:t>
                  </w:r>
                  <w:r>
                    <w:rPr>
                      <w:rFonts w:ascii="Arial" w:eastAsia="Arial" w:hAnsi="Arial" w:cs="Arial"/>
                      <w:i/>
                      <w:color w:val="000000"/>
                      <w:sz w:val="22"/>
                      <w:szCs w:val="22"/>
                    </w:rPr>
                    <w:t>Plazymidvirus</w:t>
                  </w:r>
                  <w:r>
                    <w:rPr>
                      <w:rFonts w:ascii="Arial" w:eastAsia="Arial" w:hAnsi="Arial" w:cs="Arial"/>
                      <w:color w:val="000000"/>
                      <w:sz w:val="22"/>
                      <w:szCs w:val="22"/>
                    </w:rPr>
                    <w:t xml:space="preserve"> </w:t>
                  </w:r>
                  <w:r>
                    <w:rPr>
                      <w:rFonts w:ascii="Arial" w:eastAsia="Arial" w:hAnsi="Arial" w:cs="Arial"/>
                      <w:i/>
                      <w:color w:val="000000"/>
                      <w:sz w:val="22"/>
                      <w:szCs w:val="22"/>
                    </w:rPr>
                    <w:t xml:space="preserve">ZM36 </w:t>
                  </w:r>
                  <w:r>
                    <w:rPr>
                      <w:rFonts w:ascii="Arial" w:eastAsia="Arial" w:hAnsi="Arial" w:cs="Arial"/>
                      <w:color w:val="000000"/>
                      <w:sz w:val="22"/>
                      <w:szCs w:val="22"/>
                    </w:rPr>
                    <w:t xml:space="preserve">are derived from the GenBank entry of their exemplar genome: </w:t>
                  </w:r>
                  <w:r>
                    <w:rPr>
                      <w:rFonts w:ascii="Arial" w:eastAsia="Arial" w:hAnsi="Arial" w:cs="Arial"/>
                      <w:i/>
                      <w:color w:val="000000"/>
                      <w:sz w:val="22"/>
                      <w:szCs w:val="22"/>
                    </w:rPr>
                    <w:t>Zymomonas mobilis</w:t>
                  </w:r>
                  <w:r>
                    <w:rPr>
                      <w:rFonts w:ascii="Arial" w:eastAsia="Arial" w:hAnsi="Arial" w:cs="Arial"/>
                      <w:color w:val="000000"/>
                      <w:sz w:val="22"/>
                      <w:szCs w:val="22"/>
                    </w:rPr>
                    <w:t xml:space="preserve"> ZM4 plasmid pZZM401</w:t>
                  </w:r>
                  <w:r>
                    <w:rPr>
                      <w:rFonts w:ascii="Arial" w:eastAsia="Arial" w:hAnsi="Arial" w:cs="Arial"/>
                      <w:i/>
                      <w:color w:val="000000"/>
                      <w:sz w:val="22"/>
                      <w:szCs w:val="22"/>
                    </w:rPr>
                    <w:t>, Zymomonas mobilis</w:t>
                  </w:r>
                  <w:r>
                    <w:rPr>
                      <w:rFonts w:ascii="Arial" w:eastAsia="Arial" w:hAnsi="Arial" w:cs="Arial"/>
                      <w:color w:val="000000"/>
                      <w:sz w:val="22"/>
                      <w:szCs w:val="22"/>
                    </w:rPr>
                    <w:t xml:space="preserve"> plasmid pZM41, and </w:t>
                  </w:r>
                  <w:r>
                    <w:rPr>
                      <w:rFonts w:ascii="Arial" w:eastAsia="Arial" w:hAnsi="Arial" w:cs="Arial"/>
                      <w:i/>
                      <w:color w:val="000000"/>
                      <w:sz w:val="22"/>
                      <w:szCs w:val="22"/>
                    </w:rPr>
                    <w:t>Zymomonas mobilis</w:t>
                  </w:r>
                  <w:r>
                    <w:rPr>
                      <w:rFonts w:ascii="Arial" w:eastAsia="Arial" w:hAnsi="Arial" w:cs="Arial"/>
                      <w:color w:val="000000"/>
                      <w:sz w:val="22"/>
                      <w:szCs w:val="22"/>
                    </w:rPr>
                    <w:t xml:space="preserve"> strain ZM4 substr. 2032 plasmid pZM36, respectively. The genus name </w:t>
                  </w:r>
                  <w:r>
                    <w:rPr>
                      <w:rFonts w:ascii="Arial" w:eastAsia="Arial" w:hAnsi="Arial" w:cs="Arial"/>
                      <w:i/>
                      <w:color w:val="000000"/>
                      <w:sz w:val="22"/>
                      <w:szCs w:val="22"/>
                    </w:rPr>
                    <w:t xml:space="preserve">Plazymidvirus </w:t>
                  </w:r>
                  <w:r>
                    <w:rPr>
                      <w:rFonts w:ascii="Arial" w:eastAsia="Arial" w:hAnsi="Arial" w:cs="Arial"/>
                      <w:color w:val="000000"/>
                      <w:sz w:val="22"/>
                      <w:szCs w:val="22"/>
                    </w:rPr>
                    <w:t>is derived from ‘plasmid’ and ‘Zymomonas’. [14]</w:t>
                  </w:r>
                </w:p>
                <w:p w14:paraId="400CBFD7" w14:textId="77777777" w:rsidR="001A6C85" w:rsidRDefault="001A6C85">
                  <w:pPr>
                    <w:rPr>
                      <w:rFonts w:ascii="Arial" w:eastAsia="Arial" w:hAnsi="Arial" w:cs="Arial"/>
                      <w:sz w:val="22"/>
                      <w:szCs w:val="22"/>
                    </w:rPr>
                  </w:pPr>
                </w:p>
                <w:p w14:paraId="4428625D" w14:textId="77777777" w:rsidR="001A6C85" w:rsidRDefault="005570DE">
                  <w:pPr>
                    <w:rPr>
                      <w:rFonts w:ascii="Arial" w:eastAsia="Arial" w:hAnsi="Arial" w:cs="Arial"/>
                      <w:b/>
                      <w:sz w:val="22"/>
                      <w:szCs w:val="22"/>
                    </w:rPr>
                  </w:pPr>
                  <w:r>
                    <w:rPr>
                      <w:rFonts w:ascii="Arial" w:eastAsia="Arial" w:hAnsi="Arial" w:cs="Arial"/>
                      <w:b/>
                      <w:sz w:val="22"/>
                      <w:szCs w:val="22"/>
                    </w:rPr>
                    <w:t>Genome Summary Table:</w:t>
                  </w:r>
                </w:p>
                <w:tbl>
                  <w:tblPr>
                    <w:tblStyle w:val="afe"/>
                    <w:tblW w:w="877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296"/>
                    <w:gridCol w:w="1316"/>
                    <w:gridCol w:w="1928"/>
                    <w:gridCol w:w="1083"/>
                    <w:gridCol w:w="1042"/>
                    <w:gridCol w:w="1056"/>
                    <w:gridCol w:w="1055"/>
                  </w:tblGrid>
                  <w:tr w:rsidR="001A6C85" w14:paraId="1EF2A104" w14:textId="77777777" w:rsidTr="001A6C85">
                    <w:trPr>
                      <w:cnfStyle w:val="100000000000" w:firstRow="1" w:lastRow="0" w:firstColumn="0" w:lastColumn="0" w:oddVBand="0" w:evenVBand="0" w:oddHBand="0" w:evenHBand="0" w:firstRowFirstColumn="0" w:firstRowLastColumn="0" w:lastRowFirstColumn="0" w:lastRowLastColumn="0"/>
                      <w:trHeight w:val="701"/>
                    </w:trPr>
                    <w:tc>
                      <w:tcPr>
                        <w:cnfStyle w:val="001000000000" w:firstRow="0" w:lastRow="0" w:firstColumn="1" w:lastColumn="0" w:oddVBand="0" w:evenVBand="0" w:oddHBand="0" w:evenHBand="0" w:firstRowFirstColumn="0" w:firstRowLastColumn="0" w:lastRowFirstColumn="0" w:lastRowLastColumn="0"/>
                        <w:tcW w:w="1296" w:type="dxa"/>
                      </w:tcPr>
                      <w:p w14:paraId="5C5259A8" w14:textId="77777777" w:rsidR="001A6C85" w:rsidRDefault="005570DE">
                        <w:pPr>
                          <w:rPr>
                            <w:rFonts w:ascii="Arial" w:eastAsia="Arial" w:hAnsi="Arial" w:cs="Arial"/>
                          </w:rPr>
                        </w:pPr>
                        <w:r>
                          <w:rPr>
                            <w:rFonts w:ascii="Arial" w:eastAsia="Arial" w:hAnsi="Arial" w:cs="Arial"/>
                          </w:rPr>
                          <w:t>Exemplar</w:t>
                        </w:r>
                      </w:p>
                      <w:p w14:paraId="5E4673FF" w14:textId="77777777" w:rsidR="001A6C85" w:rsidRDefault="005570DE">
                        <w:pPr>
                          <w:rPr>
                            <w:rFonts w:ascii="Arial" w:eastAsia="Arial" w:hAnsi="Arial" w:cs="Arial"/>
                          </w:rPr>
                        </w:pPr>
                        <w:r>
                          <w:rPr>
                            <w:rFonts w:ascii="Arial" w:eastAsia="Arial" w:hAnsi="Arial" w:cs="Arial"/>
                          </w:rPr>
                          <w:t>Genbank Accession</w:t>
                        </w:r>
                      </w:p>
                    </w:tc>
                    <w:tc>
                      <w:tcPr>
                        <w:tcW w:w="1316" w:type="dxa"/>
                      </w:tcPr>
                      <w:p w14:paraId="4FDCE20A"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 xml:space="preserve">Exemplar </w:t>
                        </w:r>
                      </w:p>
                      <w:p w14:paraId="67D882C1"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RefSeq</w:t>
                        </w:r>
                      </w:p>
                      <w:p w14:paraId="781D203E"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Accession</w:t>
                        </w:r>
                      </w:p>
                    </w:tc>
                    <w:tc>
                      <w:tcPr>
                        <w:tcW w:w="1928" w:type="dxa"/>
                      </w:tcPr>
                      <w:p w14:paraId="106AED94"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Species Name</w:t>
                        </w:r>
                      </w:p>
                    </w:tc>
                    <w:tc>
                      <w:tcPr>
                        <w:tcW w:w="1083" w:type="dxa"/>
                      </w:tcPr>
                      <w:p w14:paraId="7128EE66"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Genome Length</w:t>
                        </w:r>
                      </w:p>
                    </w:tc>
                    <w:tc>
                      <w:tcPr>
                        <w:tcW w:w="1042" w:type="dxa"/>
                      </w:tcPr>
                      <w:p w14:paraId="4A4EC2A1"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GC Content</w:t>
                        </w:r>
                      </w:p>
                    </w:tc>
                    <w:tc>
                      <w:tcPr>
                        <w:tcW w:w="1056" w:type="dxa"/>
                      </w:tcPr>
                      <w:p w14:paraId="4A8D72D4"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tRNAs*</w:t>
                        </w:r>
                      </w:p>
                    </w:tc>
                    <w:tc>
                      <w:tcPr>
                        <w:tcW w:w="1055" w:type="dxa"/>
                      </w:tcPr>
                      <w:p w14:paraId="2F7B0EC6"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ORFs**</w:t>
                        </w:r>
                      </w:p>
                    </w:tc>
                  </w:tr>
                  <w:tr w:rsidR="001A6C85" w14:paraId="706C660E"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296" w:type="dxa"/>
                      </w:tcPr>
                      <w:p w14:paraId="5D17DD2F"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rPr>
                          <w:lastRenderedPageBreak/>
                          <w:t>CP001881</w:t>
                        </w:r>
                      </w:p>
                    </w:tc>
                    <w:tc>
                      <w:tcPr>
                        <w:tcW w:w="1316" w:type="dxa"/>
                      </w:tcPr>
                      <w:p w14:paraId="778D3FE5"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NC_013784</w:t>
                        </w:r>
                      </w:p>
                    </w:tc>
                    <w:tc>
                      <w:tcPr>
                        <w:tcW w:w="1928" w:type="dxa"/>
                      </w:tcPr>
                      <w:p w14:paraId="00D91CA5"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8"/>
                            <w:szCs w:val="18"/>
                          </w:rPr>
                        </w:pPr>
                        <w:r>
                          <w:rPr>
                            <w:rFonts w:ascii="Arial" w:eastAsia="Arial" w:hAnsi="Arial" w:cs="Arial"/>
                            <w:i/>
                            <w:color w:val="000000"/>
                            <w:sz w:val="18"/>
                            <w:szCs w:val="18"/>
                          </w:rPr>
                          <w:t>Plazymidvirus ZM401</w:t>
                        </w:r>
                      </w:p>
                    </w:tc>
                    <w:tc>
                      <w:tcPr>
                        <w:tcW w:w="1083" w:type="dxa"/>
                      </w:tcPr>
                      <w:p w14:paraId="242CA183"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37,066</w:t>
                        </w:r>
                      </w:p>
                    </w:tc>
                    <w:tc>
                      <w:tcPr>
                        <w:tcW w:w="1042" w:type="dxa"/>
                      </w:tcPr>
                      <w:p w14:paraId="5F3CE193"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42.4%</w:t>
                        </w:r>
                      </w:p>
                    </w:tc>
                    <w:tc>
                      <w:tcPr>
                        <w:tcW w:w="1056" w:type="dxa"/>
                      </w:tcPr>
                      <w:p w14:paraId="3DA6B894"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0</w:t>
                        </w:r>
                      </w:p>
                    </w:tc>
                    <w:tc>
                      <w:tcPr>
                        <w:tcW w:w="1055" w:type="dxa"/>
                      </w:tcPr>
                      <w:p w14:paraId="4003E4C6"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69</w:t>
                        </w:r>
                      </w:p>
                    </w:tc>
                  </w:tr>
                  <w:tr w:rsidR="001A6C85" w14:paraId="71BEE392"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296" w:type="dxa"/>
                      </w:tcPr>
                      <w:p w14:paraId="09941708"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rPr>
                          <w:t>CP023686</w:t>
                        </w:r>
                      </w:p>
                      <w:p w14:paraId="11444FC5" w14:textId="77777777" w:rsidR="001A6C85" w:rsidRDefault="001A6C85">
                        <w:pPr>
                          <w:rPr>
                            <w:rFonts w:ascii="Arial" w:eastAsia="Arial" w:hAnsi="Arial" w:cs="Arial"/>
                            <w:color w:val="000000"/>
                            <w:sz w:val="18"/>
                            <w:szCs w:val="18"/>
                          </w:rPr>
                        </w:pPr>
                      </w:p>
                    </w:tc>
                    <w:tc>
                      <w:tcPr>
                        <w:tcW w:w="1316" w:type="dxa"/>
                      </w:tcPr>
                      <w:p w14:paraId="04B50572"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N/A</w:t>
                        </w:r>
                      </w:p>
                    </w:tc>
                    <w:tc>
                      <w:tcPr>
                        <w:tcW w:w="1928" w:type="dxa"/>
                      </w:tcPr>
                      <w:p w14:paraId="2F9EA7D4"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8"/>
                            <w:szCs w:val="18"/>
                          </w:rPr>
                        </w:pPr>
                        <w:r>
                          <w:rPr>
                            <w:rFonts w:ascii="Arial" w:eastAsia="Arial" w:hAnsi="Arial" w:cs="Arial"/>
                            <w:i/>
                            <w:color w:val="000000"/>
                            <w:sz w:val="18"/>
                            <w:szCs w:val="18"/>
                          </w:rPr>
                          <w:t>Plazymidvirus ZM41</w:t>
                        </w:r>
                      </w:p>
                    </w:tc>
                    <w:tc>
                      <w:tcPr>
                        <w:tcW w:w="1083" w:type="dxa"/>
                      </w:tcPr>
                      <w:p w14:paraId="74993971"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40,858</w:t>
                        </w:r>
                      </w:p>
                    </w:tc>
                    <w:tc>
                      <w:tcPr>
                        <w:tcW w:w="1042" w:type="dxa"/>
                      </w:tcPr>
                      <w:p w14:paraId="353DA48E"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43.9%</w:t>
                        </w:r>
                      </w:p>
                    </w:tc>
                    <w:tc>
                      <w:tcPr>
                        <w:tcW w:w="1056" w:type="dxa"/>
                      </w:tcPr>
                      <w:p w14:paraId="18DEA2D8"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0</w:t>
                        </w:r>
                      </w:p>
                    </w:tc>
                    <w:tc>
                      <w:tcPr>
                        <w:tcW w:w="1055" w:type="dxa"/>
                      </w:tcPr>
                      <w:p w14:paraId="301A0858"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72</w:t>
                        </w:r>
                      </w:p>
                    </w:tc>
                  </w:tr>
                  <w:tr w:rsidR="001A6C85" w14:paraId="50F08C7F"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296" w:type="dxa"/>
                      </w:tcPr>
                      <w:p w14:paraId="432D3C71"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highlight w:val="white"/>
                          </w:rPr>
                          <w:t>CP023718</w:t>
                        </w:r>
                      </w:p>
                      <w:p w14:paraId="3974A42D" w14:textId="77777777" w:rsidR="001A6C85" w:rsidRDefault="001A6C85">
                        <w:pPr>
                          <w:rPr>
                            <w:rFonts w:ascii="Arial" w:eastAsia="Arial" w:hAnsi="Arial" w:cs="Arial"/>
                            <w:color w:val="000000"/>
                            <w:sz w:val="18"/>
                            <w:szCs w:val="18"/>
                          </w:rPr>
                        </w:pPr>
                      </w:p>
                    </w:tc>
                    <w:tc>
                      <w:tcPr>
                        <w:tcW w:w="1316" w:type="dxa"/>
                      </w:tcPr>
                      <w:p w14:paraId="4ACB261E"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N/A</w:t>
                        </w:r>
                      </w:p>
                    </w:tc>
                    <w:tc>
                      <w:tcPr>
                        <w:tcW w:w="1928" w:type="dxa"/>
                      </w:tcPr>
                      <w:p w14:paraId="6E822995"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8"/>
                            <w:szCs w:val="18"/>
                          </w:rPr>
                        </w:pPr>
                        <w:r>
                          <w:rPr>
                            <w:rFonts w:ascii="Arial" w:eastAsia="Arial" w:hAnsi="Arial" w:cs="Arial"/>
                            <w:i/>
                            <w:color w:val="000000"/>
                            <w:sz w:val="18"/>
                            <w:szCs w:val="18"/>
                          </w:rPr>
                          <w:t>Plazymidvirus ZM36</w:t>
                        </w:r>
                      </w:p>
                    </w:tc>
                    <w:tc>
                      <w:tcPr>
                        <w:tcW w:w="1083" w:type="dxa"/>
                      </w:tcPr>
                      <w:p w14:paraId="12822D6C"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36,494</w:t>
                        </w:r>
                      </w:p>
                    </w:tc>
                    <w:tc>
                      <w:tcPr>
                        <w:tcW w:w="1042" w:type="dxa"/>
                      </w:tcPr>
                      <w:p w14:paraId="2715381E"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43.1%</w:t>
                        </w:r>
                      </w:p>
                    </w:tc>
                    <w:tc>
                      <w:tcPr>
                        <w:tcW w:w="1056" w:type="dxa"/>
                      </w:tcPr>
                      <w:p w14:paraId="74168CFE"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0</w:t>
                        </w:r>
                      </w:p>
                    </w:tc>
                    <w:tc>
                      <w:tcPr>
                        <w:tcW w:w="1055" w:type="dxa"/>
                      </w:tcPr>
                      <w:p w14:paraId="202BF206"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64</w:t>
                        </w:r>
                      </w:p>
                    </w:tc>
                  </w:tr>
                </w:tbl>
                <w:p w14:paraId="374AC672" w14:textId="77777777" w:rsidR="001A6C85" w:rsidRDefault="005570DE">
                  <w:pPr>
                    <w:rPr>
                      <w:rFonts w:ascii="Arial" w:eastAsia="Arial" w:hAnsi="Arial" w:cs="Arial"/>
                      <w:i/>
                    </w:rPr>
                  </w:pPr>
                  <w:r>
                    <w:rPr>
                      <w:rFonts w:ascii="Arial" w:eastAsia="Arial" w:hAnsi="Arial" w:cs="Arial"/>
                      <w:i/>
                    </w:rPr>
                    <w:t>* Determined using tRNAscan-SE</w:t>
                  </w:r>
                </w:p>
                <w:p w14:paraId="4AABC2E1" w14:textId="77777777" w:rsidR="001A6C85" w:rsidRDefault="005570DE">
                  <w:pPr>
                    <w:rPr>
                      <w:rFonts w:ascii="Arial" w:eastAsia="Arial" w:hAnsi="Arial" w:cs="Arial"/>
                    </w:rPr>
                  </w:pPr>
                  <w:r>
                    <w:rPr>
                      <w:rFonts w:ascii="Arial" w:eastAsia="Arial" w:hAnsi="Arial" w:cs="Arial"/>
                      <w:i/>
                    </w:rPr>
                    <w:t xml:space="preserve">** Determined using PHANOTATE </w:t>
                  </w:r>
                  <w:r>
                    <w:rPr>
                      <w:rFonts w:ascii="Arial" w:eastAsia="Arial" w:hAnsi="Arial" w:cs="Arial"/>
                    </w:rPr>
                    <w:t>or GenBank entry</w:t>
                  </w:r>
                </w:p>
                <w:p w14:paraId="3A6005CF" w14:textId="77777777" w:rsidR="001A6C85" w:rsidRDefault="001A6C85">
                  <w:pPr>
                    <w:rPr>
                      <w:rFonts w:ascii="Arial" w:eastAsia="Arial" w:hAnsi="Arial" w:cs="Arial"/>
                      <w:i/>
                    </w:rPr>
                  </w:pPr>
                </w:p>
                <w:p w14:paraId="10CBA866" w14:textId="77777777" w:rsidR="001A6C85" w:rsidRDefault="005570DE">
                  <w:pPr>
                    <w:rPr>
                      <w:rFonts w:ascii="Arial" w:eastAsia="Arial" w:hAnsi="Arial" w:cs="Arial"/>
                      <w:i/>
                    </w:rPr>
                  </w:pPr>
                  <w:r>
                    <w:rPr>
                      <w:rFonts w:ascii="Arial" w:eastAsia="Arial" w:hAnsi="Arial" w:cs="Arial"/>
                      <w:b/>
                      <w:sz w:val="22"/>
                      <w:szCs w:val="22"/>
                    </w:rPr>
                    <w:t>Reference:</w:t>
                  </w:r>
                  <w:r>
                    <w:rPr>
                      <w:rFonts w:ascii="Arial" w:eastAsia="Arial" w:hAnsi="Arial" w:cs="Arial"/>
                      <w:sz w:val="22"/>
                      <w:szCs w:val="22"/>
                    </w:rPr>
                    <w:t xml:space="preserve"> Yang S, Vera JM, Grass J, Savvakis G, Moskvin OV, Yang Y, McIlwain SJ, Lyu Y, Zinonos I, Hebert AS, Coon JJ, Bates DM, Sato TK, Brown SD, Himmel ME, Zhang M, Landick R, Pappas KM, Zhang Y (2018) Complete genome sequence and the expression pattern of plasmids of the model ethanologen Zymomonas mobilis ZM4 and its xylose-utilizing derivatives 8b and 2032. Biotechnol Biofuels 11:125 </w:t>
                  </w:r>
                </w:p>
                <w:p w14:paraId="70080E7E" w14:textId="77777777" w:rsidR="001A6C85" w:rsidRDefault="001A6C85">
                  <w:pPr>
                    <w:rPr>
                      <w:rFonts w:ascii="Arial" w:eastAsia="Arial" w:hAnsi="Arial" w:cs="Arial"/>
                      <w:i/>
                    </w:rPr>
                  </w:pPr>
                </w:p>
                <w:p w14:paraId="0020F5E2" w14:textId="77777777" w:rsidR="001A6C85" w:rsidRDefault="001A6C85">
                  <w:pPr>
                    <w:rPr>
                      <w:rFonts w:ascii="Arial" w:eastAsia="Arial" w:hAnsi="Arial" w:cs="Arial"/>
                      <w:i/>
                    </w:rPr>
                  </w:pPr>
                </w:p>
                <w:p w14:paraId="0B858731" w14:textId="77777777" w:rsidR="001A6C85" w:rsidRDefault="005570DE">
                  <w:pPr>
                    <w:rPr>
                      <w:rFonts w:ascii="Arial" w:eastAsia="Arial" w:hAnsi="Arial" w:cs="Arial"/>
                      <w:color w:val="000000"/>
                      <w:sz w:val="22"/>
                      <w:szCs w:val="22"/>
                    </w:rPr>
                  </w:pPr>
                  <w:r>
                    <w:rPr>
                      <w:rFonts w:ascii="Arial" w:eastAsia="Arial" w:hAnsi="Arial" w:cs="Arial"/>
                      <w:b/>
                      <w:color w:val="0000FF"/>
                      <w:sz w:val="22"/>
                      <w:szCs w:val="22"/>
                    </w:rPr>
                    <w:t xml:space="preserve">Proposal 18: </w:t>
                  </w:r>
                  <w:r>
                    <w:rPr>
                      <w:rFonts w:ascii="Arial" w:eastAsia="Arial" w:hAnsi="Arial" w:cs="Arial"/>
                      <w:color w:val="000000"/>
                      <w:sz w:val="22"/>
                      <w:szCs w:val="22"/>
                    </w:rPr>
                    <w:t xml:space="preserve">To create a new genus, </w:t>
                  </w:r>
                  <w:r>
                    <w:rPr>
                      <w:rFonts w:ascii="Arial" w:eastAsia="Arial" w:hAnsi="Arial" w:cs="Arial"/>
                      <w:i/>
                      <w:color w:val="000000"/>
                      <w:sz w:val="22"/>
                      <w:szCs w:val="22"/>
                    </w:rPr>
                    <w:t>Sanguivirus</w:t>
                  </w:r>
                  <w:r>
                    <w:rPr>
                      <w:rFonts w:ascii="Arial" w:eastAsia="Arial" w:hAnsi="Arial" w:cs="Arial"/>
                      <w:color w:val="000000"/>
                      <w:sz w:val="22"/>
                      <w:szCs w:val="22"/>
                    </w:rPr>
                    <w:t xml:space="preserve">, and to create a new species </w:t>
                  </w:r>
                  <w:r>
                    <w:rPr>
                      <w:rFonts w:ascii="Arial" w:eastAsia="Arial" w:hAnsi="Arial" w:cs="Arial"/>
                      <w:i/>
                      <w:color w:val="000000"/>
                      <w:sz w:val="22"/>
                      <w:szCs w:val="22"/>
                    </w:rPr>
                    <w:t xml:space="preserve">Sanguivirus H5569V </w:t>
                  </w:r>
                  <w:r>
                    <w:rPr>
                      <w:rFonts w:ascii="Arial" w:eastAsia="Arial" w:hAnsi="Arial" w:cs="Arial"/>
                      <w:color w:val="000000"/>
                      <w:sz w:val="22"/>
                      <w:szCs w:val="22"/>
                    </w:rPr>
                    <w:t>to it.</w:t>
                  </w:r>
                </w:p>
                <w:p w14:paraId="1CA01D19" w14:textId="77777777" w:rsidR="001A6C85" w:rsidRDefault="001A6C85">
                  <w:pPr>
                    <w:rPr>
                      <w:rFonts w:ascii="Arial" w:eastAsia="Arial" w:hAnsi="Arial" w:cs="Arial"/>
                      <w:color w:val="0000FF"/>
                      <w:sz w:val="22"/>
                      <w:szCs w:val="22"/>
                    </w:rPr>
                  </w:pPr>
                </w:p>
                <w:p w14:paraId="45891613" w14:textId="77777777" w:rsidR="001A6C85" w:rsidRDefault="005570DE">
                  <w:pPr>
                    <w:rPr>
                      <w:rFonts w:ascii="Arial" w:eastAsia="Arial" w:hAnsi="Arial" w:cs="Arial"/>
                      <w:sz w:val="22"/>
                      <w:szCs w:val="22"/>
                    </w:rPr>
                  </w:pPr>
                  <w:r>
                    <w:rPr>
                      <w:rFonts w:ascii="Arial" w:eastAsia="Arial" w:hAnsi="Arial" w:cs="Arial"/>
                      <w:b/>
                      <w:sz w:val="22"/>
                      <w:szCs w:val="22"/>
                    </w:rPr>
                    <w:t xml:space="preserve">Background/History: </w:t>
                  </w:r>
                  <w:r>
                    <w:rPr>
                      <w:rFonts w:ascii="Arial" w:eastAsia="Arial" w:hAnsi="Arial" w:cs="Arial"/>
                      <w:sz w:val="22"/>
                      <w:szCs w:val="22"/>
                    </w:rPr>
                    <w:t xml:space="preserve">The exemplar sequence for </w:t>
                  </w:r>
                  <w:r>
                    <w:rPr>
                      <w:rFonts w:ascii="Arial" w:eastAsia="Arial" w:hAnsi="Arial" w:cs="Arial"/>
                      <w:i/>
                      <w:color w:val="000000"/>
                      <w:sz w:val="22"/>
                      <w:szCs w:val="22"/>
                    </w:rPr>
                    <w:t xml:space="preserve">Sanguivirus H5569V </w:t>
                  </w:r>
                  <w:r>
                    <w:rPr>
                      <w:rFonts w:ascii="Arial" w:eastAsia="Arial" w:hAnsi="Arial" w:cs="Arial"/>
                      <w:color w:val="000000"/>
                      <w:sz w:val="22"/>
                      <w:szCs w:val="22"/>
                    </w:rPr>
                    <w:t>was deposited to GenBank as a plasmid of</w:t>
                  </w:r>
                  <w:r>
                    <w:rPr>
                      <w:rFonts w:ascii="Arial" w:eastAsia="Arial" w:hAnsi="Arial" w:cs="Arial"/>
                      <w:i/>
                      <w:color w:val="000000"/>
                      <w:sz w:val="22"/>
                      <w:szCs w:val="22"/>
                    </w:rPr>
                    <w:t xml:space="preserve"> Haematospirillum jordaniae </w:t>
                  </w:r>
                  <w:r>
                    <w:rPr>
                      <w:rFonts w:ascii="Arial" w:eastAsia="Arial" w:hAnsi="Arial" w:cs="Arial"/>
                      <w:color w:val="000000"/>
                      <w:sz w:val="22"/>
                      <w:szCs w:val="22"/>
                    </w:rPr>
                    <w:t>strain</w:t>
                  </w:r>
                  <w:r>
                    <w:rPr>
                      <w:rFonts w:ascii="Arial" w:eastAsia="Arial" w:hAnsi="Arial" w:cs="Arial"/>
                      <w:i/>
                      <w:color w:val="000000"/>
                      <w:sz w:val="22"/>
                      <w:szCs w:val="22"/>
                    </w:rPr>
                    <w:t xml:space="preserve"> </w:t>
                  </w:r>
                  <w:r>
                    <w:rPr>
                      <w:rFonts w:ascii="Arial" w:eastAsia="Arial" w:hAnsi="Arial" w:cs="Arial"/>
                      <w:color w:val="000000"/>
                      <w:sz w:val="22"/>
                      <w:szCs w:val="22"/>
                    </w:rPr>
                    <w:t xml:space="preserve">H5569. However, this sequence is the correct size to belong to </w:t>
                  </w:r>
                  <w:r>
                    <w:rPr>
                      <w:rFonts w:ascii="Arial" w:eastAsia="Arial" w:hAnsi="Arial" w:cs="Arial"/>
                      <w:i/>
                      <w:color w:val="000000"/>
                      <w:sz w:val="22"/>
                      <w:szCs w:val="22"/>
                    </w:rPr>
                    <w:t>Peduoviridae</w:t>
                  </w:r>
                  <w:r>
                    <w:rPr>
                      <w:rFonts w:ascii="Arial" w:eastAsia="Arial" w:hAnsi="Arial" w:cs="Arial"/>
                      <w:color w:val="000000"/>
                      <w:sz w:val="22"/>
                      <w:szCs w:val="22"/>
                    </w:rPr>
                    <w:t xml:space="preserve">, has all </w:t>
                  </w:r>
                  <w:r>
                    <w:rPr>
                      <w:rFonts w:ascii="Arial" w:eastAsia="Arial" w:hAnsi="Arial" w:cs="Arial"/>
                      <w:i/>
                      <w:color w:val="000000"/>
                      <w:sz w:val="22"/>
                      <w:szCs w:val="22"/>
                    </w:rPr>
                    <w:t>Peduoviridae</w:t>
                  </w:r>
                  <w:r>
                    <w:rPr>
                      <w:rFonts w:ascii="Arial" w:eastAsia="Arial" w:hAnsi="Arial" w:cs="Arial"/>
                      <w:color w:val="000000"/>
                      <w:sz w:val="22"/>
                      <w:szCs w:val="22"/>
                    </w:rPr>
                    <w:t xml:space="preserve"> core genes, and has other phage genes suggesting that it is a plasmid prophage.</w:t>
                  </w:r>
                </w:p>
                <w:p w14:paraId="3720A4DE" w14:textId="77777777" w:rsidR="001A6C85" w:rsidRDefault="001A6C85">
                  <w:pPr>
                    <w:rPr>
                      <w:rFonts w:ascii="Arial" w:eastAsia="Arial" w:hAnsi="Arial" w:cs="Arial"/>
                    </w:rPr>
                  </w:pPr>
                </w:p>
                <w:p w14:paraId="7A619F3A" w14:textId="77777777" w:rsidR="001A6C85" w:rsidRDefault="005570DE">
                  <w:pPr>
                    <w:rPr>
                      <w:rFonts w:ascii="Arial" w:eastAsia="Arial" w:hAnsi="Arial" w:cs="Arial"/>
                      <w:sz w:val="22"/>
                      <w:szCs w:val="22"/>
                    </w:rPr>
                  </w:pPr>
                  <w:r>
                    <w:rPr>
                      <w:rFonts w:ascii="Arial" w:eastAsia="Arial" w:hAnsi="Arial" w:cs="Arial"/>
                      <w:b/>
                      <w:sz w:val="22"/>
                      <w:szCs w:val="22"/>
                    </w:rPr>
                    <w:t>Source of name of this taxon:</w:t>
                  </w:r>
                  <w:r>
                    <w:rPr>
                      <w:rFonts w:ascii="Arial" w:eastAsia="Arial" w:hAnsi="Arial" w:cs="Arial"/>
                      <w:sz w:val="22"/>
                      <w:szCs w:val="22"/>
                    </w:rPr>
                    <w:t xml:space="preserve"> The exemplar of </w:t>
                  </w:r>
                  <w:r>
                    <w:rPr>
                      <w:rFonts w:ascii="Arial" w:eastAsia="Arial" w:hAnsi="Arial" w:cs="Arial"/>
                      <w:i/>
                      <w:color w:val="000000"/>
                      <w:sz w:val="22"/>
                      <w:szCs w:val="22"/>
                    </w:rPr>
                    <w:t xml:space="preserve">Sanguivirus H5569V </w:t>
                  </w:r>
                  <w:r>
                    <w:rPr>
                      <w:rFonts w:ascii="Arial" w:eastAsia="Arial" w:hAnsi="Arial" w:cs="Arial"/>
                      <w:color w:val="000000"/>
                      <w:sz w:val="22"/>
                      <w:szCs w:val="22"/>
                    </w:rPr>
                    <w:t>was isolated from a human blood sample (sanguis). ‘</w:t>
                  </w:r>
                  <w:r>
                    <w:rPr>
                      <w:rFonts w:ascii="Arial" w:eastAsia="Arial" w:hAnsi="Arial" w:cs="Arial"/>
                      <w:i/>
                      <w:color w:val="000000"/>
                      <w:sz w:val="22"/>
                      <w:szCs w:val="22"/>
                    </w:rPr>
                    <w:t>H5569V’</w:t>
                  </w:r>
                  <w:r>
                    <w:rPr>
                      <w:rFonts w:ascii="Arial" w:eastAsia="Arial" w:hAnsi="Arial" w:cs="Arial"/>
                      <w:color w:val="000000"/>
                      <w:sz w:val="22"/>
                      <w:szCs w:val="22"/>
                    </w:rPr>
                    <w:t xml:space="preserve"> is derived from the host strain (H5569), with ‘V’ indicating it is a virus.</w:t>
                  </w:r>
                </w:p>
                <w:p w14:paraId="0E267852" w14:textId="77777777" w:rsidR="001A6C85" w:rsidRDefault="001A6C85">
                  <w:pPr>
                    <w:rPr>
                      <w:rFonts w:ascii="Arial" w:eastAsia="Arial" w:hAnsi="Arial" w:cs="Arial"/>
                      <w:sz w:val="22"/>
                      <w:szCs w:val="22"/>
                    </w:rPr>
                  </w:pPr>
                </w:p>
                <w:p w14:paraId="74E2AC31" w14:textId="77777777" w:rsidR="001A6C85" w:rsidRDefault="005570DE">
                  <w:pPr>
                    <w:rPr>
                      <w:rFonts w:ascii="Arial" w:eastAsia="Arial" w:hAnsi="Arial" w:cs="Arial"/>
                      <w:b/>
                      <w:sz w:val="22"/>
                      <w:szCs w:val="22"/>
                    </w:rPr>
                  </w:pPr>
                  <w:r>
                    <w:rPr>
                      <w:rFonts w:ascii="Arial" w:eastAsia="Arial" w:hAnsi="Arial" w:cs="Arial"/>
                      <w:b/>
                      <w:sz w:val="22"/>
                      <w:szCs w:val="22"/>
                    </w:rPr>
                    <w:t>Genome Summary Table:</w:t>
                  </w:r>
                </w:p>
                <w:tbl>
                  <w:tblPr>
                    <w:tblStyle w:val="aff"/>
                    <w:tblW w:w="877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296"/>
                    <w:gridCol w:w="1316"/>
                    <w:gridCol w:w="1928"/>
                    <w:gridCol w:w="1083"/>
                    <w:gridCol w:w="1042"/>
                    <w:gridCol w:w="1056"/>
                    <w:gridCol w:w="1055"/>
                  </w:tblGrid>
                  <w:tr w:rsidR="001A6C85" w14:paraId="6E19E543" w14:textId="77777777" w:rsidTr="001A6C85">
                    <w:trPr>
                      <w:cnfStyle w:val="100000000000" w:firstRow="1" w:lastRow="0" w:firstColumn="0" w:lastColumn="0" w:oddVBand="0" w:evenVBand="0" w:oddHBand="0" w:evenHBand="0" w:firstRowFirstColumn="0" w:firstRowLastColumn="0" w:lastRowFirstColumn="0" w:lastRowLastColumn="0"/>
                      <w:trHeight w:val="701"/>
                    </w:trPr>
                    <w:tc>
                      <w:tcPr>
                        <w:cnfStyle w:val="001000000000" w:firstRow="0" w:lastRow="0" w:firstColumn="1" w:lastColumn="0" w:oddVBand="0" w:evenVBand="0" w:oddHBand="0" w:evenHBand="0" w:firstRowFirstColumn="0" w:firstRowLastColumn="0" w:lastRowFirstColumn="0" w:lastRowLastColumn="0"/>
                        <w:tcW w:w="1296" w:type="dxa"/>
                      </w:tcPr>
                      <w:p w14:paraId="36F4BBCD" w14:textId="77777777" w:rsidR="001A6C85" w:rsidRDefault="005570DE">
                        <w:pPr>
                          <w:rPr>
                            <w:rFonts w:ascii="Arial" w:eastAsia="Arial" w:hAnsi="Arial" w:cs="Arial"/>
                          </w:rPr>
                        </w:pPr>
                        <w:r>
                          <w:rPr>
                            <w:rFonts w:ascii="Arial" w:eastAsia="Arial" w:hAnsi="Arial" w:cs="Arial"/>
                          </w:rPr>
                          <w:t>Exemplar</w:t>
                        </w:r>
                      </w:p>
                      <w:p w14:paraId="65D585CE" w14:textId="77777777" w:rsidR="001A6C85" w:rsidRDefault="005570DE">
                        <w:pPr>
                          <w:rPr>
                            <w:rFonts w:ascii="Arial" w:eastAsia="Arial" w:hAnsi="Arial" w:cs="Arial"/>
                          </w:rPr>
                        </w:pPr>
                        <w:r>
                          <w:rPr>
                            <w:rFonts w:ascii="Arial" w:eastAsia="Arial" w:hAnsi="Arial" w:cs="Arial"/>
                          </w:rPr>
                          <w:t>Genbank Accession</w:t>
                        </w:r>
                      </w:p>
                    </w:tc>
                    <w:tc>
                      <w:tcPr>
                        <w:tcW w:w="1316" w:type="dxa"/>
                      </w:tcPr>
                      <w:p w14:paraId="4B7B23F9"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 xml:space="preserve">Exemplar </w:t>
                        </w:r>
                      </w:p>
                      <w:p w14:paraId="4E1FF620"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RefSeq</w:t>
                        </w:r>
                      </w:p>
                      <w:p w14:paraId="3B320E54"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Accession</w:t>
                        </w:r>
                      </w:p>
                    </w:tc>
                    <w:tc>
                      <w:tcPr>
                        <w:tcW w:w="1928" w:type="dxa"/>
                      </w:tcPr>
                      <w:p w14:paraId="0A5C8B27"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Species Name</w:t>
                        </w:r>
                      </w:p>
                    </w:tc>
                    <w:tc>
                      <w:tcPr>
                        <w:tcW w:w="1083" w:type="dxa"/>
                      </w:tcPr>
                      <w:p w14:paraId="1B531A75"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Genome Length</w:t>
                        </w:r>
                      </w:p>
                    </w:tc>
                    <w:tc>
                      <w:tcPr>
                        <w:tcW w:w="1042" w:type="dxa"/>
                      </w:tcPr>
                      <w:p w14:paraId="5E2AB253"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GC Content</w:t>
                        </w:r>
                      </w:p>
                    </w:tc>
                    <w:tc>
                      <w:tcPr>
                        <w:tcW w:w="1056" w:type="dxa"/>
                      </w:tcPr>
                      <w:p w14:paraId="2708005B"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tRNAs*</w:t>
                        </w:r>
                      </w:p>
                    </w:tc>
                    <w:tc>
                      <w:tcPr>
                        <w:tcW w:w="1055" w:type="dxa"/>
                      </w:tcPr>
                      <w:p w14:paraId="7902739A"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ORFs**</w:t>
                        </w:r>
                      </w:p>
                    </w:tc>
                  </w:tr>
                  <w:tr w:rsidR="001A6C85" w14:paraId="7A0332EF"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296" w:type="dxa"/>
                      </w:tcPr>
                      <w:p w14:paraId="727D212A"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rPr>
                          <w:t>CP014526</w:t>
                        </w:r>
                      </w:p>
                    </w:tc>
                    <w:tc>
                      <w:tcPr>
                        <w:tcW w:w="1316" w:type="dxa"/>
                      </w:tcPr>
                      <w:p w14:paraId="456E42C4"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N/A</w:t>
                        </w:r>
                      </w:p>
                    </w:tc>
                    <w:tc>
                      <w:tcPr>
                        <w:tcW w:w="1928" w:type="dxa"/>
                      </w:tcPr>
                      <w:p w14:paraId="32043272"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8"/>
                            <w:szCs w:val="18"/>
                          </w:rPr>
                        </w:pPr>
                        <w:r>
                          <w:rPr>
                            <w:rFonts w:ascii="Arial" w:eastAsia="Arial" w:hAnsi="Arial" w:cs="Arial"/>
                            <w:i/>
                            <w:color w:val="000000"/>
                            <w:sz w:val="18"/>
                            <w:szCs w:val="18"/>
                          </w:rPr>
                          <w:t>Sanguivirus H5569V</w:t>
                        </w:r>
                      </w:p>
                    </w:tc>
                    <w:tc>
                      <w:tcPr>
                        <w:tcW w:w="1083" w:type="dxa"/>
                      </w:tcPr>
                      <w:p w14:paraId="660FFFB3"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32,967</w:t>
                        </w:r>
                      </w:p>
                    </w:tc>
                    <w:tc>
                      <w:tcPr>
                        <w:tcW w:w="1042" w:type="dxa"/>
                      </w:tcPr>
                      <w:p w14:paraId="0ED17063"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57.2%</w:t>
                        </w:r>
                      </w:p>
                    </w:tc>
                    <w:tc>
                      <w:tcPr>
                        <w:tcW w:w="1056" w:type="dxa"/>
                      </w:tcPr>
                      <w:p w14:paraId="13D15132"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0</w:t>
                        </w:r>
                      </w:p>
                    </w:tc>
                    <w:tc>
                      <w:tcPr>
                        <w:tcW w:w="1055" w:type="dxa"/>
                      </w:tcPr>
                      <w:p w14:paraId="6024ACBA"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69</w:t>
                        </w:r>
                      </w:p>
                    </w:tc>
                  </w:tr>
                </w:tbl>
                <w:p w14:paraId="67C5F315" w14:textId="77777777" w:rsidR="001A6C85" w:rsidRDefault="005570DE">
                  <w:pPr>
                    <w:rPr>
                      <w:rFonts w:ascii="Arial" w:eastAsia="Arial" w:hAnsi="Arial" w:cs="Arial"/>
                      <w:i/>
                    </w:rPr>
                  </w:pPr>
                  <w:r>
                    <w:rPr>
                      <w:rFonts w:ascii="Arial" w:eastAsia="Arial" w:hAnsi="Arial" w:cs="Arial"/>
                      <w:i/>
                    </w:rPr>
                    <w:t>* Determined using tRNAscan-SE</w:t>
                  </w:r>
                </w:p>
                <w:p w14:paraId="300B5B00" w14:textId="77777777" w:rsidR="001A6C85" w:rsidRDefault="005570DE">
                  <w:pPr>
                    <w:rPr>
                      <w:rFonts w:ascii="Arial" w:eastAsia="Arial" w:hAnsi="Arial" w:cs="Arial"/>
                      <w:i/>
                    </w:rPr>
                  </w:pPr>
                  <w:r>
                    <w:rPr>
                      <w:rFonts w:ascii="Arial" w:eastAsia="Arial" w:hAnsi="Arial" w:cs="Arial"/>
                      <w:i/>
                    </w:rPr>
                    <w:t xml:space="preserve">** Determined using PHANOTATE </w:t>
                  </w:r>
                  <w:r>
                    <w:rPr>
                      <w:rFonts w:ascii="Arial" w:eastAsia="Arial" w:hAnsi="Arial" w:cs="Arial"/>
                    </w:rPr>
                    <w:t>or GenBank entry</w:t>
                  </w:r>
                </w:p>
                <w:p w14:paraId="3EAED7D5" w14:textId="77777777" w:rsidR="001A6C85" w:rsidRDefault="001A6C85">
                  <w:pPr>
                    <w:rPr>
                      <w:rFonts w:ascii="Arial" w:eastAsia="Arial" w:hAnsi="Arial" w:cs="Arial"/>
                      <w:i/>
                    </w:rPr>
                  </w:pPr>
                </w:p>
                <w:p w14:paraId="549ACF22" w14:textId="77777777" w:rsidR="001A6C85" w:rsidRDefault="005570DE">
                  <w:pPr>
                    <w:rPr>
                      <w:rFonts w:ascii="Arial" w:eastAsia="Arial" w:hAnsi="Arial" w:cs="Arial"/>
                      <w:color w:val="000000"/>
                      <w:sz w:val="22"/>
                      <w:szCs w:val="22"/>
                    </w:rPr>
                  </w:pPr>
                  <w:r>
                    <w:rPr>
                      <w:rFonts w:ascii="Arial" w:eastAsia="Arial" w:hAnsi="Arial" w:cs="Arial"/>
                      <w:b/>
                      <w:color w:val="0000FF"/>
                      <w:sz w:val="22"/>
                      <w:szCs w:val="22"/>
                    </w:rPr>
                    <w:t xml:space="preserve">Proposal 19: </w:t>
                  </w:r>
                  <w:r>
                    <w:rPr>
                      <w:rFonts w:ascii="Arial" w:eastAsia="Arial" w:hAnsi="Arial" w:cs="Arial"/>
                      <w:color w:val="000000"/>
                      <w:sz w:val="22"/>
                      <w:szCs w:val="22"/>
                    </w:rPr>
                    <w:t xml:space="preserve">To create a new genus </w:t>
                  </w:r>
                  <w:r>
                    <w:rPr>
                      <w:rFonts w:ascii="Arial" w:eastAsia="Arial" w:hAnsi="Arial" w:cs="Arial"/>
                      <w:i/>
                      <w:color w:val="000000"/>
                      <w:sz w:val="22"/>
                      <w:szCs w:val="22"/>
                    </w:rPr>
                    <w:t>Valbvirus</w:t>
                  </w:r>
                  <w:r>
                    <w:rPr>
                      <w:rFonts w:ascii="Arial" w:eastAsia="Arial" w:hAnsi="Arial" w:cs="Arial"/>
                      <w:color w:val="000000"/>
                      <w:sz w:val="22"/>
                      <w:szCs w:val="22"/>
                    </w:rPr>
                    <w:t xml:space="preserve">, and to assign species </w:t>
                  </w:r>
                  <w:r>
                    <w:rPr>
                      <w:rFonts w:ascii="Arial" w:eastAsia="Arial" w:hAnsi="Arial" w:cs="Arial"/>
                      <w:i/>
                      <w:color w:val="000000"/>
                      <w:sz w:val="22"/>
                      <w:szCs w:val="22"/>
                    </w:rPr>
                    <w:t>Valbvirus ValB1MD2</w:t>
                  </w:r>
                  <w:r>
                    <w:rPr>
                      <w:rFonts w:ascii="Arial" w:eastAsia="Arial" w:hAnsi="Arial" w:cs="Arial"/>
                      <w:color w:val="000000"/>
                      <w:sz w:val="22"/>
                      <w:szCs w:val="22"/>
                    </w:rPr>
                    <w:t>.</w:t>
                  </w:r>
                </w:p>
                <w:p w14:paraId="52093380" w14:textId="77777777" w:rsidR="001A6C85" w:rsidRDefault="001A6C85">
                  <w:pPr>
                    <w:rPr>
                      <w:rFonts w:ascii="Arial" w:eastAsia="Arial" w:hAnsi="Arial" w:cs="Arial"/>
                      <w:color w:val="0000FF"/>
                      <w:sz w:val="22"/>
                      <w:szCs w:val="22"/>
                    </w:rPr>
                  </w:pPr>
                </w:p>
                <w:p w14:paraId="4609A1C5" w14:textId="77777777" w:rsidR="001A6C85" w:rsidRDefault="005570DE">
                  <w:pPr>
                    <w:rPr>
                      <w:rFonts w:ascii="Arial" w:eastAsia="Arial" w:hAnsi="Arial" w:cs="Arial"/>
                      <w:sz w:val="22"/>
                      <w:szCs w:val="22"/>
                    </w:rPr>
                  </w:pPr>
                  <w:r>
                    <w:rPr>
                      <w:rFonts w:ascii="Arial" w:eastAsia="Arial" w:hAnsi="Arial" w:cs="Arial"/>
                      <w:b/>
                      <w:sz w:val="22"/>
                      <w:szCs w:val="22"/>
                    </w:rPr>
                    <w:t xml:space="preserve">Background/History: </w:t>
                  </w:r>
                  <w:r>
                    <w:rPr>
                      <w:rFonts w:ascii="Arial" w:eastAsia="Arial" w:hAnsi="Arial" w:cs="Arial"/>
                      <w:sz w:val="22"/>
                      <w:szCs w:val="22"/>
                    </w:rPr>
                    <w:t xml:space="preserve">The exemplar genome for species </w:t>
                  </w:r>
                  <w:r>
                    <w:rPr>
                      <w:rFonts w:ascii="Arial" w:eastAsia="Arial" w:hAnsi="Arial" w:cs="Arial"/>
                      <w:i/>
                      <w:color w:val="000000"/>
                      <w:sz w:val="22"/>
                      <w:szCs w:val="22"/>
                    </w:rPr>
                    <w:t xml:space="preserve">Valbvirus ValB1MD2 </w:t>
                  </w:r>
                  <w:r>
                    <w:rPr>
                      <w:rFonts w:ascii="Arial" w:eastAsia="Arial" w:hAnsi="Arial" w:cs="Arial"/>
                      <w:color w:val="000000"/>
                      <w:sz w:val="22"/>
                      <w:szCs w:val="22"/>
                    </w:rPr>
                    <w:t xml:space="preserve">was deposited to GenBank on August 3, 2020.  </w:t>
                  </w:r>
                </w:p>
                <w:p w14:paraId="7A8FEE76" w14:textId="77777777" w:rsidR="001A6C85" w:rsidRDefault="001A6C85">
                  <w:pPr>
                    <w:rPr>
                      <w:rFonts w:ascii="Arial" w:eastAsia="Arial" w:hAnsi="Arial" w:cs="Arial"/>
                    </w:rPr>
                  </w:pPr>
                </w:p>
                <w:p w14:paraId="7EBC1448" w14:textId="77777777" w:rsidR="001A6C85" w:rsidRDefault="005570DE">
                  <w:pPr>
                    <w:rPr>
                      <w:rFonts w:ascii="Arial" w:eastAsia="Arial" w:hAnsi="Arial" w:cs="Arial"/>
                      <w:sz w:val="22"/>
                      <w:szCs w:val="22"/>
                    </w:rPr>
                  </w:pPr>
                  <w:r>
                    <w:rPr>
                      <w:rFonts w:ascii="Arial" w:eastAsia="Arial" w:hAnsi="Arial" w:cs="Arial"/>
                      <w:b/>
                      <w:sz w:val="22"/>
                      <w:szCs w:val="22"/>
                    </w:rPr>
                    <w:t>Source of name of this taxon:</w:t>
                  </w:r>
                  <w:r>
                    <w:rPr>
                      <w:rFonts w:ascii="Arial" w:eastAsia="Arial" w:hAnsi="Arial" w:cs="Arial"/>
                      <w:sz w:val="22"/>
                      <w:szCs w:val="22"/>
                    </w:rPr>
                    <w:t xml:space="preserve"> The genus name ‘</w:t>
                  </w:r>
                  <w:r>
                    <w:rPr>
                      <w:rFonts w:ascii="Arial" w:eastAsia="Arial" w:hAnsi="Arial" w:cs="Arial"/>
                      <w:i/>
                      <w:color w:val="000000"/>
                      <w:sz w:val="22"/>
                      <w:szCs w:val="22"/>
                    </w:rPr>
                    <w:t xml:space="preserve">Valbvirus’ </w:t>
                  </w:r>
                  <w:r>
                    <w:rPr>
                      <w:rFonts w:ascii="Arial" w:eastAsia="Arial" w:hAnsi="Arial" w:cs="Arial"/>
                      <w:color w:val="000000"/>
                      <w:sz w:val="22"/>
                      <w:szCs w:val="22"/>
                    </w:rPr>
                    <w:t>is derived from the species name ‘</w:t>
                  </w:r>
                  <w:r>
                    <w:rPr>
                      <w:rFonts w:ascii="Arial" w:eastAsia="Arial" w:hAnsi="Arial" w:cs="Arial"/>
                      <w:i/>
                      <w:color w:val="000000"/>
                      <w:sz w:val="22"/>
                      <w:szCs w:val="22"/>
                    </w:rPr>
                    <w:t xml:space="preserve">ValB1MD2’. </w:t>
                  </w:r>
                  <w:r>
                    <w:rPr>
                      <w:rFonts w:ascii="Arial" w:eastAsia="Arial" w:hAnsi="Arial" w:cs="Arial"/>
                      <w:color w:val="000000"/>
                      <w:sz w:val="22"/>
                      <w:szCs w:val="22"/>
                    </w:rPr>
                    <w:t>The species</w:t>
                  </w:r>
                  <w:r>
                    <w:rPr>
                      <w:rFonts w:ascii="Arial" w:eastAsia="Arial" w:hAnsi="Arial" w:cs="Arial"/>
                      <w:i/>
                      <w:color w:val="000000"/>
                      <w:sz w:val="22"/>
                      <w:szCs w:val="22"/>
                    </w:rPr>
                    <w:t xml:space="preserve"> Valbvirus ValB1MD2</w:t>
                  </w:r>
                  <w:r>
                    <w:rPr>
                      <w:rFonts w:ascii="Arial" w:eastAsia="Arial" w:hAnsi="Arial" w:cs="Arial"/>
                      <w:color w:val="000000"/>
                      <w:sz w:val="22"/>
                      <w:szCs w:val="22"/>
                    </w:rPr>
                    <w:t xml:space="preserve"> is derived from the name of the exemplar GenBank entry (Vibrio phage ValB1MD-2).</w:t>
                  </w:r>
                </w:p>
                <w:p w14:paraId="10631242" w14:textId="77777777" w:rsidR="001A6C85" w:rsidRDefault="001A6C85">
                  <w:pPr>
                    <w:rPr>
                      <w:rFonts w:ascii="Arial" w:eastAsia="Arial" w:hAnsi="Arial" w:cs="Arial"/>
                      <w:sz w:val="22"/>
                      <w:szCs w:val="22"/>
                    </w:rPr>
                  </w:pPr>
                </w:p>
                <w:p w14:paraId="43C02A72" w14:textId="77777777" w:rsidR="001A6C85" w:rsidRDefault="005570DE">
                  <w:pPr>
                    <w:rPr>
                      <w:rFonts w:ascii="Arial" w:eastAsia="Arial" w:hAnsi="Arial" w:cs="Arial"/>
                      <w:b/>
                      <w:sz w:val="22"/>
                      <w:szCs w:val="22"/>
                    </w:rPr>
                  </w:pPr>
                  <w:r>
                    <w:rPr>
                      <w:rFonts w:ascii="Arial" w:eastAsia="Arial" w:hAnsi="Arial" w:cs="Arial"/>
                      <w:b/>
                      <w:sz w:val="22"/>
                      <w:szCs w:val="22"/>
                    </w:rPr>
                    <w:t>Genome Summary Table:</w:t>
                  </w:r>
                </w:p>
                <w:tbl>
                  <w:tblPr>
                    <w:tblStyle w:val="aff0"/>
                    <w:tblW w:w="877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296"/>
                    <w:gridCol w:w="1316"/>
                    <w:gridCol w:w="1928"/>
                    <w:gridCol w:w="1083"/>
                    <w:gridCol w:w="1042"/>
                    <w:gridCol w:w="1056"/>
                    <w:gridCol w:w="1055"/>
                  </w:tblGrid>
                  <w:tr w:rsidR="001A6C85" w14:paraId="0D282331" w14:textId="77777777" w:rsidTr="001A6C85">
                    <w:trPr>
                      <w:cnfStyle w:val="100000000000" w:firstRow="1" w:lastRow="0" w:firstColumn="0" w:lastColumn="0" w:oddVBand="0" w:evenVBand="0" w:oddHBand="0" w:evenHBand="0" w:firstRowFirstColumn="0" w:firstRowLastColumn="0" w:lastRowFirstColumn="0" w:lastRowLastColumn="0"/>
                      <w:trHeight w:val="701"/>
                    </w:trPr>
                    <w:tc>
                      <w:tcPr>
                        <w:cnfStyle w:val="001000000000" w:firstRow="0" w:lastRow="0" w:firstColumn="1" w:lastColumn="0" w:oddVBand="0" w:evenVBand="0" w:oddHBand="0" w:evenHBand="0" w:firstRowFirstColumn="0" w:firstRowLastColumn="0" w:lastRowFirstColumn="0" w:lastRowLastColumn="0"/>
                        <w:tcW w:w="1296" w:type="dxa"/>
                      </w:tcPr>
                      <w:p w14:paraId="3E29214B" w14:textId="77777777" w:rsidR="001A6C85" w:rsidRDefault="005570DE">
                        <w:pPr>
                          <w:rPr>
                            <w:rFonts w:ascii="Arial" w:eastAsia="Arial" w:hAnsi="Arial" w:cs="Arial"/>
                          </w:rPr>
                        </w:pPr>
                        <w:r>
                          <w:rPr>
                            <w:rFonts w:ascii="Arial" w:eastAsia="Arial" w:hAnsi="Arial" w:cs="Arial"/>
                          </w:rPr>
                          <w:t>Exemplar</w:t>
                        </w:r>
                      </w:p>
                      <w:p w14:paraId="4AEF17D5" w14:textId="77777777" w:rsidR="001A6C85" w:rsidRDefault="005570DE">
                        <w:pPr>
                          <w:rPr>
                            <w:rFonts w:ascii="Arial" w:eastAsia="Arial" w:hAnsi="Arial" w:cs="Arial"/>
                          </w:rPr>
                        </w:pPr>
                        <w:r>
                          <w:rPr>
                            <w:rFonts w:ascii="Arial" w:eastAsia="Arial" w:hAnsi="Arial" w:cs="Arial"/>
                          </w:rPr>
                          <w:t>Genbank Accession</w:t>
                        </w:r>
                      </w:p>
                    </w:tc>
                    <w:tc>
                      <w:tcPr>
                        <w:tcW w:w="1316" w:type="dxa"/>
                      </w:tcPr>
                      <w:p w14:paraId="51721B32"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 xml:space="preserve">Exemplar </w:t>
                        </w:r>
                      </w:p>
                      <w:p w14:paraId="218A3EAF"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RefSeq</w:t>
                        </w:r>
                      </w:p>
                      <w:p w14:paraId="4F937A2B"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Accession</w:t>
                        </w:r>
                      </w:p>
                    </w:tc>
                    <w:tc>
                      <w:tcPr>
                        <w:tcW w:w="1928" w:type="dxa"/>
                      </w:tcPr>
                      <w:p w14:paraId="67C29F1B"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Species Name</w:t>
                        </w:r>
                      </w:p>
                    </w:tc>
                    <w:tc>
                      <w:tcPr>
                        <w:tcW w:w="1083" w:type="dxa"/>
                      </w:tcPr>
                      <w:p w14:paraId="305EC6B2"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Genome Length</w:t>
                        </w:r>
                      </w:p>
                    </w:tc>
                    <w:tc>
                      <w:tcPr>
                        <w:tcW w:w="1042" w:type="dxa"/>
                      </w:tcPr>
                      <w:p w14:paraId="3EF9661E"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GC Content</w:t>
                        </w:r>
                      </w:p>
                    </w:tc>
                    <w:tc>
                      <w:tcPr>
                        <w:tcW w:w="1056" w:type="dxa"/>
                      </w:tcPr>
                      <w:p w14:paraId="00CF635F"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tRNAs*</w:t>
                        </w:r>
                      </w:p>
                    </w:tc>
                    <w:tc>
                      <w:tcPr>
                        <w:tcW w:w="1055" w:type="dxa"/>
                      </w:tcPr>
                      <w:p w14:paraId="2F23D827"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ORFs**</w:t>
                        </w:r>
                      </w:p>
                    </w:tc>
                  </w:tr>
                  <w:tr w:rsidR="001A6C85" w14:paraId="683D2093"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296" w:type="dxa"/>
                      </w:tcPr>
                      <w:p w14:paraId="57DAD7AB"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rPr>
                          <w:t>MT662115</w:t>
                        </w:r>
                      </w:p>
                    </w:tc>
                    <w:tc>
                      <w:tcPr>
                        <w:tcW w:w="1316" w:type="dxa"/>
                      </w:tcPr>
                      <w:p w14:paraId="01909A8C"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N/A</w:t>
                        </w:r>
                      </w:p>
                    </w:tc>
                    <w:tc>
                      <w:tcPr>
                        <w:tcW w:w="1928" w:type="dxa"/>
                      </w:tcPr>
                      <w:p w14:paraId="2385995E"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8"/>
                            <w:szCs w:val="18"/>
                          </w:rPr>
                        </w:pPr>
                        <w:r>
                          <w:rPr>
                            <w:rFonts w:ascii="Arial" w:eastAsia="Arial" w:hAnsi="Arial" w:cs="Arial"/>
                            <w:i/>
                            <w:color w:val="000000"/>
                            <w:sz w:val="18"/>
                            <w:szCs w:val="18"/>
                          </w:rPr>
                          <w:t>Valbvirus ValB1MD2</w:t>
                        </w:r>
                      </w:p>
                    </w:tc>
                    <w:tc>
                      <w:tcPr>
                        <w:tcW w:w="1083" w:type="dxa"/>
                      </w:tcPr>
                      <w:p w14:paraId="575980F1"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36,616</w:t>
                        </w:r>
                      </w:p>
                    </w:tc>
                    <w:tc>
                      <w:tcPr>
                        <w:tcW w:w="1042" w:type="dxa"/>
                      </w:tcPr>
                      <w:p w14:paraId="1FB48212"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43.2%</w:t>
                        </w:r>
                      </w:p>
                    </w:tc>
                    <w:tc>
                      <w:tcPr>
                        <w:tcW w:w="1056" w:type="dxa"/>
                      </w:tcPr>
                      <w:p w14:paraId="6AEEA688"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0</w:t>
                        </w:r>
                      </w:p>
                    </w:tc>
                    <w:tc>
                      <w:tcPr>
                        <w:tcW w:w="1055" w:type="dxa"/>
                      </w:tcPr>
                      <w:p w14:paraId="60779FDF"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55</w:t>
                        </w:r>
                      </w:p>
                    </w:tc>
                  </w:tr>
                </w:tbl>
                <w:p w14:paraId="0C179D31" w14:textId="77777777" w:rsidR="001A6C85" w:rsidRDefault="005570DE">
                  <w:pPr>
                    <w:rPr>
                      <w:rFonts w:ascii="Arial" w:eastAsia="Arial" w:hAnsi="Arial" w:cs="Arial"/>
                      <w:i/>
                    </w:rPr>
                  </w:pPr>
                  <w:r>
                    <w:rPr>
                      <w:rFonts w:ascii="Arial" w:eastAsia="Arial" w:hAnsi="Arial" w:cs="Arial"/>
                      <w:i/>
                    </w:rPr>
                    <w:lastRenderedPageBreak/>
                    <w:t>* Determined using tRNAscan-SE</w:t>
                  </w:r>
                </w:p>
                <w:p w14:paraId="00F628F6" w14:textId="77777777" w:rsidR="001A6C85" w:rsidRDefault="005570DE">
                  <w:pPr>
                    <w:rPr>
                      <w:rFonts w:ascii="Arial" w:eastAsia="Arial" w:hAnsi="Arial" w:cs="Arial"/>
                      <w:i/>
                    </w:rPr>
                  </w:pPr>
                  <w:r>
                    <w:rPr>
                      <w:rFonts w:ascii="Arial" w:eastAsia="Arial" w:hAnsi="Arial" w:cs="Arial"/>
                      <w:i/>
                    </w:rPr>
                    <w:t xml:space="preserve">** Determined using PHANOTATE </w:t>
                  </w:r>
                  <w:r>
                    <w:rPr>
                      <w:rFonts w:ascii="Arial" w:eastAsia="Arial" w:hAnsi="Arial" w:cs="Arial"/>
                    </w:rPr>
                    <w:t>or GenBank entry</w:t>
                  </w:r>
                </w:p>
                <w:p w14:paraId="7E8E15C4" w14:textId="77777777" w:rsidR="001A6C85" w:rsidRDefault="001A6C85">
                  <w:pPr>
                    <w:rPr>
                      <w:rFonts w:ascii="Arial" w:eastAsia="Arial" w:hAnsi="Arial" w:cs="Arial"/>
                      <w:i/>
                    </w:rPr>
                  </w:pPr>
                </w:p>
                <w:p w14:paraId="2BE60D72" w14:textId="77777777" w:rsidR="001A6C85" w:rsidRDefault="001A6C85">
                  <w:pPr>
                    <w:rPr>
                      <w:rFonts w:ascii="Arial" w:eastAsia="Arial" w:hAnsi="Arial" w:cs="Arial"/>
                      <w:i/>
                    </w:rPr>
                  </w:pPr>
                </w:p>
                <w:p w14:paraId="339E9C91" w14:textId="77777777" w:rsidR="001A6C85" w:rsidRDefault="005570DE">
                  <w:pPr>
                    <w:rPr>
                      <w:rFonts w:ascii="Arial" w:eastAsia="Arial" w:hAnsi="Arial" w:cs="Arial"/>
                      <w:i/>
                      <w:color w:val="000000"/>
                      <w:sz w:val="22"/>
                      <w:szCs w:val="22"/>
                    </w:rPr>
                  </w:pPr>
                  <w:r>
                    <w:rPr>
                      <w:rFonts w:ascii="Arial" w:eastAsia="Arial" w:hAnsi="Arial" w:cs="Arial"/>
                      <w:b/>
                      <w:color w:val="0000FF"/>
                      <w:sz w:val="22"/>
                      <w:szCs w:val="22"/>
                    </w:rPr>
                    <w:t xml:space="preserve">Proposal 20: </w:t>
                  </w:r>
                  <w:r>
                    <w:rPr>
                      <w:rFonts w:ascii="Arial" w:eastAsia="Arial" w:hAnsi="Arial" w:cs="Arial"/>
                      <w:color w:val="000000"/>
                      <w:sz w:val="22"/>
                      <w:szCs w:val="22"/>
                    </w:rPr>
                    <w:t>To create a new genus</w:t>
                  </w:r>
                  <w:r>
                    <w:rPr>
                      <w:rFonts w:ascii="Arial" w:eastAsia="Arial" w:hAnsi="Arial" w:cs="Arial"/>
                      <w:i/>
                      <w:color w:val="000000"/>
                      <w:sz w:val="22"/>
                      <w:szCs w:val="22"/>
                    </w:rPr>
                    <w:t>, Yulgyerivirus</w:t>
                  </w:r>
                  <w:r>
                    <w:rPr>
                      <w:rFonts w:ascii="Arial" w:eastAsia="Arial" w:hAnsi="Arial" w:cs="Arial"/>
                      <w:color w:val="000000"/>
                      <w:sz w:val="22"/>
                      <w:szCs w:val="22"/>
                    </w:rPr>
                    <w:t xml:space="preserve">, and a new species, </w:t>
                  </w:r>
                  <w:r>
                    <w:rPr>
                      <w:rFonts w:ascii="Arial" w:eastAsia="Arial" w:hAnsi="Arial" w:cs="Arial"/>
                      <w:i/>
                      <w:color w:val="000000"/>
                      <w:sz w:val="22"/>
                      <w:szCs w:val="22"/>
                    </w:rPr>
                    <w:t>Yulgyerivirus</w:t>
                  </w:r>
                  <w:r>
                    <w:rPr>
                      <w:rFonts w:ascii="Arial" w:eastAsia="Arial" w:hAnsi="Arial" w:cs="Arial"/>
                      <w:color w:val="000000"/>
                      <w:sz w:val="22"/>
                      <w:szCs w:val="22"/>
                    </w:rPr>
                    <w:t xml:space="preserve"> </w:t>
                  </w:r>
                  <w:r>
                    <w:rPr>
                      <w:rFonts w:ascii="Arial" w:eastAsia="Arial" w:hAnsi="Arial" w:cs="Arial"/>
                      <w:i/>
                      <w:color w:val="000000"/>
                      <w:sz w:val="22"/>
                      <w:szCs w:val="22"/>
                    </w:rPr>
                    <w:t>E16KP0115V.</w:t>
                  </w:r>
                </w:p>
                <w:p w14:paraId="66E92B75" w14:textId="77777777" w:rsidR="001A6C85" w:rsidRDefault="001A6C85">
                  <w:pPr>
                    <w:rPr>
                      <w:rFonts w:ascii="Arial" w:eastAsia="Arial" w:hAnsi="Arial" w:cs="Arial"/>
                      <w:color w:val="0000FF"/>
                      <w:sz w:val="22"/>
                      <w:szCs w:val="22"/>
                    </w:rPr>
                  </w:pPr>
                </w:p>
                <w:p w14:paraId="1A351DF8" w14:textId="77777777" w:rsidR="001A6C85" w:rsidRDefault="005570DE">
                  <w:pPr>
                    <w:rPr>
                      <w:rFonts w:ascii="Arial" w:eastAsia="Arial" w:hAnsi="Arial" w:cs="Arial"/>
                      <w:sz w:val="22"/>
                      <w:szCs w:val="22"/>
                    </w:rPr>
                  </w:pPr>
                  <w:r>
                    <w:rPr>
                      <w:rFonts w:ascii="Arial" w:eastAsia="Arial" w:hAnsi="Arial" w:cs="Arial"/>
                      <w:b/>
                      <w:sz w:val="22"/>
                      <w:szCs w:val="22"/>
                    </w:rPr>
                    <w:t xml:space="preserve">Background/History: </w:t>
                  </w:r>
                  <w:r>
                    <w:rPr>
                      <w:rFonts w:ascii="Arial" w:eastAsia="Arial" w:hAnsi="Arial" w:cs="Arial"/>
                      <w:sz w:val="22"/>
                      <w:szCs w:val="22"/>
                    </w:rPr>
                    <w:t xml:space="preserve">The exemplar sequence for </w:t>
                  </w:r>
                  <w:r>
                    <w:rPr>
                      <w:rFonts w:ascii="Arial" w:eastAsia="Arial" w:hAnsi="Arial" w:cs="Arial"/>
                      <w:i/>
                      <w:color w:val="000000"/>
                      <w:sz w:val="22"/>
                      <w:szCs w:val="22"/>
                    </w:rPr>
                    <w:t>Yulgyerivirus</w:t>
                  </w:r>
                  <w:r>
                    <w:rPr>
                      <w:rFonts w:ascii="Arial" w:eastAsia="Arial" w:hAnsi="Arial" w:cs="Arial"/>
                      <w:color w:val="000000"/>
                      <w:sz w:val="22"/>
                      <w:szCs w:val="22"/>
                    </w:rPr>
                    <w:t xml:space="preserve"> </w:t>
                  </w:r>
                  <w:r>
                    <w:rPr>
                      <w:rFonts w:ascii="Arial" w:eastAsia="Arial" w:hAnsi="Arial" w:cs="Arial"/>
                      <w:i/>
                      <w:color w:val="000000"/>
                      <w:sz w:val="22"/>
                      <w:szCs w:val="22"/>
                    </w:rPr>
                    <w:t>E16KP0115V</w:t>
                  </w:r>
                  <w:r>
                    <w:rPr>
                      <w:rFonts w:ascii="Arial" w:eastAsia="Arial" w:hAnsi="Arial" w:cs="Arial"/>
                      <w:color w:val="000000"/>
                      <w:sz w:val="22"/>
                      <w:szCs w:val="22"/>
                    </w:rPr>
                    <w:t xml:space="preserve"> was deposited to GenBank as a plasmid of</w:t>
                  </w:r>
                  <w:r>
                    <w:rPr>
                      <w:rFonts w:ascii="Arial" w:eastAsia="Arial" w:hAnsi="Arial" w:cs="Arial"/>
                      <w:i/>
                      <w:color w:val="000000"/>
                      <w:sz w:val="22"/>
                      <w:szCs w:val="22"/>
                    </w:rPr>
                    <w:t xml:space="preserve"> Klebsiella pneumoniae </w:t>
                  </w:r>
                  <w:r>
                    <w:rPr>
                      <w:rFonts w:ascii="Arial" w:eastAsia="Arial" w:hAnsi="Arial" w:cs="Arial"/>
                      <w:color w:val="000000"/>
                      <w:sz w:val="22"/>
                      <w:szCs w:val="22"/>
                    </w:rPr>
                    <w:t>strain</w:t>
                  </w:r>
                  <w:r>
                    <w:rPr>
                      <w:rFonts w:ascii="Arial" w:eastAsia="Arial" w:hAnsi="Arial" w:cs="Arial"/>
                      <w:i/>
                      <w:color w:val="000000"/>
                      <w:sz w:val="22"/>
                      <w:szCs w:val="22"/>
                    </w:rPr>
                    <w:t xml:space="preserve"> E16KP0115</w:t>
                  </w:r>
                  <w:r>
                    <w:rPr>
                      <w:rFonts w:ascii="Arial" w:eastAsia="Arial" w:hAnsi="Arial" w:cs="Arial"/>
                      <w:color w:val="000000"/>
                      <w:sz w:val="22"/>
                      <w:szCs w:val="22"/>
                    </w:rPr>
                    <w:t xml:space="preserve">. However, this sequence is the correct size to belong to </w:t>
                  </w:r>
                  <w:r>
                    <w:rPr>
                      <w:rFonts w:ascii="Arial" w:eastAsia="Arial" w:hAnsi="Arial" w:cs="Arial"/>
                      <w:i/>
                      <w:color w:val="000000"/>
                      <w:sz w:val="22"/>
                      <w:szCs w:val="22"/>
                    </w:rPr>
                    <w:t>Peduoviridae</w:t>
                  </w:r>
                  <w:r>
                    <w:rPr>
                      <w:rFonts w:ascii="Arial" w:eastAsia="Arial" w:hAnsi="Arial" w:cs="Arial"/>
                      <w:color w:val="000000"/>
                      <w:sz w:val="22"/>
                      <w:szCs w:val="22"/>
                    </w:rPr>
                    <w:t xml:space="preserve">, has all </w:t>
                  </w:r>
                  <w:r>
                    <w:rPr>
                      <w:rFonts w:ascii="Arial" w:eastAsia="Arial" w:hAnsi="Arial" w:cs="Arial"/>
                      <w:i/>
                      <w:color w:val="000000"/>
                      <w:sz w:val="22"/>
                      <w:szCs w:val="22"/>
                    </w:rPr>
                    <w:t>Peduoviridae</w:t>
                  </w:r>
                  <w:r>
                    <w:rPr>
                      <w:rFonts w:ascii="Arial" w:eastAsia="Arial" w:hAnsi="Arial" w:cs="Arial"/>
                      <w:color w:val="000000"/>
                      <w:sz w:val="22"/>
                      <w:szCs w:val="22"/>
                    </w:rPr>
                    <w:t xml:space="preserve"> core genes, and has other phage genes suggesting that it is a plasmid prophage.</w:t>
                  </w:r>
                </w:p>
                <w:p w14:paraId="02CB6D3E" w14:textId="77777777" w:rsidR="001A6C85" w:rsidRDefault="001A6C85">
                  <w:pPr>
                    <w:rPr>
                      <w:rFonts w:ascii="Arial" w:eastAsia="Arial" w:hAnsi="Arial" w:cs="Arial"/>
                    </w:rPr>
                  </w:pPr>
                </w:p>
                <w:p w14:paraId="512A9533" w14:textId="77777777" w:rsidR="001A6C85" w:rsidRDefault="005570DE">
                  <w:pPr>
                    <w:rPr>
                      <w:rFonts w:ascii="Arial" w:eastAsia="Arial" w:hAnsi="Arial" w:cs="Arial"/>
                      <w:sz w:val="22"/>
                      <w:szCs w:val="22"/>
                    </w:rPr>
                  </w:pPr>
                  <w:r>
                    <w:rPr>
                      <w:rFonts w:ascii="Arial" w:eastAsia="Arial" w:hAnsi="Arial" w:cs="Arial"/>
                      <w:b/>
                      <w:sz w:val="22"/>
                      <w:szCs w:val="22"/>
                    </w:rPr>
                    <w:t>Source of name of this taxon:</w:t>
                  </w:r>
                  <w:r>
                    <w:rPr>
                      <w:rFonts w:ascii="Arial" w:eastAsia="Arial" w:hAnsi="Arial" w:cs="Arial"/>
                      <w:sz w:val="22"/>
                      <w:szCs w:val="22"/>
                    </w:rPr>
                    <w:t xml:space="preserve"> The exemplar for </w:t>
                  </w:r>
                  <w:r>
                    <w:rPr>
                      <w:rFonts w:ascii="Arial" w:eastAsia="Arial" w:hAnsi="Arial" w:cs="Arial"/>
                      <w:i/>
                      <w:color w:val="000000"/>
                      <w:sz w:val="22"/>
                      <w:szCs w:val="22"/>
                    </w:rPr>
                    <w:t>Yulgyerivirus</w:t>
                  </w:r>
                  <w:r>
                    <w:rPr>
                      <w:rFonts w:ascii="Arial" w:eastAsia="Arial" w:hAnsi="Arial" w:cs="Arial"/>
                      <w:color w:val="000000"/>
                      <w:sz w:val="22"/>
                      <w:szCs w:val="22"/>
                    </w:rPr>
                    <w:t xml:space="preserve"> </w:t>
                  </w:r>
                  <w:r>
                    <w:rPr>
                      <w:rFonts w:ascii="Arial" w:eastAsia="Arial" w:hAnsi="Arial" w:cs="Arial"/>
                      <w:i/>
                      <w:color w:val="000000"/>
                      <w:sz w:val="22"/>
                      <w:szCs w:val="22"/>
                    </w:rPr>
                    <w:t xml:space="preserve">E16KP0115V </w:t>
                  </w:r>
                  <w:r>
                    <w:rPr>
                      <w:rFonts w:ascii="Arial" w:eastAsia="Arial" w:hAnsi="Arial" w:cs="Arial"/>
                      <w:color w:val="000000"/>
                      <w:sz w:val="22"/>
                      <w:szCs w:val="22"/>
                    </w:rPr>
                    <w:t>was isolated from</w:t>
                  </w:r>
                  <w:r>
                    <w:rPr>
                      <w:rFonts w:ascii="Arial" w:eastAsia="Arial" w:hAnsi="Arial" w:cs="Arial"/>
                      <w:i/>
                      <w:color w:val="000000"/>
                      <w:sz w:val="22"/>
                      <w:szCs w:val="22"/>
                    </w:rPr>
                    <w:t xml:space="preserve"> </w:t>
                  </w:r>
                  <w:r>
                    <w:rPr>
                      <w:rFonts w:ascii="Arial" w:eastAsia="Arial" w:hAnsi="Arial" w:cs="Arial"/>
                      <w:sz w:val="22"/>
                      <w:szCs w:val="22"/>
                    </w:rPr>
                    <w:t>Yulgye-ri, South Korea.  The species name, ‘</w:t>
                  </w:r>
                  <w:r>
                    <w:rPr>
                      <w:rFonts w:ascii="Arial" w:eastAsia="Arial" w:hAnsi="Arial" w:cs="Arial"/>
                      <w:i/>
                      <w:color w:val="000000"/>
                      <w:sz w:val="22"/>
                      <w:szCs w:val="22"/>
                    </w:rPr>
                    <w:t xml:space="preserve">E16KP0115V’, </w:t>
                  </w:r>
                  <w:r>
                    <w:rPr>
                      <w:rFonts w:ascii="Arial" w:eastAsia="Arial" w:hAnsi="Arial" w:cs="Arial"/>
                      <w:color w:val="000000"/>
                      <w:sz w:val="22"/>
                      <w:szCs w:val="22"/>
                    </w:rPr>
                    <w:t>is derived from its exemplar’s host strain.</w:t>
                  </w:r>
                </w:p>
                <w:p w14:paraId="69AAAFC7" w14:textId="77777777" w:rsidR="001A6C85" w:rsidRDefault="001A6C85">
                  <w:pPr>
                    <w:rPr>
                      <w:rFonts w:ascii="Arial" w:eastAsia="Arial" w:hAnsi="Arial" w:cs="Arial"/>
                      <w:sz w:val="22"/>
                      <w:szCs w:val="22"/>
                    </w:rPr>
                  </w:pPr>
                </w:p>
                <w:p w14:paraId="54264580" w14:textId="77777777" w:rsidR="001A6C85" w:rsidRDefault="005570DE">
                  <w:pPr>
                    <w:rPr>
                      <w:rFonts w:ascii="Arial" w:eastAsia="Arial" w:hAnsi="Arial" w:cs="Arial"/>
                      <w:b/>
                      <w:sz w:val="22"/>
                      <w:szCs w:val="22"/>
                    </w:rPr>
                  </w:pPr>
                  <w:r>
                    <w:rPr>
                      <w:rFonts w:ascii="Arial" w:eastAsia="Arial" w:hAnsi="Arial" w:cs="Arial"/>
                      <w:b/>
                      <w:sz w:val="22"/>
                      <w:szCs w:val="22"/>
                    </w:rPr>
                    <w:t>Genome Summary Table:</w:t>
                  </w:r>
                </w:p>
                <w:tbl>
                  <w:tblPr>
                    <w:tblStyle w:val="aff1"/>
                    <w:tblW w:w="877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296"/>
                    <w:gridCol w:w="1316"/>
                    <w:gridCol w:w="1928"/>
                    <w:gridCol w:w="1083"/>
                    <w:gridCol w:w="1042"/>
                    <w:gridCol w:w="1056"/>
                    <w:gridCol w:w="1055"/>
                  </w:tblGrid>
                  <w:tr w:rsidR="001A6C85" w14:paraId="4CC31BC0" w14:textId="77777777" w:rsidTr="001A6C85">
                    <w:trPr>
                      <w:cnfStyle w:val="100000000000" w:firstRow="1" w:lastRow="0" w:firstColumn="0" w:lastColumn="0" w:oddVBand="0" w:evenVBand="0" w:oddHBand="0" w:evenHBand="0" w:firstRowFirstColumn="0" w:firstRowLastColumn="0" w:lastRowFirstColumn="0" w:lastRowLastColumn="0"/>
                      <w:trHeight w:val="701"/>
                    </w:trPr>
                    <w:tc>
                      <w:tcPr>
                        <w:cnfStyle w:val="001000000000" w:firstRow="0" w:lastRow="0" w:firstColumn="1" w:lastColumn="0" w:oddVBand="0" w:evenVBand="0" w:oddHBand="0" w:evenHBand="0" w:firstRowFirstColumn="0" w:firstRowLastColumn="0" w:lastRowFirstColumn="0" w:lastRowLastColumn="0"/>
                        <w:tcW w:w="1296" w:type="dxa"/>
                      </w:tcPr>
                      <w:p w14:paraId="5B452208" w14:textId="77777777" w:rsidR="001A6C85" w:rsidRDefault="005570DE">
                        <w:pPr>
                          <w:rPr>
                            <w:rFonts w:ascii="Arial" w:eastAsia="Arial" w:hAnsi="Arial" w:cs="Arial"/>
                          </w:rPr>
                        </w:pPr>
                        <w:r>
                          <w:rPr>
                            <w:rFonts w:ascii="Arial" w:eastAsia="Arial" w:hAnsi="Arial" w:cs="Arial"/>
                          </w:rPr>
                          <w:t>Exemplar</w:t>
                        </w:r>
                      </w:p>
                      <w:p w14:paraId="06376148" w14:textId="77777777" w:rsidR="001A6C85" w:rsidRDefault="005570DE">
                        <w:pPr>
                          <w:rPr>
                            <w:rFonts w:ascii="Arial" w:eastAsia="Arial" w:hAnsi="Arial" w:cs="Arial"/>
                          </w:rPr>
                        </w:pPr>
                        <w:r>
                          <w:rPr>
                            <w:rFonts w:ascii="Arial" w:eastAsia="Arial" w:hAnsi="Arial" w:cs="Arial"/>
                          </w:rPr>
                          <w:t>Genbank Accession</w:t>
                        </w:r>
                      </w:p>
                    </w:tc>
                    <w:tc>
                      <w:tcPr>
                        <w:tcW w:w="1316" w:type="dxa"/>
                      </w:tcPr>
                      <w:p w14:paraId="159BA881"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 xml:space="preserve">Exemplar </w:t>
                        </w:r>
                      </w:p>
                      <w:p w14:paraId="0F9C09D3"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RefSeq</w:t>
                        </w:r>
                      </w:p>
                      <w:p w14:paraId="70319687"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Accession</w:t>
                        </w:r>
                      </w:p>
                    </w:tc>
                    <w:tc>
                      <w:tcPr>
                        <w:tcW w:w="1928" w:type="dxa"/>
                      </w:tcPr>
                      <w:p w14:paraId="39689FB2"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Species Name</w:t>
                        </w:r>
                      </w:p>
                    </w:tc>
                    <w:tc>
                      <w:tcPr>
                        <w:tcW w:w="1083" w:type="dxa"/>
                      </w:tcPr>
                      <w:p w14:paraId="7DC343CE"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Genome Length</w:t>
                        </w:r>
                      </w:p>
                    </w:tc>
                    <w:tc>
                      <w:tcPr>
                        <w:tcW w:w="1042" w:type="dxa"/>
                      </w:tcPr>
                      <w:p w14:paraId="470D355D"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GC Content</w:t>
                        </w:r>
                      </w:p>
                    </w:tc>
                    <w:tc>
                      <w:tcPr>
                        <w:tcW w:w="1056" w:type="dxa"/>
                      </w:tcPr>
                      <w:p w14:paraId="60C5109E"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tRNAs*</w:t>
                        </w:r>
                      </w:p>
                    </w:tc>
                    <w:tc>
                      <w:tcPr>
                        <w:tcW w:w="1055" w:type="dxa"/>
                      </w:tcPr>
                      <w:p w14:paraId="031B6374"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ORFs**</w:t>
                        </w:r>
                      </w:p>
                    </w:tc>
                  </w:tr>
                  <w:tr w:rsidR="001A6C85" w14:paraId="1E8BB614"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296" w:type="dxa"/>
                      </w:tcPr>
                      <w:p w14:paraId="740C80F2"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rPr>
                          <w:t>CP052639</w:t>
                        </w:r>
                      </w:p>
                    </w:tc>
                    <w:tc>
                      <w:tcPr>
                        <w:tcW w:w="1316" w:type="dxa"/>
                      </w:tcPr>
                      <w:p w14:paraId="1EBBBFD9"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N/A</w:t>
                        </w:r>
                      </w:p>
                    </w:tc>
                    <w:tc>
                      <w:tcPr>
                        <w:tcW w:w="1928" w:type="dxa"/>
                      </w:tcPr>
                      <w:p w14:paraId="23BBAC18"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8"/>
                            <w:szCs w:val="18"/>
                          </w:rPr>
                        </w:pPr>
                        <w:r>
                          <w:rPr>
                            <w:rFonts w:ascii="Arial" w:eastAsia="Arial" w:hAnsi="Arial" w:cs="Arial"/>
                            <w:i/>
                            <w:color w:val="000000"/>
                            <w:sz w:val="18"/>
                            <w:szCs w:val="18"/>
                          </w:rPr>
                          <w:t>Yulgyerivirus E16KP0115V</w:t>
                        </w:r>
                      </w:p>
                    </w:tc>
                    <w:tc>
                      <w:tcPr>
                        <w:tcW w:w="1083" w:type="dxa"/>
                      </w:tcPr>
                      <w:p w14:paraId="71C5DA66"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32,368</w:t>
                        </w:r>
                      </w:p>
                    </w:tc>
                    <w:tc>
                      <w:tcPr>
                        <w:tcW w:w="1042" w:type="dxa"/>
                      </w:tcPr>
                      <w:p w14:paraId="4E587869"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56.3%</w:t>
                        </w:r>
                      </w:p>
                    </w:tc>
                    <w:tc>
                      <w:tcPr>
                        <w:tcW w:w="1056" w:type="dxa"/>
                      </w:tcPr>
                      <w:p w14:paraId="331029A4"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0</w:t>
                        </w:r>
                      </w:p>
                    </w:tc>
                    <w:tc>
                      <w:tcPr>
                        <w:tcW w:w="1055" w:type="dxa"/>
                      </w:tcPr>
                      <w:p w14:paraId="0E1A35B9"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52</w:t>
                        </w:r>
                      </w:p>
                    </w:tc>
                  </w:tr>
                </w:tbl>
                <w:p w14:paraId="70D4D5C2" w14:textId="77777777" w:rsidR="001A6C85" w:rsidRDefault="005570DE">
                  <w:pPr>
                    <w:rPr>
                      <w:rFonts w:ascii="Arial" w:eastAsia="Arial" w:hAnsi="Arial" w:cs="Arial"/>
                      <w:i/>
                    </w:rPr>
                  </w:pPr>
                  <w:r>
                    <w:rPr>
                      <w:rFonts w:ascii="Arial" w:eastAsia="Arial" w:hAnsi="Arial" w:cs="Arial"/>
                      <w:i/>
                    </w:rPr>
                    <w:t>* Determined using tRNAscan-SE</w:t>
                  </w:r>
                </w:p>
                <w:p w14:paraId="30197208" w14:textId="77777777" w:rsidR="001A6C85" w:rsidRDefault="005570DE">
                  <w:pPr>
                    <w:rPr>
                      <w:rFonts w:ascii="Arial" w:eastAsia="Arial" w:hAnsi="Arial" w:cs="Arial"/>
                      <w:i/>
                    </w:rPr>
                  </w:pPr>
                  <w:r>
                    <w:rPr>
                      <w:rFonts w:ascii="Arial" w:eastAsia="Arial" w:hAnsi="Arial" w:cs="Arial"/>
                      <w:i/>
                    </w:rPr>
                    <w:t xml:space="preserve">** Determined using PHANOTATE </w:t>
                  </w:r>
                  <w:r>
                    <w:rPr>
                      <w:rFonts w:ascii="Arial" w:eastAsia="Arial" w:hAnsi="Arial" w:cs="Arial"/>
                    </w:rPr>
                    <w:t>or GenBank entry</w:t>
                  </w:r>
                </w:p>
                <w:p w14:paraId="5B386ECD" w14:textId="77777777" w:rsidR="001A6C85" w:rsidRDefault="001A6C85">
                  <w:pPr>
                    <w:rPr>
                      <w:rFonts w:ascii="Arial" w:eastAsia="Arial" w:hAnsi="Arial" w:cs="Arial"/>
                      <w:i/>
                    </w:rPr>
                  </w:pPr>
                </w:p>
                <w:p w14:paraId="1EFF9CC5" w14:textId="77777777" w:rsidR="001A6C85" w:rsidRDefault="001A6C85">
                  <w:pPr>
                    <w:rPr>
                      <w:rFonts w:ascii="Arial" w:eastAsia="Arial" w:hAnsi="Arial" w:cs="Arial"/>
                      <w:i/>
                    </w:rPr>
                  </w:pPr>
                </w:p>
                <w:p w14:paraId="4F2DF36E" w14:textId="77777777" w:rsidR="001A6C85" w:rsidRDefault="005570DE">
                  <w:pPr>
                    <w:rPr>
                      <w:rFonts w:ascii="Arial" w:eastAsia="Arial" w:hAnsi="Arial" w:cs="Arial"/>
                      <w:color w:val="000000"/>
                      <w:sz w:val="22"/>
                      <w:szCs w:val="22"/>
                    </w:rPr>
                  </w:pPr>
                  <w:r>
                    <w:rPr>
                      <w:rFonts w:ascii="Arial" w:eastAsia="Arial" w:hAnsi="Arial" w:cs="Arial"/>
                      <w:b/>
                      <w:color w:val="0000FF"/>
                      <w:sz w:val="22"/>
                      <w:szCs w:val="22"/>
                    </w:rPr>
                    <w:t xml:space="preserve">Proposal 21: </w:t>
                  </w:r>
                  <w:r>
                    <w:rPr>
                      <w:rFonts w:ascii="Arial" w:eastAsia="Arial" w:hAnsi="Arial" w:cs="Arial"/>
                      <w:color w:val="000000"/>
                      <w:sz w:val="22"/>
                      <w:szCs w:val="22"/>
                    </w:rPr>
                    <w:t>To create a new genus</w:t>
                  </w:r>
                  <w:r>
                    <w:rPr>
                      <w:rFonts w:ascii="Arial" w:eastAsia="Arial" w:hAnsi="Arial" w:cs="Arial"/>
                      <w:i/>
                      <w:color w:val="000000"/>
                      <w:sz w:val="22"/>
                      <w:szCs w:val="22"/>
                    </w:rPr>
                    <w:t>, Finvirus</w:t>
                  </w:r>
                  <w:r>
                    <w:rPr>
                      <w:rFonts w:ascii="Arial" w:eastAsia="Arial" w:hAnsi="Arial" w:cs="Arial"/>
                      <w:color w:val="000000"/>
                      <w:sz w:val="22"/>
                      <w:szCs w:val="22"/>
                    </w:rPr>
                    <w:t xml:space="preserve">, and a new species, </w:t>
                  </w:r>
                  <w:r>
                    <w:rPr>
                      <w:rFonts w:ascii="Arial" w:eastAsia="Arial" w:hAnsi="Arial" w:cs="Arial"/>
                      <w:i/>
                      <w:color w:val="000000"/>
                      <w:sz w:val="22"/>
                      <w:szCs w:val="22"/>
                    </w:rPr>
                    <w:t>Finvirus</w:t>
                  </w:r>
                  <w:r>
                    <w:rPr>
                      <w:rFonts w:ascii="Arial" w:eastAsia="Arial" w:hAnsi="Arial" w:cs="Arial"/>
                      <w:color w:val="000000"/>
                      <w:sz w:val="22"/>
                      <w:szCs w:val="22"/>
                    </w:rPr>
                    <w:t xml:space="preserve"> </w:t>
                  </w:r>
                  <w:r>
                    <w:rPr>
                      <w:rFonts w:ascii="Arial" w:eastAsia="Arial" w:hAnsi="Arial" w:cs="Arial"/>
                      <w:i/>
                      <w:color w:val="000000"/>
                      <w:sz w:val="22"/>
                      <w:szCs w:val="22"/>
                    </w:rPr>
                    <w:t>FIN13.</w:t>
                  </w:r>
                </w:p>
                <w:p w14:paraId="30E08FD7" w14:textId="77777777" w:rsidR="001A6C85" w:rsidRDefault="001A6C85">
                  <w:pPr>
                    <w:rPr>
                      <w:rFonts w:ascii="Arial" w:eastAsia="Arial" w:hAnsi="Arial" w:cs="Arial"/>
                      <w:color w:val="0000FF"/>
                      <w:sz w:val="22"/>
                      <w:szCs w:val="22"/>
                    </w:rPr>
                  </w:pPr>
                </w:p>
                <w:p w14:paraId="31FAEC85" w14:textId="77777777" w:rsidR="001A6C85" w:rsidRDefault="005570DE">
                  <w:pPr>
                    <w:rPr>
                      <w:rFonts w:ascii="Arial" w:eastAsia="Arial" w:hAnsi="Arial" w:cs="Arial"/>
                      <w:sz w:val="22"/>
                      <w:szCs w:val="22"/>
                    </w:rPr>
                  </w:pPr>
                  <w:r>
                    <w:rPr>
                      <w:rFonts w:ascii="Arial" w:eastAsia="Arial" w:hAnsi="Arial" w:cs="Arial"/>
                      <w:b/>
                      <w:sz w:val="22"/>
                      <w:szCs w:val="22"/>
                    </w:rPr>
                    <w:t xml:space="preserve">Background/History: </w:t>
                  </w:r>
                  <w:r>
                    <w:rPr>
                      <w:rFonts w:ascii="Arial" w:eastAsia="Arial" w:hAnsi="Arial" w:cs="Arial"/>
                      <w:sz w:val="22"/>
                      <w:szCs w:val="22"/>
                    </w:rPr>
                    <w:t xml:space="preserve">The exemplar sequence for </w:t>
                  </w:r>
                  <w:r>
                    <w:rPr>
                      <w:rFonts w:ascii="Arial" w:eastAsia="Arial" w:hAnsi="Arial" w:cs="Arial"/>
                      <w:i/>
                      <w:color w:val="000000"/>
                      <w:sz w:val="22"/>
                      <w:szCs w:val="22"/>
                    </w:rPr>
                    <w:t>Finvirus</w:t>
                  </w:r>
                  <w:r>
                    <w:rPr>
                      <w:rFonts w:ascii="Arial" w:eastAsia="Arial" w:hAnsi="Arial" w:cs="Arial"/>
                      <w:color w:val="000000"/>
                      <w:sz w:val="22"/>
                      <w:szCs w:val="22"/>
                    </w:rPr>
                    <w:t xml:space="preserve"> </w:t>
                  </w:r>
                  <w:r>
                    <w:rPr>
                      <w:rFonts w:ascii="Arial" w:eastAsia="Arial" w:hAnsi="Arial" w:cs="Arial"/>
                      <w:i/>
                      <w:color w:val="000000"/>
                      <w:sz w:val="22"/>
                      <w:szCs w:val="22"/>
                    </w:rPr>
                    <w:t xml:space="preserve">FIN13 </w:t>
                  </w:r>
                  <w:r>
                    <w:rPr>
                      <w:rFonts w:ascii="Arial" w:eastAsia="Arial" w:hAnsi="Arial" w:cs="Arial"/>
                      <w:color w:val="000000"/>
                      <w:sz w:val="22"/>
                      <w:szCs w:val="22"/>
                    </w:rPr>
                    <w:t xml:space="preserve">was deposited to GenBank as a plasmid of </w:t>
                  </w:r>
                  <w:r>
                    <w:rPr>
                      <w:rFonts w:ascii="Arial" w:eastAsia="Arial" w:hAnsi="Arial" w:cs="Arial"/>
                      <w:i/>
                      <w:color w:val="000000"/>
                      <w:sz w:val="22"/>
                      <w:szCs w:val="22"/>
                    </w:rPr>
                    <w:t xml:space="preserve">Arsenophonus nasoniae </w:t>
                  </w:r>
                  <w:r>
                    <w:rPr>
                      <w:rFonts w:ascii="Arial" w:eastAsia="Arial" w:hAnsi="Arial" w:cs="Arial"/>
                      <w:color w:val="000000"/>
                      <w:sz w:val="22"/>
                      <w:szCs w:val="22"/>
                    </w:rPr>
                    <w:t xml:space="preserve">strain </w:t>
                  </w:r>
                  <w:r>
                    <w:rPr>
                      <w:rFonts w:ascii="Arial" w:eastAsia="Arial" w:hAnsi="Arial" w:cs="Arial"/>
                      <w:i/>
                      <w:color w:val="000000"/>
                      <w:sz w:val="22"/>
                      <w:szCs w:val="22"/>
                    </w:rPr>
                    <w:t>FIN</w:t>
                  </w:r>
                  <w:r>
                    <w:rPr>
                      <w:rFonts w:ascii="Arial" w:eastAsia="Arial" w:hAnsi="Arial" w:cs="Arial"/>
                      <w:color w:val="000000"/>
                      <w:sz w:val="22"/>
                      <w:szCs w:val="22"/>
                    </w:rPr>
                    <w:t xml:space="preserve">. However, this sequence is the correct size to belong to </w:t>
                  </w:r>
                  <w:r>
                    <w:rPr>
                      <w:rFonts w:ascii="Arial" w:eastAsia="Arial" w:hAnsi="Arial" w:cs="Arial"/>
                      <w:i/>
                      <w:color w:val="000000"/>
                      <w:sz w:val="22"/>
                      <w:szCs w:val="22"/>
                    </w:rPr>
                    <w:t>Peduoviridae</w:t>
                  </w:r>
                  <w:r>
                    <w:rPr>
                      <w:rFonts w:ascii="Arial" w:eastAsia="Arial" w:hAnsi="Arial" w:cs="Arial"/>
                      <w:color w:val="000000"/>
                      <w:sz w:val="22"/>
                      <w:szCs w:val="22"/>
                    </w:rPr>
                    <w:t xml:space="preserve">, has all </w:t>
                  </w:r>
                  <w:r>
                    <w:rPr>
                      <w:rFonts w:ascii="Arial" w:eastAsia="Arial" w:hAnsi="Arial" w:cs="Arial"/>
                      <w:i/>
                      <w:color w:val="000000"/>
                      <w:sz w:val="22"/>
                      <w:szCs w:val="22"/>
                    </w:rPr>
                    <w:t>Peduoviridae</w:t>
                  </w:r>
                  <w:r>
                    <w:rPr>
                      <w:rFonts w:ascii="Arial" w:eastAsia="Arial" w:hAnsi="Arial" w:cs="Arial"/>
                      <w:color w:val="000000"/>
                      <w:sz w:val="22"/>
                      <w:szCs w:val="22"/>
                    </w:rPr>
                    <w:t xml:space="preserve"> core genes, and has other phage genes suggesting that it is a plasmid prophage.</w:t>
                  </w:r>
                </w:p>
                <w:p w14:paraId="025073C0" w14:textId="77777777" w:rsidR="001A6C85" w:rsidRDefault="001A6C85">
                  <w:pPr>
                    <w:rPr>
                      <w:rFonts w:ascii="Arial" w:eastAsia="Arial" w:hAnsi="Arial" w:cs="Arial"/>
                    </w:rPr>
                  </w:pPr>
                </w:p>
                <w:p w14:paraId="63754086" w14:textId="77777777" w:rsidR="001A6C85" w:rsidRDefault="005570DE">
                  <w:pPr>
                    <w:rPr>
                      <w:rFonts w:ascii="Arial" w:eastAsia="Arial" w:hAnsi="Arial" w:cs="Arial"/>
                      <w:sz w:val="22"/>
                      <w:szCs w:val="22"/>
                    </w:rPr>
                  </w:pPr>
                  <w:r>
                    <w:rPr>
                      <w:rFonts w:ascii="Arial" w:eastAsia="Arial" w:hAnsi="Arial" w:cs="Arial"/>
                      <w:b/>
                      <w:sz w:val="22"/>
                      <w:szCs w:val="22"/>
                    </w:rPr>
                    <w:t>Source of name of this taxon:</w:t>
                  </w:r>
                  <w:r>
                    <w:rPr>
                      <w:rFonts w:ascii="Arial" w:eastAsia="Arial" w:hAnsi="Arial" w:cs="Arial"/>
                      <w:sz w:val="22"/>
                      <w:szCs w:val="22"/>
                    </w:rPr>
                    <w:t xml:space="preserve"> The species and genus name are derived from name of the GenBank entry for </w:t>
                  </w:r>
                  <w:r>
                    <w:rPr>
                      <w:rFonts w:ascii="Arial" w:eastAsia="Arial" w:hAnsi="Arial" w:cs="Arial"/>
                      <w:i/>
                      <w:color w:val="000000"/>
                      <w:sz w:val="22"/>
                      <w:szCs w:val="22"/>
                    </w:rPr>
                    <w:t>Finvirus</w:t>
                  </w:r>
                  <w:r>
                    <w:rPr>
                      <w:rFonts w:ascii="Arial" w:eastAsia="Arial" w:hAnsi="Arial" w:cs="Arial"/>
                      <w:color w:val="000000"/>
                      <w:sz w:val="22"/>
                      <w:szCs w:val="22"/>
                    </w:rPr>
                    <w:t xml:space="preserve"> </w:t>
                  </w:r>
                  <w:r>
                    <w:rPr>
                      <w:rFonts w:ascii="Arial" w:eastAsia="Arial" w:hAnsi="Arial" w:cs="Arial"/>
                      <w:i/>
                      <w:color w:val="000000"/>
                      <w:sz w:val="22"/>
                      <w:szCs w:val="22"/>
                    </w:rPr>
                    <w:t>FIN13</w:t>
                  </w:r>
                  <w:r>
                    <w:rPr>
                      <w:rFonts w:ascii="Arial" w:eastAsia="Arial" w:hAnsi="Arial" w:cs="Arial"/>
                      <w:color w:val="000000"/>
                      <w:sz w:val="22"/>
                      <w:szCs w:val="22"/>
                    </w:rPr>
                    <w:t>’s</w:t>
                  </w:r>
                  <w:r>
                    <w:rPr>
                      <w:rFonts w:ascii="Arial" w:eastAsia="Arial" w:hAnsi="Arial" w:cs="Arial"/>
                      <w:i/>
                      <w:color w:val="000000"/>
                      <w:sz w:val="22"/>
                      <w:szCs w:val="22"/>
                    </w:rPr>
                    <w:t xml:space="preserve"> </w:t>
                  </w:r>
                  <w:r>
                    <w:rPr>
                      <w:rFonts w:ascii="Arial" w:eastAsia="Arial" w:hAnsi="Arial" w:cs="Arial"/>
                      <w:color w:val="000000"/>
                      <w:sz w:val="22"/>
                      <w:szCs w:val="22"/>
                    </w:rPr>
                    <w:t>exemplar</w:t>
                  </w:r>
                  <w:r>
                    <w:rPr>
                      <w:rFonts w:ascii="Arial" w:eastAsia="Arial" w:hAnsi="Arial" w:cs="Arial"/>
                      <w:i/>
                      <w:color w:val="000000"/>
                      <w:sz w:val="22"/>
                      <w:szCs w:val="22"/>
                    </w:rPr>
                    <w:t xml:space="preserve">, </w:t>
                  </w:r>
                  <w:r>
                    <w:rPr>
                      <w:rFonts w:ascii="Arial" w:eastAsia="Arial" w:hAnsi="Arial" w:cs="Arial"/>
                      <w:i/>
                      <w:sz w:val="22"/>
                      <w:szCs w:val="22"/>
                    </w:rPr>
                    <w:t>Arsenophonus nasoniae</w:t>
                  </w:r>
                  <w:r>
                    <w:rPr>
                      <w:rFonts w:ascii="Arial" w:eastAsia="Arial" w:hAnsi="Arial" w:cs="Arial"/>
                      <w:sz w:val="22"/>
                      <w:szCs w:val="22"/>
                    </w:rPr>
                    <w:t xml:space="preserve"> strain FIN plasmid pArsFIN13.</w:t>
                  </w:r>
                </w:p>
                <w:p w14:paraId="2439423B" w14:textId="77777777" w:rsidR="001A6C85" w:rsidRDefault="001A6C85">
                  <w:pPr>
                    <w:rPr>
                      <w:rFonts w:ascii="Arial" w:eastAsia="Arial" w:hAnsi="Arial" w:cs="Arial"/>
                      <w:sz w:val="22"/>
                      <w:szCs w:val="22"/>
                    </w:rPr>
                  </w:pPr>
                </w:p>
                <w:p w14:paraId="43AE8AFB" w14:textId="77777777" w:rsidR="001A6C85" w:rsidRDefault="005570DE">
                  <w:pPr>
                    <w:rPr>
                      <w:rFonts w:ascii="Arial" w:eastAsia="Arial" w:hAnsi="Arial" w:cs="Arial"/>
                      <w:b/>
                      <w:sz w:val="22"/>
                      <w:szCs w:val="22"/>
                    </w:rPr>
                  </w:pPr>
                  <w:r>
                    <w:rPr>
                      <w:rFonts w:ascii="Arial" w:eastAsia="Arial" w:hAnsi="Arial" w:cs="Arial"/>
                      <w:b/>
                      <w:sz w:val="22"/>
                      <w:szCs w:val="22"/>
                    </w:rPr>
                    <w:t>Genome Summary Table:</w:t>
                  </w:r>
                </w:p>
                <w:tbl>
                  <w:tblPr>
                    <w:tblStyle w:val="aff2"/>
                    <w:tblW w:w="877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296"/>
                    <w:gridCol w:w="1316"/>
                    <w:gridCol w:w="1928"/>
                    <w:gridCol w:w="1083"/>
                    <w:gridCol w:w="1042"/>
                    <w:gridCol w:w="1056"/>
                    <w:gridCol w:w="1055"/>
                  </w:tblGrid>
                  <w:tr w:rsidR="001A6C85" w14:paraId="406F6BA6" w14:textId="77777777" w:rsidTr="001A6C85">
                    <w:trPr>
                      <w:cnfStyle w:val="100000000000" w:firstRow="1" w:lastRow="0" w:firstColumn="0" w:lastColumn="0" w:oddVBand="0" w:evenVBand="0" w:oddHBand="0" w:evenHBand="0" w:firstRowFirstColumn="0" w:firstRowLastColumn="0" w:lastRowFirstColumn="0" w:lastRowLastColumn="0"/>
                      <w:trHeight w:val="701"/>
                    </w:trPr>
                    <w:tc>
                      <w:tcPr>
                        <w:cnfStyle w:val="001000000000" w:firstRow="0" w:lastRow="0" w:firstColumn="1" w:lastColumn="0" w:oddVBand="0" w:evenVBand="0" w:oddHBand="0" w:evenHBand="0" w:firstRowFirstColumn="0" w:firstRowLastColumn="0" w:lastRowFirstColumn="0" w:lastRowLastColumn="0"/>
                        <w:tcW w:w="1296" w:type="dxa"/>
                      </w:tcPr>
                      <w:p w14:paraId="1A1685D8" w14:textId="77777777" w:rsidR="001A6C85" w:rsidRDefault="005570DE">
                        <w:pPr>
                          <w:rPr>
                            <w:rFonts w:ascii="Arial" w:eastAsia="Arial" w:hAnsi="Arial" w:cs="Arial"/>
                          </w:rPr>
                        </w:pPr>
                        <w:r>
                          <w:rPr>
                            <w:rFonts w:ascii="Arial" w:eastAsia="Arial" w:hAnsi="Arial" w:cs="Arial"/>
                          </w:rPr>
                          <w:t>Exemplar</w:t>
                        </w:r>
                      </w:p>
                      <w:p w14:paraId="6D196DF5" w14:textId="77777777" w:rsidR="001A6C85" w:rsidRDefault="005570DE">
                        <w:pPr>
                          <w:rPr>
                            <w:rFonts w:ascii="Arial" w:eastAsia="Arial" w:hAnsi="Arial" w:cs="Arial"/>
                          </w:rPr>
                        </w:pPr>
                        <w:r>
                          <w:rPr>
                            <w:rFonts w:ascii="Arial" w:eastAsia="Arial" w:hAnsi="Arial" w:cs="Arial"/>
                          </w:rPr>
                          <w:t>Genbank Accession</w:t>
                        </w:r>
                      </w:p>
                    </w:tc>
                    <w:tc>
                      <w:tcPr>
                        <w:tcW w:w="1316" w:type="dxa"/>
                      </w:tcPr>
                      <w:p w14:paraId="039C3C94"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 xml:space="preserve">Exemplar </w:t>
                        </w:r>
                      </w:p>
                      <w:p w14:paraId="1BCCB4E3"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RefSeq</w:t>
                        </w:r>
                      </w:p>
                      <w:p w14:paraId="17442802"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Accession</w:t>
                        </w:r>
                      </w:p>
                    </w:tc>
                    <w:tc>
                      <w:tcPr>
                        <w:tcW w:w="1928" w:type="dxa"/>
                      </w:tcPr>
                      <w:p w14:paraId="2CBF8967"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Species Name</w:t>
                        </w:r>
                      </w:p>
                    </w:tc>
                    <w:tc>
                      <w:tcPr>
                        <w:tcW w:w="1083" w:type="dxa"/>
                      </w:tcPr>
                      <w:p w14:paraId="4B07027E"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Genome Length</w:t>
                        </w:r>
                      </w:p>
                    </w:tc>
                    <w:tc>
                      <w:tcPr>
                        <w:tcW w:w="1042" w:type="dxa"/>
                      </w:tcPr>
                      <w:p w14:paraId="66F77FF3"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GC Content</w:t>
                        </w:r>
                      </w:p>
                    </w:tc>
                    <w:tc>
                      <w:tcPr>
                        <w:tcW w:w="1056" w:type="dxa"/>
                      </w:tcPr>
                      <w:p w14:paraId="3FF487DC"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tRNAs*</w:t>
                        </w:r>
                      </w:p>
                    </w:tc>
                    <w:tc>
                      <w:tcPr>
                        <w:tcW w:w="1055" w:type="dxa"/>
                      </w:tcPr>
                      <w:p w14:paraId="230CE30F"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ORFs**</w:t>
                        </w:r>
                      </w:p>
                    </w:tc>
                  </w:tr>
                  <w:tr w:rsidR="001A6C85" w14:paraId="2C39FFE7"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296" w:type="dxa"/>
                      </w:tcPr>
                      <w:p w14:paraId="0D8197CC"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rPr>
                          <w:t>CP038625</w:t>
                        </w:r>
                      </w:p>
                    </w:tc>
                    <w:tc>
                      <w:tcPr>
                        <w:tcW w:w="1316" w:type="dxa"/>
                      </w:tcPr>
                      <w:p w14:paraId="3FA93471"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N/A</w:t>
                        </w:r>
                      </w:p>
                    </w:tc>
                    <w:tc>
                      <w:tcPr>
                        <w:tcW w:w="1928" w:type="dxa"/>
                      </w:tcPr>
                      <w:p w14:paraId="594DA9E4"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8"/>
                            <w:szCs w:val="18"/>
                          </w:rPr>
                        </w:pPr>
                        <w:r>
                          <w:rPr>
                            <w:rFonts w:ascii="Arial" w:eastAsia="Arial" w:hAnsi="Arial" w:cs="Arial"/>
                            <w:i/>
                            <w:color w:val="000000"/>
                            <w:sz w:val="18"/>
                            <w:szCs w:val="18"/>
                          </w:rPr>
                          <w:t>Finvirus FIN13</w:t>
                        </w:r>
                      </w:p>
                    </w:tc>
                    <w:tc>
                      <w:tcPr>
                        <w:tcW w:w="1083" w:type="dxa"/>
                      </w:tcPr>
                      <w:p w14:paraId="137B7DAD"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33,626</w:t>
                        </w:r>
                      </w:p>
                    </w:tc>
                    <w:tc>
                      <w:tcPr>
                        <w:tcW w:w="1042" w:type="dxa"/>
                      </w:tcPr>
                      <w:p w14:paraId="03911444"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45.9%</w:t>
                        </w:r>
                      </w:p>
                    </w:tc>
                    <w:tc>
                      <w:tcPr>
                        <w:tcW w:w="1056" w:type="dxa"/>
                      </w:tcPr>
                      <w:p w14:paraId="6FC333F1"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0</w:t>
                        </w:r>
                      </w:p>
                    </w:tc>
                    <w:tc>
                      <w:tcPr>
                        <w:tcW w:w="1055" w:type="dxa"/>
                      </w:tcPr>
                      <w:p w14:paraId="2EAC8A14"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66</w:t>
                        </w:r>
                      </w:p>
                    </w:tc>
                  </w:tr>
                </w:tbl>
                <w:p w14:paraId="481B0434" w14:textId="77777777" w:rsidR="001A6C85" w:rsidRDefault="005570DE">
                  <w:pPr>
                    <w:rPr>
                      <w:rFonts w:ascii="Arial" w:eastAsia="Arial" w:hAnsi="Arial" w:cs="Arial"/>
                      <w:i/>
                    </w:rPr>
                  </w:pPr>
                  <w:r>
                    <w:rPr>
                      <w:rFonts w:ascii="Arial" w:eastAsia="Arial" w:hAnsi="Arial" w:cs="Arial"/>
                      <w:i/>
                    </w:rPr>
                    <w:t>* Determined using tRNAscan-SE</w:t>
                  </w:r>
                </w:p>
                <w:p w14:paraId="4F7D1D13" w14:textId="77777777" w:rsidR="001A6C85" w:rsidRDefault="005570DE">
                  <w:pPr>
                    <w:rPr>
                      <w:rFonts w:ascii="Arial" w:eastAsia="Arial" w:hAnsi="Arial" w:cs="Arial"/>
                      <w:i/>
                    </w:rPr>
                  </w:pPr>
                  <w:r>
                    <w:rPr>
                      <w:rFonts w:ascii="Arial" w:eastAsia="Arial" w:hAnsi="Arial" w:cs="Arial"/>
                      <w:i/>
                    </w:rPr>
                    <w:t xml:space="preserve">** Determined using PHANOTATE </w:t>
                  </w:r>
                  <w:r>
                    <w:rPr>
                      <w:rFonts w:ascii="Arial" w:eastAsia="Arial" w:hAnsi="Arial" w:cs="Arial"/>
                    </w:rPr>
                    <w:t>or GenBank entry</w:t>
                  </w:r>
                </w:p>
                <w:p w14:paraId="0DD1481C" w14:textId="77777777" w:rsidR="001A6C85" w:rsidRDefault="001A6C85">
                  <w:pPr>
                    <w:rPr>
                      <w:rFonts w:ascii="Arial" w:eastAsia="Arial" w:hAnsi="Arial" w:cs="Arial"/>
                    </w:rPr>
                  </w:pPr>
                </w:p>
                <w:p w14:paraId="30C8045C" w14:textId="77777777" w:rsidR="001A6C85" w:rsidRDefault="001A6C85">
                  <w:pPr>
                    <w:rPr>
                      <w:rFonts w:ascii="Arial" w:eastAsia="Arial" w:hAnsi="Arial" w:cs="Arial"/>
                    </w:rPr>
                  </w:pPr>
                </w:p>
                <w:p w14:paraId="045BFB04" w14:textId="77777777" w:rsidR="001A6C85" w:rsidRDefault="005570DE">
                  <w:pPr>
                    <w:rPr>
                      <w:rFonts w:ascii="Arial" w:eastAsia="Arial" w:hAnsi="Arial" w:cs="Arial"/>
                      <w:color w:val="000000"/>
                      <w:sz w:val="22"/>
                      <w:szCs w:val="22"/>
                    </w:rPr>
                  </w:pPr>
                  <w:r>
                    <w:rPr>
                      <w:rFonts w:ascii="Arial" w:eastAsia="Arial" w:hAnsi="Arial" w:cs="Arial"/>
                      <w:b/>
                      <w:color w:val="0000FF"/>
                      <w:sz w:val="22"/>
                      <w:szCs w:val="22"/>
                    </w:rPr>
                    <w:t xml:space="preserve">Proposal 22: </w:t>
                  </w:r>
                  <w:r>
                    <w:rPr>
                      <w:rFonts w:ascii="Arial" w:eastAsia="Arial" w:hAnsi="Arial" w:cs="Arial"/>
                      <w:color w:val="000000"/>
                      <w:sz w:val="22"/>
                      <w:szCs w:val="22"/>
                    </w:rPr>
                    <w:t xml:space="preserve">To create two new species in the genus </w:t>
                  </w:r>
                  <w:r>
                    <w:rPr>
                      <w:rFonts w:ascii="Arial" w:eastAsia="Arial" w:hAnsi="Arial" w:cs="Arial"/>
                      <w:i/>
                      <w:color w:val="000000"/>
                      <w:sz w:val="22"/>
                      <w:szCs w:val="22"/>
                    </w:rPr>
                    <w:t>Citexvirus</w:t>
                  </w:r>
                  <w:r>
                    <w:rPr>
                      <w:rFonts w:ascii="Arial" w:eastAsia="Arial" w:hAnsi="Arial" w:cs="Arial"/>
                      <w:color w:val="000000"/>
                      <w:sz w:val="22"/>
                      <w:szCs w:val="22"/>
                    </w:rPr>
                    <w:t xml:space="preserve">, </w:t>
                  </w:r>
                  <w:r>
                    <w:rPr>
                      <w:rFonts w:ascii="Arial" w:eastAsia="Arial" w:hAnsi="Arial" w:cs="Arial"/>
                      <w:i/>
                      <w:color w:val="000000"/>
                      <w:sz w:val="22"/>
                      <w:szCs w:val="22"/>
                    </w:rPr>
                    <w:t>Citexvirus PS75V and Citexvirus</w:t>
                  </w:r>
                  <w:r>
                    <w:rPr>
                      <w:rFonts w:ascii="Arial" w:eastAsia="Arial" w:hAnsi="Arial" w:cs="Arial"/>
                      <w:color w:val="000000"/>
                      <w:sz w:val="22"/>
                      <w:szCs w:val="22"/>
                    </w:rPr>
                    <w:t xml:space="preserve"> </w:t>
                  </w:r>
                  <w:r>
                    <w:rPr>
                      <w:rFonts w:ascii="Arial" w:eastAsia="Arial" w:hAnsi="Arial" w:cs="Arial"/>
                      <w:i/>
                      <w:color w:val="000000"/>
                      <w:sz w:val="22"/>
                      <w:szCs w:val="22"/>
                    </w:rPr>
                    <w:t>BR319A.</w:t>
                  </w:r>
                </w:p>
                <w:p w14:paraId="57B987C4" w14:textId="77777777" w:rsidR="001A6C85" w:rsidRDefault="001A6C85">
                  <w:pPr>
                    <w:rPr>
                      <w:rFonts w:ascii="Arial" w:eastAsia="Arial" w:hAnsi="Arial" w:cs="Arial"/>
                      <w:color w:val="0000FF"/>
                      <w:sz w:val="22"/>
                      <w:szCs w:val="22"/>
                    </w:rPr>
                  </w:pPr>
                </w:p>
                <w:p w14:paraId="039A56B4" w14:textId="77777777" w:rsidR="001A6C85" w:rsidRDefault="005570DE">
                  <w:pPr>
                    <w:rPr>
                      <w:rFonts w:ascii="Arial" w:eastAsia="Arial" w:hAnsi="Arial" w:cs="Arial"/>
                      <w:sz w:val="22"/>
                      <w:szCs w:val="22"/>
                    </w:rPr>
                  </w:pPr>
                  <w:r>
                    <w:rPr>
                      <w:rFonts w:ascii="Arial" w:eastAsia="Arial" w:hAnsi="Arial" w:cs="Arial"/>
                      <w:b/>
                      <w:sz w:val="22"/>
                      <w:szCs w:val="22"/>
                    </w:rPr>
                    <w:t xml:space="preserve">Background/History: </w:t>
                  </w:r>
                  <w:r>
                    <w:rPr>
                      <w:rFonts w:ascii="Arial" w:eastAsia="Arial" w:hAnsi="Arial" w:cs="Arial"/>
                      <w:sz w:val="22"/>
                      <w:szCs w:val="22"/>
                    </w:rPr>
                    <w:t xml:space="preserve">The exemplar of species </w:t>
                  </w:r>
                  <w:r>
                    <w:rPr>
                      <w:rFonts w:ascii="Arial" w:eastAsia="Arial" w:hAnsi="Arial" w:cs="Arial"/>
                      <w:i/>
                      <w:color w:val="000000"/>
                      <w:sz w:val="22"/>
                      <w:szCs w:val="22"/>
                    </w:rPr>
                    <w:t xml:space="preserve">Citexvirus PS75V </w:t>
                  </w:r>
                  <w:r>
                    <w:rPr>
                      <w:rFonts w:ascii="Arial" w:eastAsia="Arial" w:hAnsi="Arial" w:cs="Arial"/>
                      <w:color w:val="000000"/>
                      <w:sz w:val="22"/>
                      <w:szCs w:val="22"/>
                    </w:rPr>
                    <w:t xml:space="preserve">was deposited to GenBank on October 20, 2020 as contig of a Pseudomonas aeruginosa assembly. </w:t>
                  </w:r>
                  <w:r>
                    <w:rPr>
                      <w:rFonts w:ascii="Arial" w:eastAsia="Arial" w:hAnsi="Arial" w:cs="Arial"/>
                      <w:sz w:val="22"/>
                      <w:szCs w:val="22"/>
                    </w:rPr>
                    <w:t>The exemplar of species</w:t>
                  </w:r>
                  <w:r>
                    <w:rPr>
                      <w:rFonts w:ascii="Arial" w:eastAsia="Arial" w:hAnsi="Arial" w:cs="Arial"/>
                      <w:i/>
                      <w:color w:val="000000"/>
                      <w:sz w:val="22"/>
                      <w:szCs w:val="22"/>
                    </w:rPr>
                    <w:t xml:space="preserve"> Citexvirus</w:t>
                  </w:r>
                  <w:r>
                    <w:rPr>
                      <w:rFonts w:ascii="Arial" w:eastAsia="Arial" w:hAnsi="Arial" w:cs="Arial"/>
                      <w:color w:val="000000"/>
                      <w:sz w:val="22"/>
                      <w:szCs w:val="22"/>
                    </w:rPr>
                    <w:t xml:space="preserve"> </w:t>
                  </w:r>
                  <w:r>
                    <w:rPr>
                      <w:rFonts w:ascii="Arial" w:eastAsia="Arial" w:hAnsi="Arial" w:cs="Arial"/>
                      <w:i/>
                      <w:color w:val="000000"/>
                      <w:sz w:val="22"/>
                      <w:szCs w:val="22"/>
                    </w:rPr>
                    <w:t xml:space="preserve">BR319A </w:t>
                  </w:r>
                  <w:r>
                    <w:rPr>
                      <w:rFonts w:ascii="Arial" w:eastAsia="Arial" w:hAnsi="Arial" w:cs="Arial"/>
                      <w:color w:val="000000"/>
                      <w:sz w:val="22"/>
                      <w:szCs w:val="22"/>
                    </w:rPr>
                    <w:t>was deposited to GenBank on April 4</w:t>
                  </w:r>
                  <w:r>
                    <w:rPr>
                      <w:rFonts w:ascii="Arial" w:eastAsia="Arial" w:hAnsi="Arial" w:cs="Arial"/>
                      <w:color w:val="000000"/>
                      <w:sz w:val="22"/>
                      <w:szCs w:val="22"/>
                      <w:vertAlign w:val="superscript"/>
                    </w:rPr>
                    <w:t>th</w:t>
                  </w:r>
                  <w:r>
                    <w:rPr>
                      <w:rFonts w:ascii="Arial" w:eastAsia="Arial" w:hAnsi="Arial" w:cs="Arial"/>
                      <w:color w:val="000000"/>
                      <w:sz w:val="22"/>
                      <w:szCs w:val="22"/>
                    </w:rPr>
                    <w:t xml:space="preserve">, 2019 as a partial genome. </w:t>
                  </w:r>
                </w:p>
                <w:p w14:paraId="52FCEB77" w14:textId="77777777" w:rsidR="001A6C85" w:rsidRDefault="001A6C85">
                  <w:pPr>
                    <w:rPr>
                      <w:rFonts w:ascii="Arial" w:eastAsia="Arial" w:hAnsi="Arial" w:cs="Arial"/>
                    </w:rPr>
                  </w:pPr>
                </w:p>
                <w:p w14:paraId="4BE21749" w14:textId="77777777" w:rsidR="001A6C85" w:rsidRDefault="005570DE">
                  <w:pPr>
                    <w:rPr>
                      <w:rFonts w:ascii="Arial" w:eastAsia="Arial" w:hAnsi="Arial" w:cs="Arial"/>
                      <w:sz w:val="22"/>
                      <w:szCs w:val="22"/>
                    </w:rPr>
                  </w:pPr>
                  <w:r>
                    <w:rPr>
                      <w:rFonts w:ascii="Arial" w:eastAsia="Arial" w:hAnsi="Arial" w:cs="Arial"/>
                      <w:b/>
                      <w:sz w:val="22"/>
                      <w:szCs w:val="22"/>
                    </w:rPr>
                    <w:lastRenderedPageBreak/>
                    <w:t>Source of name of this taxon:</w:t>
                  </w:r>
                  <w:r>
                    <w:rPr>
                      <w:rFonts w:ascii="Arial" w:eastAsia="Arial" w:hAnsi="Arial" w:cs="Arial"/>
                      <w:sz w:val="22"/>
                      <w:szCs w:val="22"/>
                    </w:rPr>
                    <w:t xml:space="preserve"> The species name ‘</w:t>
                  </w:r>
                  <w:r>
                    <w:rPr>
                      <w:rFonts w:ascii="Arial" w:eastAsia="Arial" w:hAnsi="Arial" w:cs="Arial"/>
                      <w:i/>
                      <w:color w:val="000000"/>
                      <w:sz w:val="22"/>
                      <w:szCs w:val="22"/>
                    </w:rPr>
                    <w:t>Citexvirus PS75V’</w:t>
                  </w:r>
                  <w:r>
                    <w:rPr>
                      <w:rFonts w:ascii="Arial" w:eastAsia="Arial" w:hAnsi="Arial" w:cs="Arial"/>
                      <w:color w:val="000000"/>
                      <w:sz w:val="22"/>
                      <w:szCs w:val="22"/>
                    </w:rPr>
                    <w:t xml:space="preserve"> is derived from the exemplar’s host strain, </w:t>
                  </w:r>
                  <w:r>
                    <w:rPr>
                      <w:rFonts w:ascii="Arial" w:eastAsia="Arial" w:hAnsi="Arial" w:cs="Arial"/>
                      <w:i/>
                      <w:color w:val="000000"/>
                      <w:sz w:val="22"/>
                      <w:szCs w:val="22"/>
                    </w:rPr>
                    <w:t>PS75</w:t>
                  </w:r>
                  <w:r>
                    <w:rPr>
                      <w:rFonts w:ascii="Arial" w:eastAsia="Arial" w:hAnsi="Arial" w:cs="Arial"/>
                      <w:color w:val="000000"/>
                      <w:sz w:val="22"/>
                      <w:szCs w:val="22"/>
                    </w:rPr>
                    <w:t xml:space="preserve">. </w:t>
                  </w:r>
                  <w:r>
                    <w:rPr>
                      <w:rFonts w:ascii="Arial" w:eastAsia="Arial" w:hAnsi="Arial" w:cs="Arial"/>
                      <w:sz w:val="22"/>
                      <w:szCs w:val="22"/>
                    </w:rPr>
                    <w:t>The species name ‘</w:t>
                  </w:r>
                  <w:r>
                    <w:rPr>
                      <w:rFonts w:ascii="Arial" w:eastAsia="Arial" w:hAnsi="Arial" w:cs="Arial"/>
                      <w:i/>
                      <w:color w:val="000000"/>
                      <w:sz w:val="22"/>
                      <w:szCs w:val="22"/>
                    </w:rPr>
                    <w:t>Citexvirus</w:t>
                  </w:r>
                  <w:r>
                    <w:rPr>
                      <w:rFonts w:ascii="Arial" w:eastAsia="Arial" w:hAnsi="Arial" w:cs="Arial"/>
                      <w:color w:val="000000"/>
                      <w:sz w:val="22"/>
                      <w:szCs w:val="22"/>
                    </w:rPr>
                    <w:t xml:space="preserve"> </w:t>
                  </w:r>
                  <w:r>
                    <w:rPr>
                      <w:rFonts w:ascii="Arial" w:eastAsia="Arial" w:hAnsi="Arial" w:cs="Arial"/>
                      <w:i/>
                      <w:color w:val="000000"/>
                      <w:sz w:val="22"/>
                      <w:szCs w:val="22"/>
                    </w:rPr>
                    <w:t xml:space="preserve">BR319A’ </w:t>
                  </w:r>
                  <w:r>
                    <w:rPr>
                      <w:rFonts w:ascii="Arial" w:eastAsia="Arial" w:hAnsi="Arial" w:cs="Arial"/>
                      <w:color w:val="000000"/>
                      <w:sz w:val="22"/>
                      <w:szCs w:val="22"/>
                    </w:rPr>
                    <w:t>is derived from the name of its exemplar’s GenBank entry, ‘Pseudomonas phage vB_Pae_BR319a’.</w:t>
                  </w:r>
                </w:p>
                <w:p w14:paraId="3BA42A4E" w14:textId="77777777" w:rsidR="001A6C85" w:rsidRDefault="001A6C85">
                  <w:pPr>
                    <w:rPr>
                      <w:rFonts w:ascii="Arial" w:eastAsia="Arial" w:hAnsi="Arial" w:cs="Arial"/>
                      <w:sz w:val="22"/>
                      <w:szCs w:val="22"/>
                    </w:rPr>
                  </w:pPr>
                </w:p>
                <w:p w14:paraId="23F7C38F" w14:textId="77777777" w:rsidR="001A6C85" w:rsidRDefault="005570DE">
                  <w:pPr>
                    <w:rPr>
                      <w:rFonts w:ascii="Arial" w:eastAsia="Arial" w:hAnsi="Arial" w:cs="Arial"/>
                      <w:b/>
                      <w:sz w:val="22"/>
                      <w:szCs w:val="22"/>
                    </w:rPr>
                  </w:pPr>
                  <w:r>
                    <w:rPr>
                      <w:rFonts w:ascii="Arial" w:eastAsia="Arial" w:hAnsi="Arial" w:cs="Arial"/>
                      <w:b/>
                      <w:sz w:val="22"/>
                      <w:szCs w:val="22"/>
                    </w:rPr>
                    <w:t>Genome Summary Table:</w:t>
                  </w:r>
                </w:p>
                <w:tbl>
                  <w:tblPr>
                    <w:tblStyle w:val="aff3"/>
                    <w:tblW w:w="877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397"/>
                    <w:gridCol w:w="1305"/>
                    <w:gridCol w:w="1865"/>
                    <w:gridCol w:w="1077"/>
                    <w:gridCol w:w="1035"/>
                    <w:gridCol w:w="1049"/>
                    <w:gridCol w:w="1048"/>
                  </w:tblGrid>
                  <w:tr w:rsidR="001A6C85" w14:paraId="782B60F6" w14:textId="77777777" w:rsidTr="001A6C85">
                    <w:trPr>
                      <w:cnfStyle w:val="100000000000" w:firstRow="1" w:lastRow="0" w:firstColumn="0" w:lastColumn="0" w:oddVBand="0" w:evenVBand="0" w:oddHBand="0" w:evenHBand="0" w:firstRowFirstColumn="0" w:firstRowLastColumn="0" w:lastRowFirstColumn="0" w:lastRowLastColumn="0"/>
                      <w:trHeight w:val="701"/>
                    </w:trPr>
                    <w:tc>
                      <w:tcPr>
                        <w:cnfStyle w:val="001000000000" w:firstRow="0" w:lastRow="0" w:firstColumn="1" w:lastColumn="0" w:oddVBand="0" w:evenVBand="0" w:oddHBand="0" w:evenHBand="0" w:firstRowFirstColumn="0" w:firstRowLastColumn="0" w:lastRowFirstColumn="0" w:lastRowLastColumn="0"/>
                        <w:tcW w:w="1397" w:type="dxa"/>
                      </w:tcPr>
                      <w:p w14:paraId="73161AE4" w14:textId="77777777" w:rsidR="001A6C85" w:rsidRDefault="005570DE">
                        <w:pPr>
                          <w:rPr>
                            <w:rFonts w:ascii="Arial" w:eastAsia="Arial" w:hAnsi="Arial" w:cs="Arial"/>
                          </w:rPr>
                        </w:pPr>
                        <w:r>
                          <w:rPr>
                            <w:rFonts w:ascii="Arial" w:eastAsia="Arial" w:hAnsi="Arial" w:cs="Arial"/>
                          </w:rPr>
                          <w:t>Exemplar</w:t>
                        </w:r>
                      </w:p>
                      <w:p w14:paraId="321283C8" w14:textId="77777777" w:rsidR="001A6C85" w:rsidRDefault="005570DE">
                        <w:pPr>
                          <w:rPr>
                            <w:rFonts w:ascii="Arial" w:eastAsia="Arial" w:hAnsi="Arial" w:cs="Arial"/>
                          </w:rPr>
                        </w:pPr>
                        <w:r>
                          <w:rPr>
                            <w:rFonts w:ascii="Arial" w:eastAsia="Arial" w:hAnsi="Arial" w:cs="Arial"/>
                          </w:rPr>
                          <w:t>Genbank Accession</w:t>
                        </w:r>
                      </w:p>
                    </w:tc>
                    <w:tc>
                      <w:tcPr>
                        <w:tcW w:w="1305" w:type="dxa"/>
                      </w:tcPr>
                      <w:p w14:paraId="0B565950"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 xml:space="preserve">Exemplar </w:t>
                        </w:r>
                      </w:p>
                      <w:p w14:paraId="0AAD1ABF"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RefSeq</w:t>
                        </w:r>
                      </w:p>
                      <w:p w14:paraId="2DE7CC35"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Accession</w:t>
                        </w:r>
                      </w:p>
                    </w:tc>
                    <w:tc>
                      <w:tcPr>
                        <w:tcW w:w="1865" w:type="dxa"/>
                      </w:tcPr>
                      <w:p w14:paraId="3091D749"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Species Name</w:t>
                        </w:r>
                      </w:p>
                    </w:tc>
                    <w:tc>
                      <w:tcPr>
                        <w:tcW w:w="1077" w:type="dxa"/>
                      </w:tcPr>
                      <w:p w14:paraId="65FCD0AD"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Genome Length</w:t>
                        </w:r>
                      </w:p>
                    </w:tc>
                    <w:tc>
                      <w:tcPr>
                        <w:tcW w:w="1035" w:type="dxa"/>
                      </w:tcPr>
                      <w:p w14:paraId="2EDE6FCA"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GC Content</w:t>
                        </w:r>
                      </w:p>
                    </w:tc>
                    <w:tc>
                      <w:tcPr>
                        <w:tcW w:w="1049" w:type="dxa"/>
                      </w:tcPr>
                      <w:p w14:paraId="26736449"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tRNAs*</w:t>
                        </w:r>
                      </w:p>
                    </w:tc>
                    <w:tc>
                      <w:tcPr>
                        <w:tcW w:w="1048" w:type="dxa"/>
                      </w:tcPr>
                      <w:p w14:paraId="33DB1E6F"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ORFs**</w:t>
                        </w:r>
                      </w:p>
                    </w:tc>
                  </w:tr>
                  <w:tr w:rsidR="001A6C85" w14:paraId="431C1488"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397" w:type="dxa"/>
                      </w:tcPr>
                      <w:p w14:paraId="3333B900"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rPr>
                          <w:t>NZ_KK213166</w:t>
                        </w:r>
                      </w:p>
                    </w:tc>
                    <w:tc>
                      <w:tcPr>
                        <w:tcW w:w="1305" w:type="dxa"/>
                      </w:tcPr>
                      <w:p w14:paraId="624D03BF"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N/A</w:t>
                        </w:r>
                      </w:p>
                    </w:tc>
                    <w:tc>
                      <w:tcPr>
                        <w:tcW w:w="1865" w:type="dxa"/>
                      </w:tcPr>
                      <w:p w14:paraId="3F95B2EB"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8"/>
                            <w:szCs w:val="18"/>
                          </w:rPr>
                        </w:pPr>
                        <w:r>
                          <w:rPr>
                            <w:rFonts w:ascii="Arial" w:eastAsia="Arial" w:hAnsi="Arial" w:cs="Arial"/>
                            <w:i/>
                            <w:color w:val="000000"/>
                            <w:sz w:val="18"/>
                            <w:szCs w:val="18"/>
                          </w:rPr>
                          <w:t>Citexvirus PS75V</w:t>
                        </w:r>
                      </w:p>
                    </w:tc>
                    <w:tc>
                      <w:tcPr>
                        <w:tcW w:w="1077" w:type="dxa"/>
                      </w:tcPr>
                      <w:p w14:paraId="6CFDB6DD"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37,788</w:t>
                        </w:r>
                      </w:p>
                    </w:tc>
                    <w:tc>
                      <w:tcPr>
                        <w:tcW w:w="1035" w:type="dxa"/>
                      </w:tcPr>
                      <w:p w14:paraId="5C5D1FCA"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62.3%</w:t>
                        </w:r>
                      </w:p>
                    </w:tc>
                    <w:tc>
                      <w:tcPr>
                        <w:tcW w:w="1049" w:type="dxa"/>
                      </w:tcPr>
                      <w:p w14:paraId="7B996A9C"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1</w:t>
                        </w:r>
                      </w:p>
                    </w:tc>
                    <w:tc>
                      <w:tcPr>
                        <w:tcW w:w="1048" w:type="dxa"/>
                      </w:tcPr>
                      <w:p w14:paraId="479BE7E5"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58</w:t>
                        </w:r>
                      </w:p>
                    </w:tc>
                  </w:tr>
                  <w:tr w:rsidR="001A6C85" w14:paraId="0ED44B5F"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397" w:type="dxa"/>
                      </w:tcPr>
                      <w:p w14:paraId="274C852B"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rPr>
                          <w:t>MK511066</w:t>
                        </w:r>
                      </w:p>
                    </w:tc>
                    <w:tc>
                      <w:tcPr>
                        <w:tcW w:w="1305" w:type="dxa"/>
                      </w:tcPr>
                      <w:p w14:paraId="3D9D7B58"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N/A</w:t>
                        </w:r>
                      </w:p>
                    </w:tc>
                    <w:tc>
                      <w:tcPr>
                        <w:tcW w:w="1865" w:type="dxa"/>
                      </w:tcPr>
                      <w:p w14:paraId="5D91A5B3"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8"/>
                            <w:szCs w:val="18"/>
                          </w:rPr>
                        </w:pPr>
                        <w:r>
                          <w:rPr>
                            <w:rFonts w:ascii="Arial" w:eastAsia="Arial" w:hAnsi="Arial" w:cs="Arial"/>
                            <w:i/>
                            <w:color w:val="000000"/>
                            <w:sz w:val="18"/>
                            <w:szCs w:val="18"/>
                          </w:rPr>
                          <w:t>Citexvirus BR319A</w:t>
                        </w:r>
                      </w:p>
                    </w:tc>
                    <w:tc>
                      <w:tcPr>
                        <w:tcW w:w="1077" w:type="dxa"/>
                      </w:tcPr>
                      <w:p w14:paraId="378EAFDA"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35,343</w:t>
                        </w:r>
                      </w:p>
                    </w:tc>
                    <w:tc>
                      <w:tcPr>
                        <w:tcW w:w="1035" w:type="dxa"/>
                      </w:tcPr>
                      <w:p w14:paraId="77FD0047"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62.4%</w:t>
                        </w:r>
                      </w:p>
                    </w:tc>
                    <w:tc>
                      <w:tcPr>
                        <w:tcW w:w="1049" w:type="dxa"/>
                      </w:tcPr>
                      <w:p w14:paraId="4000ABF0"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0</w:t>
                        </w:r>
                      </w:p>
                    </w:tc>
                    <w:tc>
                      <w:tcPr>
                        <w:tcW w:w="1048" w:type="dxa"/>
                      </w:tcPr>
                      <w:p w14:paraId="74D0F1AC"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53</w:t>
                        </w:r>
                      </w:p>
                    </w:tc>
                  </w:tr>
                </w:tbl>
                <w:p w14:paraId="015C46F8" w14:textId="77777777" w:rsidR="001A6C85" w:rsidRDefault="005570DE">
                  <w:pPr>
                    <w:rPr>
                      <w:rFonts w:ascii="Arial" w:eastAsia="Arial" w:hAnsi="Arial" w:cs="Arial"/>
                      <w:i/>
                    </w:rPr>
                  </w:pPr>
                  <w:r>
                    <w:rPr>
                      <w:rFonts w:ascii="Arial" w:eastAsia="Arial" w:hAnsi="Arial" w:cs="Arial"/>
                      <w:i/>
                    </w:rPr>
                    <w:t>* Determined using tRNAscan-SE</w:t>
                  </w:r>
                </w:p>
                <w:p w14:paraId="4C1B4833" w14:textId="77777777" w:rsidR="001A6C85" w:rsidRDefault="005570DE">
                  <w:pPr>
                    <w:rPr>
                      <w:rFonts w:ascii="Arial" w:eastAsia="Arial" w:hAnsi="Arial" w:cs="Arial"/>
                      <w:i/>
                    </w:rPr>
                  </w:pPr>
                  <w:r>
                    <w:rPr>
                      <w:rFonts w:ascii="Arial" w:eastAsia="Arial" w:hAnsi="Arial" w:cs="Arial"/>
                      <w:i/>
                    </w:rPr>
                    <w:t xml:space="preserve">** Determined using PHANOTATE </w:t>
                  </w:r>
                  <w:r>
                    <w:rPr>
                      <w:rFonts w:ascii="Arial" w:eastAsia="Arial" w:hAnsi="Arial" w:cs="Arial"/>
                    </w:rPr>
                    <w:t>or GenBank entry</w:t>
                  </w:r>
                </w:p>
                <w:p w14:paraId="4DAD9788" w14:textId="77777777" w:rsidR="001A6C85" w:rsidRDefault="001A6C85">
                  <w:pPr>
                    <w:rPr>
                      <w:rFonts w:ascii="Arial" w:eastAsia="Arial" w:hAnsi="Arial" w:cs="Arial"/>
                    </w:rPr>
                  </w:pPr>
                </w:p>
                <w:p w14:paraId="179B1AE5" w14:textId="77777777" w:rsidR="001A6C85" w:rsidRDefault="001A6C85">
                  <w:pPr>
                    <w:rPr>
                      <w:rFonts w:ascii="Arial" w:eastAsia="Arial" w:hAnsi="Arial" w:cs="Arial"/>
                    </w:rPr>
                  </w:pPr>
                </w:p>
                <w:p w14:paraId="3463788B" w14:textId="77777777" w:rsidR="001A6C85" w:rsidRDefault="005570DE">
                  <w:pPr>
                    <w:rPr>
                      <w:rFonts w:ascii="Arial" w:eastAsia="Arial" w:hAnsi="Arial" w:cs="Arial"/>
                      <w:color w:val="000000"/>
                      <w:sz w:val="22"/>
                      <w:szCs w:val="22"/>
                    </w:rPr>
                  </w:pPr>
                  <w:r>
                    <w:rPr>
                      <w:rFonts w:ascii="Arial" w:eastAsia="Arial" w:hAnsi="Arial" w:cs="Arial"/>
                      <w:b/>
                      <w:color w:val="0000FF"/>
                      <w:sz w:val="22"/>
                      <w:szCs w:val="22"/>
                    </w:rPr>
                    <w:t xml:space="preserve">Proposal 23: </w:t>
                  </w:r>
                  <w:r>
                    <w:rPr>
                      <w:rFonts w:ascii="Arial" w:eastAsia="Arial" w:hAnsi="Arial" w:cs="Arial"/>
                      <w:color w:val="000000"/>
                      <w:sz w:val="22"/>
                      <w:szCs w:val="22"/>
                    </w:rPr>
                    <w:t>To create a new genus</w:t>
                  </w:r>
                  <w:r>
                    <w:rPr>
                      <w:rFonts w:ascii="Arial" w:eastAsia="Arial" w:hAnsi="Arial" w:cs="Arial"/>
                      <w:i/>
                      <w:color w:val="000000"/>
                      <w:sz w:val="22"/>
                      <w:szCs w:val="22"/>
                    </w:rPr>
                    <w:t>, Mersinvirus</w:t>
                  </w:r>
                  <w:r>
                    <w:rPr>
                      <w:rFonts w:ascii="Arial" w:eastAsia="Arial" w:hAnsi="Arial" w:cs="Arial"/>
                      <w:color w:val="000000"/>
                      <w:sz w:val="22"/>
                      <w:szCs w:val="22"/>
                    </w:rPr>
                    <w:t xml:space="preserve">, and a new species, </w:t>
                  </w:r>
                  <w:r>
                    <w:rPr>
                      <w:rFonts w:ascii="Arial" w:eastAsia="Arial" w:hAnsi="Arial" w:cs="Arial"/>
                      <w:i/>
                      <w:color w:val="000000"/>
                      <w:sz w:val="22"/>
                      <w:szCs w:val="22"/>
                    </w:rPr>
                    <w:t>Mersinvirus</w:t>
                  </w:r>
                  <w:r>
                    <w:rPr>
                      <w:rFonts w:ascii="Arial" w:eastAsia="Arial" w:hAnsi="Arial" w:cs="Arial"/>
                      <w:color w:val="000000"/>
                      <w:sz w:val="22"/>
                      <w:szCs w:val="22"/>
                    </w:rPr>
                    <w:t xml:space="preserve"> </w:t>
                  </w:r>
                  <w:r>
                    <w:rPr>
                      <w:rFonts w:ascii="Arial" w:eastAsia="Arial" w:hAnsi="Arial" w:cs="Arial"/>
                      <w:i/>
                      <w:color w:val="000000"/>
                      <w:sz w:val="22"/>
                      <w:szCs w:val="22"/>
                    </w:rPr>
                    <w:t>YA0848V</w:t>
                  </w:r>
                  <w:r>
                    <w:rPr>
                      <w:rFonts w:ascii="Arial" w:eastAsia="Arial" w:hAnsi="Arial" w:cs="Arial"/>
                      <w:color w:val="000000"/>
                      <w:sz w:val="22"/>
                      <w:szCs w:val="22"/>
                    </w:rPr>
                    <w:t>.</w:t>
                  </w:r>
                </w:p>
                <w:p w14:paraId="67142C8F" w14:textId="77777777" w:rsidR="001A6C85" w:rsidRDefault="001A6C85">
                  <w:pPr>
                    <w:rPr>
                      <w:rFonts w:ascii="Arial" w:eastAsia="Arial" w:hAnsi="Arial" w:cs="Arial"/>
                      <w:color w:val="0000FF"/>
                      <w:sz w:val="22"/>
                      <w:szCs w:val="22"/>
                    </w:rPr>
                  </w:pPr>
                </w:p>
                <w:p w14:paraId="0BFE4F68" w14:textId="77777777" w:rsidR="001A6C85" w:rsidRDefault="005570DE">
                  <w:pPr>
                    <w:rPr>
                      <w:rFonts w:ascii="Arial" w:eastAsia="Arial" w:hAnsi="Arial" w:cs="Arial"/>
                      <w:sz w:val="22"/>
                      <w:szCs w:val="22"/>
                    </w:rPr>
                  </w:pPr>
                  <w:r>
                    <w:rPr>
                      <w:rFonts w:ascii="Arial" w:eastAsia="Arial" w:hAnsi="Arial" w:cs="Arial"/>
                      <w:b/>
                      <w:sz w:val="22"/>
                      <w:szCs w:val="22"/>
                    </w:rPr>
                    <w:t xml:space="preserve">Background/History: </w:t>
                  </w:r>
                  <w:r>
                    <w:rPr>
                      <w:rFonts w:ascii="Arial" w:eastAsia="Arial" w:hAnsi="Arial" w:cs="Arial"/>
                      <w:sz w:val="22"/>
                      <w:szCs w:val="22"/>
                    </w:rPr>
                    <w:t xml:space="preserve">The exemplar of species </w:t>
                  </w:r>
                  <w:r>
                    <w:rPr>
                      <w:rFonts w:ascii="Arial" w:eastAsia="Arial" w:hAnsi="Arial" w:cs="Arial"/>
                      <w:i/>
                      <w:color w:val="000000"/>
                      <w:sz w:val="22"/>
                      <w:szCs w:val="22"/>
                    </w:rPr>
                    <w:t>Mersinvirus</w:t>
                  </w:r>
                  <w:r>
                    <w:rPr>
                      <w:rFonts w:ascii="Arial" w:eastAsia="Arial" w:hAnsi="Arial" w:cs="Arial"/>
                      <w:color w:val="000000"/>
                      <w:sz w:val="22"/>
                      <w:szCs w:val="22"/>
                    </w:rPr>
                    <w:t xml:space="preserve"> </w:t>
                  </w:r>
                  <w:r>
                    <w:rPr>
                      <w:rFonts w:ascii="Arial" w:eastAsia="Arial" w:hAnsi="Arial" w:cs="Arial"/>
                      <w:i/>
                      <w:color w:val="000000"/>
                      <w:sz w:val="22"/>
                      <w:szCs w:val="22"/>
                    </w:rPr>
                    <w:t xml:space="preserve">YA0848V </w:t>
                  </w:r>
                  <w:r>
                    <w:rPr>
                      <w:rFonts w:ascii="Arial" w:eastAsia="Arial" w:hAnsi="Arial" w:cs="Arial"/>
                      <w:color w:val="000000"/>
                      <w:sz w:val="22"/>
                      <w:szCs w:val="22"/>
                    </w:rPr>
                    <w:t xml:space="preserve">was deposited to GenBank on December 26, 2020 as contig of a bacterial assembly. </w:t>
                  </w:r>
                </w:p>
                <w:p w14:paraId="3638FA03" w14:textId="77777777" w:rsidR="001A6C85" w:rsidRDefault="001A6C85">
                  <w:pPr>
                    <w:rPr>
                      <w:rFonts w:ascii="Arial" w:eastAsia="Arial" w:hAnsi="Arial" w:cs="Arial"/>
                    </w:rPr>
                  </w:pPr>
                </w:p>
                <w:p w14:paraId="42DC0587" w14:textId="77777777" w:rsidR="001A6C85" w:rsidRDefault="005570DE">
                  <w:pPr>
                    <w:rPr>
                      <w:rFonts w:ascii="Arial" w:eastAsia="Arial" w:hAnsi="Arial" w:cs="Arial"/>
                      <w:sz w:val="22"/>
                      <w:szCs w:val="22"/>
                    </w:rPr>
                  </w:pPr>
                  <w:r>
                    <w:rPr>
                      <w:rFonts w:ascii="Arial" w:eastAsia="Arial" w:hAnsi="Arial" w:cs="Arial"/>
                      <w:b/>
                      <w:sz w:val="22"/>
                      <w:szCs w:val="22"/>
                    </w:rPr>
                    <w:t>Source of name of this taxon:</w:t>
                  </w:r>
                  <w:r>
                    <w:rPr>
                      <w:rFonts w:ascii="Arial" w:eastAsia="Arial" w:hAnsi="Arial" w:cs="Arial"/>
                      <w:sz w:val="22"/>
                      <w:szCs w:val="22"/>
                    </w:rPr>
                    <w:t xml:space="preserve"> The exemplar sequence of </w:t>
                  </w:r>
                  <w:r>
                    <w:rPr>
                      <w:rFonts w:ascii="Arial" w:eastAsia="Arial" w:hAnsi="Arial" w:cs="Arial"/>
                      <w:i/>
                      <w:color w:val="000000"/>
                      <w:sz w:val="22"/>
                      <w:szCs w:val="22"/>
                    </w:rPr>
                    <w:t>Mersinvirus</w:t>
                  </w:r>
                  <w:r>
                    <w:rPr>
                      <w:rFonts w:ascii="Arial" w:eastAsia="Arial" w:hAnsi="Arial" w:cs="Arial"/>
                      <w:color w:val="000000"/>
                      <w:sz w:val="22"/>
                      <w:szCs w:val="22"/>
                    </w:rPr>
                    <w:t xml:space="preserve"> </w:t>
                  </w:r>
                  <w:r>
                    <w:rPr>
                      <w:rFonts w:ascii="Arial" w:eastAsia="Arial" w:hAnsi="Arial" w:cs="Arial"/>
                      <w:i/>
                      <w:color w:val="000000"/>
                      <w:sz w:val="22"/>
                      <w:szCs w:val="22"/>
                    </w:rPr>
                    <w:t>YA0848V</w:t>
                  </w:r>
                  <w:r>
                    <w:rPr>
                      <w:rFonts w:ascii="Arial" w:eastAsia="Arial" w:hAnsi="Arial" w:cs="Arial"/>
                      <w:sz w:val="22"/>
                      <w:szCs w:val="22"/>
                    </w:rPr>
                    <w:t xml:space="preserve"> is from a sample originating from Mersin, Turkey.</w:t>
                  </w:r>
                </w:p>
                <w:p w14:paraId="0DCCEDFA" w14:textId="77777777" w:rsidR="001A6C85" w:rsidRDefault="001A6C85">
                  <w:pPr>
                    <w:rPr>
                      <w:rFonts w:ascii="Arial" w:eastAsia="Arial" w:hAnsi="Arial" w:cs="Arial"/>
                      <w:sz w:val="22"/>
                      <w:szCs w:val="22"/>
                    </w:rPr>
                  </w:pPr>
                </w:p>
                <w:p w14:paraId="09D252CF" w14:textId="77777777" w:rsidR="001A6C85" w:rsidRDefault="005570DE">
                  <w:pPr>
                    <w:rPr>
                      <w:rFonts w:ascii="Arial" w:eastAsia="Arial" w:hAnsi="Arial" w:cs="Arial"/>
                      <w:b/>
                      <w:sz w:val="22"/>
                      <w:szCs w:val="22"/>
                    </w:rPr>
                  </w:pPr>
                  <w:r>
                    <w:rPr>
                      <w:rFonts w:ascii="Arial" w:eastAsia="Arial" w:hAnsi="Arial" w:cs="Arial"/>
                      <w:b/>
                      <w:sz w:val="22"/>
                      <w:szCs w:val="22"/>
                    </w:rPr>
                    <w:t>Genome Summary Table:</w:t>
                  </w:r>
                </w:p>
                <w:tbl>
                  <w:tblPr>
                    <w:tblStyle w:val="aff4"/>
                    <w:tblW w:w="877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2068"/>
                    <w:gridCol w:w="1217"/>
                    <w:gridCol w:w="1493"/>
                    <w:gridCol w:w="1019"/>
                    <w:gridCol w:w="984"/>
                    <w:gridCol w:w="998"/>
                    <w:gridCol w:w="997"/>
                  </w:tblGrid>
                  <w:tr w:rsidR="001A6C85" w14:paraId="6BA0F4D6" w14:textId="77777777" w:rsidTr="001A6C85">
                    <w:trPr>
                      <w:cnfStyle w:val="100000000000" w:firstRow="1" w:lastRow="0" w:firstColumn="0" w:lastColumn="0" w:oddVBand="0" w:evenVBand="0" w:oddHBand="0" w:evenHBand="0" w:firstRowFirstColumn="0" w:firstRowLastColumn="0" w:lastRowFirstColumn="0" w:lastRowLastColumn="0"/>
                      <w:trHeight w:val="701"/>
                    </w:trPr>
                    <w:tc>
                      <w:tcPr>
                        <w:cnfStyle w:val="001000000000" w:firstRow="0" w:lastRow="0" w:firstColumn="1" w:lastColumn="0" w:oddVBand="0" w:evenVBand="0" w:oddHBand="0" w:evenHBand="0" w:firstRowFirstColumn="0" w:firstRowLastColumn="0" w:lastRowFirstColumn="0" w:lastRowLastColumn="0"/>
                        <w:tcW w:w="2068" w:type="dxa"/>
                      </w:tcPr>
                      <w:p w14:paraId="64BF9182" w14:textId="77777777" w:rsidR="001A6C85" w:rsidRDefault="005570DE">
                        <w:pPr>
                          <w:rPr>
                            <w:rFonts w:ascii="Arial" w:eastAsia="Arial" w:hAnsi="Arial" w:cs="Arial"/>
                          </w:rPr>
                        </w:pPr>
                        <w:r>
                          <w:rPr>
                            <w:rFonts w:ascii="Arial" w:eastAsia="Arial" w:hAnsi="Arial" w:cs="Arial"/>
                          </w:rPr>
                          <w:t>Exemplar</w:t>
                        </w:r>
                      </w:p>
                      <w:p w14:paraId="243E1EEA" w14:textId="77777777" w:rsidR="001A6C85" w:rsidRDefault="005570DE">
                        <w:pPr>
                          <w:rPr>
                            <w:rFonts w:ascii="Arial" w:eastAsia="Arial" w:hAnsi="Arial" w:cs="Arial"/>
                          </w:rPr>
                        </w:pPr>
                        <w:r>
                          <w:rPr>
                            <w:rFonts w:ascii="Arial" w:eastAsia="Arial" w:hAnsi="Arial" w:cs="Arial"/>
                          </w:rPr>
                          <w:t>Genbank Accession</w:t>
                        </w:r>
                      </w:p>
                    </w:tc>
                    <w:tc>
                      <w:tcPr>
                        <w:tcW w:w="1217" w:type="dxa"/>
                      </w:tcPr>
                      <w:p w14:paraId="7E34C60E"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 xml:space="preserve">Exemplar </w:t>
                        </w:r>
                      </w:p>
                      <w:p w14:paraId="499EF920"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RefSeq</w:t>
                        </w:r>
                      </w:p>
                      <w:p w14:paraId="72C82C25"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Accession</w:t>
                        </w:r>
                      </w:p>
                    </w:tc>
                    <w:tc>
                      <w:tcPr>
                        <w:tcW w:w="1493" w:type="dxa"/>
                      </w:tcPr>
                      <w:p w14:paraId="04527A63"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Species Name</w:t>
                        </w:r>
                      </w:p>
                    </w:tc>
                    <w:tc>
                      <w:tcPr>
                        <w:tcW w:w="1019" w:type="dxa"/>
                      </w:tcPr>
                      <w:p w14:paraId="6B2DCDA7"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Genome Length</w:t>
                        </w:r>
                      </w:p>
                    </w:tc>
                    <w:tc>
                      <w:tcPr>
                        <w:tcW w:w="984" w:type="dxa"/>
                      </w:tcPr>
                      <w:p w14:paraId="57376784"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GC Content</w:t>
                        </w:r>
                      </w:p>
                    </w:tc>
                    <w:tc>
                      <w:tcPr>
                        <w:tcW w:w="998" w:type="dxa"/>
                      </w:tcPr>
                      <w:p w14:paraId="038B29DE"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tRNAs*</w:t>
                        </w:r>
                      </w:p>
                    </w:tc>
                    <w:tc>
                      <w:tcPr>
                        <w:tcW w:w="997" w:type="dxa"/>
                      </w:tcPr>
                      <w:p w14:paraId="0CD1E73E"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ORFs**</w:t>
                        </w:r>
                      </w:p>
                    </w:tc>
                  </w:tr>
                  <w:tr w:rsidR="001A6C85" w14:paraId="6D2B21A1"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2068" w:type="dxa"/>
                      </w:tcPr>
                      <w:p w14:paraId="18DDA23E"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rPr>
                          <w:t>NZ_JAEILC010000038</w:t>
                        </w:r>
                      </w:p>
                    </w:tc>
                    <w:tc>
                      <w:tcPr>
                        <w:tcW w:w="1217" w:type="dxa"/>
                      </w:tcPr>
                      <w:p w14:paraId="09A5D89A"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N/A</w:t>
                        </w:r>
                      </w:p>
                    </w:tc>
                    <w:tc>
                      <w:tcPr>
                        <w:tcW w:w="1493" w:type="dxa"/>
                      </w:tcPr>
                      <w:p w14:paraId="3A7348A3"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8"/>
                            <w:szCs w:val="18"/>
                          </w:rPr>
                        </w:pPr>
                        <w:r>
                          <w:rPr>
                            <w:rFonts w:ascii="Arial" w:eastAsia="Arial" w:hAnsi="Arial" w:cs="Arial"/>
                            <w:i/>
                            <w:color w:val="000000"/>
                            <w:sz w:val="18"/>
                            <w:szCs w:val="18"/>
                          </w:rPr>
                          <w:t>Mersinvirus YA0848V</w:t>
                        </w:r>
                      </w:p>
                    </w:tc>
                    <w:tc>
                      <w:tcPr>
                        <w:tcW w:w="1019" w:type="dxa"/>
                      </w:tcPr>
                      <w:p w14:paraId="73B673FF"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35,647</w:t>
                        </w:r>
                      </w:p>
                    </w:tc>
                    <w:tc>
                      <w:tcPr>
                        <w:tcW w:w="984" w:type="dxa"/>
                      </w:tcPr>
                      <w:p w14:paraId="398CF539"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62.6%</w:t>
                        </w:r>
                      </w:p>
                    </w:tc>
                    <w:tc>
                      <w:tcPr>
                        <w:tcW w:w="998" w:type="dxa"/>
                      </w:tcPr>
                      <w:p w14:paraId="6FA861A6"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0</w:t>
                        </w:r>
                      </w:p>
                    </w:tc>
                    <w:tc>
                      <w:tcPr>
                        <w:tcW w:w="997" w:type="dxa"/>
                      </w:tcPr>
                      <w:p w14:paraId="29B70442"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58</w:t>
                        </w:r>
                      </w:p>
                    </w:tc>
                  </w:tr>
                </w:tbl>
                <w:p w14:paraId="2AB60C89" w14:textId="77777777" w:rsidR="001A6C85" w:rsidRDefault="005570DE">
                  <w:pPr>
                    <w:rPr>
                      <w:rFonts w:ascii="Arial" w:eastAsia="Arial" w:hAnsi="Arial" w:cs="Arial"/>
                      <w:i/>
                    </w:rPr>
                  </w:pPr>
                  <w:r>
                    <w:rPr>
                      <w:rFonts w:ascii="Arial" w:eastAsia="Arial" w:hAnsi="Arial" w:cs="Arial"/>
                      <w:i/>
                    </w:rPr>
                    <w:t>* Determined using tRNAscan-SE</w:t>
                  </w:r>
                </w:p>
                <w:p w14:paraId="250B9EBD" w14:textId="77777777" w:rsidR="001A6C85" w:rsidRDefault="005570DE">
                  <w:pPr>
                    <w:rPr>
                      <w:rFonts w:ascii="Arial" w:eastAsia="Arial" w:hAnsi="Arial" w:cs="Arial"/>
                      <w:i/>
                    </w:rPr>
                  </w:pPr>
                  <w:r>
                    <w:rPr>
                      <w:rFonts w:ascii="Arial" w:eastAsia="Arial" w:hAnsi="Arial" w:cs="Arial"/>
                      <w:i/>
                    </w:rPr>
                    <w:t xml:space="preserve">** Determined using PHANOTATE </w:t>
                  </w:r>
                  <w:r>
                    <w:rPr>
                      <w:rFonts w:ascii="Arial" w:eastAsia="Arial" w:hAnsi="Arial" w:cs="Arial"/>
                    </w:rPr>
                    <w:t>or GenBank entry</w:t>
                  </w:r>
                </w:p>
                <w:p w14:paraId="49D590A0" w14:textId="77777777" w:rsidR="001A6C85" w:rsidRDefault="001A6C85">
                  <w:pPr>
                    <w:rPr>
                      <w:rFonts w:ascii="Arial" w:eastAsia="Arial" w:hAnsi="Arial" w:cs="Arial"/>
                    </w:rPr>
                  </w:pPr>
                </w:p>
                <w:p w14:paraId="211A2D68" w14:textId="77777777" w:rsidR="001A6C85" w:rsidRDefault="001A6C85">
                  <w:pPr>
                    <w:rPr>
                      <w:rFonts w:ascii="Arial" w:eastAsia="Arial" w:hAnsi="Arial" w:cs="Arial"/>
                      <w:color w:val="0000FF"/>
                      <w:sz w:val="22"/>
                      <w:szCs w:val="22"/>
                    </w:rPr>
                  </w:pPr>
                </w:p>
                <w:p w14:paraId="044CBC1C" w14:textId="77777777" w:rsidR="001A6C85" w:rsidRDefault="005570DE">
                  <w:pPr>
                    <w:rPr>
                      <w:rFonts w:ascii="Arial" w:eastAsia="Arial" w:hAnsi="Arial" w:cs="Arial"/>
                      <w:color w:val="000000"/>
                      <w:sz w:val="22"/>
                      <w:szCs w:val="22"/>
                    </w:rPr>
                  </w:pPr>
                  <w:r>
                    <w:rPr>
                      <w:rFonts w:ascii="Arial" w:eastAsia="Arial" w:hAnsi="Arial" w:cs="Arial"/>
                      <w:b/>
                      <w:color w:val="0000FF"/>
                      <w:sz w:val="22"/>
                      <w:szCs w:val="22"/>
                    </w:rPr>
                    <w:t xml:space="preserve">Proposal 24: </w:t>
                  </w:r>
                  <w:r>
                    <w:rPr>
                      <w:rFonts w:ascii="Arial" w:eastAsia="Arial" w:hAnsi="Arial" w:cs="Arial"/>
                      <w:color w:val="000000"/>
                      <w:sz w:val="22"/>
                      <w:szCs w:val="22"/>
                    </w:rPr>
                    <w:t xml:space="preserve">To create a new species in the genus </w:t>
                  </w:r>
                  <w:r>
                    <w:rPr>
                      <w:rFonts w:ascii="Arial" w:eastAsia="Arial" w:hAnsi="Arial" w:cs="Arial"/>
                      <w:i/>
                      <w:color w:val="000000"/>
                      <w:sz w:val="22"/>
                      <w:szCs w:val="22"/>
                    </w:rPr>
                    <w:t>Kisquattuordecimvirus</w:t>
                  </w:r>
                  <w:r>
                    <w:rPr>
                      <w:rFonts w:ascii="Arial" w:eastAsia="Arial" w:hAnsi="Arial" w:cs="Arial"/>
                      <w:color w:val="000000"/>
                      <w:sz w:val="22"/>
                      <w:szCs w:val="22"/>
                    </w:rPr>
                    <w:t>,</w:t>
                  </w:r>
                  <w:r>
                    <w:rPr>
                      <w:rFonts w:ascii="Arial" w:eastAsia="Arial" w:hAnsi="Arial" w:cs="Arial"/>
                      <w:i/>
                      <w:color w:val="000000"/>
                      <w:sz w:val="22"/>
                      <w:szCs w:val="22"/>
                    </w:rPr>
                    <w:t xml:space="preserve"> Kisquattuordecimvirus FLC5.</w:t>
                  </w:r>
                </w:p>
                <w:p w14:paraId="0ED94309" w14:textId="77777777" w:rsidR="001A6C85" w:rsidRDefault="001A6C85">
                  <w:pPr>
                    <w:rPr>
                      <w:rFonts w:ascii="Arial" w:eastAsia="Arial" w:hAnsi="Arial" w:cs="Arial"/>
                      <w:color w:val="0000FF"/>
                      <w:sz w:val="22"/>
                      <w:szCs w:val="22"/>
                    </w:rPr>
                  </w:pPr>
                </w:p>
                <w:p w14:paraId="3FED60F9" w14:textId="77777777" w:rsidR="001A6C85" w:rsidRDefault="005570DE">
                  <w:pPr>
                    <w:rPr>
                      <w:rFonts w:ascii="Arial" w:eastAsia="Arial" w:hAnsi="Arial" w:cs="Arial"/>
                      <w:sz w:val="22"/>
                      <w:szCs w:val="22"/>
                    </w:rPr>
                  </w:pPr>
                  <w:r>
                    <w:rPr>
                      <w:rFonts w:ascii="Arial" w:eastAsia="Arial" w:hAnsi="Arial" w:cs="Arial"/>
                      <w:b/>
                      <w:sz w:val="22"/>
                      <w:szCs w:val="22"/>
                    </w:rPr>
                    <w:t xml:space="preserve">Background/History: </w:t>
                  </w:r>
                  <w:r>
                    <w:rPr>
                      <w:rFonts w:ascii="Arial" w:eastAsia="Arial" w:hAnsi="Arial" w:cs="Arial"/>
                      <w:sz w:val="22"/>
                      <w:szCs w:val="22"/>
                    </w:rPr>
                    <w:t xml:space="preserve">The exemplar of species </w:t>
                  </w:r>
                  <w:r>
                    <w:rPr>
                      <w:rFonts w:ascii="Arial" w:eastAsia="Arial" w:hAnsi="Arial" w:cs="Arial"/>
                      <w:i/>
                      <w:color w:val="000000"/>
                      <w:sz w:val="22"/>
                      <w:szCs w:val="22"/>
                    </w:rPr>
                    <w:t xml:space="preserve">Kisquattuordecimvirus FLC5 </w:t>
                  </w:r>
                  <w:r>
                    <w:rPr>
                      <w:rFonts w:ascii="Arial" w:eastAsia="Arial" w:hAnsi="Arial" w:cs="Arial"/>
                      <w:color w:val="000000"/>
                      <w:sz w:val="22"/>
                      <w:szCs w:val="22"/>
                    </w:rPr>
                    <w:t>was deposited to GenBank on September 3rd, 2020.</w:t>
                  </w:r>
                </w:p>
                <w:p w14:paraId="10AE0CD9" w14:textId="77777777" w:rsidR="001A6C85" w:rsidRDefault="001A6C85">
                  <w:pPr>
                    <w:rPr>
                      <w:rFonts w:ascii="Arial" w:eastAsia="Arial" w:hAnsi="Arial" w:cs="Arial"/>
                    </w:rPr>
                  </w:pPr>
                </w:p>
                <w:p w14:paraId="002F92E3" w14:textId="77777777" w:rsidR="001A6C85" w:rsidRDefault="005570DE">
                  <w:pPr>
                    <w:rPr>
                      <w:rFonts w:ascii="Arial" w:eastAsia="Arial" w:hAnsi="Arial" w:cs="Arial"/>
                      <w:sz w:val="22"/>
                      <w:szCs w:val="22"/>
                    </w:rPr>
                  </w:pPr>
                  <w:r>
                    <w:rPr>
                      <w:rFonts w:ascii="Arial" w:eastAsia="Arial" w:hAnsi="Arial" w:cs="Arial"/>
                      <w:b/>
                      <w:sz w:val="22"/>
                      <w:szCs w:val="22"/>
                    </w:rPr>
                    <w:t>Source of name of this taxon:</w:t>
                  </w:r>
                  <w:r>
                    <w:rPr>
                      <w:rFonts w:ascii="Arial" w:eastAsia="Arial" w:hAnsi="Arial" w:cs="Arial"/>
                      <w:sz w:val="22"/>
                      <w:szCs w:val="22"/>
                    </w:rPr>
                    <w:t xml:space="preserve"> The species name </w:t>
                  </w:r>
                  <w:r>
                    <w:rPr>
                      <w:rFonts w:ascii="Arial" w:eastAsia="Arial" w:hAnsi="Arial" w:cs="Arial"/>
                      <w:i/>
                      <w:color w:val="000000"/>
                      <w:sz w:val="22"/>
                      <w:szCs w:val="22"/>
                    </w:rPr>
                    <w:t xml:space="preserve">‘FLC5’ </w:t>
                  </w:r>
                  <w:r>
                    <w:rPr>
                      <w:rFonts w:ascii="Arial" w:eastAsia="Arial" w:hAnsi="Arial" w:cs="Arial"/>
                      <w:sz w:val="22"/>
                      <w:szCs w:val="22"/>
                    </w:rPr>
                    <w:t>is derived from the name of the exemplar, ‘Burkholderia phage FLC5’.</w:t>
                  </w:r>
                </w:p>
                <w:p w14:paraId="3C22CED4" w14:textId="77777777" w:rsidR="001A6C85" w:rsidRDefault="001A6C85">
                  <w:pPr>
                    <w:rPr>
                      <w:rFonts w:ascii="Arial" w:eastAsia="Arial" w:hAnsi="Arial" w:cs="Arial"/>
                      <w:sz w:val="22"/>
                      <w:szCs w:val="22"/>
                    </w:rPr>
                  </w:pPr>
                </w:p>
                <w:p w14:paraId="1E6575FB" w14:textId="77777777" w:rsidR="001A6C85" w:rsidRDefault="005570DE">
                  <w:pPr>
                    <w:rPr>
                      <w:rFonts w:ascii="Arial" w:eastAsia="Arial" w:hAnsi="Arial" w:cs="Arial"/>
                      <w:b/>
                      <w:sz w:val="22"/>
                      <w:szCs w:val="22"/>
                    </w:rPr>
                  </w:pPr>
                  <w:r>
                    <w:rPr>
                      <w:rFonts w:ascii="Arial" w:eastAsia="Arial" w:hAnsi="Arial" w:cs="Arial"/>
                      <w:b/>
                      <w:sz w:val="22"/>
                      <w:szCs w:val="22"/>
                    </w:rPr>
                    <w:t>Genome Summary Table:</w:t>
                  </w:r>
                </w:p>
                <w:tbl>
                  <w:tblPr>
                    <w:tblStyle w:val="aff5"/>
                    <w:tblW w:w="877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286"/>
                    <w:gridCol w:w="1304"/>
                    <w:gridCol w:w="1987"/>
                    <w:gridCol w:w="1075"/>
                    <w:gridCol w:w="1033"/>
                    <w:gridCol w:w="1046"/>
                    <w:gridCol w:w="1045"/>
                  </w:tblGrid>
                  <w:tr w:rsidR="001A6C85" w14:paraId="6E478CF0" w14:textId="77777777" w:rsidTr="001A6C85">
                    <w:trPr>
                      <w:cnfStyle w:val="100000000000" w:firstRow="1" w:lastRow="0" w:firstColumn="0" w:lastColumn="0" w:oddVBand="0" w:evenVBand="0" w:oddHBand="0" w:evenHBand="0" w:firstRowFirstColumn="0" w:firstRowLastColumn="0" w:lastRowFirstColumn="0" w:lastRowLastColumn="0"/>
                      <w:trHeight w:val="701"/>
                    </w:trPr>
                    <w:tc>
                      <w:tcPr>
                        <w:cnfStyle w:val="001000000000" w:firstRow="0" w:lastRow="0" w:firstColumn="1" w:lastColumn="0" w:oddVBand="0" w:evenVBand="0" w:oddHBand="0" w:evenHBand="0" w:firstRowFirstColumn="0" w:firstRowLastColumn="0" w:lastRowFirstColumn="0" w:lastRowLastColumn="0"/>
                        <w:tcW w:w="1286" w:type="dxa"/>
                      </w:tcPr>
                      <w:p w14:paraId="356BF3AE" w14:textId="77777777" w:rsidR="001A6C85" w:rsidRDefault="005570DE">
                        <w:pPr>
                          <w:rPr>
                            <w:rFonts w:ascii="Arial" w:eastAsia="Arial" w:hAnsi="Arial" w:cs="Arial"/>
                          </w:rPr>
                        </w:pPr>
                        <w:r>
                          <w:rPr>
                            <w:rFonts w:ascii="Arial" w:eastAsia="Arial" w:hAnsi="Arial" w:cs="Arial"/>
                          </w:rPr>
                          <w:t>Exemplar</w:t>
                        </w:r>
                      </w:p>
                      <w:p w14:paraId="0970175B" w14:textId="77777777" w:rsidR="001A6C85" w:rsidRDefault="005570DE">
                        <w:pPr>
                          <w:rPr>
                            <w:rFonts w:ascii="Arial" w:eastAsia="Arial" w:hAnsi="Arial" w:cs="Arial"/>
                          </w:rPr>
                        </w:pPr>
                        <w:r>
                          <w:rPr>
                            <w:rFonts w:ascii="Arial" w:eastAsia="Arial" w:hAnsi="Arial" w:cs="Arial"/>
                          </w:rPr>
                          <w:t>Genbank Accession</w:t>
                        </w:r>
                      </w:p>
                    </w:tc>
                    <w:tc>
                      <w:tcPr>
                        <w:tcW w:w="1304" w:type="dxa"/>
                      </w:tcPr>
                      <w:p w14:paraId="2C3CB9EE"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 xml:space="preserve">Exemplar </w:t>
                        </w:r>
                      </w:p>
                      <w:p w14:paraId="30B597F5"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RefSeq</w:t>
                        </w:r>
                      </w:p>
                      <w:p w14:paraId="41936A32"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Accession</w:t>
                        </w:r>
                      </w:p>
                    </w:tc>
                    <w:tc>
                      <w:tcPr>
                        <w:tcW w:w="1987" w:type="dxa"/>
                      </w:tcPr>
                      <w:p w14:paraId="4F5DD1FC"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Species Name</w:t>
                        </w:r>
                      </w:p>
                    </w:tc>
                    <w:tc>
                      <w:tcPr>
                        <w:tcW w:w="1075" w:type="dxa"/>
                      </w:tcPr>
                      <w:p w14:paraId="5D4D97DF"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Genome Length</w:t>
                        </w:r>
                      </w:p>
                    </w:tc>
                    <w:tc>
                      <w:tcPr>
                        <w:tcW w:w="1033" w:type="dxa"/>
                      </w:tcPr>
                      <w:p w14:paraId="04C8325D"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GC Content</w:t>
                        </w:r>
                      </w:p>
                    </w:tc>
                    <w:tc>
                      <w:tcPr>
                        <w:tcW w:w="1046" w:type="dxa"/>
                      </w:tcPr>
                      <w:p w14:paraId="0F40BFED"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tRNAs*</w:t>
                        </w:r>
                      </w:p>
                    </w:tc>
                    <w:tc>
                      <w:tcPr>
                        <w:tcW w:w="1045" w:type="dxa"/>
                      </w:tcPr>
                      <w:p w14:paraId="420FAC08"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ORFs**</w:t>
                        </w:r>
                      </w:p>
                    </w:tc>
                  </w:tr>
                  <w:tr w:rsidR="001A6C85" w14:paraId="1A4BB189"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286" w:type="dxa"/>
                      </w:tcPr>
                      <w:p w14:paraId="49F6D1D1"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rPr>
                          <w:t>LC528882</w:t>
                        </w:r>
                      </w:p>
                    </w:tc>
                    <w:tc>
                      <w:tcPr>
                        <w:tcW w:w="1304" w:type="dxa"/>
                      </w:tcPr>
                      <w:p w14:paraId="1CDC17DE"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N/A</w:t>
                        </w:r>
                      </w:p>
                    </w:tc>
                    <w:tc>
                      <w:tcPr>
                        <w:tcW w:w="1987" w:type="dxa"/>
                      </w:tcPr>
                      <w:p w14:paraId="428C6A6D"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8"/>
                            <w:szCs w:val="18"/>
                          </w:rPr>
                        </w:pPr>
                        <w:r>
                          <w:rPr>
                            <w:rFonts w:ascii="Arial" w:eastAsia="Arial" w:hAnsi="Arial" w:cs="Arial"/>
                            <w:i/>
                            <w:color w:val="000000"/>
                            <w:sz w:val="18"/>
                            <w:szCs w:val="18"/>
                          </w:rPr>
                          <w:t>Kisquattuordecimvirus FLC5</w:t>
                        </w:r>
                      </w:p>
                    </w:tc>
                    <w:tc>
                      <w:tcPr>
                        <w:tcW w:w="1075" w:type="dxa"/>
                      </w:tcPr>
                      <w:p w14:paraId="1FDBBC14"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32,090</w:t>
                        </w:r>
                      </w:p>
                    </w:tc>
                    <w:tc>
                      <w:tcPr>
                        <w:tcW w:w="1033" w:type="dxa"/>
                      </w:tcPr>
                      <w:p w14:paraId="4BCB14FF"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61.8%</w:t>
                        </w:r>
                      </w:p>
                    </w:tc>
                    <w:tc>
                      <w:tcPr>
                        <w:tcW w:w="1046" w:type="dxa"/>
                      </w:tcPr>
                      <w:p w14:paraId="48F14A49"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0</w:t>
                        </w:r>
                      </w:p>
                    </w:tc>
                    <w:tc>
                      <w:tcPr>
                        <w:tcW w:w="1045" w:type="dxa"/>
                      </w:tcPr>
                      <w:p w14:paraId="6BBBAF94"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52</w:t>
                        </w:r>
                      </w:p>
                    </w:tc>
                  </w:tr>
                </w:tbl>
                <w:p w14:paraId="64E6967B" w14:textId="77777777" w:rsidR="001A6C85" w:rsidRDefault="005570DE">
                  <w:pPr>
                    <w:rPr>
                      <w:rFonts w:ascii="Arial" w:eastAsia="Arial" w:hAnsi="Arial" w:cs="Arial"/>
                      <w:i/>
                    </w:rPr>
                  </w:pPr>
                  <w:r>
                    <w:rPr>
                      <w:rFonts w:ascii="Arial" w:eastAsia="Arial" w:hAnsi="Arial" w:cs="Arial"/>
                      <w:i/>
                    </w:rPr>
                    <w:t>* Determined using tRNAscan-SE</w:t>
                  </w:r>
                </w:p>
                <w:p w14:paraId="7D27D1FC" w14:textId="77777777" w:rsidR="001A6C85" w:rsidRDefault="005570DE">
                  <w:pPr>
                    <w:rPr>
                      <w:rFonts w:ascii="Arial" w:eastAsia="Arial" w:hAnsi="Arial" w:cs="Arial"/>
                      <w:i/>
                    </w:rPr>
                  </w:pPr>
                  <w:r>
                    <w:rPr>
                      <w:rFonts w:ascii="Arial" w:eastAsia="Arial" w:hAnsi="Arial" w:cs="Arial"/>
                      <w:i/>
                    </w:rPr>
                    <w:t xml:space="preserve">** Determined using PHANOTATE </w:t>
                  </w:r>
                  <w:r>
                    <w:rPr>
                      <w:rFonts w:ascii="Arial" w:eastAsia="Arial" w:hAnsi="Arial" w:cs="Arial"/>
                    </w:rPr>
                    <w:t>or GenBank entry</w:t>
                  </w:r>
                </w:p>
                <w:p w14:paraId="7BAFA090" w14:textId="77777777" w:rsidR="001A6C85" w:rsidRDefault="001A6C85">
                  <w:pPr>
                    <w:rPr>
                      <w:rFonts w:ascii="Arial" w:eastAsia="Arial" w:hAnsi="Arial" w:cs="Arial"/>
                      <w:color w:val="0000FF"/>
                      <w:sz w:val="22"/>
                      <w:szCs w:val="22"/>
                    </w:rPr>
                  </w:pPr>
                </w:p>
                <w:p w14:paraId="1BAFA36F" w14:textId="77777777" w:rsidR="001A6C85" w:rsidRDefault="001A6C85">
                  <w:pPr>
                    <w:rPr>
                      <w:rFonts w:ascii="Arial" w:eastAsia="Arial" w:hAnsi="Arial" w:cs="Arial"/>
                      <w:color w:val="0000FF"/>
                      <w:sz w:val="22"/>
                      <w:szCs w:val="22"/>
                    </w:rPr>
                  </w:pPr>
                </w:p>
                <w:p w14:paraId="3C1D9B30" w14:textId="77777777" w:rsidR="001A6C85" w:rsidRDefault="001A6C85">
                  <w:pPr>
                    <w:rPr>
                      <w:rFonts w:ascii="Arial" w:eastAsia="Arial" w:hAnsi="Arial" w:cs="Arial"/>
                      <w:color w:val="0000FF"/>
                      <w:sz w:val="22"/>
                      <w:szCs w:val="22"/>
                    </w:rPr>
                  </w:pPr>
                </w:p>
                <w:p w14:paraId="56D74D50" w14:textId="77777777" w:rsidR="001A6C85" w:rsidRDefault="001A6C85">
                  <w:pPr>
                    <w:rPr>
                      <w:rFonts w:ascii="Arial" w:eastAsia="Arial" w:hAnsi="Arial" w:cs="Arial"/>
                      <w:color w:val="0000FF"/>
                      <w:sz w:val="22"/>
                      <w:szCs w:val="22"/>
                    </w:rPr>
                  </w:pPr>
                </w:p>
                <w:p w14:paraId="1CBDDDD7" w14:textId="77777777" w:rsidR="001A6C85" w:rsidRDefault="005570DE">
                  <w:pPr>
                    <w:rPr>
                      <w:rFonts w:ascii="Arial" w:eastAsia="Arial" w:hAnsi="Arial" w:cs="Arial"/>
                      <w:color w:val="000000"/>
                      <w:sz w:val="22"/>
                      <w:szCs w:val="22"/>
                    </w:rPr>
                  </w:pPr>
                  <w:r>
                    <w:rPr>
                      <w:rFonts w:ascii="Arial" w:eastAsia="Arial" w:hAnsi="Arial" w:cs="Arial"/>
                      <w:b/>
                      <w:color w:val="0000FF"/>
                      <w:sz w:val="22"/>
                      <w:szCs w:val="22"/>
                    </w:rPr>
                    <w:t xml:space="preserve">Proposal 25: </w:t>
                  </w:r>
                  <w:r>
                    <w:rPr>
                      <w:rFonts w:ascii="Arial" w:eastAsia="Arial" w:hAnsi="Arial" w:cs="Arial"/>
                      <w:color w:val="000000"/>
                      <w:sz w:val="22"/>
                      <w:szCs w:val="22"/>
                    </w:rPr>
                    <w:t xml:space="preserve">To create a new species in the genus </w:t>
                  </w:r>
                  <w:r>
                    <w:rPr>
                      <w:rFonts w:ascii="Arial" w:eastAsia="Arial" w:hAnsi="Arial" w:cs="Arial"/>
                      <w:i/>
                      <w:color w:val="000000"/>
                      <w:sz w:val="22"/>
                      <w:szCs w:val="22"/>
                    </w:rPr>
                    <w:t>Tigrvirus, Tigrvirus phiE094.</w:t>
                  </w:r>
                </w:p>
                <w:p w14:paraId="3AF44A89" w14:textId="77777777" w:rsidR="001A6C85" w:rsidRDefault="001A6C85">
                  <w:pPr>
                    <w:rPr>
                      <w:rFonts w:ascii="Arial" w:eastAsia="Arial" w:hAnsi="Arial" w:cs="Arial"/>
                      <w:color w:val="0000FF"/>
                      <w:sz w:val="22"/>
                      <w:szCs w:val="22"/>
                    </w:rPr>
                  </w:pPr>
                </w:p>
                <w:p w14:paraId="48DC43E8" w14:textId="77777777" w:rsidR="001A6C85" w:rsidRDefault="005570DE">
                  <w:pPr>
                    <w:rPr>
                      <w:rFonts w:ascii="Arial" w:eastAsia="Arial" w:hAnsi="Arial" w:cs="Arial"/>
                      <w:sz w:val="22"/>
                      <w:szCs w:val="22"/>
                    </w:rPr>
                  </w:pPr>
                  <w:r>
                    <w:rPr>
                      <w:rFonts w:ascii="Arial" w:eastAsia="Arial" w:hAnsi="Arial" w:cs="Arial"/>
                      <w:b/>
                      <w:sz w:val="22"/>
                      <w:szCs w:val="22"/>
                    </w:rPr>
                    <w:t xml:space="preserve">Background/History: </w:t>
                  </w:r>
                  <w:r>
                    <w:rPr>
                      <w:rFonts w:ascii="Arial" w:eastAsia="Arial" w:hAnsi="Arial" w:cs="Arial"/>
                      <w:sz w:val="22"/>
                      <w:szCs w:val="22"/>
                    </w:rPr>
                    <w:t xml:space="preserve">The exemplar of species </w:t>
                  </w:r>
                  <w:r>
                    <w:rPr>
                      <w:rFonts w:ascii="Arial" w:eastAsia="Arial" w:hAnsi="Arial" w:cs="Arial"/>
                      <w:i/>
                      <w:color w:val="000000"/>
                      <w:sz w:val="22"/>
                      <w:szCs w:val="22"/>
                    </w:rPr>
                    <w:t xml:space="preserve">Tigrvirus phiE094 </w:t>
                  </w:r>
                  <w:r>
                    <w:rPr>
                      <w:rFonts w:ascii="Arial" w:eastAsia="Arial" w:hAnsi="Arial" w:cs="Arial"/>
                      <w:color w:val="000000"/>
                      <w:sz w:val="22"/>
                      <w:szCs w:val="22"/>
                    </w:rPr>
                    <w:t>was deposited to GenBank on March 24, 2021.</w:t>
                  </w:r>
                </w:p>
                <w:p w14:paraId="452608D4" w14:textId="77777777" w:rsidR="001A6C85" w:rsidRDefault="001A6C85">
                  <w:pPr>
                    <w:rPr>
                      <w:rFonts w:ascii="Arial" w:eastAsia="Arial" w:hAnsi="Arial" w:cs="Arial"/>
                    </w:rPr>
                  </w:pPr>
                </w:p>
                <w:p w14:paraId="5F2D75EB" w14:textId="77777777" w:rsidR="001A6C85" w:rsidRDefault="005570DE">
                  <w:pPr>
                    <w:rPr>
                      <w:rFonts w:ascii="Arial" w:eastAsia="Arial" w:hAnsi="Arial" w:cs="Arial"/>
                      <w:sz w:val="22"/>
                      <w:szCs w:val="22"/>
                    </w:rPr>
                  </w:pPr>
                  <w:r>
                    <w:rPr>
                      <w:rFonts w:ascii="Arial" w:eastAsia="Arial" w:hAnsi="Arial" w:cs="Arial"/>
                      <w:b/>
                      <w:sz w:val="22"/>
                      <w:szCs w:val="22"/>
                    </w:rPr>
                    <w:t>Source of name of this taxon:</w:t>
                  </w:r>
                  <w:r>
                    <w:rPr>
                      <w:rFonts w:ascii="Arial" w:eastAsia="Arial" w:hAnsi="Arial" w:cs="Arial"/>
                      <w:sz w:val="22"/>
                      <w:szCs w:val="22"/>
                    </w:rPr>
                    <w:t xml:space="preserve"> The species name </w:t>
                  </w:r>
                  <w:r>
                    <w:rPr>
                      <w:rFonts w:ascii="Arial" w:eastAsia="Arial" w:hAnsi="Arial" w:cs="Arial"/>
                      <w:i/>
                      <w:color w:val="000000"/>
                      <w:sz w:val="22"/>
                      <w:szCs w:val="22"/>
                    </w:rPr>
                    <w:t xml:space="preserve">‘phiE094’ </w:t>
                  </w:r>
                  <w:r>
                    <w:rPr>
                      <w:rFonts w:ascii="Arial" w:eastAsia="Arial" w:hAnsi="Arial" w:cs="Arial"/>
                      <w:sz w:val="22"/>
                      <w:szCs w:val="22"/>
                    </w:rPr>
                    <w:t>is derived from the name of the exemplar, ‘Burkholderia phage phiE094’.</w:t>
                  </w:r>
                </w:p>
                <w:p w14:paraId="6E11AE75" w14:textId="77777777" w:rsidR="001A6C85" w:rsidRDefault="001A6C85">
                  <w:pPr>
                    <w:rPr>
                      <w:rFonts w:ascii="Arial" w:eastAsia="Arial" w:hAnsi="Arial" w:cs="Arial"/>
                      <w:sz w:val="22"/>
                      <w:szCs w:val="22"/>
                    </w:rPr>
                  </w:pPr>
                </w:p>
                <w:p w14:paraId="375EA289" w14:textId="77777777" w:rsidR="001A6C85" w:rsidRDefault="001A6C85">
                  <w:pPr>
                    <w:rPr>
                      <w:rFonts w:ascii="Arial" w:eastAsia="Arial" w:hAnsi="Arial" w:cs="Arial"/>
                      <w:sz w:val="22"/>
                      <w:szCs w:val="22"/>
                    </w:rPr>
                  </w:pPr>
                </w:p>
                <w:p w14:paraId="448E2821" w14:textId="77777777" w:rsidR="001A6C85" w:rsidRDefault="005570DE">
                  <w:pPr>
                    <w:rPr>
                      <w:rFonts w:ascii="Arial" w:eastAsia="Arial" w:hAnsi="Arial" w:cs="Arial"/>
                      <w:b/>
                      <w:sz w:val="22"/>
                      <w:szCs w:val="22"/>
                    </w:rPr>
                  </w:pPr>
                  <w:r>
                    <w:rPr>
                      <w:rFonts w:ascii="Arial" w:eastAsia="Arial" w:hAnsi="Arial" w:cs="Arial"/>
                      <w:b/>
                      <w:sz w:val="22"/>
                      <w:szCs w:val="22"/>
                    </w:rPr>
                    <w:t>Genome Summary Table:</w:t>
                  </w:r>
                </w:p>
                <w:tbl>
                  <w:tblPr>
                    <w:tblStyle w:val="aff6"/>
                    <w:tblW w:w="877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296"/>
                    <w:gridCol w:w="1316"/>
                    <w:gridCol w:w="1928"/>
                    <w:gridCol w:w="1083"/>
                    <w:gridCol w:w="1042"/>
                    <w:gridCol w:w="1056"/>
                    <w:gridCol w:w="1055"/>
                  </w:tblGrid>
                  <w:tr w:rsidR="001A6C85" w14:paraId="5B3F9E1C" w14:textId="77777777" w:rsidTr="001A6C85">
                    <w:trPr>
                      <w:cnfStyle w:val="100000000000" w:firstRow="1" w:lastRow="0" w:firstColumn="0" w:lastColumn="0" w:oddVBand="0" w:evenVBand="0" w:oddHBand="0" w:evenHBand="0" w:firstRowFirstColumn="0" w:firstRowLastColumn="0" w:lastRowFirstColumn="0" w:lastRowLastColumn="0"/>
                      <w:trHeight w:val="701"/>
                    </w:trPr>
                    <w:tc>
                      <w:tcPr>
                        <w:cnfStyle w:val="001000000000" w:firstRow="0" w:lastRow="0" w:firstColumn="1" w:lastColumn="0" w:oddVBand="0" w:evenVBand="0" w:oddHBand="0" w:evenHBand="0" w:firstRowFirstColumn="0" w:firstRowLastColumn="0" w:lastRowFirstColumn="0" w:lastRowLastColumn="0"/>
                        <w:tcW w:w="1296" w:type="dxa"/>
                      </w:tcPr>
                      <w:p w14:paraId="1CA642F9" w14:textId="77777777" w:rsidR="001A6C85" w:rsidRDefault="005570DE">
                        <w:pPr>
                          <w:rPr>
                            <w:rFonts w:ascii="Arial" w:eastAsia="Arial" w:hAnsi="Arial" w:cs="Arial"/>
                          </w:rPr>
                        </w:pPr>
                        <w:r>
                          <w:rPr>
                            <w:rFonts w:ascii="Arial" w:eastAsia="Arial" w:hAnsi="Arial" w:cs="Arial"/>
                          </w:rPr>
                          <w:t>Exemplar</w:t>
                        </w:r>
                      </w:p>
                      <w:p w14:paraId="3163FAC9" w14:textId="77777777" w:rsidR="001A6C85" w:rsidRDefault="005570DE">
                        <w:pPr>
                          <w:rPr>
                            <w:rFonts w:ascii="Arial" w:eastAsia="Arial" w:hAnsi="Arial" w:cs="Arial"/>
                          </w:rPr>
                        </w:pPr>
                        <w:r>
                          <w:rPr>
                            <w:rFonts w:ascii="Arial" w:eastAsia="Arial" w:hAnsi="Arial" w:cs="Arial"/>
                          </w:rPr>
                          <w:t>Genbank Accession</w:t>
                        </w:r>
                      </w:p>
                    </w:tc>
                    <w:tc>
                      <w:tcPr>
                        <w:tcW w:w="1316" w:type="dxa"/>
                      </w:tcPr>
                      <w:p w14:paraId="6398D0ED"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 xml:space="preserve">Exemplar </w:t>
                        </w:r>
                      </w:p>
                      <w:p w14:paraId="7894011D"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RefSeq</w:t>
                        </w:r>
                      </w:p>
                      <w:p w14:paraId="60FBC0C0"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Accession</w:t>
                        </w:r>
                      </w:p>
                    </w:tc>
                    <w:tc>
                      <w:tcPr>
                        <w:tcW w:w="1928" w:type="dxa"/>
                      </w:tcPr>
                      <w:p w14:paraId="351E7279"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Species Name</w:t>
                        </w:r>
                      </w:p>
                    </w:tc>
                    <w:tc>
                      <w:tcPr>
                        <w:tcW w:w="1083" w:type="dxa"/>
                      </w:tcPr>
                      <w:p w14:paraId="6C1A54EF"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Genome Length</w:t>
                        </w:r>
                      </w:p>
                    </w:tc>
                    <w:tc>
                      <w:tcPr>
                        <w:tcW w:w="1042" w:type="dxa"/>
                      </w:tcPr>
                      <w:p w14:paraId="493951E1"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GC Content</w:t>
                        </w:r>
                      </w:p>
                    </w:tc>
                    <w:tc>
                      <w:tcPr>
                        <w:tcW w:w="1056" w:type="dxa"/>
                      </w:tcPr>
                      <w:p w14:paraId="370704B9"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tRNAs*</w:t>
                        </w:r>
                      </w:p>
                    </w:tc>
                    <w:tc>
                      <w:tcPr>
                        <w:tcW w:w="1055" w:type="dxa"/>
                      </w:tcPr>
                      <w:p w14:paraId="234CFAD6"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ORFs**</w:t>
                        </w:r>
                      </w:p>
                    </w:tc>
                  </w:tr>
                  <w:tr w:rsidR="001A6C85" w14:paraId="147AB40C"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296" w:type="dxa"/>
                      </w:tcPr>
                      <w:p w14:paraId="32A1851E"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rPr>
                          <w:t>MW072790</w:t>
                        </w:r>
                      </w:p>
                    </w:tc>
                    <w:tc>
                      <w:tcPr>
                        <w:tcW w:w="1316" w:type="dxa"/>
                      </w:tcPr>
                      <w:p w14:paraId="797CADC8"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N/A</w:t>
                        </w:r>
                      </w:p>
                    </w:tc>
                    <w:tc>
                      <w:tcPr>
                        <w:tcW w:w="1928" w:type="dxa"/>
                      </w:tcPr>
                      <w:p w14:paraId="3F23C259"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8"/>
                            <w:szCs w:val="18"/>
                          </w:rPr>
                        </w:pPr>
                        <w:r>
                          <w:rPr>
                            <w:rFonts w:ascii="Arial" w:eastAsia="Arial" w:hAnsi="Arial" w:cs="Arial"/>
                            <w:i/>
                            <w:color w:val="000000"/>
                            <w:sz w:val="18"/>
                            <w:szCs w:val="18"/>
                          </w:rPr>
                          <w:t>Tigrvirus phiE094</w:t>
                        </w:r>
                      </w:p>
                    </w:tc>
                    <w:tc>
                      <w:tcPr>
                        <w:tcW w:w="1083" w:type="dxa"/>
                      </w:tcPr>
                      <w:p w14:paraId="59E3B15D"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37,727</w:t>
                        </w:r>
                      </w:p>
                    </w:tc>
                    <w:tc>
                      <w:tcPr>
                        <w:tcW w:w="1042" w:type="dxa"/>
                      </w:tcPr>
                      <w:p w14:paraId="0F181F3F"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64.5%</w:t>
                        </w:r>
                      </w:p>
                    </w:tc>
                    <w:tc>
                      <w:tcPr>
                        <w:tcW w:w="1056" w:type="dxa"/>
                      </w:tcPr>
                      <w:p w14:paraId="2B735AED"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1</w:t>
                        </w:r>
                      </w:p>
                    </w:tc>
                    <w:tc>
                      <w:tcPr>
                        <w:tcW w:w="1055" w:type="dxa"/>
                      </w:tcPr>
                      <w:p w14:paraId="037401EE"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57</w:t>
                        </w:r>
                      </w:p>
                    </w:tc>
                  </w:tr>
                </w:tbl>
                <w:p w14:paraId="4259E6C2" w14:textId="77777777" w:rsidR="001A6C85" w:rsidRDefault="005570DE">
                  <w:pPr>
                    <w:rPr>
                      <w:rFonts w:ascii="Arial" w:eastAsia="Arial" w:hAnsi="Arial" w:cs="Arial"/>
                      <w:i/>
                    </w:rPr>
                  </w:pPr>
                  <w:r>
                    <w:rPr>
                      <w:rFonts w:ascii="Arial" w:eastAsia="Arial" w:hAnsi="Arial" w:cs="Arial"/>
                      <w:i/>
                    </w:rPr>
                    <w:t>* Determined using tRNAscan-SE</w:t>
                  </w:r>
                </w:p>
                <w:p w14:paraId="0DF67560" w14:textId="77777777" w:rsidR="001A6C85" w:rsidRDefault="005570DE">
                  <w:pPr>
                    <w:rPr>
                      <w:rFonts w:ascii="Arial" w:eastAsia="Arial" w:hAnsi="Arial" w:cs="Arial"/>
                      <w:i/>
                    </w:rPr>
                  </w:pPr>
                  <w:r>
                    <w:rPr>
                      <w:rFonts w:ascii="Arial" w:eastAsia="Arial" w:hAnsi="Arial" w:cs="Arial"/>
                      <w:i/>
                    </w:rPr>
                    <w:t xml:space="preserve">** Determined using PHANOTATE </w:t>
                  </w:r>
                  <w:r>
                    <w:rPr>
                      <w:rFonts w:ascii="Arial" w:eastAsia="Arial" w:hAnsi="Arial" w:cs="Arial"/>
                    </w:rPr>
                    <w:t>or GenBank entry</w:t>
                  </w:r>
                </w:p>
                <w:p w14:paraId="43018FA2" w14:textId="77777777" w:rsidR="001A6C85" w:rsidRDefault="001A6C85">
                  <w:pPr>
                    <w:rPr>
                      <w:rFonts w:ascii="Arial" w:eastAsia="Arial" w:hAnsi="Arial" w:cs="Arial"/>
                      <w:color w:val="0000FF"/>
                      <w:sz w:val="22"/>
                      <w:szCs w:val="22"/>
                    </w:rPr>
                  </w:pPr>
                </w:p>
                <w:p w14:paraId="2DF016B0" w14:textId="77777777" w:rsidR="001A6C85" w:rsidRDefault="001A6C85">
                  <w:pPr>
                    <w:rPr>
                      <w:rFonts w:ascii="Arial" w:eastAsia="Arial" w:hAnsi="Arial" w:cs="Arial"/>
                      <w:color w:val="0000FF"/>
                      <w:sz w:val="22"/>
                      <w:szCs w:val="22"/>
                    </w:rPr>
                  </w:pPr>
                </w:p>
                <w:p w14:paraId="6EA339CC" w14:textId="77777777" w:rsidR="001A6C85" w:rsidRDefault="005570DE">
                  <w:pPr>
                    <w:rPr>
                      <w:rFonts w:ascii="Arial" w:eastAsia="Arial" w:hAnsi="Arial" w:cs="Arial"/>
                      <w:color w:val="000000"/>
                      <w:sz w:val="22"/>
                      <w:szCs w:val="22"/>
                    </w:rPr>
                  </w:pPr>
                  <w:r>
                    <w:rPr>
                      <w:rFonts w:ascii="Arial" w:eastAsia="Arial" w:hAnsi="Arial" w:cs="Arial"/>
                      <w:b/>
                      <w:color w:val="0000FF"/>
                      <w:sz w:val="22"/>
                      <w:szCs w:val="22"/>
                    </w:rPr>
                    <w:t xml:space="preserve">Proposal 26: </w:t>
                  </w:r>
                  <w:r>
                    <w:rPr>
                      <w:rFonts w:ascii="Arial" w:eastAsia="Arial" w:hAnsi="Arial" w:cs="Arial"/>
                      <w:color w:val="000000"/>
                      <w:sz w:val="22"/>
                      <w:szCs w:val="22"/>
                    </w:rPr>
                    <w:t xml:space="preserve">To create two new species in the genus </w:t>
                  </w:r>
                  <w:r>
                    <w:rPr>
                      <w:rFonts w:ascii="Arial" w:eastAsia="Arial" w:hAnsi="Arial" w:cs="Arial"/>
                      <w:i/>
                      <w:color w:val="000000"/>
                      <w:sz w:val="22"/>
                      <w:szCs w:val="22"/>
                    </w:rPr>
                    <w:t>Felsduovirus, Felsduovirus IN60.</w:t>
                  </w:r>
                </w:p>
                <w:p w14:paraId="06ED3B7A" w14:textId="77777777" w:rsidR="001A6C85" w:rsidRDefault="001A6C85">
                  <w:pPr>
                    <w:rPr>
                      <w:rFonts w:ascii="Arial" w:eastAsia="Arial" w:hAnsi="Arial" w:cs="Arial"/>
                      <w:color w:val="0000FF"/>
                      <w:sz w:val="22"/>
                      <w:szCs w:val="22"/>
                    </w:rPr>
                  </w:pPr>
                </w:p>
                <w:p w14:paraId="560F6E3E" w14:textId="77777777" w:rsidR="001A6C85" w:rsidRDefault="005570DE">
                  <w:pPr>
                    <w:rPr>
                      <w:rFonts w:ascii="Arial" w:eastAsia="Arial" w:hAnsi="Arial" w:cs="Arial"/>
                      <w:sz w:val="22"/>
                      <w:szCs w:val="22"/>
                    </w:rPr>
                  </w:pPr>
                  <w:r>
                    <w:rPr>
                      <w:rFonts w:ascii="Arial" w:eastAsia="Arial" w:hAnsi="Arial" w:cs="Arial"/>
                      <w:b/>
                      <w:sz w:val="22"/>
                      <w:szCs w:val="22"/>
                    </w:rPr>
                    <w:t xml:space="preserve">Background/History: </w:t>
                  </w:r>
                  <w:r>
                    <w:rPr>
                      <w:rFonts w:ascii="Arial" w:eastAsia="Arial" w:hAnsi="Arial" w:cs="Arial"/>
                      <w:sz w:val="22"/>
                      <w:szCs w:val="22"/>
                    </w:rPr>
                    <w:t xml:space="preserve">The exemplar of species </w:t>
                  </w:r>
                  <w:r>
                    <w:rPr>
                      <w:rFonts w:ascii="Arial" w:eastAsia="Arial" w:hAnsi="Arial" w:cs="Arial"/>
                      <w:i/>
                      <w:color w:val="000000"/>
                      <w:sz w:val="22"/>
                      <w:szCs w:val="22"/>
                    </w:rPr>
                    <w:t xml:space="preserve">Felsduovirus IN60 </w:t>
                  </w:r>
                  <w:r>
                    <w:rPr>
                      <w:rFonts w:ascii="Arial" w:eastAsia="Arial" w:hAnsi="Arial" w:cs="Arial"/>
                      <w:color w:val="000000"/>
                      <w:sz w:val="22"/>
                      <w:szCs w:val="22"/>
                    </w:rPr>
                    <w:t xml:space="preserve">was deposited to GenBank on August 28, 2018 as contig of a </w:t>
                  </w:r>
                  <w:r>
                    <w:rPr>
                      <w:rFonts w:ascii="Arial" w:eastAsia="Arial" w:hAnsi="Arial" w:cs="Arial"/>
                      <w:i/>
                      <w:color w:val="000000"/>
                      <w:sz w:val="22"/>
                      <w:szCs w:val="22"/>
                    </w:rPr>
                    <w:t>Salmonella enterica</w:t>
                  </w:r>
                  <w:r>
                    <w:rPr>
                      <w:rFonts w:ascii="Arial" w:eastAsia="Arial" w:hAnsi="Arial" w:cs="Arial"/>
                      <w:color w:val="000000"/>
                      <w:sz w:val="22"/>
                      <w:szCs w:val="22"/>
                    </w:rPr>
                    <w:t xml:space="preserve"> assembly.</w:t>
                  </w:r>
                </w:p>
                <w:p w14:paraId="29051FD5" w14:textId="77777777" w:rsidR="001A6C85" w:rsidRDefault="001A6C85">
                  <w:pPr>
                    <w:rPr>
                      <w:rFonts w:ascii="Arial" w:eastAsia="Arial" w:hAnsi="Arial" w:cs="Arial"/>
                    </w:rPr>
                  </w:pPr>
                </w:p>
                <w:p w14:paraId="44A30A04" w14:textId="77777777" w:rsidR="001A6C85" w:rsidRDefault="005570DE">
                  <w:pPr>
                    <w:rPr>
                      <w:rFonts w:ascii="Arial" w:eastAsia="Arial" w:hAnsi="Arial" w:cs="Arial"/>
                      <w:sz w:val="22"/>
                      <w:szCs w:val="22"/>
                    </w:rPr>
                  </w:pPr>
                  <w:r>
                    <w:rPr>
                      <w:rFonts w:ascii="Arial" w:eastAsia="Arial" w:hAnsi="Arial" w:cs="Arial"/>
                      <w:b/>
                      <w:sz w:val="22"/>
                      <w:szCs w:val="22"/>
                    </w:rPr>
                    <w:t>Source of name of this taxon:</w:t>
                  </w:r>
                  <w:r>
                    <w:rPr>
                      <w:rFonts w:ascii="Arial" w:eastAsia="Arial" w:hAnsi="Arial" w:cs="Arial"/>
                      <w:sz w:val="22"/>
                      <w:szCs w:val="22"/>
                    </w:rPr>
                    <w:t xml:space="preserve"> The species ‘</w:t>
                  </w:r>
                  <w:r>
                    <w:rPr>
                      <w:rFonts w:ascii="Arial" w:eastAsia="Arial" w:hAnsi="Arial" w:cs="Arial"/>
                      <w:i/>
                      <w:sz w:val="22"/>
                      <w:szCs w:val="22"/>
                    </w:rPr>
                    <w:t>IN60’</w:t>
                  </w:r>
                  <w:r>
                    <w:rPr>
                      <w:rFonts w:ascii="Arial" w:eastAsia="Arial" w:hAnsi="Arial" w:cs="Arial"/>
                      <w:sz w:val="22"/>
                      <w:szCs w:val="22"/>
                    </w:rPr>
                    <w:t xml:space="preserve"> is derived from its exemplar’s isolate name alias.</w:t>
                  </w:r>
                </w:p>
                <w:p w14:paraId="3DC41AEA" w14:textId="77777777" w:rsidR="001A6C85" w:rsidRDefault="001A6C85">
                  <w:pPr>
                    <w:rPr>
                      <w:rFonts w:ascii="Arial" w:eastAsia="Arial" w:hAnsi="Arial" w:cs="Arial"/>
                      <w:sz w:val="22"/>
                      <w:szCs w:val="22"/>
                    </w:rPr>
                  </w:pPr>
                </w:p>
                <w:p w14:paraId="27494638" w14:textId="77777777" w:rsidR="001A6C85" w:rsidRDefault="005570DE">
                  <w:pPr>
                    <w:rPr>
                      <w:rFonts w:ascii="Arial" w:eastAsia="Arial" w:hAnsi="Arial" w:cs="Arial"/>
                      <w:b/>
                      <w:sz w:val="22"/>
                      <w:szCs w:val="22"/>
                    </w:rPr>
                  </w:pPr>
                  <w:r>
                    <w:rPr>
                      <w:rFonts w:ascii="Arial" w:eastAsia="Arial" w:hAnsi="Arial" w:cs="Arial"/>
                      <w:b/>
                      <w:sz w:val="22"/>
                      <w:szCs w:val="22"/>
                    </w:rPr>
                    <w:t>Genome Summary Table:</w:t>
                  </w:r>
                </w:p>
                <w:tbl>
                  <w:tblPr>
                    <w:tblStyle w:val="aff7"/>
                    <w:tblW w:w="877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537"/>
                    <w:gridCol w:w="1283"/>
                    <w:gridCol w:w="1797"/>
                    <w:gridCol w:w="1063"/>
                    <w:gridCol w:w="1023"/>
                    <w:gridCol w:w="1037"/>
                    <w:gridCol w:w="1036"/>
                  </w:tblGrid>
                  <w:tr w:rsidR="001A6C85" w14:paraId="00AC5BE7" w14:textId="77777777" w:rsidTr="001A6C85">
                    <w:trPr>
                      <w:cnfStyle w:val="100000000000" w:firstRow="1" w:lastRow="0" w:firstColumn="0" w:lastColumn="0" w:oddVBand="0" w:evenVBand="0" w:oddHBand="0" w:evenHBand="0" w:firstRowFirstColumn="0" w:firstRowLastColumn="0" w:lastRowFirstColumn="0" w:lastRowLastColumn="0"/>
                      <w:trHeight w:val="701"/>
                    </w:trPr>
                    <w:tc>
                      <w:tcPr>
                        <w:cnfStyle w:val="001000000000" w:firstRow="0" w:lastRow="0" w:firstColumn="1" w:lastColumn="0" w:oddVBand="0" w:evenVBand="0" w:oddHBand="0" w:evenHBand="0" w:firstRowFirstColumn="0" w:firstRowLastColumn="0" w:lastRowFirstColumn="0" w:lastRowLastColumn="0"/>
                        <w:tcW w:w="1537" w:type="dxa"/>
                      </w:tcPr>
                      <w:p w14:paraId="4117A98F" w14:textId="77777777" w:rsidR="001A6C85" w:rsidRDefault="005570DE">
                        <w:pPr>
                          <w:rPr>
                            <w:rFonts w:ascii="Arial" w:eastAsia="Arial" w:hAnsi="Arial" w:cs="Arial"/>
                          </w:rPr>
                        </w:pPr>
                        <w:r>
                          <w:rPr>
                            <w:rFonts w:ascii="Arial" w:eastAsia="Arial" w:hAnsi="Arial" w:cs="Arial"/>
                          </w:rPr>
                          <w:t>Exemplar</w:t>
                        </w:r>
                      </w:p>
                      <w:p w14:paraId="43D0BD46" w14:textId="77777777" w:rsidR="001A6C85" w:rsidRDefault="005570DE">
                        <w:pPr>
                          <w:rPr>
                            <w:rFonts w:ascii="Arial" w:eastAsia="Arial" w:hAnsi="Arial" w:cs="Arial"/>
                          </w:rPr>
                        </w:pPr>
                        <w:r>
                          <w:rPr>
                            <w:rFonts w:ascii="Arial" w:eastAsia="Arial" w:hAnsi="Arial" w:cs="Arial"/>
                          </w:rPr>
                          <w:t>Genbank Accession</w:t>
                        </w:r>
                      </w:p>
                    </w:tc>
                    <w:tc>
                      <w:tcPr>
                        <w:tcW w:w="1283" w:type="dxa"/>
                      </w:tcPr>
                      <w:p w14:paraId="39F9F69B"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 xml:space="preserve">Exemplar </w:t>
                        </w:r>
                      </w:p>
                      <w:p w14:paraId="4576596C"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RefSeq</w:t>
                        </w:r>
                      </w:p>
                      <w:p w14:paraId="68515827"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Accession</w:t>
                        </w:r>
                      </w:p>
                    </w:tc>
                    <w:tc>
                      <w:tcPr>
                        <w:tcW w:w="1797" w:type="dxa"/>
                      </w:tcPr>
                      <w:p w14:paraId="13AFBACB"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Species Name</w:t>
                        </w:r>
                      </w:p>
                    </w:tc>
                    <w:tc>
                      <w:tcPr>
                        <w:tcW w:w="1063" w:type="dxa"/>
                      </w:tcPr>
                      <w:p w14:paraId="579DC36E"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Genome Length</w:t>
                        </w:r>
                      </w:p>
                    </w:tc>
                    <w:tc>
                      <w:tcPr>
                        <w:tcW w:w="1023" w:type="dxa"/>
                      </w:tcPr>
                      <w:p w14:paraId="5A5F29F4"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GC Content</w:t>
                        </w:r>
                      </w:p>
                    </w:tc>
                    <w:tc>
                      <w:tcPr>
                        <w:tcW w:w="1037" w:type="dxa"/>
                      </w:tcPr>
                      <w:p w14:paraId="0FD94B10"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tRNAs*</w:t>
                        </w:r>
                      </w:p>
                    </w:tc>
                    <w:tc>
                      <w:tcPr>
                        <w:tcW w:w="1036" w:type="dxa"/>
                      </w:tcPr>
                      <w:p w14:paraId="1E215AFD"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ORFs**</w:t>
                        </w:r>
                      </w:p>
                    </w:tc>
                  </w:tr>
                  <w:tr w:rsidR="001A6C85" w14:paraId="45ED6184"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537" w:type="dxa"/>
                      </w:tcPr>
                      <w:p w14:paraId="6F4E6509"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rPr>
                          <w:t>QUVN01000024</w:t>
                        </w:r>
                      </w:p>
                    </w:tc>
                    <w:tc>
                      <w:tcPr>
                        <w:tcW w:w="1283" w:type="dxa"/>
                      </w:tcPr>
                      <w:p w14:paraId="2D870C59"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N/A</w:t>
                        </w:r>
                      </w:p>
                    </w:tc>
                    <w:tc>
                      <w:tcPr>
                        <w:tcW w:w="1797" w:type="dxa"/>
                      </w:tcPr>
                      <w:p w14:paraId="30F17DF0"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8"/>
                            <w:szCs w:val="18"/>
                          </w:rPr>
                        </w:pPr>
                        <w:r>
                          <w:rPr>
                            <w:rFonts w:ascii="Arial" w:eastAsia="Arial" w:hAnsi="Arial" w:cs="Arial"/>
                            <w:i/>
                            <w:color w:val="000000"/>
                            <w:sz w:val="18"/>
                            <w:szCs w:val="18"/>
                          </w:rPr>
                          <w:t>Felsduovirus IN60</w:t>
                        </w:r>
                      </w:p>
                    </w:tc>
                    <w:tc>
                      <w:tcPr>
                        <w:tcW w:w="1063" w:type="dxa"/>
                      </w:tcPr>
                      <w:p w14:paraId="3B791E3B"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34,704</w:t>
                        </w:r>
                      </w:p>
                    </w:tc>
                    <w:tc>
                      <w:tcPr>
                        <w:tcW w:w="1023" w:type="dxa"/>
                      </w:tcPr>
                      <w:p w14:paraId="30898032"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52.1%</w:t>
                        </w:r>
                      </w:p>
                    </w:tc>
                    <w:tc>
                      <w:tcPr>
                        <w:tcW w:w="1037" w:type="dxa"/>
                      </w:tcPr>
                      <w:p w14:paraId="2607D1F0"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2</w:t>
                        </w:r>
                      </w:p>
                    </w:tc>
                    <w:tc>
                      <w:tcPr>
                        <w:tcW w:w="1036" w:type="dxa"/>
                      </w:tcPr>
                      <w:p w14:paraId="150D9A83"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58</w:t>
                        </w:r>
                      </w:p>
                    </w:tc>
                  </w:tr>
                </w:tbl>
                <w:p w14:paraId="3EC2DB32" w14:textId="77777777" w:rsidR="001A6C85" w:rsidRDefault="005570DE">
                  <w:pPr>
                    <w:rPr>
                      <w:rFonts w:ascii="Arial" w:eastAsia="Arial" w:hAnsi="Arial" w:cs="Arial"/>
                      <w:i/>
                    </w:rPr>
                  </w:pPr>
                  <w:r>
                    <w:rPr>
                      <w:rFonts w:ascii="Arial" w:eastAsia="Arial" w:hAnsi="Arial" w:cs="Arial"/>
                      <w:i/>
                    </w:rPr>
                    <w:t>* Determined using tRNAscan-SE</w:t>
                  </w:r>
                </w:p>
                <w:p w14:paraId="545FE9A0" w14:textId="77777777" w:rsidR="001A6C85" w:rsidRDefault="005570DE">
                  <w:pPr>
                    <w:rPr>
                      <w:rFonts w:ascii="Arial" w:eastAsia="Arial" w:hAnsi="Arial" w:cs="Arial"/>
                      <w:i/>
                    </w:rPr>
                  </w:pPr>
                  <w:r>
                    <w:rPr>
                      <w:rFonts w:ascii="Arial" w:eastAsia="Arial" w:hAnsi="Arial" w:cs="Arial"/>
                      <w:i/>
                    </w:rPr>
                    <w:t xml:space="preserve">** Determined using PHANOTATE </w:t>
                  </w:r>
                  <w:r>
                    <w:rPr>
                      <w:rFonts w:ascii="Arial" w:eastAsia="Arial" w:hAnsi="Arial" w:cs="Arial"/>
                    </w:rPr>
                    <w:t>or GenBank entry</w:t>
                  </w:r>
                </w:p>
                <w:p w14:paraId="7E927E81" w14:textId="77777777" w:rsidR="001A6C85" w:rsidRDefault="001A6C85">
                  <w:pPr>
                    <w:rPr>
                      <w:rFonts w:ascii="Arial" w:eastAsia="Arial" w:hAnsi="Arial" w:cs="Arial"/>
                      <w:color w:val="0000FF"/>
                      <w:sz w:val="22"/>
                      <w:szCs w:val="22"/>
                    </w:rPr>
                  </w:pPr>
                </w:p>
                <w:p w14:paraId="550C23D5" w14:textId="77777777" w:rsidR="001A6C85" w:rsidRDefault="001A6C85">
                  <w:pPr>
                    <w:rPr>
                      <w:rFonts w:ascii="Arial" w:eastAsia="Arial" w:hAnsi="Arial" w:cs="Arial"/>
                      <w:color w:val="0000FF"/>
                      <w:sz w:val="22"/>
                      <w:szCs w:val="22"/>
                    </w:rPr>
                  </w:pPr>
                </w:p>
                <w:p w14:paraId="4DC77DB7" w14:textId="77777777" w:rsidR="001A6C85" w:rsidRDefault="005570DE">
                  <w:pPr>
                    <w:rPr>
                      <w:rFonts w:ascii="Arial" w:eastAsia="Arial" w:hAnsi="Arial" w:cs="Arial"/>
                      <w:i/>
                      <w:color w:val="000000"/>
                      <w:sz w:val="22"/>
                      <w:szCs w:val="22"/>
                    </w:rPr>
                  </w:pPr>
                  <w:r>
                    <w:rPr>
                      <w:rFonts w:ascii="Arial" w:eastAsia="Arial" w:hAnsi="Arial" w:cs="Arial"/>
                      <w:b/>
                      <w:color w:val="0000FF"/>
                      <w:sz w:val="22"/>
                      <w:szCs w:val="22"/>
                    </w:rPr>
                    <w:t xml:space="preserve">Proposal 27: </w:t>
                  </w:r>
                  <w:r>
                    <w:rPr>
                      <w:rFonts w:ascii="Arial" w:eastAsia="Arial" w:hAnsi="Arial" w:cs="Arial"/>
                      <w:color w:val="000000"/>
                      <w:sz w:val="22"/>
                      <w:szCs w:val="22"/>
                    </w:rPr>
                    <w:t xml:space="preserve">To create four new species in the genus </w:t>
                  </w:r>
                  <w:r>
                    <w:rPr>
                      <w:rFonts w:ascii="Arial" w:eastAsia="Arial" w:hAnsi="Arial" w:cs="Arial"/>
                      <w:i/>
                      <w:color w:val="000000"/>
                      <w:sz w:val="22"/>
                      <w:szCs w:val="22"/>
                    </w:rPr>
                    <w:t>Peduovirus: Peduovirus</w:t>
                  </w:r>
                  <w:r>
                    <w:rPr>
                      <w:rFonts w:ascii="Arial" w:eastAsia="Arial" w:hAnsi="Arial" w:cs="Arial"/>
                    </w:rPr>
                    <w:t xml:space="preserve"> </w:t>
                  </w:r>
                  <w:r>
                    <w:rPr>
                      <w:rFonts w:ascii="Arial" w:eastAsia="Arial" w:hAnsi="Arial" w:cs="Arial"/>
                      <w:i/>
                      <w:color w:val="000000"/>
                      <w:sz w:val="22"/>
                      <w:szCs w:val="22"/>
                    </w:rPr>
                    <w:t>STYP1</w:t>
                  </w:r>
                </w:p>
                <w:p w14:paraId="792EBF6D" w14:textId="77777777" w:rsidR="001A6C85" w:rsidRDefault="005570DE">
                  <w:pPr>
                    <w:rPr>
                      <w:rFonts w:ascii="Arial" w:eastAsia="Arial" w:hAnsi="Arial" w:cs="Arial"/>
                      <w:color w:val="000000"/>
                      <w:sz w:val="22"/>
                      <w:szCs w:val="22"/>
                    </w:rPr>
                  </w:pPr>
                  <w:r>
                    <w:rPr>
                      <w:rFonts w:ascii="Arial" w:eastAsia="Arial" w:hAnsi="Arial" w:cs="Arial"/>
                      <w:i/>
                      <w:color w:val="000000"/>
                      <w:sz w:val="22"/>
                      <w:szCs w:val="22"/>
                    </w:rPr>
                    <w:t>Peduovirus YPM22, Peduovirus YPM50, and Peduovirus YPM46.</w:t>
                  </w:r>
                </w:p>
                <w:p w14:paraId="1172B2A9" w14:textId="77777777" w:rsidR="001A6C85" w:rsidRDefault="001A6C85">
                  <w:pPr>
                    <w:rPr>
                      <w:rFonts w:ascii="Arial" w:eastAsia="Arial" w:hAnsi="Arial" w:cs="Arial"/>
                      <w:color w:val="0000FF"/>
                      <w:sz w:val="22"/>
                      <w:szCs w:val="22"/>
                    </w:rPr>
                  </w:pPr>
                </w:p>
                <w:p w14:paraId="783CACD2" w14:textId="77777777" w:rsidR="001A6C85" w:rsidRDefault="005570DE">
                  <w:pPr>
                    <w:rPr>
                      <w:rFonts w:ascii="Arial" w:eastAsia="Arial" w:hAnsi="Arial" w:cs="Arial"/>
                      <w:i/>
                      <w:sz w:val="22"/>
                      <w:szCs w:val="22"/>
                    </w:rPr>
                  </w:pPr>
                  <w:r>
                    <w:rPr>
                      <w:rFonts w:ascii="Arial" w:eastAsia="Arial" w:hAnsi="Arial" w:cs="Arial"/>
                      <w:b/>
                      <w:sz w:val="22"/>
                      <w:szCs w:val="22"/>
                    </w:rPr>
                    <w:t xml:space="preserve">Background/History: </w:t>
                  </w:r>
                  <w:r>
                    <w:rPr>
                      <w:rFonts w:ascii="Arial" w:eastAsia="Arial" w:hAnsi="Arial" w:cs="Arial"/>
                      <w:sz w:val="22"/>
                      <w:szCs w:val="22"/>
                    </w:rPr>
                    <w:t xml:space="preserve">The exemplars of </w:t>
                  </w:r>
                  <w:r>
                    <w:rPr>
                      <w:rFonts w:ascii="Arial" w:eastAsia="Arial" w:hAnsi="Arial" w:cs="Arial"/>
                      <w:i/>
                      <w:color w:val="000000"/>
                      <w:sz w:val="22"/>
                      <w:szCs w:val="22"/>
                    </w:rPr>
                    <w:t>Peduovirus YPM22, Peduovirus YPM50, and Peduovirus YPM46</w:t>
                  </w:r>
                  <w:r>
                    <w:rPr>
                      <w:rFonts w:ascii="Arial" w:eastAsia="Arial" w:hAnsi="Arial" w:cs="Arial"/>
                      <w:color w:val="000000"/>
                      <w:sz w:val="22"/>
                      <w:szCs w:val="22"/>
                    </w:rPr>
                    <w:t xml:space="preserve"> were deposited to GenBank on June 3</w:t>
                  </w:r>
                  <w:r>
                    <w:rPr>
                      <w:rFonts w:ascii="Arial" w:eastAsia="Arial" w:hAnsi="Arial" w:cs="Arial"/>
                      <w:color w:val="000000"/>
                      <w:sz w:val="22"/>
                      <w:szCs w:val="22"/>
                      <w:vertAlign w:val="superscript"/>
                    </w:rPr>
                    <w:t>rd</w:t>
                  </w:r>
                  <w:r>
                    <w:rPr>
                      <w:rFonts w:ascii="Arial" w:eastAsia="Arial" w:hAnsi="Arial" w:cs="Arial"/>
                      <w:color w:val="000000"/>
                      <w:sz w:val="22"/>
                      <w:szCs w:val="22"/>
                    </w:rPr>
                    <w:t xml:space="preserve">, 2020. The exemplar for </w:t>
                  </w:r>
                  <w:r>
                    <w:rPr>
                      <w:rFonts w:ascii="Arial" w:eastAsia="Arial" w:hAnsi="Arial" w:cs="Arial"/>
                      <w:i/>
                      <w:color w:val="000000"/>
                      <w:sz w:val="22"/>
                      <w:szCs w:val="22"/>
                    </w:rPr>
                    <w:t>Peduovirus</w:t>
                  </w:r>
                  <w:r>
                    <w:rPr>
                      <w:rFonts w:ascii="Arial" w:eastAsia="Arial" w:hAnsi="Arial" w:cs="Arial"/>
                      <w:sz w:val="22"/>
                      <w:szCs w:val="22"/>
                    </w:rPr>
                    <w:t xml:space="preserve"> </w:t>
                  </w:r>
                  <w:r>
                    <w:rPr>
                      <w:rFonts w:ascii="Arial" w:eastAsia="Arial" w:hAnsi="Arial" w:cs="Arial"/>
                      <w:i/>
                      <w:color w:val="000000"/>
                      <w:sz w:val="22"/>
                      <w:szCs w:val="22"/>
                    </w:rPr>
                    <w:t xml:space="preserve">STYP1 </w:t>
                  </w:r>
                  <w:r>
                    <w:rPr>
                      <w:rFonts w:ascii="Arial" w:eastAsia="Arial" w:hAnsi="Arial" w:cs="Arial"/>
                      <w:color w:val="000000"/>
                      <w:sz w:val="22"/>
                      <w:szCs w:val="22"/>
                    </w:rPr>
                    <w:t>was deposited</w:t>
                  </w:r>
                  <w:r>
                    <w:rPr>
                      <w:rFonts w:ascii="Arial" w:eastAsia="Arial" w:hAnsi="Arial" w:cs="Arial"/>
                      <w:sz w:val="22"/>
                      <w:szCs w:val="22"/>
                    </w:rPr>
                    <w:t xml:space="preserve"> to GenBank on December 13, 2016. It is currently classified by NCBI taxonomy as </w:t>
                  </w:r>
                  <w:r>
                    <w:rPr>
                      <w:rFonts w:ascii="Arial" w:eastAsia="Arial" w:hAnsi="Arial" w:cs="Arial"/>
                      <w:i/>
                      <w:sz w:val="22"/>
                      <w:szCs w:val="22"/>
                    </w:rPr>
                    <w:t>Salmonella</w:t>
                  </w:r>
                  <w:r>
                    <w:rPr>
                      <w:rFonts w:ascii="Arial" w:eastAsia="Arial" w:hAnsi="Arial" w:cs="Arial"/>
                      <w:sz w:val="22"/>
                      <w:szCs w:val="22"/>
                    </w:rPr>
                    <w:t>, despite it being described as a prophage by the GenBank Entry.</w:t>
                  </w:r>
                </w:p>
                <w:p w14:paraId="4ABEF3AB" w14:textId="77777777" w:rsidR="001A6C85" w:rsidRDefault="001A6C85">
                  <w:pPr>
                    <w:rPr>
                      <w:rFonts w:ascii="Arial" w:eastAsia="Arial" w:hAnsi="Arial" w:cs="Arial"/>
                    </w:rPr>
                  </w:pPr>
                </w:p>
                <w:p w14:paraId="1A96B8DF" w14:textId="77777777" w:rsidR="001A6C85" w:rsidRDefault="005570DE">
                  <w:pPr>
                    <w:rPr>
                      <w:rFonts w:ascii="Arial" w:eastAsia="Arial" w:hAnsi="Arial" w:cs="Arial"/>
                      <w:sz w:val="22"/>
                      <w:szCs w:val="22"/>
                    </w:rPr>
                  </w:pPr>
                  <w:r>
                    <w:rPr>
                      <w:rFonts w:ascii="Arial" w:eastAsia="Arial" w:hAnsi="Arial" w:cs="Arial"/>
                      <w:b/>
                      <w:sz w:val="22"/>
                      <w:szCs w:val="22"/>
                    </w:rPr>
                    <w:t>Source of name of this taxon:</w:t>
                  </w:r>
                  <w:r>
                    <w:rPr>
                      <w:rFonts w:ascii="Arial" w:eastAsia="Arial" w:hAnsi="Arial" w:cs="Arial"/>
                      <w:sz w:val="22"/>
                      <w:szCs w:val="22"/>
                    </w:rPr>
                    <w:t xml:space="preserve"> The names for all four species are derived by the names of their respective exemplar sequences.</w:t>
                  </w:r>
                </w:p>
                <w:p w14:paraId="233EFD02" w14:textId="77777777" w:rsidR="001A6C85" w:rsidRDefault="001A6C85">
                  <w:pPr>
                    <w:rPr>
                      <w:rFonts w:ascii="Arial" w:eastAsia="Arial" w:hAnsi="Arial" w:cs="Arial"/>
                      <w:sz w:val="22"/>
                      <w:szCs w:val="22"/>
                    </w:rPr>
                  </w:pPr>
                </w:p>
                <w:p w14:paraId="427CFFD5" w14:textId="77777777" w:rsidR="001A6C85" w:rsidRDefault="005570DE">
                  <w:pPr>
                    <w:rPr>
                      <w:rFonts w:ascii="Arial" w:eastAsia="Arial" w:hAnsi="Arial" w:cs="Arial"/>
                      <w:b/>
                      <w:sz w:val="22"/>
                      <w:szCs w:val="22"/>
                    </w:rPr>
                  </w:pPr>
                  <w:r>
                    <w:rPr>
                      <w:rFonts w:ascii="Arial" w:eastAsia="Arial" w:hAnsi="Arial" w:cs="Arial"/>
                      <w:b/>
                      <w:sz w:val="22"/>
                      <w:szCs w:val="22"/>
                    </w:rPr>
                    <w:t>Genome Summary Table:</w:t>
                  </w:r>
                </w:p>
                <w:tbl>
                  <w:tblPr>
                    <w:tblStyle w:val="aff8"/>
                    <w:tblW w:w="877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4A0" w:firstRow="1" w:lastRow="0" w:firstColumn="1" w:lastColumn="0" w:noHBand="0" w:noVBand="1"/>
                  </w:tblPr>
                  <w:tblGrid>
                    <w:gridCol w:w="1296"/>
                    <w:gridCol w:w="1316"/>
                    <w:gridCol w:w="1928"/>
                    <w:gridCol w:w="1083"/>
                    <w:gridCol w:w="1042"/>
                    <w:gridCol w:w="1056"/>
                    <w:gridCol w:w="1055"/>
                  </w:tblGrid>
                  <w:tr w:rsidR="001A6C85" w14:paraId="04663217" w14:textId="77777777" w:rsidTr="001A6C85">
                    <w:trPr>
                      <w:cnfStyle w:val="100000000000" w:firstRow="1" w:lastRow="0" w:firstColumn="0" w:lastColumn="0" w:oddVBand="0" w:evenVBand="0" w:oddHBand="0" w:evenHBand="0" w:firstRowFirstColumn="0" w:firstRowLastColumn="0" w:lastRowFirstColumn="0" w:lastRowLastColumn="0"/>
                      <w:trHeight w:val="701"/>
                    </w:trPr>
                    <w:tc>
                      <w:tcPr>
                        <w:cnfStyle w:val="001000000000" w:firstRow="0" w:lastRow="0" w:firstColumn="1" w:lastColumn="0" w:oddVBand="0" w:evenVBand="0" w:oddHBand="0" w:evenHBand="0" w:firstRowFirstColumn="0" w:firstRowLastColumn="0" w:lastRowFirstColumn="0" w:lastRowLastColumn="0"/>
                        <w:tcW w:w="1296" w:type="dxa"/>
                      </w:tcPr>
                      <w:p w14:paraId="506F5A81" w14:textId="77777777" w:rsidR="001A6C85" w:rsidRDefault="005570DE">
                        <w:pPr>
                          <w:rPr>
                            <w:rFonts w:ascii="Arial" w:eastAsia="Arial" w:hAnsi="Arial" w:cs="Arial"/>
                          </w:rPr>
                        </w:pPr>
                        <w:r>
                          <w:rPr>
                            <w:rFonts w:ascii="Arial" w:eastAsia="Arial" w:hAnsi="Arial" w:cs="Arial"/>
                          </w:rPr>
                          <w:lastRenderedPageBreak/>
                          <w:t>Exemplar</w:t>
                        </w:r>
                      </w:p>
                      <w:p w14:paraId="5AEFF5AE" w14:textId="77777777" w:rsidR="001A6C85" w:rsidRDefault="005570DE">
                        <w:pPr>
                          <w:rPr>
                            <w:rFonts w:ascii="Arial" w:eastAsia="Arial" w:hAnsi="Arial" w:cs="Arial"/>
                          </w:rPr>
                        </w:pPr>
                        <w:r>
                          <w:rPr>
                            <w:rFonts w:ascii="Arial" w:eastAsia="Arial" w:hAnsi="Arial" w:cs="Arial"/>
                          </w:rPr>
                          <w:t>Genbank Accession</w:t>
                        </w:r>
                      </w:p>
                    </w:tc>
                    <w:tc>
                      <w:tcPr>
                        <w:tcW w:w="1316" w:type="dxa"/>
                      </w:tcPr>
                      <w:p w14:paraId="42B106DA"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 xml:space="preserve">Exemplar </w:t>
                        </w:r>
                      </w:p>
                      <w:p w14:paraId="1C60AF97"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RefSeq</w:t>
                        </w:r>
                      </w:p>
                      <w:p w14:paraId="443CF7E4"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Accession</w:t>
                        </w:r>
                      </w:p>
                    </w:tc>
                    <w:tc>
                      <w:tcPr>
                        <w:tcW w:w="1928" w:type="dxa"/>
                      </w:tcPr>
                      <w:p w14:paraId="71FEBCF8"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Species Name</w:t>
                        </w:r>
                      </w:p>
                    </w:tc>
                    <w:tc>
                      <w:tcPr>
                        <w:tcW w:w="1083" w:type="dxa"/>
                      </w:tcPr>
                      <w:p w14:paraId="54A45973"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Genome Length</w:t>
                        </w:r>
                      </w:p>
                    </w:tc>
                    <w:tc>
                      <w:tcPr>
                        <w:tcW w:w="1042" w:type="dxa"/>
                      </w:tcPr>
                      <w:p w14:paraId="40086539"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GC Content</w:t>
                        </w:r>
                      </w:p>
                    </w:tc>
                    <w:tc>
                      <w:tcPr>
                        <w:tcW w:w="1056" w:type="dxa"/>
                      </w:tcPr>
                      <w:p w14:paraId="1D200A62"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tRNAs*</w:t>
                        </w:r>
                      </w:p>
                    </w:tc>
                    <w:tc>
                      <w:tcPr>
                        <w:tcW w:w="1055" w:type="dxa"/>
                      </w:tcPr>
                      <w:p w14:paraId="713B20CC" w14:textId="77777777" w:rsidR="001A6C85" w:rsidRDefault="005570DE">
                        <w:pPr>
                          <w:cnfStyle w:val="100000000000" w:firstRow="1" w:lastRow="0" w:firstColumn="0" w:lastColumn="0" w:oddVBand="0" w:evenVBand="0" w:oddHBand="0" w:evenHBand="0" w:firstRowFirstColumn="0" w:firstRowLastColumn="0" w:lastRowFirstColumn="0" w:lastRowLastColumn="0"/>
                          <w:rPr>
                            <w:rFonts w:ascii="Arial" w:eastAsia="Arial" w:hAnsi="Arial" w:cs="Arial"/>
                          </w:rPr>
                        </w:pPr>
                        <w:r>
                          <w:rPr>
                            <w:rFonts w:ascii="Arial" w:eastAsia="Arial" w:hAnsi="Arial" w:cs="Arial"/>
                          </w:rPr>
                          <w:t>Number of ORFs**</w:t>
                        </w:r>
                      </w:p>
                    </w:tc>
                  </w:tr>
                  <w:tr w:rsidR="001A6C85" w14:paraId="517D3758"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296" w:type="dxa"/>
                      </w:tcPr>
                      <w:p w14:paraId="5F9C591F"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rPr>
                          <w:t>KX833211</w:t>
                        </w:r>
                      </w:p>
                    </w:tc>
                    <w:tc>
                      <w:tcPr>
                        <w:tcW w:w="1316" w:type="dxa"/>
                      </w:tcPr>
                      <w:p w14:paraId="0C13E005"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N/A</w:t>
                        </w:r>
                      </w:p>
                    </w:tc>
                    <w:tc>
                      <w:tcPr>
                        <w:tcW w:w="1928" w:type="dxa"/>
                      </w:tcPr>
                      <w:p w14:paraId="7185C68D"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8"/>
                            <w:szCs w:val="18"/>
                          </w:rPr>
                        </w:pPr>
                        <w:r>
                          <w:rPr>
                            <w:rFonts w:ascii="Arial" w:eastAsia="Arial" w:hAnsi="Arial" w:cs="Arial"/>
                            <w:i/>
                            <w:color w:val="000000"/>
                            <w:sz w:val="18"/>
                            <w:szCs w:val="18"/>
                          </w:rPr>
                          <w:t>Peduovirus STYP1</w:t>
                        </w:r>
                      </w:p>
                    </w:tc>
                    <w:tc>
                      <w:tcPr>
                        <w:tcW w:w="1083" w:type="dxa"/>
                      </w:tcPr>
                      <w:p w14:paraId="341F0BE8"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28,946</w:t>
                        </w:r>
                      </w:p>
                    </w:tc>
                    <w:tc>
                      <w:tcPr>
                        <w:tcW w:w="1042" w:type="dxa"/>
                      </w:tcPr>
                      <w:p w14:paraId="2618805A"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53.0%</w:t>
                        </w:r>
                      </w:p>
                    </w:tc>
                    <w:tc>
                      <w:tcPr>
                        <w:tcW w:w="1056" w:type="dxa"/>
                      </w:tcPr>
                      <w:p w14:paraId="1500B199"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0</w:t>
                        </w:r>
                      </w:p>
                    </w:tc>
                    <w:tc>
                      <w:tcPr>
                        <w:tcW w:w="1055" w:type="dxa"/>
                      </w:tcPr>
                      <w:p w14:paraId="56A9F733"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45</w:t>
                        </w:r>
                      </w:p>
                    </w:tc>
                  </w:tr>
                  <w:tr w:rsidR="001A6C85" w14:paraId="19CF9816"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296" w:type="dxa"/>
                      </w:tcPr>
                      <w:p w14:paraId="4BC10050"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rPr>
                          <w:t>MT374855</w:t>
                        </w:r>
                      </w:p>
                    </w:tc>
                    <w:tc>
                      <w:tcPr>
                        <w:tcW w:w="1316" w:type="dxa"/>
                      </w:tcPr>
                      <w:p w14:paraId="4635D2A1"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N/A</w:t>
                        </w:r>
                      </w:p>
                    </w:tc>
                    <w:tc>
                      <w:tcPr>
                        <w:tcW w:w="1928" w:type="dxa"/>
                      </w:tcPr>
                      <w:p w14:paraId="19DE54F7"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8"/>
                            <w:szCs w:val="18"/>
                          </w:rPr>
                        </w:pPr>
                        <w:r>
                          <w:rPr>
                            <w:rFonts w:ascii="Arial" w:eastAsia="Arial" w:hAnsi="Arial" w:cs="Arial"/>
                            <w:i/>
                            <w:color w:val="000000"/>
                            <w:sz w:val="18"/>
                            <w:szCs w:val="18"/>
                          </w:rPr>
                          <w:t>Peduovirus YPM22</w:t>
                        </w:r>
                      </w:p>
                    </w:tc>
                    <w:tc>
                      <w:tcPr>
                        <w:tcW w:w="1083" w:type="dxa"/>
                      </w:tcPr>
                      <w:p w14:paraId="016E3F7B"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31,809</w:t>
                        </w:r>
                      </w:p>
                    </w:tc>
                    <w:tc>
                      <w:tcPr>
                        <w:tcW w:w="1042" w:type="dxa"/>
                      </w:tcPr>
                      <w:p w14:paraId="7D860A8D"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51.5%</w:t>
                        </w:r>
                      </w:p>
                    </w:tc>
                    <w:tc>
                      <w:tcPr>
                        <w:tcW w:w="1056" w:type="dxa"/>
                      </w:tcPr>
                      <w:p w14:paraId="1A4FBE42"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0</w:t>
                        </w:r>
                      </w:p>
                    </w:tc>
                    <w:tc>
                      <w:tcPr>
                        <w:tcW w:w="1055" w:type="dxa"/>
                      </w:tcPr>
                      <w:p w14:paraId="0042B2BC"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51</w:t>
                        </w:r>
                      </w:p>
                    </w:tc>
                  </w:tr>
                  <w:tr w:rsidR="001A6C85" w14:paraId="55D96BAD"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296" w:type="dxa"/>
                      </w:tcPr>
                      <w:p w14:paraId="4C0A49E7"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rPr>
                          <w:t>MT374858</w:t>
                        </w:r>
                      </w:p>
                    </w:tc>
                    <w:tc>
                      <w:tcPr>
                        <w:tcW w:w="1316" w:type="dxa"/>
                      </w:tcPr>
                      <w:p w14:paraId="41C1F6D2"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N/A</w:t>
                        </w:r>
                      </w:p>
                    </w:tc>
                    <w:tc>
                      <w:tcPr>
                        <w:tcW w:w="1928" w:type="dxa"/>
                      </w:tcPr>
                      <w:p w14:paraId="4926A26A"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8"/>
                            <w:szCs w:val="18"/>
                          </w:rPr>
                        </w:pPr>
                        <w:r>
                          <w:rPr>
                            <w:rFonts w:ascii="Arial" w:eastAsia="Arial" w:hAnsi="Arial" w:cs="Arial"/>
                            <w:i/>
                            <w:color w:val="000000"/>
                            <w:sz w:val="18"/>
                            <w:szCs w:val="18"/>
                          </w:rPr>
                          <w:t>Peduovirus YPM50</w:t>
                        </w:r>
                      </w:p>
                    </w:tc>
                    <w:tc>
                      <w:tcPr>
                        <w:tcW w:w="1083" w:type="dxa"/>
                      </w:tcPr>
                      <w:p w14:paraId="6A31AB53"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31,096</w:t>
                        </w:r>
                      </w:p>
                    </w:tc>
                    <w:tc>
                      <w:tcPr>
                        <w:tcW w:w="1042" w:type="dxa"/>
                      </w:tcPr>
                      <w:p w14:paraId="0E8681CC"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52.1%</w:t>
                        </w:r>
                      </w:p>
                    </w:tc>
                    <w:tc>
                      <w:tcPr>
                        <w:tcW w:w="1056" w:type="dxa"/>
                      </w:tcPr>
                      <w:p w14:paraId="592E1F23"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0</w:t>
                        </w:r>
                      </w:p>
                    </w:tc>
                    <w:tc>
                      <w:tcPr>
                        <w:tcW w:w="1055" w:type="dxa"/>
                      </w:tcPr>
                      <w:p w14:paraId="596D6C1D"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50</w:t>
                        </w:r>
                      </w:p>
                    </w:tc>
                  </w:tr>
                  <w:tr w:rsidR="001A6C85" w14:paraId="7339DE13" w14:textId="77777777" w:rsidTr="001A6C85">
                    <w:trPr>
                      <w:trHeight w:val="633"/>
                    </w:trPr>
                    <w:tc>
                      <w:tcPr>
                        <w:cnfStyle w:val="001000000000" w:firstRow="0" w:lastRow="0" w:firstColumn="1" w:lastColumn="0" w:oddVBand="0" w:evenVBand="0" w:oddHBand="0" w:evenHBand="0" w:firstRowFirstColumn="0" w:firstRowLastColumn="0" w:lastRowFirstColumn="0" w:lastRowLastColumn="0"/>
                        <w:tcW w:w="1296" w:type="dxa"/>
                      </w:tcPr>
                      <w:p w14:paraId="1104AF35" w14:textId="77777777" w:rsidR="001A6C85" w:rsidRDefault="005570DE">
                        <w:pPr>
                          <w:rPr>
                            <w:rFonts w:ascii="Arial" w:eastAsia="Arial" w:hAnsi="Arial" w:cs="Arial"/>
                            <w:color w:val="000000"/>
                            <w:sz w:val="18"/>
                            <w:szCs w:val="18"/>
                          </w:rPr>
                        </w:pPr>
                        <w:r>
                          <w:rPr>
                            <w:rFonts w:ascii="Arial" w:eastAsia="Arial" w:hAnsi="Arial" w:cs="Arial"/>
                            <w:b w:val="0"/>
                            <w:color w:val="000000"/>
                            <w:sz w:val="18"/>
                            <w:szCs w:val="18"/>
                          </w:rPr>
                          <w:t>MT374857</w:t>
                        </w:r>
                      </w:p>
                    </w:tc>
                    <w:tc>
                      <w:tcPr>
                        <w:tcW w:w="1316" w:type="dxa"/>
                      </w:tcPr>
                      <w:p w14:paraId="7BC2322E"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N/A</w:t>
                        </w:r>
                      </w:p>
                    </w:tc>
                    <w:tc>
                      <w:tcPr>
                        <w:tcW w:w="1928" w:type="dxa"/>
                      </w:tcPr>
                      <w:p w14:paraId="640C1C2C"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i/>
                            <w:color w:val="000000"/>
                            <w:sz w:val="18"/>
                            <w:szCs w:val="18"/>
                          </w:rPr>
                        </w:pPr>
                        <w:r>
                          <w:rPr>
                            <w:rFonts w:ascii="Arial" w:eastAsia="Arial" w:hAnsi="Arial" w:cs="Arial"/>
                            <w:i/>
                            <w:color w:val="000000"/>
                            <w:sz w:val="18"/>
                            <w:szCs w:val="18"/>
                          </w:rPr>
                          <w:t>Peduovirus YPM46</w:t>
                        </w:r>
                      </w:p>
                    </w:tc>
                    <w:tc>
                      <w:tcPr>
                        <w:tcW w:w="1083" w:type="dxa"/>
                      </w:tcPr>
                      <w:p w14:paraId="3FA1C1CA"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32,336</w:t>
                        </w:r>
                      </w:p>
                    </w:tc>
                    <w:tc>
                      <w:tcPr>
                        <w:tcW w:w="1042" w:type="dxa"/>
                      </w:tcPr>
                      <w:p w14:paraId="3B943B40"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51.7%</w:t>
                        </w:r>
                      </w:p>
                    </w:tc>
                    <w:tc>
                      <w:tcPr>
                        <w:tcW w:w="1056" w:type="dxa"/>
                      </w:tcPr>
                      <w:p w14:paraId="40B1CA0F"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0</w:t>
                        </w:r>
                      </w:p>
                    </w:tc>
                    <w:tc>
                      <w:tcPr>
                        <w:tcW w:w="1055" w:type="dxa"/>
                      </w:tcPr>
                      <w:p w14:paraId="7FA18A0C" w14:textId="77777777" w:rsidR="001A6C85" w:rsidRDefault="005570DE">
                        <w:pPr>
                          <w:cnfStyle w:val="000000000000" w:firstRow="0" w:lastRow="0" w:firstColumn="0" w:lastColumn="0" w:oddVBand="0" w:evenVBand="0" w:oddHBand="0" w:evenHBand="0" w:firstRowFirstColumn="0" w:firstRowLastColumn="0" w:lastRowFirstColumn="0" w:lastRowLastColumn="0"/>
                          <w:rPr>
                            <w:rFonts w:ascii="Arial" w:eastAsia="Arial" w:hAnsi="Arial" w:cs="Arial"/>
                            <w:color w:val="000000"/>
                            <w:sz w:val="18"/>
                            <w:szCs w:val="18"/>
                          </w:rPr>
                        </w:pPr>
                        <w:r>
                          <w:rPr>
                            <w:rFonts w:ascii="Arial" w:eastAsia="Arial" w:hAnsi="Arial" w:cs="Arial"/>
                            <w:color w:val="000000"/>
                            <w:sz w:val="18"/>
                            <w:szCs w:val="18"/>
                          </w:rPr>
                          <w:t>50</w:t>
                        </w:r>
                      </w:p>
                    </w:tc>
                  </w:tr>
                </w:tbl>
                <w:p w14:paraId="0E097884" w14:textId="77777777" w:rsidR="001A6C85" w:rsidRDefault="005570DE">
                  <w:pPr>
                    <w:rPr>
                      <w:rFonts w:ascii="Arial" w:eastAsia="Arial" w:hAnsi="Arial" w:cs="Arial"/>
                      <w:i/>
                    </w:rPr>
                  </w:pPr>
                  <w:r>
                    <w:rPr>
                      <w:rFonts w:ascii="Arial" w:eastAsia="Arial" w:hAnsi="Arial" w:cs="Arial"/>
                      <w:i/>
                    </w:rPr>
                    <w:t>* Determined using tRNAscan-SE</w:t>
                  </w:r>
                </w:p>
                <w:p w14:paraId="1C610BF0" w14:textId="77777777" w:rsidR="001A6C85" w:rsidRDefault="005570DE">
                  <w:pPr>
                    <w:rPr>
                      <w:rFonts w:ascii="Arial" w:eastAsia="Arial" w:hAnsi="Arial" w:cs="Arial"/>
                      <w:i/>
                    </w:rPr>
                  </w:pPr>
                  <w:r>
                    <w:rPr>
                      <w:rFonts w:ascii="Arial" w:eastAsia="Arial" w:hAnsi="Arial" w:cs="Arial"/>
                      <w:i/>
                    </w:rPr>
                    <w:t xml:space="preserve">** Determined using PHANOTATE </w:t>
                  </w:r>
                  <w:r>
                    <w:rPr>
                      <w:rFonts w:ascii="Arial" w:eastAsia="Arial" w:hAnsi="Arial" w:cs="Arial"/>
                    </w:rPr>
                    <w:t>or GenBank entry</w:t>
                  </w:r>
                </w:p>
                <w:p w14:paraId="5213C191" w14:textId="77777777" w:rsidR="001A6C85" w:rsidRDefault="001A6C85">
                  <w:pPr>
                    <w:rPr>
                      <w:rFonts w:ascii="Arial" w:eastAsia="Arial" w:hAnsi="Arial" w:cs="Arial"/>
                      <w:color w:val="0000FF"/>
                      <w:sz w:val="22"/>
                      <w:szCs w:val="22"/>
                    </w:rPr>
                  </w:pPr>
                </w:p>
                <w:p w14:paraId="5AF5A72C" w14:textId="77777777" w:rsidR="001A6C85" w:rsidRDefault="001A6C85">
                  <w:pPr>
                    <w:rPr>
                      <w:rFonts w:ascii="Arial" w:eastAsia="Arial" w:hAnsi="Arial" w:cs="Arial"/>
                      <w:color w:val="0000FF"/>
                      <w:sz w:val="22"/>
                      <w:szCs w:val="22"/>
                    </w:rPr>
                  </w:pPr>
                </w:p>
              </w:tc>
            </w:tr>
          </w:tbl>
          <w:p w14:paraId="38524C9B" w14:textId="77777777" w:rsidR="001A6C85" w:rsidRDefault="001A6C85">
            <w:pPr>
              <w:rPr>
                <w:rFonts w:ascii="Arial" w:eastAsia="Arial" w:hAnsi="Arial" w:cs="Arial"/>
                <w:color w:val="0000FF"/>
                <w:sz w:val="20"/>
                <w:szCs w:val="20"/>
              </w:rPr>
            </w:pPr>
          </w:p>
        </w:tc>
      </w:tr>
    </w:tbl>
    <w:p w14:paraId="7D223E8A" w14:textId="77777777" w:rsidR="001A6C85" w:rsidRDefault="005570DE">
      <w:pPr>
        <w:pBdr>
          <w:top w:val="nil"/>
          <w:left w:val="nil"/>
          <w:bottom w:val="nil"/>
          <w:right w:val="nil"/>
          <w:between w:val="nil"/>
        </w:pBdr>
        <w:spacing w:before="120" w:after="120"/>
        <w:rPr>
          <w:rFonts w:ascii="Arial" w:eastAsia="Arial" w:hAnsi="Arial" w:cs="Arial"/>
          <w:b/>
          <w:color w:val="000000"/>
        </w:rPr>
      </w:pPr>
      <w:r>
        <w:rPr>
          <w:rFonts w:ascii="Arial" w:eastAsia="Arial" w:hAnsi="Arial" w:cs="Arial"/>
          <w:b/>
          <w:color w:val="000000"/>
        </w:rPr>
        <w:lastRenderedPageBreak/>
        <w:t>Supporting evidence</w:t>
      </w:r>
    </w:p>
    <w:p w14:paraId="25C62B1F" w14:textId="77777777" w:rsidR="001A6C85" w:rsidRDefault="001A6C85">
      <w:pPr>
        <w:rPr>
          <w:rFonts w:ascii="Arial" w:eastAsia="Arial" w:hAnsi="Arial" w:cs="Arial"/>
          <w:b/>
          <w:sz w:val="22"/>
          <w:szCs w:val="22"/>
        </w:rPr>
      </w:pPr>
    </w:p>
    <w:p w14:paraId="3E7108D2" w14:textId="77777777" w:rsidR="001A6C85" w:rsidRDefault="005570DE">
      <w:pPr>
        <w:keepNext/>
        <w:rPr>
          <w:rFonts w:ascii="Arial" w:eastAsia="Arial" w:hAnsi="Arial" w:cs="Arial"/>
        </w:rPr>
      </w:pPr>
      <w:r>
        <w:rPr>
          <w:rFonts w:ascii="Arial" w:eastAsia="Arial" w:hAnsi="Arial" w:cs="Arial"/>
          <w:noProof/>
        </w:rPr>
        <w:lastRenderedPageBreak/>
        <w:drawing>
          <wp:inline distT="0" distB="0" distL="0" distR="0" wp14:anchorId="4215B0CE" wp14:editId="552C968B">
            <wp:extent cx="5687410" cy="7306913"/>
            <wp:effectExtent l="0" t="0" r="0" b="0"/>
            <wp:docPr id="23"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1"/>
                    <a:srcRect r="7866"/>
                    <a:stretch>
                      <a:fillRect/>
                    </a:stretch>
                  </pic:blipFill>
                  <pic:spPr>
                    <a:xfrm>
                      <a:off x="0" y="0"/>
                      <a:ext cx="5687410" cy="7306913"/>
                    </a:xfrm>
                    <a:prstGeom prst="rect">
                      <a:avLst/>
                    </a:prstGeom>
                    <a:ln/>
                  </pic:spPr>
                </pic:pic>
              </a:graphicData>
            </a:graphic>
          </wp:inline>
        </w:drawing>
      </w:r>
    </w:p>
    <w:p w14:paraId="116C41D9" w14:textId="77777777" w:rsidR="001A6C85" w:rsidRDefault="005570DE">
      <w:pPr>
        <w:pBdr>
          <w:top w:val="nil"/>
          <w:left w:val="nil"/>
          <w:bottom w:val="nil"/>
          <w:right w:val="nil"/>
          <w:between w:val="nil"/>
        </w:pBdr>
        <w:spacing w:before="120" w:after="120"/>
        <w:rPr>
          <w:rFonts w:ascii="Arial" w:eastAsia="Arial" w:hAnsi="Arial" w:cs="Arial"/>
          <w:i/>
          <w:color w:val="000000"/>
          <w:sz w:val="18"/>
          <w:szCs w:val="18"/>
        </w:rPr>
      </w:pPr>
      <w:r>
        <w:rPr>
          <w:rFonts w:ascii="Arial" w:eastAsia="Arial" w:hAnsi="Arial" w:cs="Arial"/>
          <w:i/>
          <w:color w:val="000000"/>
          <w:sz w:val="18"/>
          <w:szCs w:val="18"/>
        </w:rPr>
        <w:t>Figure 1. Peduoviridae large terminase subunit phylogeny created with 'one-click mode' on Phylogeny.fr. The large terminase of Enterobacteria phage P21 is used as an outgroup. Outgroup determined with HHpred. Tree visualized with ETE 3.</w:t>
      </w:r>
    </w:p>
    <w:p w14:paraId="0126E858" w14:textId="77777777" w:rsidR="001A6C85" w:rsidRDefault="005570DE">
      <w:pPr>
        <w:pBdr>
          <w:top w:val="nil"/>
          <w:left w:val="nil"/>
          <w:bottom w:val="nil"/>
          <w:right w:val="nil"/>
          <w:between w:val="nil"/>
        </w:pBdr>
        <w:spacing w:before="120" w:after="120"/>
        <w:rPr>
          <w:rFonts w:ascii="Arial" w:eastAsia="Arial" w:hAnsi="Arial" w:cs="Arial"/>
          <w:i/>
          <w:color w:val="000000"/>
          <w:sz w:val="18"/>
          <w:szCs w:val="18"/>
        </w:rPr>
      </w:pPr>
      <w:r>
        <w:rPr>
          <w:rFonts w:ascii="Arial" w:eastAsia="Arial" w:hAnsi="Arial" w:cs="Arial"/>
          <w:i/>
          <w:noProof/>
          <w:color w:val="000000"/>
        </w:rPr>
        <w:lastRenderedPageBreak/>
        <w:drawing>
          <wp:inline distT="0" distB="0" distL="0" distR="0" wp14:anchorId="2A9825D1" wp14:editId="29EF9C2B">
            <wp:extent cx="4471637" cy="8371127"/>
            <wp:effectExtent l="0" t="0" r="0" b="0"/>
            <wp:docPr id="22"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2"/>
                    <a:srcRect/>
                    <a:stretch>
                      <a:fillRect/>
                    </a:stretch>
                  </pic:blipFill>
                  <pic:spPr>
                    <a:xfrm>
                      <a:off x="0" y="0"/>
                      <a:ext cx="4471637" cy="8371127"/>
                    </a:xfrm>
                    <a:prstGeom prst="rect">
                      <a:avLst/>
                    </a:prstGeom>
                    <a:ln/>
                  </pic:spPr>
                </pic:pic>
              </a:graphicData>
            </a:graphic>
          </wp:inline>
        </w:drawing>
      </w:r>
    </w:p>
    <w:p w14:paraId="4CAC2886" w14:textId="77777777" w:rsidR="001A6C85" w:rsidRDefault="005570DE">
      <w:pPr>
        <w:pBdr>
          <w:top w:val="nil"/>
          <w:left w:val="nil"/>
          <w:bottom w:val="nil"/>
          <w:right w:val="nil"/>
          <w:between w:val="nil"/>
        </w:pBdr>
        <w:spacing w:before="120" w:after="120"/>
        <w:rPr>
          <w:rFonts w:ascii="Arial" w:eastAsia="Arial" w:hAnsi="Arial" w:cs="Arial"/>
          <w:b/>
          <w:i/>
          <w:color w:val="000000"/>
          <w:sz w:val="10"/>
          <w:szCs w:val="10"/>
        </w:rPr>
      </w:pPr>
      <w:r>
        <w:rPr>
          <w:rFonts w:ascii="Arial" w:eastAsia="Arial" w:hAnsi="Arial" w:cs="Arial"/>
          <w:i/>
          <w:color w:val="000000"/>
          <w:sz w:val="18"/>
          <w:szCs w:val="18"/>
        </w:rPr>
        <w:t>Figure 2. Peduoviridae portal protein phylogeny created with 'one-click mode' on Phylogeny.fr. Portal proteins from Enterobacteria phage HK97, Bacillus phage SP01, and Vibrio phage VHML are used as an outgroup. Outgroup determined with PSI-BLAST and HHpred.</w:t>
      </w:r>
    </w:p>
    <w:p w14:paraId="039B6B23" w14:textId="77777777" w:rsidR="001A6C85" w:rsidRDefault="005570DE">
      <w:pPr>
        <w:keepNext/>
        <w:rPr>
          <w:rFonts w:ascii="Arial" w:eastAsia="Arial" w:hAnsi="Arial" w:cs="Arial"/>
        </w:rPr>
      </w:pPr>
      <w:r>
        <w:rPr>
          <w:rFonts w:ascii="Arial" w:eastAsia="Arial" w:hAnsi="Arial" w:cs="Arial"/>
          <w:noProof/>
        </w:rPr>
        <w:lastRenderedPageBreak/>
        <w:drawing>
          <wp:inline distT="0" distB="0" distL="0" distR="0" wp14:anchorId="6846DDE8" wp14:editId="01BC07A5">
            <wp:extent cx="5731510" cy="8032750"/>
            <wp:effectExtent l="0" t="0" r="0" b="0"/>
            <wp:docPr id="25"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3"/>
                    <a:srcRect/>
                    <a:stretch>
                      <a:fillRect/>
                    </a:stretch>
                  </pic:blipFill>
                  <pic:spPr>
                    <a:xfrm>
                      <a:off x="0" y="0"/>
                      <a:ext cx="5731510" cy="8032750"/>
                    </a:xfrm>
                    <a:prstGeom prst="rect">
                      <a:avLst/>
                    </a:prstGeom>
                    <a:ln/>
                  </pic:spPr>
                </pic:pic>
              </a:graphicData>
            </a:graphic>
          </wp:inline>
        </w:drawing>
      </w:r>
    </w:p>
    <w:p w14:paraId="7C69BD1B" w14:textId="77777777" w:rsidR="001A6C85" w:rsidRDefault="005570DE">
      <w:pPr>
        <w:pBdr>
          <w:top w:val="nil"/>
          <w:left w:val="nil"/>
          <w:bottom w:val="nil"/>
          <w:right w:val="nil"/>
          <w:between w:val="nil"/>
        </w:pBdr>
        <w:spacing w:before="120" w:after="120"/>
        <w:rPr>
          <w:rFonts w:ascii="Arial" w:eastAsia="Arial" w:hAnsi="Arial" w:cs="Arial"/>
          <w:i/>
          <w:color w:val="000000"/>
          <w:sz w:val="18"/>
          <w:szCs w:val="18"/>
        </w:rPr>
      </w:pPr>
      <w:r>
        <w:rPr>
          <w:rFonts w:ascii="Arial" w:eastAsia="Arial" w:hAnsi="Arial" w:cs="Arial"/>
          <w:i/>
          <w:color w:val="000000"/>
          <w:sz w:val="18"/>
          <w:szCs w:val="18"/>
        </w:rPr>
        <w:t>Figure 3. Peduoviridae capsid scaffolding protein phylogeny created with 'one-click mode' on Phylogeny.fr. Proteases from Enterobacteria phage HK97 and Escherichia phage Mu are used as an outgroup. Outgroup determined with HHpred. Tree visualized with ETE 3.</w:t>
      </w:r>
    </w:p>
    <w:p w14:paraId="7F88B921" w14:textId="77777777" w:rsidR="001A6C85" w:rsidRDefault="001A6C85">
      <w:pPr>
        <w:pBdr>
          <w:top w:val="nil"/>
          <w:left w:val="nil"/>
          <w:bottom w:val="nil"/>
          <w:right w:val="nil"/>
          <w:between w:val="nil"/>
        </w:pBdr>
        <w:spacing w:before="120" w:after="120"/>
        <w:rPr>
          <w:rFonts w:ascii="Arial" w:eastAsia="Arial" w:hAnsi="Arial" w:cs="Arial"/>
          <w:i/>
          <w:color w:val="000000"/>
          <w:sz w:val="18"/>
          <w:szCs w:val="18"/>
        </w:rPr>
      </w:pPr>
    </w:p>
    <w:p w14:paraId="3B331ECD" w14:textId="77777777" w:rsidR="001A6C85" w:rsidRDefault="005570DE">
      <w:pPr>
        <w:keepNext/>
        <w:pBdr>
          <w:top w:val="nil"/>
          <w:left w:val="nil"/>
          <w:bottom w:val="nil"/>
          <w:right w:val="nil"/>
          <w:between w:val="nil"/>
        </w:pBdr>
        <w:spacing w:before="120" w:after="120"/>
        <w:rPr>
          <w:rFonts w:ascii="Arial" w:eastAsia="Arial" w:hAnsi="Arial" w:cs="Arial"/>
          <w:i/>
          <w:color w:val="000000"/>
        </w:rPr>
      </w:pPr>
      <w:r>
        <w:rPr>
          <w:rFonts w:ascii="Arial" w:eastAsia="Arial" w:hAnsi="Arial" w:cs="Arial"/>
          <w:b/>
          <w:i/>
          <w:noProof/>
          <w:color w:val="000000"/>
          <w:sz w:val="16"/>
          <w:szCs w:val="16"/>
        </w:rPr>
        <w:lastRenderedPageBreak/>
        <w:drawing>
          <wp:inline distT="0" distB="0" distL="0" distR="0" wp14:anchorId="257DE9CF" wp14:editId="6A7F6BC3">
            <wp:extent cx="4409306" cy="8444716"/>
            <wp:effectExtent l="0" t="0" r="0" b="0"/>
            <wp:docPr id="24"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4"/>
                    <a:srcRect/>
                    <a:stretch>
                      <a:fillRect/>
                    </a:stretch>
                  </pic:blipFill>
                  <pic:spPr>
                    <a:xfrm>
                      <a:off x="0" y="0"/>
                      <a:ext cx="4409306" cy="8444716"/>
                    </a:xfrm>
                    <a:prstGeom prst="rect">
                      <a:avLst/>
                    </a:prstGeom>
                    <a:ln/>
                  </pic:spPr>
                </pic:pic>
              </a:graphicData>
            </a:graphic>
          </wp:inline>
        </w:drawing>
      </w:r>
    </w:p>
    <w:p w14:paraId="33316308" w14:textId="77777777" w:rsidR="001A6C85" w:rsidRDefault="005570DE">
      <w:pPr>
        <w:pBdr>
          <w:top w:val="nil"/>
          <w:left w:val="nil"/>
          <w:bottom w:val="nil"/>
          <w:right w:val="nil"/>
          <w:between w:val="nil"/>
        </w:pBdr>
        <w:spacing w:before="120" w:after="120"/>
        <w:rPr>
          <w:rFonts w:ascii="Arial" w:eastAsia="Arial" w:hAnsi="Arial" w:cs="Arial"/>
          <w:i/>
          <w:color w:val="000000"/>
          <w:sz w:val="18"/>
          <w:szCs w:val="18"/>
        </w:rPr>
      </w:pPr>
      <w:r>
        <w:rPr>
          <w:rFonts w:ascii="Arial" w:eastAsia="Arial" w:hAnsi="Arial" w:cs="Arial"/>
          <w:i/>
          <w:color w:val="000000"/>
          <w:sz w:val="18"/>
          <w:szCs w:val="18"/>
        </w:rPr>
        <w:t>Figure 4. Peduoviridae major capsid protein phylogeny created with 'one-click mode' on Phylogeny.fr. The major capsid protein of Escherichia phage T5 is used as an outgroup. Outgroup determined with HHpred.</w:t>
      </w:r>
    </w:p>
    <w:p w14:paraId="08B10B77" w14:textId="77777777" w:rsidR="001A6C85" w:rsidRDefault="005570DE">
      <w:pPr>
        <w:keepNext/>
        <w:rPr>
          <w:rFonts w:ascii="Arial" w:eastAsia="Arial" w:hAnsi="Arial" w:cs="Arial"/>
        </w:rPr>
      </w:pPr>
      <w:r>
        <w:rPr>
          <w:rFonts w:ascii="Arial" w:eastAsia="Arial" w:hAnsi="Arial" w:cs="Arial"/>
          <w:b/>
          <w:noProof/>
          <w:sz w:val="22"/>
          <w:szCs w:val="22"/>
        </w:rPr>
        <w:lastRenderedPageBreak/>
        <w:drawing>
          <wp:inline distT="0" distB="0" distL="0" distR="0" wp14:anchorId="35560636" wp14:editId="40390E73">
            <wp:extent cx="4531141" cy="8310863"/>
            <wp:effectExtent l="0" t="0" r="0" b="0"/>
            <wp:docPr id="19"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5"/>
                    <a:srcRect/>
                    <a:stretch>
                      <a:fillRect/>
                    </a:stretch>
                  </pic:blipFill>
                  <pic:spPr>
                    <a:xfrm>
                      <a:off x="0" y="0"/>
                      <a:ext cx="4531141" cy="8310863"/>
                    </a:xfrm>
                    <a:prstGeom prst="rect">
                      <a:avLst/>
                    </a:prstGeom>
                    <a:ln/>
                  </pic:spPr>
                </pic:pic>
              </a:graphicData>
            </a:graphic>
          </wp:inline>
        </w:drawing>
      </w:r>
    </w:p>
    <w:p w14:paraId="0B119ABE" w14:textId="77777777" w:rsidR="001A6C85" w:rsidRDefault="005570DE">
      <w:pPr>
        <w:pBdr>
          <w:top w:val="nil"/>
          <w:left w:val="nil"/>
          <w:bottom w:val="nil"/>
          <w:right w:val="nil"/>
          <w:between w:val="nil"/>
        </w:pBdr>
        <w:spacing w:before="120" w:after="120"/>
        <w:rPr>
          <w:rFonts w:ascii="Arial" w:eastAsia="Arial" w:hAnsi="Arial" w:cs="Arial"/>
          <w:b/>
          <w:i/>
          <w:color w:val="000000"/>
          <w:sz w:val="16"/>
          <w:szCs w:val="16"/>
        </w:rPr>
      </w:pPr>
      <w:r>
        <w:rPr>
          <w:rFonts w:ascii="Arial" w:eastAsia="Arial" w:hAnsi="Arial" w:cs="Arial"/>
          <w:i/>
          <w:color w:val="000000"/>
          <w:sz w:val="18"/>
          <w:szCs w:val="18"/>
        </w:rPr>
        <w:t>Figure 5.  Peduoviridae small terminase subunit phylogeny created with 'one-click mode' on Phylogeny.fr. The small terminase of Escherichia phage T4 is used as an outgroup</w:t>
      </w:r>
    </w:p>
    <w:p w14:paraId="3D6A1B94" w14:textId="77777777" w:rsidR="001A6C85" w:rsidRDefault="005570DE">
      <w:pPr>
        <w:keepNext/>
        <w:rPr>
          <w:rFonts w:ascii="Arial" w:eastAsia="Arial" w:hAnsi="Arial" w:cs="Arial"/>
        </w:rPr>
      </w:pPr>
      <w:r>
        <w:rPr>
          <w:rFonts w:ascii="Arial" w:eastAsia="Arial" w:hAnsi="Arial" w:cs="Arial"/>
          <w:b/>
          <w:noProof/>
          <w:sz w:val="22"/>
          <w:szCs w:val="22"/>
        </w:rPr>
        <w:lastRenderedPageBreak/>
        <w:drawing>
          <wp:inline distT="0" distB="0" distL="0" distR="0" wp14:anchorId="67EC1A88" wp14:editId="67C2BB8E">
            <wp:extent cx="4430813" cy="8343940"/>
            <wp:effectExtent l="0" t="0" r="0" b="0"/>
            <wp:docPr id="1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6"/>
                    <a:srcRect/>
                    <a:stretch>
                      <a:fillRect/>
                    </a:stretch>
                  </pic:blipFill>
                  <pic:spPr>
                    <a:xfrm>
                      <a:off x="0" y="0"/>
                      <a:ext cx="4430813" cy="8343940"/>
                    </a:xfrm>
                    <a:prstGeom prst="rect">
                      <a:avLst/>
                    </a:prstGeom>
                    <a:ln/>
                  </pic:spPr>
                </pic:pic>
              </a:graphicData>
            </a:graphic>
          </wp:inline>
        </w:drawing>
      </w:r>
    </w:p>
    <w:p w14:paraId="2AB0CB38" w14:textId="77777777" w:rsidR="001A6C85" w:rsidRDefault="005570DE">
      <w:pPr>
        <w:pBdr>
          <w:top w:val="nil"/>
          <w:left w:val="nil"/>
          <w:bottom w:val="nil"/>
          <w:right w:val="nil"/>
          <w:between w:val="nil"/>
        </w:pBdr>
        <w:spacing w:before="120" w:after="120"/>
        <w:rPr>
          <w:rFonts w:ascii="Arial" w:eastAsia="Arial" w:hAnsi="Arial" w:cs="Arial"/>
          <w:b/>
          <w:i/>
          <w:color w:val="000000"/>
          <w:sz w:val="16"/>
          <w:szCs w:val="16"/>
        </w:rPr>
        <w:sectPr w:rsidR="001A6C85">
          <w:headerReference w:type="default" r:id="rId17"/>
          <w:pgSz w:w="11906" w:h="16838"/>
          <w:pgMar w:top="1440" w:right="1440" w:bottom="1440" w:left="1440" w:header="708" w:footer="0" w:gutter="0"/>
          <w:pgNumType w:start="1"/>
          <w:cols w:space="720"/>
        </w:sectPr>
      </w:pPr>
      <w:r>
        <w:rPr>
          <w:rFonts w:ascii="Arial" w:eastAsia="Arial" w:hAnsi="Arial" w:cs="Arial"/>
          <w:i/>
          <w:color w:val="000000"/>
          <w:sz w:val="18"/>
          <w:szCs w:val="18"/>
        </w:rPr>
        <w:t>Figure 6.  Peduoviridae capsid completion/stabilization protein phylogeny created with 'one-click mode' on Phylogeny.fr. The head completion protein of Escherichia phage T4 is used as an outgroup</w:t>
      </w:r>
    </w:p>
    <w:p w14:paraId="5B70DDA3" w14:textId="77777777" w:rsidR="001A6C85" w:rsidRDefault="005570DE">
      <w:pPr>
        <w:keepNext/>
        <w:rPr>
          <w:rFonts w:ascii="Arial" w:eastAsia="Arial" w:hAnsi="Arial" w:cs="Arial"/>
        </w:rPr>
      </w:pPr>
      <w:r>
        <w:rPr>
          <w:rFonts w:ascii="Arial" w:eastAsia="Arial" w:hAnsi="Arial" w:cs="Arial"/>
          <w:b/>
          <w:noProof/>
          <w:sz w:val="22"/>
          <w:szCs w:val="22"/>
        </w:rPr>
        <w:lastRenderedPageBreak/>
        <w:drawing>
          <wp:inline distT="0" distB="0" distL="0" distR="0" wp14:anchorId="34A222DC" wp14:editId="4B201774">
            <wp:extent cx="9091930" cy="5672455"/>
            <wp:effectExtent l="0" t="0" r="0" b="0"/>
            <wp:docPr id="2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8"/>
                    <a:srcRect/>
                    <a:stretch>
                      <a:fillRect/>
                    </a:stretch>
                  </pic:blipFill>
                  <pic:spPr>
                    <a:xfrm>
                      <a:off x="0" y="0"/>
                      <a:ext cx="9091930" cy="5672455"/>
                    </a:xfrm>
                    <a:prstGeom prst="rect">
                      <a:avLst/>
                    </a:prstGeom>
                    <a:ln/>
                  </pic:spPr>
                </pic:pic>
              </a:graphicData>
            </a:graphic>
          </wp:inline>
        </w:drawing>
      </w:r>
    </w:p>
    <w:p w14:paraId="13F39C32" w14:textId="77777777" w:rsidR="001A6C85" w:rsidRDefault="005570DE">
      <w:pPr>
        <w:pBdr>
          <w:top w:val="nil"/>
          <w:left w:val="nil"/>
          <w:bottom w:val="nil"/>
          <w:right w:val="nil"/>
          <w:between w:val="nil"/>
        </w:pBdr>
        <w:spacing w:before="120" w:after="120"/>
        <w:rPr>
          <w:rFonts w:ascii="Arial" w:eastAsia="Arial" w:hAnsi="Arial" w:cs="Arial"/>
          <w:b/>
          <w:i/>
          <w:color w:val="000000"/>
          <w:sz w:val="22"/>
          <w:szCs w:val="22"/>
        </w:rPr>
        <w:sectPr w:rsidR="001A6C85">
          <w:pgSz w:w="16838" w:h="11906" w:orient="landscape"/>
          <w:pgMar w:top="720" w:right="1800" w:bottom="720" w:left="720" w:header="706" w:footer="0" w:gutter="0"/>
          <w:cols w:space="720"/>
        </w:sectPr>
      </w:pPr>
      <w:r>
        <w:rPr>
          <w:rFonts w:ascii="Arial" w:eastAsia="Arial" w:hAnsi="Arial" w:cs="Arial"/>
          <w:i/>
          <w:color w:val="000000"/>
        </w:rPr>
        <w:t>Figure 7. Pairwise genome identities determined using BLASTn. Values which are rounded to 100 are distinguished from identical genomes by the color of the cell. Cells for identical genomes use a deeper shade of red.</w:t>
      </w:r>
    </w:p>
    <w:p w14:paraId="03BBE5D0" w14:textId="77777777" w:rsidR="001A6C85" w:rsidRDefault="005570DE">
      <w:pPr>
        <w:spacing w:before="120" w:after="120"/>
        <w:rPr>
          <w:rFonts w:ascii="Arial" w:eastAsia="Arial" w:hAnsi="Arial" w:cs="Arial"/>
          <w:b/>
        </w:rPr>
      </w:pPr>
      <w:r>
        <w:rPr>
          <w:rFonts w:ascii="Arial" w:eastAsia="Arial" w:hAnsi="Arial" w:cs="Arial"/>
          <w:b/>
        </w:rPr>
        <w:lastRenderedPageBreak/>
        <w:t>References:</w:t>
      </w:r>
    </w:p>
    <w:p w14:paraId="5A6C0027" w14:textId="77777777" w:rsidR="001A6C85" w:rsidRDefault="005570DE">
      <w:pPr>
        <w:pBdr>
          <w:top w:val="nil"/>
          <w:left w:val="nil"/>
          <w:bottom w:val="nil"/>
          <w:right w:val="nil"/>
          <w:between w:val="nil"/>
        </w:pBdr>
        <w:ind w:left="720" w:hanging="720"/>
        <w:rPr>
          <w:rFonts w:ascii="Arial" w:eastAsia="Arial" w:hAnsi="Arial" w:cs="Arial"/>
          <w:color w:val="000000"/>
          <w:sz w:val="22"/>
          <w:szCs w:val="22"/>
        </w:rPr>
      </w:pPr>
      <w:r>
        <w:rPr>
          <w:rFonts w:ascii="Arial" w:eastAsia="Arial" w:hAnsi="Arial" w:cs="Arial"/>
          <w:color w:val="000000"/>
          <w:sz w:val="22"/>
          <w:szCs w:val="22"/>
        </w:rPr>
        <w:t>1.</w:t>
      </w:r>
      <w:r>
        <w:rPr>
          <w:rFonts w:ascii="Arial" w:eastAsia="Arial" w:hAnsi="Arial" w:cs="Arial"/>
          <w:color w:val="000000"/>
          <w:sz w:val="22"/>
          <w:szCs w:val="22"/>
        </w:rPr>
        <w:tab/>
        <w:t>Anisimova M, Gascuel O (2006) Approximate likelihood-ratio test for branches: A fast, accurate, and powerful alternative. Syst Biol 55:539-552 DOI: 10.1080/10635150600755453 PMID: 16785212</w:t>
      </w:r>
    </w:p>
    <w:p w14:paraId="7C4EBCB8" w14:textId="77777777" w:rsidR="001A6C85" w:rsidRDefault="005570DE">
      <w:pPr>
        <w:pBdr>
          <w:top w:val="nil"/>
          <w:left w:val="nil"/>
          <w:bottom w:val="nil"/>
          <w:right w:val="nil"/>
          <w:between w:val="nil"/>
        </w:pBdr>
        <w:ind w:left="720" w:hanging="720"/>
        <w:rPr>
          <w:rFonts w:ascii="Arial" w:eastAsia="Arial" w:hAnsi="Arial" w:cs="Arial"/>
          <w:color w:val="000000"/>
          <w:sz w:val="22"/>
          <w:szCs w:val="22"/>
        </w:rPr>
      </w:pPr>
      <w:r>
        <w:rPr>
          <w:rFonts w:ascii="Arial" w:eastAsia="Arial" w:hAnsi="Arial" w:cs="Arial"/>
          <w:color w:val="000000"/>
          <w:sz w:val="22"/>
          <w:szCs w:val="22"/>
        </w:rPr>
        <w:t>2.</w:t>
      </w:r>
      <w:r>
        <w:rPr>
          <w:rFonts w:ascii="Arial" w:eastAsia="Arial" w:hAnsi="Arial" w:cs="Arial"/>
          <w:color w:val="000000"/>
          <w:sz w:val="22"/>
          <w:szCs w:val="22"/>
        </w:rPr>
        <w:tab/>
        <w:t>Camacho C, Coulouris G, Avagyan V, Ma N, Papadopoulos J, Bealer K, Madden TL (2009) BLAST+: architecture and applications. BMC Bioinformatics 10:421 DOI: 10.1186/1471-2105-10-421 PMID: 20003500</w:t>
      </w:r>
    </w:p>
    <w:p w14:paraId="73AAD5E7" w14:textId="77777777" w:rsidR="001A6C85" w:rsidRDefault="005570DE">
      <w:pPr>
        <w:pBdr>
          <w:top w:val="nil"/>
          <w:left w:val="nil"/>
          <w:bottom w:val="nil"/>
          <w:right w:val="nil"/>
          <w:between w:val="nil"/>
        </w:pBdr>
        <w:ind w:left="720" w:hanging="720"/>
        <w:rPr>
          <w:rFonts w:ascii="Arial" w:eastAsia="Arial" w:hAnsi="Arial" w:cs="Arial"/>
          <w:color w:val="000000"/>
          <w:sz w:val="22"/>
          <w:szCs w:val="22"/>
        </w:rPr>
      </w:pPr>
      <w:r>
        <w:rPr>
          <w:rFonts w:ascii="Arial" w:eastAsia="Arial" w:hAnsi="Arial" w:cs="Arial"/>
          <w:color w:val="000000"/>
          <w:sz w:val="22"/>
          <w:szCs w:val="22"/>
        </w:rPr>
        <w:t>3.</w:t>
      </w:r>
      <w:r>
        <w:rPr>
          <w:rFonts w:ascii="Arial" w:eastAsia="Arial" w:hAnsi="Arial" w:cs="Arial"/>
          <w:color w:val="000000"/>
          <w:sz w:val="22"/>
          <w:szCs w:val="22"/>
        </w:rPr>
        <w:tab/>
        <w:t>Castresana J (2000) Selection of conserved blocks from multiple alignments for their use in phylogenetic analysis. Mol Biol Evol 17:540-552 DOI: 10.1093/oxfordjournals.molbev.a026334 PMID: 10742046</w:t>
      </w:r>
    </w:p>
    <w:p w14:paraId="7BDCF0E1" w14:textId="77777777" w:rsidR="001A6C85" w:rsidRDefault="005570DE">
      <w:pPr>
        <w:pBdr>
          <w:top w:val="nil"/>
          <w:left w:val="nil"/>
          <w:bottom w:val="nil"/>
          <w:right w:val="nil"/>
          <w:between w:val="nil"/>
        </w:pBdr>
        <w:ind w:left="720" w:hanging="720"/>
        <w:rPr>
          <w:rFonts w:ascii="Arial" w:eastAsia="Arial" w:hAnsi="Arial" w:cs="Arial"/>
          <w:color w:val="000000"/>
          <w:sz w:val="22"/>
          <w:szCs w:val="22"/>
        </w:rPr>
      </w:pPr>
      <w:r>
        <w:rPr>
          <w:rFonts w:ascii="Arial" w:eastAsia="Arial" w:hAnsi="Arial" w:cs="Arial"/>
          <w:color w:val="000000"/>
          <w:sz w:val="22"/>
          <w:szCs w:val="22"/>
        </w:rPr>
        <w:t>4.</w:t>
      </w:r>
      <w:r>
        <w:rPr>
          <w:rFonts w:ascii="Arial" w:eastAsia="Arial" w:hAnsi="Arial" w:cs="Arial"/>
          <w:color w:val="000000"/>
          <w:sz w:val="22"/>
          <w:szCs w:val="22"/>
        </w:rPr>
        <w:tab/>
        <w:t>Chevenet F, Brun C, Banuls AL, Jacq B, Christen R (2006) TreeDyn: towards dynamic graphics and annotations for analyses of trees. BMC Bioinformatics 7:439 DOI: 10.1186/1471-2105-7-439 PMID: 17032440</w:t>
      </w:r>
    </w:p>
    <w:p w14:paraId="6611F294" w14:textId="77777777" w:rsidR="001A6C85" w:rsidRDefault="005570DE">
      <w:pPr>
        <w:pBdr>
          <w:top w:val="nil"/>
          <w:left w:val="nil"/>
          <w:bottom w:val="nil"/>
          <w:right w:val="nil"/>
          <w:between w:val="nil"/>
        </w:pBdr>
        <w:ind w:left="720" w:hanging="720"/>
        <w:rPr>
          <w:rFonts w:ascii="Arial" w:eastAsia="Arial" w:hAnsi="Arial" w:cs="Arial"/>
          <w:color w:val="000000"/>
          <w:sz w:val="22"/>
          <w:szCs w:val="22"/>
        </w:rPr>
      </w:pPr>
      <w:r>
        <w:rPr>
          <w:rFonts w:ascii="Arial" w:eastAsia="Arial" w:hAnsi="Arial" w:cs="Arial"/>
          <w:color w:val="000000"/>
          <w:sz w:val="22"/>
          <w:szCs w:val="22"/>
        </w:rPr>
        <w:t>5.</w:t>
      </w:r>
      <w:r>
        <w:rPr>
          <w:rFonts w:ascii="Arial" w:eastAsia="Arial" w:hAnsi="Arial" w:cs="Arial"/>
          <w:color w:val="000000"/>
          <w:sz w:val="22"/>
          <w:szCs w:val="22"/>
        </w:rPr>
        <w:tab/>
        <w:t>Dereeper A, Guignon V, Blanc G, Audic S, Buffet S, Chevenet F, Dufayard JF, Guindon S, Lefort V, Lescot M, Claverie JM, Gascuel O (2008) Phylogeny.fr: robust phylogenetic analysis for the non-specialist. Nucleic Acids Res 36:W465-469 DOI: 10.1093/nar/gkn180 PMID: 18424797</w:t>
      </w:r>
    </w:p>
    <w:p w14:paraId="599407EF" w14:textId="77777777" w:rsidR="001A6C85" w:rsidRDefault="005570DE">
      <w:pPr>
        <w:pBdr>
          <w:top w:val="nil"/>
          <w:left w:val="nil"/>
          <w:bottom w:val="nil"/>
          <w:right w:val="nil"/>
          <w:between w:val="nil"/>
        </w:pBdr>
        <w:ind w:left="720" w:hanging="720"/>
        <w:rPr>
          <w:rFonts w:ascii="Arial" w:eastAsia="Arial" w:hAnsi="Arial" w:cs="Arial"/>
          <w:color w:val="000000"/>
          <w:sz w:val="22"/>
          <w:szCs w:val="22"/>
        </w:rPr>
      </w:pPr>
      <w:r>
        <w:rPr>
          <w:rFonts w:ascii="Arial" w:eastAsia="Arial" w:hAnsi="Arial" w:cs="Arial"/>
          <w:color w:val="000000"/>
          <w:sz w:val="22"/>
          <w:szCs w:val="22"/>
        </w:rPr>
        <w:t>6.</w:t>
      </w:r>
      <w:r>
        <w:rPr>
          <w:rFonts w:ascii="Arial" w:eastAsia="Arial" w:hAnsi="Arial" w:cs="Arial"/>
          <w:color w:val="000000"/>
          <w:sz w:val="22"/>
          <w:szCs w:val="22"/>
        </w:rPr>
        <w:tab/>
        <w:t>Dereeper A, Audic S, Claverie JM, Blanc G (2010) BLAST-EXPLORER helps you building datasets for phylogenetic analysis. BMC Evol Biol 10:8 PMID: 20067610</w:t>
      </w:r>
    </w:p>
    <w:p w14:paraId="1F013272" w14:textId="77777777" w:rsidR="001A6C85" w:rsidRDefault="005570DE">
      <w:pPr>
        <w:pBdr>
          <w:top w:val="nil"/>
          <w:left w:val="nil"/>
          <w:bottom w:val="nil"/>
          <w:right w:val="nil"/>
          <w:between w:val="nil"/>
        </w:pBdr>
        <w:ind w:left="720" w:hanging="720"/>
        <w:rPr>
          <w:rFonts w:ascii="Arial" w:eastAsia="Arial" w:hAnsi="Arial" w:cs="Arial"/>
          <w:color w:val="000000"/>
          <w:sz w:val="22"/>
          <w:szCs w:val="22"/>
        </w:rPr>
      </w:pPr>
      <w:r>
        <w:rPr>
          <w:rFonts w:ascii="Arial" w:eastAsia="Arial" w:hAnsi="Arial" w:cs="Arial"/>
          <w:color w:val="000000"/>
          <w:sz w:val="22"/>
          <w:szCs w:val="22"/>
        </w:rPr>
        <w:t>7.</w:t>
      </w:r>
      <w:r>
        <w:rPr>
          <w:rFonts w:ascii="Arial" w:eastAsia="Arial" w:hAnsi="Arial" w:cs="Arial"/>
          <w:color w:val="000000"/>
          <w:sz w:val="22"/>
          <w:szCs w:val="22"/>
        </w:rPr>
        <w:tab/>
        <w:t>Edgar RC (2004) MUSCLE: multiple sequence alignment with high accuracy and high throughput. Nucleic Acids Res 32:1792-1797 DOI: 10.1093/nar/gkh340 PMID: 15034147</w:t>
      </w:r>
    </w:p>
    <w:p w14:paraId="0BF8F1FF" w14:textId="77777777" w:rsidR="001A6C85" w:rsidRDefault="005570DE">
      <w:pPr>
        <w:pBdr>
          <w:top w:val="nil"/>
          <w:left w:val="nil"/>
          <w:bottom w:val="nil"/>
          <w:right w:val="nil"/>
          <w:between w:val="nil"/>
        </w:pBdr>
        <w:ind w:left="720" w:hanging="720"/>
        <w:rPr>
          <w:rFonts w:ascii="Arial" w:eastAsia="Arial" w:hAnsi="Arial" w:cs="Arial"/>
          <w:color w:val="000000"/>
          <w:sz w:val="22"/>
          <w:szCs w:val="22"/>
        </w:rPr>
      </w:pPr>
      <w:r>
        <w:rPr>
          <w:rFonts w:ascii="Arial" w:eastAsia="Arial" w:hAnsi="Arial" w:cs="Arial"/>
          <w:color w:val="000000"/>
          <w:sz w:val="22"/>
          <w:szCs w:val="22"/>
        </w:rPr>
        <w:t>8.</w:t>
      </w:r>
      <w:r>
        <w:rPr>
          <w:rFonts w:ascii="Arial" w:eastAsia="Arial" w:hAnsi="Arial" w:cs="Arial"/>
          <w:color w:val="000000"/>
          <w:sz w:val="22"/>
          <w:szCs w:val="22"/>
        </w:rPr>
        <w:tab/>
        <w:t>Emms DM, Kelly S (2019) OrthoFinder: phylogenetic orthology inference for comparative genomics. Genome Biol 20:238 DOI: 10.1186/s13059-019-1832-y PMID: 31727128</w:t>
      </w:r>
    </w:p>
    <w:p w14:paraId="6868680D" w14:textId="77777777" w:rsidR="001A6C85" w:rsidRDefault="005570DE">
      <w:pPr>
        <w:pBdr>
          <w:top w:val="nil"/>
          <w:left w:val="nil"/>
          <w:bottom w:val="nil"/>
          <w:right w:val="nil"/>
          <w:between w:val="nil"/>
        </w:pBdr>
        <w:ind w:left="720" w:hanging="720"/>
        <w:rPr>
          <w:rFonts w:ascii="Arial" w:eastAsia="Arial" w:hAnsi="Arial" w:cs="Arial"/>
          <w:color w:val="000000"/>
          <w:sz w:val="22"/>
          <w:szCs w:val="22"/>
        </w:rPr>
      </w:pPr>
      <w:r>
        <w:rPr>
          <w:rFonts w:ascii="Arial" w:eastAsia="Arial" w:hAnsi="Arial" w:cs="Arial"/>
          <w:color w:val="000000"/>
          <w:sz w:val="22"/>
          <w:szCs w:val="22"/>
        </w:rPr>
        <w:t>9.</w:t>
      </w:r>
      <w:r>
        <w:rPr>
          <w:rFonts w:ascii="Arial" w:eastAsia="Arial" w:hAnsi="Arial" w:cs="Arial"/>
          <w:color w:val="000000"/>
          <w:sz w:val="22"/>
          <w:szCs w:val="22"/>
        </w:rPr>
        <w:tab/>
        <w:t>Guindon S, Gascuel O (2003) A simple, fast, and accurate algorithm to estimate large phylogenies by maximum likelihood. Syst Biol 52:696-704 DOI: 10.1080/10635150390235520 PMID: 14530136</w:t>
      </w:r>
    </w:p>
    <w:p w14:paraId="086C9F35" w14:textId="77777777" w:rsidR="001A6C85" w:rsidRDefault="005570DE">
      <w:pPr>
        <w:pBdr>
          <w:top w:val="nil"/>
          <w:left w:val="nil"/>
          <w:bottom w:val="nil"/>
          <w:right w:val="nil"/>
          <w:between w:val="nil"/>
        </w:pBdr>
        <w:ind w:left="720" w:hanging="720"/>
        <w:rPr>
          <w:rFonts w:ascii="Arial" w:eastAsia="Arial" w:hAnsi="Arial" w:cs="Arial"/>
          <w:color w:val="000000"/>
          <w:sz w:val="22"/>
          <w:szCs w:val="22"/>
        </w:rPr>
      </w:pPr>
      <w:r>
        <w:rPr>
          <w:rFonts w:ascii="Arial" w:eastAsia="Arial" w:hAnsi="Arial" w:cs="Arial"/>
          <w:color w:val="000000"/>
          <w:sz w:val="22"/>
          <w:szCs w:val="22"/>
        </w:rPr>
        <w:t>10.</w:t>
      </w:r>
      <w:r>
        <w:rPr>
          <w:rFonts w:ascii="Arial" w:eastAsia="Arial" w:hAnsi="Arial" w:cs="Arial"/>
          <w:color w:val="000000"/>
          <w:sz w:val="22"/>
          <w:szCs w:val="22"/>
        </w:rPr>
        <w:tab/>
        <w:t>Hildebrand A, Remmert M, Biegert A, Soding J (2009) Fast and accurate automatic structure prediction with HHpred. Proteins 77 Suppl 9:128-132 DOI: 10.1002/prot.22499 PMID: 19626712</w:t>
      </w:r>
    </w:p>
    <w:p w14:paraId="4A24579F" w14:textId="77777777" w:rsidR="001A6C85" w:rsidRDefault="005570DE">
      <w:pPr>
        <w:pBdr>
          <w:top w:val="nil"/>
          <w:left w:val="nil"/>
          <w:bottom w:val="nil"/>
          <w:right w:val="nil"/>
          <w:between w:val="nil"/>
        </w:pBdr>
        <w:ind w:left="720" w:hanging="720"/>
        <w:rPr>
          <w:rFonts w:ascii="Arial" w:eastAsia="Arial" w:hAnsi="Arial" w:cs="Arial"/>
          <w:color w:val="000000"/>
          <w:sz w:val="22"/>
          <w:szCs w:val="22"/>
        </w:rPr>
      </w:pPr>
      <w:r>
        <w:rPr>
          <w:rFonts w:ascii="Arial" w:eastAsia="Arial" w:hAnsi="Arial" w:cs="Arial"/>
          <w:color w:val="000000"/>
          <w:sz w:val="22"/>
          <w:szCs w:val="22"/>
        </w:rPr>
        <w:t>11.</w:t>
      </w:r>
      <w:r>
        <w:rPr>
          <w:rFonts w:ascii="Arial" w:eastAsia="Arial" w:hAnsi="Arial" w:cs="Arial"/>
          <w:color w:val="000000"/>
          <w:sz w:val="22"/>
          <w:szCs w:val="22"/>
        </w:rPr>
        <w:tab/>
        <w:t>Huerta-Cepas J, Serra F, Bork P (2016) ETE 3: Reconstruction, Analysis, and Visualization of Phylogenomic Data. Mol Biol Evol 33:1635-1638 DOI: 10.1093/molbev/msw046 PMID: 26921390</w:t>
      </w:r>
    </w:p>
    <w:p w14:paraId="6F423E68" w14:textId="77777777" w:rsidR="001A6C85" w:rsidRDefault="005570DE">
      <w:pPr>
        <w:pBdr>
          <w:top w:val="nil"/>
          <w:left w:val="nil"/>
          <w:bottom w:val="nil"/>
          <w:right w:val="nil"/>
          <w:between w:val="nil"/>
        </w:pBdr>
        <w:ind w:left="720" w:hanging="720"/>
        <w:rPr>
          <w:rFonts w:ascii="Arial" w:eastAsia="Arial" w:hAnsi="Arial" w:cs="Arial"/>
          <w:color w:val="000000"/>
          <w:sz w:val="22"/>
          <w:szCs w:val="22"/>
        </w:rPr>
      </w:pPr>
      <w:r>
        <w:rPr>
          <w:rFonts w:ascii="Arial" w:eastAsia="Arial" w:hAnsi="Arial" w:cs="Arial"/>
          <w:color w:val="000000"/>
          <w:sz w:val="22"/>
          <w:szCs w:val="22"/>
        </w:rPr>
        <w:t>12.</w:t>
      </w:r>
      <w:r>
        <w:rPr>
          <w:rFonts w:ascii="Arial" w:eastAsia="Arial" w:hAnsi="Arial" w:cs="Arial"/>
          <w:color w:val="000000"/>
          <w:sz w:val="22"/>
          <w:szCs w:val="22"/>
        </w:rPr>
        <w:tab/>
        <w:t>Lowe TM, Eddy SR (1997) tRNAscan-SE: a program for improved detection of transfer RNA genes in genomic sequence. Nucleic Acids Res 25:955-964 DOI: 10.1093/nar/25.5.955 PMID: 9023104</w:t>
      </w:r>
    </w:p>
    <w:p w14:paraId="5B611F34" w14:textId="77777777" w:rsidR="001A6C85" w:rsidRDefault="005570DE">
      <w:pPr>
        <w:pBdr>
          <w:top w:val="nil"/>
          <w:left w:val="nil"/>
          <w:bottom w:val="nil"/>
          <w:right w:val="nil"/>
          <w:between w:val="nil"/>
        </w:pBdr>
        <w:ind w:left="720" w:hanging="720"/>
        <w:rPr>
          <w:rFonts w:ascii="Arial" w:eastAsia="Arial" w:hAnsi="Arial" w:cs="Arial"/>
          <w:color w:val="000000"/>
          <w:sz w:val="22"/>
          <w:szCs w:val="22"/>
        </w:rPr>
      </w:pPr>
      <w:r>
        <w:rPr>
          <w:rFonts w:ascii="Arial" w:eastAsia="Arial" w:hAnsi="Arial" w:cs="Arial"/>
          <w:color w:val="000000"/>
          <w:sz w:val="22"/>
          <w:szCs w:val="22"/>
        </w:rPr>
        <w:t>13.</w:t>
      </w:r>
      <w:r>
        <w:rPr>
          <w:rFonts w:ascii="Arial" w:eastAsia="Arial" w:hAnsi="Arial" w:cs="Arial"/>
          <w:color w:val="000000"/>
          <w:sz w:val="22"/>
          <w:szCs w:val="22"/>
        </w:rPr>
        <w:tab/>
        <w:t>McNair K, Zhou C, Dinsdale EA, Souza B, Edwards RA (2019) PHANOTATE: a novel approach to gene identification in phage genomes. Bioinformatics 35:4537-4542 DOI: 10.1093/bioinformatics/btz265 PMID: 31329826</w:t>
      </w:r>
    </w:p>
    <w:p w14:paraId="37F6FECF" w14:textId="77777777" w:rsidR="001A6C85" w:rsidRDefault="005570DE">
      <w:pPr>
        <w:pBdr>
          <w:top w:val="nil"/>
          <w:left w:val="nil"/>
          <w:bottom w:val="nil"/>
          <w:right w:val="nil"/>
          <w:between w:val="nil"/>
        </w:pBdr>
        <w:ind w:left="720" w:hanging="720"/>
        <w:rPr>
          <w:rFonts w:ascii="Arial" w:eastAsia="Arial" w:hAnsi="Arial" w:cs="Arial"/>
          <w:color w:val="000000"/>
          <w:sz w:val="22"/>
          <w:szCs w:val="22"/>
        </w:rPr>
      </w:pPr>
      <w:r>
        <w:rPr>
          <w:rFonts w:ascii="Arial" w:eastAsia="Arial" w:hAnsi="Arial" w:cs="Arial"/>
          <w:color w:val="000000"/>
          <w:sz w:val="22"/>
          <w:szCs w:val="22"/>
        </w:rPr>
        <w:t xml:space="preserve">14. </w:t>
      </w:r>
      <w:r>
        <w:rPr>
          <w:rFonts w:ascii="Arial" w:eastAsia="Arial" w:hAnsi="Arial" w:cs="Arial"/>
          <w:color w:val="000000"/>
          <w:sz w:val="22"/>
          <w:szCs w:val="22"/>
        </w:rPr>
        <w:tab/>
        <w:t>Yang S, Vera JM, Grass J, Savvakis G, Moskvin OV, Yang Y, McIlwain SJ, Lyu Y, Zinonos I, Hebert AS, Coon JJ, Bates DM, Sato TK, Brown SD, Himmel ME, Zhang M, Landick R, Pappas KM, Zhang Y (2018) Complete genome sequence and the expression pattern of plasmids of the model ethanologen Zymomonas mobilis ZM4 and its xylose-utilizing derivatives 8b and 2032. Biotechnol Biofuels 11:125 doi: 10.1186/s13068-018-1116-x. PMID: 29743953</w:t>
      </w:r>
    </w:p>
    <w:p w14:paraId="199A1AC7" w14:textId="77777777" w:rsidR="001A6C85" w:rsidRDefault="001A6C85">
      <w:pPr>
        <w:pBdr>
          <w:top w:val="nil"/>
          <w:left w:val="nil"/>
          <w:bottom w:val="nil"/>
          <w:right w:val="nil"/>
          <w:between w:val="nil"/>
        </w:pBdr>
        <w:ind w:left="720" w:hanging="720"/>
        <w:rPr>
          <w:rFonts w:ascii="Arial" w:eastAsia="Arial" w:hAnsi="Arial" w:cs="Arial"/>
          <w:color w:val="000000"/>
          <w:sz w:val="22"/>
          <w:szCs w:val="22"/>
        </w:rPr>
      </w:pPr>
    </w:p>
    <w:p w14:paraId="4801F406" w14:textId="77777777" w:rsidR="001A6C85" w:rsidRDefault="001A6C85">
      <w:pPr>
        <w:pBdr>
          <w:top w:val="nil"/>
          <w:left w:val="nil"/>
          <w:bottom w:val="nil"/>
          <w:right w:val="nil"/>
          <w:between w:val="nil"/>
        </w:pBdr>
        <w:ind w:left="720" w:hanging="720"/>
        <w:rPr>
          <w:rFonts w:ascii="Arial" w:eastAsia="Arial" w:hAnsi="Arial" w:cs="Arial"/>
          <w:color w:val="000000"/>
          <w:sz w:val="22"/>
          <w:szCs w:val="22"/>
        </w:rPr>
      </w:pPr>
    </w:p>
    <w:p w14:paraId="0DFB58B5" w14:textId="77777777" w:rsidR="001A6C85" w:rsidRDefault="001A6C85">
      <w:pPr>
        <w:spacing w:before="120" w:after="120"/>
        <w:rPr>
          <w:rFonts w:ascii="Arial" w:eastAsia="Arial" w:hAnsi="Arial" w:cs="Arial"/>
          <w:b/>
        </w:rPr>
      </w:pPr>
    </w:p>
    <w:p w14:paraId="7E86D903" w14:textId="77777777" w:rsidR="001A6C85" w:rsidRDefault="001A6C85">
      <w:pPr>
        <w:spacing w:before="120" w:after="120"/>
        <w:rPr>
          <w:rFonts w:ascii="Arial" w:eastAsia="Arial" w:hAnsi="Arial" w:cs="Arial"/>
          <w:b/>
        </w:rPr>
      </w:pPr>
    </w:p>
    <w:sectPr w:rsidR="001A6C85">
      <w:pgSz w:w="11906" w:h="16838"/>
      <w:pgMar w:top="1440" w:right="1440" w:bottom="1440" w:left="1440" w:header="706"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B9E48E" w14:textId="77777777" w:rsidR="006A2773" w:rsidRDefault="006A2773">
      <w:r>
        <w:separator/>
      </w:r>
    </w:p>
  </w:endnote>
  <w:endnote w:type="continuationSeparator" w:id="0">
    <w:p w14:paraId="2D0CCD30" w14:textId="77777777" w:rsidR="006A2773" w:rsidRDefault="006A277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Times">
    <w:altName w:val="﷽﷽﷽﷽﷽﷽&#9;"/>
    <w:panose1 w:val="00000500000000020000"/>
    <w:charset w:val="00"/>
    <w:family w:val="auto"/>
    <w:pitch w:val="variable"/>
    <w:sig w:usb0="E00002FF" w:usb1="5000205A" w:usb2="00000000" w:usb3="00000000" w:csb0="0000019F" w:csb1="00000000"/>
  </w:font>
  <w:font w:name="Liberation Sans">
    <w:altName w:val="Arial"/>
    <w:panose1 w:val="020B0604020202020204"/>
    <w:charset w:val="00"/>
    <w:family w:val="auto"/>
    <w:pitch w:val="default"/>
  </w:font>
  <w:font w:name="PingFang SC">
    <w:altName w:val="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Georgia">
    <w:altName w:val="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B5090F" w14:textId="77777777" w:rsidR="006A2773" w:rsidRDefault="006A2773">
      <w:r>
        <w:separator/>
      </w:r>
    </w:p>
  </w:footnote>
  <w:footnote w:type="continuationSeparator" w:id="0">
    <w:p w14:paraId="5AD78AD2" w14:textId="77777777" w:rsidR="006A2773" w:rsidRDefault="006A277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C5E5ED" w14:textId="77777777" w:rsidR="001A6C85" w:rsidRDefault="005570DE">
    <w:pPr>
      <w:pBdr>
        <w:top w:val="nil"/>
        <w:left w:val="nil"/>
        <w:bottom w:val="nil"/>
        <w:right w:val="nil"/>
        <w:between w:val="nil"/>
      </w:pBdr>
      <w:tabs>
        <w:tab w:val="center" w:pos="4513"/>
        <w:tab w:val="right" w:pos="9026"/>
      </w:tabs>
      <w:jc w:val="right"/>
      <w:rPr>
        <w:color w:val="000000"/>
      </w:rPr>
    </w:pPr>
    <w:r>
      <w:rPr>
        <w:color w:val="000000"/>
      </w:rPr>
      <w:t>October 2020</w:t>
    </w:r>
  </w:p>
  <w:p w14:paraId="0612880C" w14:textId="77777777" w:rsidR="001A6C85" w:rsidRDefault="001A6C85">
    <w:pPr>
      <w:pBdr>
        <w:top w:val="nil"/>
        <w:left w:val="nil"/>
        <w:bottom w:val="nil"/>
        <w:right w:val="nil"/>
        <w:between w:val="nil"/>
      </w:pBdr>
      <w:tabs>
        <w:tab w:val="center" w:pos="4513"/>
        <w:tab w:val="right" w:pos="9026"/>
      </w:tabs>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12"/>
  <w:doNotDisplayPageBoundari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A6C85"/>
    <w:rsid w:val="001A6C85"/>
    <w:rsid w:val="005278EB"/>
    <w:rsid w:val="005570DE"/>
    <w:rsid w:val="006A2773"/>
    <w:rsid w:val="009C4A19"/>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4:docId w14:val="01302AB2"/>
  <w15:docId w15:val="{3BFD6FF9-2125-0747-AAF4-CC228B2E63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C0BF5"/>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customStyle="1" w:styleId="mo">
    <w:name w:val="mo"/>
    <w:basedOn w:val="DefaultParagraphFont"/>
    <w:rsid w:val="00187D6A"/>
  </w:style>
  <w:style w:type="table" w:styleId="GridTable1Light">
    <w:name w:val="Grid Table 1 Light"/>
    <w:basedOn w:val="TableNormal"/>
    <w:uiPriority w:val="46"/>
    <w:rsid w:val="00C32350"/>
    <w:rPr>
      <w:sz w:val="20"/>
      <w:szCs w:val="20"/>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styleId="Strong">
    <w:name w:val="Strong"/>
    <w:basedOn w:val="DefaultParagraphFont"/>
    <w:uiPriority w:val="22"/>
    <w:qFormat/>
    <w:rsid w:val="003D7E8E"/>
    <w:rPr>
      <w:b/>
      <w:bCs/>
    </w:rPr>
  </w:style>
  <w:style w:type="paragraph" w:customStyle="1" w:styleId="EndNoteBibliographyTitle">
    <w:name w:val="EndNote Bibliography Title"/>
    <w:basedOn w:val="Normal"/>
    <w:link w:val="EndNoteBibliographyTitleChar"/>
    <w:rsid w:val="00005780"/>
    <w:pPr>
      <w:jc w:val="center"/>
    </w:pPr>
    <w:rPr>
      <w:noProof/>
    </w:rPr>
  </w:style>
  <w:style w:type="character" w:customStyle="1" w:styleId="EndNoteBibliographyTitleChar">
    <w:name w:val="EndNote Bibliography Title Char"/>
    <w:basedOn w:val="DefaultParagraphFont"/>
    <w:link w:val="EndNoteBibliographyTitle"/>
    <w:rsid w:val="00005780"/>
    <w:rPr>
      <w:rFonts w:ascii="Times New Roman" w:eastAsia="Times New Roman" w:hAnsi="Times New Roman" w:cs="Times New Roman"/>
      <w:noProof/>
      <w:lang w:val="en-US"/>
    </w:rPr>
  </w:style>
  <w:style w:type="paragraph" w:customStyle="1" w:styleId="EndNoteBibliography">
    <w:name w:val="EndNote Bibliography"/>
    <w:basedOn w:val="Normal"/>
    <w:link w:val="EndNoteBibliographyChar"/>
    <w:rsid w:val="00005780"/>
    <w:rPr>
      <w:noProof/>
    </w:rPr>
  </w:style>
  <w:style w:type="character" w:customStyle="1" w:styleId="EndNoteBibliographyChar">
    <w:name w:val="EndNote Bibliography Char"/>
    <w:basedOn w:val="DefaultParagraphFont"/>
    <w:link w:val="EndNoteBibliography"/>
    <w:rsid w:val="00005780"/>
    <w:rPr>
      <w:rFonts w:ascii="Times New Roman" w:eastAsia="Times New Roman" w:hAnsi="Times New Roman" w:cs="Times New Roman"/>
      <w:noProof/>
      <w:lang w:val="en-US"/>
    </w:rPr>
  </w:style>
  <w:style w:type="character" w:styleId="Hyperlink">
    <w:name w:val="Hyperlink"/>
    <w:basedOn w:val="DefaultParagraphFont"/>
    <w:unhideWhenUsed/>
    <w:rsid w:val="00B270C0"/>
    <w:rPr>
      <w:color w:val="0563C1" w:themeColor="hyperlink"/>
      <w:u w:val="single"/>
    </w:rPr>
  </w:style>
  <w:style w:type="paragraph" w:styleId="CommentSubject">
    <w:name w:val="annotation subject"/>
    <w:basedOn w:val="CommentText"/>
    <w:next w:val="CommentText"/>
    <w:link w:val="CommentSubjectChar"/>
    <w:uiPriority w:val="99"/>
    <w:semiHidden/>
    <w:unhideWhenUsed/>
    <w:rsid w:val="008947B5"/>
    <w:rPr>
      <w:b/>
      <w:bCs/>
    </w:rPr>
  </w:style>
  <w:style w:type="character" w:customStyle="1" w:styleId="CommentSubjectChar">
    <w:name w:val="Comment Subject Char"/>
    <w:basedOn w:val="CommentTextChar"/>
    <w:link w:val="CommentSubject"/>
    <w:uiPriority w:val="99"/>
    <w:semiHidden/>
    <w:rsid w:val="008947B5"/>
    <w:rPr>
      <w:rFonts w:ascii="Times New Roman" w:eastAsia="Times New Roman" w:hAnsi="Times New Roman" w:cs="Times New Roman"/>
      <w:b/>
      <w:bCs/>
      <w:sz w:val="20"/>
      <w:szCs w:val="20"/>
      <w:lang w:val="en-US"/>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rPr>
      <w:sz w:val="20"/>
      <w:szCs w:val="20"/>
    </w:rPr>
    <w:tblPr>
      <w:tblStyleRowBandSize w:val="1"/>
      <w:tblStyleColBandSize w:val="1"/>
    </w:tblPr>
  </w:style>
  <w:style w:type="table" w:customStyle="1" w:styleId="a1">
    <w:basedOn w:val="TableNormal"/>
    <w:rPr>
      <w:sz w:val="20"/>
      <w:szCs w:val="20"/>
    </w:rPr>
    <w:tblPr>
      <w:tblStyleRowBandSize w:val="1"/>
      <w:tblStyleColBandSize w:val="1"/>
    </w:tblPr>
  </w:style>
  <w:style w:type="table" w:customStyle="1" w:styleId="a2">
    <w:basedOn w:val="TableNormal"/>
    <w:rPr>
      <w:sz w:val="20"/>
      <w:szCs w:val="20"/>
    </w:rPr>
    <w:tblPr>
      <w:tblStyleRowBandSize w:val="1"/>
      <w:tblStyleColBandSize w:val="1"/>
    </w:tblPr>
  </w:style>
  <w:style w:type="table" w:customStyle="1" w:styleId="a3">
    <w:basedOn w:val="TableNormal"/>
    <w:rPr>
      <w:sz w:val="20"/>
      <w:szCs w:val="20"/>
    </w:rPr>
    <w:tblPr>
      <w:tblStyleRowBandSize w:val="1"/>
      <w:tblStyleColBandSize w:val="1"/>
    </w:tblPr>
  </w:style>
  <w:style w:type="table" w:customStyle="1" w:styleId="a4">
    <w:basedOn w:val="TableNormal"/>
    <w:rPr>
      <w:sz w:val="20"/>
      <w:szCs w:val="20"/>
    </w:rPr>
    <w:tblPr>
      <w:tblStyleRowBandSize w:val="1"/>
      <w:tblStyleColBandSize w:val="1"/>
    </w:tblPr>
  </w:style>
  <w:style w:type="table" w:customStyle="1" w:styleId="a5">
    <w:basedOn w:val="TableNormal"/>
    <w:rPr>
      <w:sz w:val="20"/>
      <w:szCs w:val="20"/>
    </w:rPr>
    <w:tblPr>
      <w:tblStyleRowBandSize w:val="1"/>
      <w:tblStyleColBandSize w:val="1"/>
    </w:tblPr>
  </w:style>
  <w:style w:type="table" w:customStyle="1" w:styleId="a6">
    <w:basedOn w:val="TableNormal"/>
    <w:rPr>
      <w:sz w:val="20"/>
      <w:szCs w:val="20"/>
    </w:rPr>
    <w:tblPr>
      <w:tblStyleRowBandSize w:val="1"/>
      <w:tblStyleColBandSize w:val="1"/>
    </w:tblPr>
  </w:style>
  <w:style w:type="table" w:customStyle="1" w:styleId="a7">
    <w:basedOn w:val="TableNormal"/>
    <w:rPr>
      <w:sz w:val="20"/>
      <w:szCs w:val="20"/>
    </w:rPr>
    <w:tblPr>
      <w:tblStyleRowBandSize w:val="1"/>
      <w:tblStyleColBandSize w:val="1"/>
    </w:tblPr>
  </w:style>
  <w:style w:type="table" w:customStyle="1" w:styleId="a8">
    <w:basedOn w:val="TableNormal"/>
    <w:rPr>
      <w:sz w:val="20"/>
      <w:szCs w:val="20"/>
    </w:rPr>
    <w:tblPr>
      <w:tblStyleRowBandSize w:val="1"/>
      <w:tblStyleColBandSize w:val="1"/>
    </w:tblPr>
  </w:style>
  <w:style w:type="table" w:customStyle="1" w:styleId="a9">
    <w:basedOn w:val="TableNormal"/>
    <w:rPr>
      <w:sz w:val="20"/>
      <w:szCs w:val="20"/>
    </w:rPr>
    <w:tblPr>
      <w:tblStyleRowBandSize w:val="1"/>
      <w:tblStyleColBandSize w:val="1"/>
    </w:tblPr>
  </w:style>
  <w:style w:type="table" w:customStyle="1" w:styleId="aa">
    <w:basedOn w:val="TableNormal"/>
    <w:rPr>
      <w:sz w:val="20"/>
      <w:szCs w:val="20"/>
    </w:rPr>
    <w:tblPr>
      <w:tblStyleRowBandSize w:val="1"/>
      <w:tblStyleColBandSize w:val="1"/>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rPr>
      <w:sz w:val="20"/>
      <w:szCs w:val="20"/>
    </w:rPr>
    <w:tblPr>
      <w:tblStyleRowBandSize w:val="1"/>
      <w:tblStyleColBandSize w:val="1"/>
    </w:tblPr>
  </w:style>
  <w:style w:type="table" w:customStyle="1" w:styleId="ad">
    <w:basedOn w:val="TableNormal"/>
    <w:rPr>
      <w:sz w:val="20"/>
      <w:szCs w:val="20"/>
    </w:rPr>
    <w:tblPr>
      <w:tblStyleRowBandSize w:val="1"/>
      <w:tblStyleColBandSize w:val="1"/>
    </w:tblPr>
  </w:style>
  <w:style w:type="table" w:customStyle="1" w:styleId="ae">
    <w:basedOn w:val="TableNormal"/>
    <w:rPr>
      <w:sz w:val="20"/>
      <w:szCs w:val="20"/>
    </w:rPr>
    <w:tblPr>
      <w:tblStyleRowBandSize w:val="1"/>
      <w:tblStyleColBandSize w:val="1"/>
    </w:tblPr>
  </w:style>
  <w:style w:type="table" w:customStyle="1" w:styleId="af">
    <w:basedOn w:val="TableNormal"/>
    <w:rPr>
      <w:sz w:val="20"/>
      <w:szCs w:val="20"/>
    </w:rPr>
    <w:tblPr>
      <w:tblStyleRowBandSize w:val="1"/>
      <w:tblStyleColBandSize w:val="1"/>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f0">
    <w:basedOn w:val="TableNormal"/>
    <w:rPr>
      <w:sz w:val="20"/>
      <w:szCs w:val="20"/>
    </w:rPr>
    <w:tblPr>
      <w:tblStyleRowBandSize w:val="1"/>
      <w:tblStyleColBandSize w:val="1"/>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f1">
    <w:basedOn w:val="TableNormal"/>
    <w:rPr>
      <w:sz w:val="20"/>
      <w:szCs w:val="20"/>
    </w:rPr>
    <w:tblPr>
      <w:tblStyleRowBandSize w:val="1"/>
      <w:tblStyleColBandSize w:val="1"/>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f2">
    <w:basedOn w:val="TableNormal"/>
    <w:rPr>
      <w:sz w:val="20"/>
      <w:szCs w:val="20"/>
    </w:rPr>
    <w:tblPr>
      <w:tblStyleRowBandSize w:val="1"/>
      <w:tblStyleColBandSize w:val="1"/>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f3">
    <w:basedOn w:val="TableNormal"/>
    <w:rPr>
      <w:sz w:val="20"/>
      <w:szCs w:val="20"/>
    </w:rPr>
    <w:tblPr>
      <w:tblStyleRowBandSize w:val="1"/>
      <w:tblStyleColBandSize w:val="1"/>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f4">
    <w:basedOn w:val="TableNormal"/>
    <w:rPr>
      <w:sz w:val="20"/>
      <w:szCs w:val="20"/>
    </w:rPr>
    <w:tblPr>
      <w:tblStyleRowBandSize w:val="1"/>
      <w:tblStyleColBandSize w:val="1"/>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f5">
    <w:basedOn w:val="TableNormal"/>
    <w:rPr>
      <w:sz w:val="20"/>
      <w:szCs w:val="20"/>
    </w:rPr>
    <w:tblPr>
      <w:tblStyleRowBandSize w:val="1"/>
      <w:tblStyleColBandSize w:val="1"/>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f6">
    <w:basedOn w:val="TableNormal"/>
    <w:rPr>
      <w:sz w:val="20"/>
      <w:szCs w:val="20"/>
    </w:rPr>
    <w:tblPr>
      <w:tblStyleRowBandSize w:val="1"/>
      <w:tblStyleColBandSize w:val="1"/>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f7">
    <w:basedOn w:val="TableNormal"/>
    <w:rPr>
      <w:sz w:val="20"/>
      <w:szCs w:val="20"/>
    </w:rPr>
    <w:tblPr>
      <w:tblStyleRowBandSize w:val="1"/>
      <w:tblStyleColBandSize w:val="1"/>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f8">
    <w:basedOn w:val="TableNormal"/>
    <w:rPr>
      <w:sz w:val="20"/>
      <w:szCs w:val="20"/>
    </w:rPr>
    <w:tblPr>
      <w:tblStyleRowBandSize w:val="1"/>
      <w:tblStyleColBandSize w:val="1"/>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f9">
    <w:basedOn w:val="TableNormal"/>
    <w:rPr>
      <w:sz w:val="20"/>
      <w:szCs w:val="20"/>
    </w:rPr>
    <w:tblPr>
      <w:tblStyleRowBandSize w:val="1"/>
      <w:tblStyleColBandSize w:val="1"/>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fa">
    <w:basedOn w:val="TableNormal"/>
    <w:rPr>
      <w:sz w:val="20"/>
      <w:szCs w:val="20"/>
    </w:rPr>
    <w:tblPr>
      <w:tblStyleRowBandSize w:val="1"/>
      <w:tblStyleColBandSize w:val="1"/>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fb">
    <w:basedOn w:val="TableNormal"/>
    <w:rPr>
      <w:sz w:val="20"/>
      <w:szCs w:val="20"/>
    </w:rPr>
    <w:tblPr>
      <w:tblStyleRowBandSize w:val="1"/>
      <w:tblStyleColBandSize w:val="1"/>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fc">
    <w:basedOn w:val="TableNormal"/>
    <w:rPr>
      <w:sz w:val="20"/>
      <w:szCs w:val="20"/>
    </w:rPr>
    <w:tblPr>
      <w:tblStyleRowBandSize w:val="1"/>
      <w:tblStyleColBandSize w:val="1"/>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fd">
    <w:basedOn w:val="TableNormal"/>
    <w:rPr>
      <w:sz w:val="20"/>
      <w:szCs w:val="20"/>
    </w:rPr>
    <w:tblPr>
      <w:tblStyleRowBandSize w:val="1"/>
      <w:tblStyleColBandSize w:val="1"/>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fe">
    <w:basedOn w:val="TableNormal"/>
    <w:rPr>
      <w:sz w:val="20"/>
      <w:szCs w:val="20"/>
    </w:rPr>
    <w:tblPr>
      <w:tblStyleRowBandSize w:val="1"/>
      <w:tblStyleColBandSize w:val="1"/>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ff">
    <w:basedOn w:val="TableNormal"/>
    <w:rPr>
      <w:sz w:val="20"/>
      <w:szCs w:val="20"/>
    </w:rPr>
    <w:tblPr>
      <w:tblStyleRowBandSize w:val="1"/>
      <w:tblStyleColBandSize w:val="1"/>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ff0">
    <w:basedOn w:val="TableNormal"/>
    <w:rPr>
      <w:sz w:val="20"/>
      <w:szCs w:val="20"/>
    </w:rPr>
    <w:tblPr>
      <w:tblStyleRowBandSize w:val="1"/>
      <w:tblStyleColBandSize w:val="1"/>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ff1">
    <w:basedOn w:val="TableNormal"/>
    <w:rPr>
      <w:sz w:val="20"/>
      <w:szCs w:val="20"/>
    </w:rPr>
    <w:tblPr>
      <w:tblStyleRowBandSize w:val="1"/>
      <w:tblStyleColBandSize w:val="1"/>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ff2">
    <w:basedOn w:val="TableNormal"/>
    <w:rPr>
      <w:sz w:val="20"/>
      <w:szCs w:val="20"/>
    </w:rPr>
    <w:tblPr>
      <w:tblStyleRowBandSize w:val="1"/>
      <w:tblStyleColBandSize w:val="1"/>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ff3">
    <w:basedOn w:val="TableNormal"/>
    <w:rPr>
      <w:sz w:val="20"/>
      <w:szCs w:val="20"/>
    </w:rPr>
    <w:tblPr>
      <w:tblStyleRowBandSize w:val="1"/>
      <w:tblStyleColBandSize w:val="1"/>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ff4">
    <w:basedOn w:val="TableNormal"/>
    <w:rPr>
      <w:sz w:val="20"/>
      <w:szCs w:val="20"/>
    </w:rPr>
    <w:tblPr>
      <w:tblStyleRowBandSize w:val="1"/>
      <w:tblStyleColBandSize w:val="1"/>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ff5">
    <w:basedOn w:val="TableNormal"/>
    <w:rPr>
      <w:sz w:val="20"/>
      <w:szCs w:val="20"/>
    </w:rPr>
    <w:tblPr>
      <w:tblStyleRowBandSize w:val="1"/>
      <w:tblStyleColBandSize w:val="1"/>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ff6">
    <w:basedOn w:val="TableNormal"/>
    <w:rPr>
      <w:sz w:val="20"/>
      <w:szCs w:val="20"/>
    </w:rPr>
    <w:tblPr>
      <w:tblStyleRowBandSize w:val="1"/>
      <w:tblStyleColBandSize w:val="1"/>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ff7">
    <w:basedOn w:val="TableNormal"/>
    <w:rPr>
      <w:sz w:val="20"/>
      <w:szCs w:val="20"/>
    </w:rPr>
    <w:tblPr>
      <w:tblStyleRowBandSize w:val="1"/>
      <w:tblStyleColBandSize w:val="1"/>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 w:type="table" w:customStyle="1" w:styleId="aff8">
    <w:basedOn w:val="TableNormal"/>
    <w:rPr>
      <w:sz w:val="20"/>
      <w:szCs w:val="20"/>
    </w:rPr>
    <w:tblPr>
      <w:tblStyleRowBandSize w:val="1"/>
      <w:tblStyleColBandSize w:val="1"/>
    </w:tblPr>
    <w:tblStylePr w:type="firstRow">
      <w:rPr>
        <w:b/>
      </w:rPr>
      <w:tblPr/>
      <w:tcPr>
        <w:tcBorders>
          <w:bottom w:val="single" w:sz="12" w:space="0" w:color="666666"/>
        </w:tcBorders>
      </w:tcPr>
    </w:tblStylePr>
    <w:tblStylePr w:type="lastRow">
      <w:rPr>
        <w:b/>
      </w:rPr>
      <w:tblPr/>
      <w:tcPr>
        <w:tcBorders>
          <w:top w:val="single" w:sz="4" w:space="0" w:color="666666"/>
        </w:tcBorders>
      </w:tcPr>
    </w:tblStylePr>
    <w:tblStylePr w:type="firstCol">
      <w:rPr>
        <w:b/>
      </w:rPr>
    </w:tblStylePr>
    <w:tblStylePr w:type="lastCol">
      <w:rPr>
        <w:b/>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mailto:Matthew.r.lueder.ctr@mail.mil" TargetMode="External"/><Relationship Id="rId13" Type="http://schemas.openxmlformats.org/officeDocument/2006/relationships/image" Target="media/image4.png"/><Relationship Id="rId18" Type="http://schemas.openxmlformats.org/officeDocument/2006/relationships/image" Target="media/image8.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3.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image" Target="media/image6.png"/><Relationship Id="rId10" Type="http://schemas.openxmlformats.org/officeDocument/2006/relationships/hyperlink" Target="mailto:vanzyllj@gmail.com"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mailto:kimberly.a.bishop-lilly.civ@mail.mil" TargetMode="External"/><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OgOYnl6E9dZ9oYJdHLVIwab7VxA==">AMUW2mU+MCQHM9fas6kRbsMWWq6zRQb6+EYzeePKb+e5FUffR8in+m6zdb5HG7waREiHqoNrijnH7I3P5QNisHswJWih2EMKpf/HsldCfdDfQyVxo1N4chY=</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4684</Words>
  <Characters>26705</Characters>
  <Application>Microsoft Office Word</Application>
  <DocSecurity>0</DocSecurity>
  <Lines>222</Lines>
  <Paragraphs>62</Paragraphs>
  <ScaleCrop>false</ScaleCrop>
  <Company/>
  <LinksUpToDate>false</LinksUpToDate>
  <CharactersWithSpaces>31327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Walker</dc:creator>
  <cp:lastModifiedBy>Peter Walker</cp:lastModifiedBy>
  <cp:revision>3</cp:revision>
  <dcterms:created xsi:type="dcterms:W3CDTF">2021-08-26T07:31:00Z</dcterms:created>
  <dcterms:modified xsi:type="dcterms:W3CDTF">2022-03-15T05:39:00Z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ContentTypeId">
    <vt:lpwstr>0x0101004572CAC61FF56B4EA5D3695C5442321F</vt:lpwstr>
  </property>
  <property fmtid="{D5CDD505-2E9C-101B-9397-08002B2CF9AE}" pid="9" name="MSIP_Label_adb064b5-5911-4077-b076-dd8db707b7e6_Enabled">
    <vt:lpwstr>true</vt:lpwstr>
  </property>
  <property fmtid="{D5CDD505-2E9C-101B-9397-08002B2CF9AE}" pid="10" name="MSIP_Label_adb064b5-5911-4077-b076-dd8db707b7e6_SetDate">
    <vt:lpwstr>2022-03-15T05:39:28Z</vt:lpwstr>
  </property>
  <property fmtid="{D5CDD505-2E9C-101B-9397-08002B2CF9AE}" pid="11" name="MSIP_Label_adb064b5-5911-4077-b076-dd8db707b7e6_Method">
    <vt:lpwstr>Privileged</vt:lpwstr>
  </property>
  <property fmtid="{D5CDD505-2E9C-101B-9397-08002B2CF9AE}" pid="12" name="MSIP_Label_adb064b5-5911-4077-b076-dd8db707b7e6_Name">
    <vt:lpwstr>UNOFFICIAL</vt:lpwstr>
  </property>
  <property fmtid="{D5CDD505-2E9C-101B-9397-08002B2CF9AE}" pid="13" name="MSIP_Label_adb064b5-5911-4077-b076-dd8db707b7e6_SiteId">
    <vt:lpwstr>b6e377cf-9db3-46cb-91a2-fad9605bb15c</vt:lpwstr>
  </property>
  <property fmtid="{D5CDD505-2E9C-101B-9397-08002B2CF9AE}" pid="14" name="MSIP_Label_adb064b5-5911-4077-b076-dd8db707b7e6_ActionId">
    <vt:lpwstr>defded0b-d74a-43a5-93f2-ec83227c5243</vt:lpwstr>
  </property>
  <property fmtid="{D5CDD505-2E9C-101B-9397-08002B2CF9AE}" pid="15" name="MSIP_Label_adb064b5-5911-4077-b076-dd8db707b7e6_ContentBits">
    <vt:lpwstr>0</vt:lpwstr>
  </property>
</Properties>
</file>