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it-IT" w:eastAsia="it-IT"/>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2E073F6E" w14:textId="77777777" w:rsidR="00467A0A" w:rsidRDefault="00467A0A">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1069290B" w:rsidR="00A174CC" w:rsidRDefault="009C69F1">
            <w:pPr>
              <w:pStyle w:val="BodyTextIndent"/>
              <w:ind w:left="0" w:firstLine="0"/>
              <w:jc w:val="center"/>
              <w:rPr>
                <w:rFonts w:ascii="Arial" w:hAnsi="Arial" w:cs="Arial"/>
                <w:b/>
                <w:bCs/>
                <w:i/>
                <w:sz w:val="28"/>
                <w:szCs w:val="28"/>
              </w:rPr>
            </w:pPr>
            <w:r w:rsidRPr="005504C6">
              <w:rPr>
                <w:rFonts w:ascii="Arial" w:hAnsi="Arial" w:cs="Arial"/>
                <w:b/>
                <w:bCs/>
                <w:color w:val="000000" w:themeColor="text1"/>
                <w:sz w:val="28"/>
                <w:szCs w:val="28"/>
              </w:rPr>
              <w:t>2021.002P</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B7671A3" w:rsidR="00A174CC" w:rsidRPr="003B1CE4" w:rsidRDefault="008815EE">
            <w:pPr>
              <w:spacing w:before="120"/>
              <w:rPr>
                <w:rFonts w:ascii="Arial" w:hAnsi="Arial" w:cs="Arial"/>
                <w:b/>
              </w:rPr>
            </w:pPr>
            <w:r>
              <w:rPr>
                <w:rFonts w:ascii="Arial" w:hAnsi="Arial" w:cs="Arial"/>
                <w:b/>
              </w:rPr>
              <w:t>Short title:</w:t>
            </w:r>
            <w:r w:rsidRPr="005A54C3">
              <w:rPr>
                <w:rFonts w:ascii="Arial" w:hAnsi="Arial" w:cs="Arial"/>
                <w:bCs/>
                <w:sz w:val="20"/>
                <w:szCs w:val="20"/>
              </w:rPr>
              <w:t xml:space="preserve"> </w:t>
            </w:r>
            <w:r w:rsidR="003B1CE4" w:rsidRPr="005504C6">
              <w:rPr>
                <w:rFonts w:ascii="Arial" w:hAnsi="Arial" w:cs="Arial"/>
                <w:bCs/>
                <w:color w:val="000000" w:themeColor="text1"/>
                <w:sz w:val="22"/>
                <w:szCs w:val="22"/>
              </w:rPr>
              <w:t xml:space="preserve">Create </w:t>
            </w:r>
            <w:r w:rsidR="00A81122">
              <w:rPr>
                <w:rFonts w:ascii="Arial" w:hAnsi="Arial" w:cs="Arial"/>
                <w:bCs/>
                <w:color w:val="000000" w:themeColor="text1"/>
                <w:sz w:val="22"/>
                <w:szCs w:val="22"/>
              </w:rPr>
              <w:t>one</w:t>
            </w:r>
            <w:r w:rsidR="003B1CE4" w:rsidRPr="005504C6">
              <w:rPr>
                <w:rFonts w:ascii="Arial" w:hAnsi="Arial" w:cs="Arial"/>
                <w:bCs/>
                <w:color w:val="000000" w:themeColor="text1"/>
                <w:sz w:val="22"/>
                <w:szCs w:val="22"/>
              </w:rPr>
              <w:t xml:space="preserve"> new genus</w:t>
            </w:r>
            <w:r w:rsidR="005504C6">
              <w:rPr>
                <w:rFonts w:ascii="Arial" w:hAnsi="Arial" w:cs="Arial"/>
                <w:bCs/>
                <w:color w:val="000000" w:themeColor="text1"/>
                <w:sz w:val="22"/>
                <w:szCs w:val="22"/>
              </w:rPr>
              <w:t xml:space="preserve"> (</w:t>
            </w:r>
            <w:r w:rsidR="00661698" w:rsidRPr="005504C6">
              <w:rPr>
                <w:rFonts w:ascii="Arial" w:hAnsi="Arial" w:cs="Arial"/>
                <w:bCs/>
                <w:i/>
                <w:iCs/>
                <w:color w:val="000000" w:themeColor="text1"/>
                <w:sz w:val="22"/>
                <w:szCs w:val="22"/>
              </w:rPr>
              <w:t>Stralarivirus</w:t>
            </w:r>
            <w:r w:rsidR="005504C6">
              <w:rPr>
                <w:rFonts w:ascii="Arial" w:hAnsi="Arial" w:cs="Arial"/>
                <w:bCs/>
                <w:color w:val="000000" w:themeColor="text1"/>
                <w:sz w:val="22"/>
                <w:szCs w:val="22"/>
              </w:rPr>
              <w:t>)</w:t>
            </w:r>
            <w:r w:rsidR="00661698" w:rsidRPr="005504C6">
              <w:rPr>
                <w:rFonts w:ascii="Arial" w:hAnsi="Arial" w:cs="Arial"/>
                <w:bCs/>
                <w:color w:val="000000" w:themeColor="text1"/>
                <w:sz w:val="22"/>
                <w:szCs w:val="22"/>
              </w:rPr>
              <w:t xml:space="preserve"> </w:t>
            </w:r>
            <w:r w:rsidR="003B1CE4" w:rsidRPr="005504C6">
              <w:rPr>
                <w:rFonts w:ascii="Arial" w:hAnsi="Arial" w:cs="Arial"/>
                <w:bCs/>
                <w:color w:val="000000" w:themeColor="text1"/>
                <w:sz w:val="22"/>
                <w:szCs w:val="22"/>
              </w:rPr>
              <w:t xml:space="preserve">and </w:t>
            </w:r>
            <w:r w:rsidR="00690D44" w:rsidRPr="005504C6">
              <w:rPr>
                <w:rFonts w:ascii="Arial" w:hAnsi="Arial" w:cs="Arial"/>
                <w:bCs/>
                <w:color w:val="000000" w:themeColor="text1"/>
                <w:sz w:val="22"/>
                <w:szCs w:val="22"/>
              </w:rPr>
              <w:t>20</w:t>
            </w:r>
            <w:r w:rsidR="003B1CE4" w:rsidRPr="005504C6">
              <w:rPr>
                <w:rFonts w:ascii="Arial" w:hAnsi="Arial" w:cs="Arial"/>
                <w:bCs/>
                <w:color w:val="000000" w:themeColor="text1"/>
                <w:sz w:val="22"/>
                <w:szCs w:val="22"/>
              </w:rPr>
              <w:t xml:space="preserve"> new species in the family </w:t>
            </w:r>
            <w:r w:rsidR="003B1CE4" w:rsidRPr="005504C6">
              <w:rPr>
                <w:rFonts w:ascii="Arial" w:hAnsi="Arial" w:cs="Arial"/>
                <w:bCs/>
                <w:i/>
                <w:iCs/>
                <w:color w:val="000000" w:themeColor="text1"/>
                <w:sz w:val="22"/>
                <w:szCs w:val="22"/>
              </w:rPr>
              <w:t>Secoviridae</w:t>
            </w:r>
            <w:r w:rsidR="00064201">
              <w:rPr>
                <w:rFonts w:ascii="Arial" w:hAnsi="Arial" w:cs="Arial"/>
                <w:bCs/>
                <w:i/>
                <w:iCs/>
                <w:color w:val="000000" w:themeColor="text1"/>
                <w:sz w:val="22"/>
                <w:szCs w:val="22"/>
              </w:rPr>
              <w:t xml:space="preserve"> </w:t>
            </w:r>
            <w:r w:rsidR="005504C6">
              <w:rPr>
                <w:rFonts w:ascii="Arial" w:hAnsi="Arial" w:cs="Arial"/>
                <w:i/>
                <w:iCs/>
                <w:color w:val="000000" w:themeColor="text1"/>
                <w:sz w:val="22"/>
                <w:szCs w:val="22"/>
              </w:rPr>
              <w:t>(Picornavirales</w:t>
            </w:r>
            <w:r w:rsidR="005504C6" w:rsidRPr="005504C6">
              <w:rPr>
                <w:rFonts w:ascii="Arial" w:hAnsi="Arial" w:cs="Arial"/>
                <w:color w:val="000000" w:themeColor="text1"/>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467A0A">
        <w:tc>
          <w:tcPr>
            <w:tcW w:w="4368" w:type="dxa"/>
            <w:shd w:val="clear" w:color="auto" w:fill="auto"/>
          </w:tcPr>
          <w:p w14:paraId="4C7A5642" w14:textId="6414DB9D" w:rsidR="00A174CC" w:rsidRPr="00675A34" w:rsidRDefault="003B1CE4">
            <w:pPr>
              <w:rPr>
                <w:rFonts w:ascii="Arial" w:hAnsi="Arial" w:cs="Arial"/>
                <w:sz w:val="22"/>
                <w:szCs w:val="22"/>
              </w:rPr>
            </w:pPr>
            <w:r w:rsidRPr="00675A34">
              <w:rPr>
                <w:rFonts w:ascii="Arial" w:hAnsi="Arial" w:cs="Arial"/>
                <w:sz w:val="22"/>
                <w:szCs w:val="22"/>
              </w:rPr>
              <w:t>Fuchs M, Hily J-M, Petrzik K, Sanfaçon H, Thompson J, van der Vlugt R, Wetzel T</w:t>
            </w:r>
          </w:p>
          <w:p w14:paraId="0C4BFEAB" w14:textId="77777777" w:rsidR="00A174CC" w:rsidRPr="00675A34" w:rsidRDefault="00A174CC">
            <w:pPr>
              <w:rPr>
                <w:rFonts w:ascii="Arial" w:hAnsi="Arial" w:cs="Arial"/>
                <w:sz w:val="22"/>
                <w:szCs w:val="22"/>
              </w:rPr>
            </w:pPr>
          </w:p>
          <w:p w14:paraId="5A758DAF" w14:textId="77777777" w:rsidR="00A174CC" w:rsidRPr="00675A34" w:rsidRDefault="00A174CC">
            <w:pPr>
              <w:rPr>
                <w:rFonts w:ascii="Arial" w:hAnsi="Arial" w:cs="Arial"/>
                <w:sz w:val="22"/>
                <w:szCs w:val="22"/>
              </w:rPr>
            </w:pPr>
          </w:p>
          <w:p w14:paraId="6AC948D0" w14:textId="77777777" w:rsidR="00A174CC" w:rsidRPr="00675A34" w:rsidRDefault="00A174CC">
            <w:pPr>
              <w:rPr>
                <w:rFonts w:ascii="Arial" w:hAnsi="Arial" w:cs="Arial"/>
                <w:sz w:val="22"/>
                <w:szCs w:val="22"/>
              </w:rPr>
            </w:pPr>
          </w:p>
          <w:p w14:paraId="46FB5663" w14:textId="77777777" w:rsidR="00A174CC" w:rsidRPr="00675A34" w:rsidRDefault="00A174CC">
            <w:pPr>
              <w:rPr>
                <w:rFonts w:ascii="Arial" w:hAnsi="Arial" w:cs="Arial"/>
                <w:sz w:val="22"/>
                <w:szCs w:val="22"/>
              </w:rPr>
            </w:pPr>
          </w:p>
          <w:p w14:paraId="1D0EC94F" w14:textId="77777777" w:rsidR="00A174CC" w:rsidRPr="00675A34" w:rsidRDefault="00A174CC">
            <w:pPr>
              <w:rPr>
                <w:rFonts w:ascii="Arial" w:hAnsi="Arial" w:cs="Arial"/>
                <w:sz w:val="22"/>
                <w:szCs w:val="22"/>
              </w:rPr>
            </w:pPr>
          </w:p>
          <w:p w14:paraId="5B4DA008" w14:textId="77777777" w:rsidR="00A174CC" w:rsidRPr="00675A34" w:rsidRDefault="00A174CC">
            <w:pPr>
              <w:rPr>
                <w:rFonts w:ascii="Arial" w:hAnsi="Arial" w:cs="Arial"/>
                <w:sz w:val="22"/>
                <w:szCs w:val="22"/>
              </w:rPr>
            </w:pPr>
          </w:p>
        </w:tc>
        <w:tc>
          <w:tcPr>
            <w:tcW w:w="4704" w:type="dxa"/>
            <w:shd w:val="clear" w:color="auto" w:fill="auto"/>
          </w:tcPr>
          <w:p w14:paraId="4C0145EC" w14:textId="38B99679" w:rsidR="00A174CC" w:rsidRPr="00675A34" w:rsidRDefault="004B0AC2">
            <w:pPr>
              <w:rPr>
                <w:rFonts w:ascii="Arial" w:hAnsi="Arial" w:cs="Arial"/>
                <w:sz w:val="22"/>
                <w:szCs w:val="22"/>
              </w:rPr>
            </w:pPr>
            <w:hyperlink r:id="rId8" w:history="1">
              <w:r w:rsidR="003B1CE4" w:rsidRPr="00675A34">
                <w:rPr>
                  <w:rStyle w:val="Hyperlink"/>
                  <w:rFonts w:ascii="Arial" w:hAnsi="Arial" w:cs="Arial"/>
                  <w:color w:val="000000" w:themeColor="text1"/>
                  <w:sz w:val="22"/>
                  <w:szCs w:val="22"/>
                  <w:u w:val="none"/>
                </w:rPr>
                <w:t>mf13@cornell.edu</w:t>
              </w:r>
            </w:hyperlink>
            <w:r w:rsidR="003B1CE4" w:rsidRPr="00675A34">
              <w:rPr>
                <w:rFonts w:ascii="Arial" w:hAnsi="Arial" w:cs="Arial"/>
                <w:color w:val="000000" w:themeColor="text1"/>
                <w:sz w:val="22"/>
                <w:szCs w:val="22"/>
              </w:rPr>
              <w:t xml:space="preserve">; </w:t>
            </w:r>
            <w:hyperlink r:id="rId9" w:history="1">
              <w:r w:rsidR="00625E20" w:rsidRPr="00675A34">
                <w:rPr>
                  <w:rStyle w:val="Hyperlink"/>
                  <w:rFonts w:ascii="Arial" w:hAnsi="Arial" w:cs="Arial"/>
                  <w:color w:val="000000" w:themeColor="text1"/>
                  <w:sz w:val="22"/>
                  <w:szCs w:val="22"/>
                  <w:u w:val="none"/>
                </w:rPr>
                <w:t>Jean-Michel.HILY@vignevin.com</w:t>
              </w:r>
            </w:hyperlink>
            <w:r w:rsidR="00625E20" w:rsidRPr="00675A34">
              <w:rPr>
                <w:rFonts w:ascii="Arial" w:hAnsi="Arial" w:cs="Arial"/>
                <w:color w:val="000000" w:themeColor="text1"/>
                <w:sz w:val="22"/>
                <w:szCs w:val="22"/>
              </w:rPr>
              <w:t xml:space="preserve">; </w:t>
            </w:r>
            <w:hyperlink r:id="rId10" w:history="1">
              <w:r w:rsidR="00625E20" w:rsidRPr="00675A34">
                <w:rPr>
                  <w:rStyle w:val="Hyperlink"/>
                  <w:rFonts w:ascii="Arial" w:hAnsi="Arial" w:cs="Arial"/>
                  <w:color w:val="000000" w:themeColor="text1"/>
                  <w:sz w:val="22"/>
                  <w:szCs w:val="22"/>
                  <w:u w:val="none"/>
                </w:rPr>
                <w:t>petrzik@umbr.cas.cz</w:t>
              </w:r>
            </w:hyperlink>
            <w:r w:rsidR="00625E20" w:rsidRPr="00675A34">
              <w:rPr>
                <w:rFonts w:ascii="Arial" w:hAnsi="Arial" w:cs="Arial"/>
                <w:color w:val="000000" w:themeColor="text1"/>
                <w:sz w:val="22"/>
                <w:szCs w:val="22"/>
              </w:rPr>
              <w:t xml:space="preserve">; </w:t>
            </w:r>
            <w:hyperlink r:id="rId11" w:history="1">
              <w:r w:rsidR="00625E20" w:rsidRPr="00675A34">
                <w:rPr>
                  <w:rStyle w:val="Hyperlink"/>
                  <w:rFonts w:ascii="Arial" w:hAnsi="Arial" w:cs="Arial"/>
                  <w:color w:val="000000" w:themeColor="text1"/>
                  <w:sz w:val="22"/>
                  <w:szCs w:val="22"/>
                  <w:u w:val="none"/>
                </w:rPr>
                <w:t>helene.sanfacon@canada.ca</w:t>
              </w:r>
            </w:hyperlink>
            <w:r w:rsidR="00625E20" w:rsidRPr="00675A34">
              <w:rPr>
                <w:rFonts w:ascii="Arial" w:hAnsi="Arial" w:cs="Arial"/>
                <w:color w:val="000000" w:themeColor="text1"/>
                <w:sz w:val="22"/>
                <w:szCs w:val="22"/>
              </w:rPr>
              <w:t xml:space="preserve">; </w:t>
            </w:r>
            <w:hyperlink r:id="rId12" w:history="1">
              <w:r w:rsidR="00AC311F" w:rsidRPr="00675A34">
                <w:rPr>
                  <w:rStyle w:val="Hyperlink"/>
                  <w:rFonts w:ascii="Arial" w:hAnsi="Arial" w:cs="Arial"/>
                  <w:color w:val="000000" w:themeColor="text1"/>
                  <w:sz w:val="22"/>
                  <w:szCs w:val="22"/>
                  <w:u w:val="none"/>
                </w:rPr>
                <w:t>jeremy.thompson@mpi.govt.nz</w:t>
              </w:r>
            </w:hyperlink>
            <w:r w:rsidR="00625E20" w:rsidRPr="00675A34">
              <w:rPr>
                <w:rFonts w:ascii="Arial" w:hAnsi="Arial" w:cs="Arial"/>
                <w:color w:val="000000" w:themeColor="text1"/>
                <w:sz w:val="22"/>
                <w:szCs w:val="22"/>
              </w:rPr>
              <w:t xml:space="preserve">; </w:t>
            </w:r>
            <w:hyperlink r:id="rId13" w:history="1">
              <w:r w:rsidR="00625E20" w:rsidRPr="00675A34">
                <w:rPr>
                  <w:rStyle w:val="Hyperlink"/>
                  <w:rFonts w:ascii="Arial" w:hAnsi="Arial" w:cs="Arial"/>
                  <w:color w:val="000000" w:themeColor="text1"/>
                  <w:sz w:val="22"/>
                  <w:szCs w:val="22"/>
                  <w:u w:val="none"/>
                </w:rPr>
                <w:t>rene.vandervlugt@wur.nl</w:t>
              </w:r>
            </w:hyperlink>
            <w:r w:rsidR="00625E20" w:rsidRPr="00675A34">
              <w:rPr>
                <w:rFonts w:ascii="Arial" w:hAnsi="Arial" w:cs="Arial"/>
                <w:color w:val="000000" w:themeColor="text1"/>
                <w:sz w:val="22"/>
                <w:szCs w:val="22"/>
              </w:rPr>
              <w:t xml:space="preserve">; </w:t>
            </w:r>
            <w:hyperlink r:id="rId14" w:history="1">
              <w:r w:rsidR="00C14525" w:rsidRPr="00675A34">
                <w:rPr>
                  <w:rStyle w:val="Hyperlink"/>
                  <w:rFonts w:ascii="Arial" w:hAnsi="Arial" w:cs="Arial"/>
                  <w:color w:val="000000" w:themeColor="text1"/>
                  <w:sz w:val="22"/>
                  <w:szCs w:val="22"/>
                  <w:u w:val="none"/>
                </w:rPr>
                <w:t>thierry.wetzel@drl.rlp.de</w:t>
              </w:r>
            </w:hyperlink>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2D2CD474"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61DDAC9D" w14:textId="5AB55A5D" w:rsidR="00A174CC" w:rsidRDefault="00A174CC">
            <w:pPr>
              <w:rPr>
                <w:rFonts w:ascii="Arial" w:hAnsi="Arial" w:cs="Arial"/>
                <w:sz w:val="22"/>
                <w:szCs w:val="22"/>
              </w:rPr>
            </w:pPr>
          </w:p>
          <w:p w14:paraId="7A5884D6" w14:textId="77777777" w:rsidR="00C122CE" w:rsidRDefault="00C122CE">
            <w:pPr>
              <w:rPr>
                <w:rFonts w:ascii="Arial" w:hAnsi="Arial" w:cs="Arial"/>
                <w:sz w:val="22"/>
                <w:szCs w:val="22"/>
              </w:rPr>
            </w:pP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3FA83409" w:rsidR="00A174CC" w:rsidRDefault="00625E20">
            <w:pPr>
              <w:rPr>
                <w:rFonts w:ascii="Arial" w:hAnsi="Arial" w:cs="Arial"/>
                <w:sz w:val="22"/>
                <w:szCs w:val="22"/>
              </w:rPr>
            </w:pPr>
            <w:r>
              <w:rPr>
                <w:rFonts w:ascii="Arial" w:hAnsi="Arial" w:cs="Arial"/>
                <w:sz w:val="22"/>
                <w:szCs w:val="22"/>
              </w:rPr>
              <w:t xml:space="preserve">Marc Fuchs, </w:t>
            </w:r>
            <w:r w:rsidR="00C14525" w:rsidRPr="00675A34">
              <w:rPr>
                <w:rFonts w:ascii="Arial" w:hAnsi="Arial" w:cs="Arial"/>
                <w:sz w:val="22"/>
                <w:szCs w:val="22"/>
              </w:rPr>
              <w:t>mf13@cornell.edu</w:t>
            </w:r>
          </w:p>
        </w:tc>
      </w:tr>
    </w:tbl>
    <w:p w14:paraId="43A5AD45" w14:textId="4E133161" w:rsidR="00A174CC" w:rsidRDefault="008815EE" w:rsidP="00467A0A">
      <w:pPr>
        <w:spacing w:before="120" w:after="120"/>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343A102" w14:textId="7B668C85" w:rsidR="00A174CC" w:rsidRDefault="00625E20">
            <w:pPr>
              <w:rPr>
                <w:rFonts w:ascii="Arial" w:hAnsi="Arial" w:cs="Arial"/>
                <w:sz w:val="22"/>
                <w:szCs w:val="22"/>
              </w:rPr>
            </w:pPr>
            <w:r w:rsidRPr="00625E20">
              <w:rPr>
                <w:rFonts w:ascii="Arial" w:hAnsi="Arial" w:cs="Arial"/>
                <w:i/>
                <w:iCs/>
                <w:sz w:val="22"/>
                <w:szCs w:val="22"/>
              </w:rPr>
              <w:t>Secoviridae</w:t>
            </w:r>
            <w:r>
              <w:rPr>
                <w:rFonts w:ascii="Arial" w:hAnsi="Arial" w:cs="Arial"/>
                <w:sz w:val="22"/>
                <w:szCs w:val="22"/>
              </w:rPr>
              <w:t xml:space="preserve"> Study </w:t>
            </w:r>
            <w:r w:rsidR="00675A34">
              <w:rPr>
                <w:rFonts w:ascii="Arial" w:hAnsi="Arial" w:cs="Arial"/>
                <w:sz w:val="22"/>
                <w:szCs w:val="22"/>
              </w:rPr>
              <w:t>G</w:t>
            </w:r>
            <w:r>
              <w:rPr>
                <w:rFonts w:ascii="Arial" w:hAnsi="Arial" w:cs="Arial"/>
                <w:sz w:val="22"/>
                <w:szCs w:val="22"/>
              </w:rPr>
              <w:t>roup</w:t>
            </w:r>
          </w:p>
          <w:p w14:paraId="10C79E21" w14:textId="77777777" w:rsidR="00C122CE" w:rsidRDefault="00C122CE">
            <w:pPr>
              <w:rPr>
                <w:rFonts w:ascii="Arial" w:hAnsi="Arial" w:cs="Arial"/>
                <w:sz w:val="22"/>
                <w:szCs w:val="22"/>
              </w:rPr>
            </w:pPr>
          </w:p>
          <w:p w14:paraId="208F33A9" w14:textId="3483E70D" w:rsidR="00C122CE" w:rsidRDefault="00C122CE">
            <w:pPr>
              <w:rPr>
                <w:rFonts w:ascii="Arial" w:hAnsi="Arial" w:cs="Arial"/>
                <w:sz w:val="22"/>
                <w:szCs w:val="22"/>
              </w:rPr>
            </w:pPr>
          </w:p>
        </w:tc>
      </w:tr>
    </w:tbl>
    <w:p w14:paraId="7417E8C0" w14:textId="77777777" w:rsidR="00A174CC" w:rsidRDefault="008815EE">
      <w:pPr>
        <w:spacing w:before="120" w:after="120"/>
        <w:rPr>
          <w:rFonts w:ascii="Arial" w:hAnsi="Arial" w:cs="Arial"/>
          <w:b/>
        </w:rPr>
      </w:pPr>
      <w:r>
        <w:rPr>
          <w:rFonts w:ascii="Arial" w:hAnsi="Arial" w:cs="Arial"/>
          <w:b/>
        </w:rPr>
        <w:t>ICTV study group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77777777" w:rsidR="00A174CC" w:rsidRDefault="00A174CC">
            <w:pPr>
              <w:rPr>
                <w:rFonts w:ascii="Arial" w:hAnsi="Arial" w:cs="Arial"/>
                <w:sz w:val="22"/>
                <w:szCs w:val="22"/>
              </w:rPr>
            </w:pPr>
          </w:p>
          <w:p w14:paraId="2531EC2E" w14:textId="1484A7EA" w:rsidR="00A174CC" w:rsidRDefault="00A174CC">
            <w:pPr>
              <w:rPr>
                <w:rFonts w:ascii="Arial" w:hAnsi="Arial" w:cs="Arial"/>
                <w:sz w:val="22"/>
                <w:szCs w:val="22"/>
              </w:rPr>
            </w:pPr>
          </w:p>
          <w:p w14:paraId="402A7BD9" w14:textId="38DE0461" w:rsidR="00C122CE" w:rsidRDefault="00C122CE">
            <w:pPr>
              <w:rPr>
                <w:rFonts w:ascii="Arial" w:hAnsi="Arial" w:cs="Arial"/>
                <w:sz w:val="22"/>
                <w:szCs w:val="22"/>
              </w:rPr>
            </w:pPr>
          </w:p>
          <w:p w14:paraId="385AE132" w14:textId="117DFA7B" w:rsidR="00C122CE" w:rsidRDefault="00C122CE">
            <w:pPr>
              <w:rPr>
                <w:rFonts w:ascii="Arial" w:hAnsi="Arial" w:cs="Arial"/>
                <w:sz w:val="22"/>
                <w:szCs w:val="22"/>
              </w:rPr>
            </w:pPr>
          </w:p>
          <w:p w14:paraId="28FF06D1" w14:textId="77777777" w:rsidR="00C122CE" w:rsidRDefault="00C122CE">
            <w:pPr>
              <w:rPr>
                <w:rFonts w:ascii="Arial" w:hAnsi="Arial" w:cs="Arial"/>
                <w:sz w:val="22"/>
                <w:szCs w:val="22"/>
              </w:rPr>
            </w:pPr>
          </w:p>
          <w:p w14:paraId="073E55EA" w14:textId="77777777" w:rsidR="00A174CC" w:rsidRDefault="00A174CC">
            <w:pPr>
              <w:rPr>
                <w:rFonts w:ascii="Arial" w:hAnsi="Arial" w:cs="Arial"/>
                <w:sz w:val="22"/>
                <w:szCs w:val="22"/>
              </w:rPr>
            </w:pPr>
          </w:p>
        </w:tc>
      </w:tr>
    </w:tbl>
    <w:p w14:paraId="320F9A0C" w14:textId="77777777"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46AFB323" w:rsidR="00A174CC" w:rsidRPr="00675A34" w:rsidRDefault="00625E20">
            <w:pPr>
              <w:rPr>
                <w:rFonts w:ascii="Arial" w:hAnsi="Arial" w:cs="Arial"/>
                <w:sz w:val="22"/>
                <w:szCs w:val="22"/>
              </w:rPr>
            </w:pPr>
            <w:r w:rsidRPr="00675A34">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lastRenderedPageBreak/>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318FE33E" w:rsidR="00A174CC" w:rsidRDefault="00661698">
            <w:pPr>
              <w:rPr>
                <w:rFonts w:ascii="Arial" w:hAnsi="Arial" w:cs="Arial"/>
                <w:sz w:val="22"/>
                <w:szCs w:val="22"/>
              </w:rPr>
            </w:pPr>
            <w:r w:rsidRPr="007263A9">
              <w:rPr>
                <w:rFonts w:ascii="Arial" w:hAnsi="Arial" w:cs="Arial"/>
                <w:sz w:val="22"/>
                <w:szCs w:val="22"/>
              </w:rPr>
              <w:t>May 2</w:t>
            </w:r>
            <w:r w:rsidR="00AC311F" w:rsidRPr="007263A9">
              <w:rPr>
                <w:rFonts w:ascii="Arial" w:hAnsi="Arial" w:cs="Arial"/>
                <w:sz w:val="22"/>
                <w:szCs w:val="22"/>
              </w:rPr>
              <w:t>1</w:t>
            </w:r>
            <w:r w:rsidRPr="007263A9">
              <w:rPr>
                <w:rFonts w:ascii="Arial" w:hAnsi="Arial" w:cs="Arial"/>
                <w:sz w:val="22"/>
                <w:szCs w:val="22"/>
              </w:rPr>
              <w:t>, 2021</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62F1C149" w:rsidR="00A174CC" w:rsidRDefault="00AF2D38">
            <w:pPr>
              <w:rPr>
                <w:rFonts w:ascii="Arial" w:hAnsi="Arial" w:cs="Arial"/>
                <w:sz w:val="22"/>
                <w:szCs w:val="22"/>
              </w:rPr>
            </w:pPr>
            <w:r>
              <w:rPr>
                <w:rFonts w:ascii="Arial" w:hAnsi="Arial" w:cs="Arial"/>
                <w:sz w:val="22"/>
                <w:szCs w:val="22"/>
              </w:rPr>
              <w:t>August 5, 2021</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0757BE" w14:textId="77777777" w:rsidR="00A174CC" w:rsidRDefault="00A174CC">
            <w:pPr>
              <w:rPr>
                <w:rFonts w:ascii="Arial" w:hAnsi="Arial" w:cs="Arial"/>
                <w:sz w:val="22"/>
                <w:szCs w:val="22"/>
              </w:rPr>
            </w:pPr>
          </w:p>
          <w:p w14:paraId="7F389086" w14:textId="77777777" w:rsidR="00AF2D38" w:rsidRDefault="00AF2D38" w:rsidP="00AF2D38">
            <w:pPr>
              <w:rPr>
                <w:rFonts w:ascii="Arial" w:hAnsi="Arial" w:cs="Arial"/>
                <w:sz w:val="22"/>
                <w:szCs w:val="22"/>
              </w:rPr>
            </w:pPr>
            <w:r>
              <w:rPr>
                <w:rFonts w:ascii="Arial" w:hAnsi="Arial" w:cs="Arial"/>
                <w:sz w:val="22"/>
                <w:szCs w:val="22"/>
              </w:rPr>
              <w:t>The Excel file was corrected and Fig. 3 was amended</w:t>
            </w:r>
          </w:p>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738B5F71" w14:textId="77777777" w:rsidR="00A174CC" w:rsidRDefault="00A174CC">
            <w:pPr>
              <w:rPr>
                <w:rFonts w:ascii="Arial" w:hAnsi="Arial" w:cs="Arial"/>
                <w:sz w:val="22"/>
                <w:szCs w:val="22"/>
              </w:rPr>
            </w:pPr>
          </w:p>
          <w:p w14:paraId="44D96045"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7C1E5CCA" w:rsidR="00A174CC" w:rsidRDefault="00467A0A">
            <w:pPr>
              <w:spacing w:before="120" w:after="120"/>
              <w:rPr>
                <w:rFonts w:ascii="Arial" w:hAnsi="Arial" w:cs="Arial"/>
                <w:bCs/>
                <w:sz w:val="22"/>
                <w:szCs w:val="22"/>
              </w:rPr>
            </w:pPr>
            <w:r w:rsidRPr="00467A0A">
              <w:rPr>
                <w:rFonts w:ascii="Arial" w:hAnsi="Arial" w:cs="Arial"/>
                <w:bCs/>
                <w:sz w:val="22"/>
                <w:szCs w:val="22"/>
              </w:rPr>
              <w:t>2021.002P.</w:t>
            </w:r>
            <w:r w:rsidR="006F215D">
              <w:rPr>
                <w:rFonts w:ascii="Arial" w:hAnsi="Arial" w:cs="Arial"/>
                <w:bCs/>
                <w:sz w:val="22"/>
                <w:szCs w:val="22"/>
              </w:rPr>
              <w:t>R</w:t>
            </w:r>
            <w:r w:rsidRPr="00467A0A">
              <w:rPr>
                <w:rFonts w:ascii="Arial" w:hAnsi="Arial" w:cs="Arial"/>
                <w:bCs/>
                <w:sz w:val="22"/>
                <w:szCs w:val="22"/>
              </w:rPr>
              <w:t>.Secoviridae_1ng_20ns</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64E1B713"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6856E733" w:rsidR="00A174CC" w:rsidRPr="00675A34" w:rsidRDefault="004443C4" w:rsidP="002D5976">
            <w:pPr>
              <w:rPr>
                <w:rFonts w:ascii="Arial" w:hAnsi="Arial" w:cs="Arial"/>
                <w:bCs/>
                <w:sz w:val="22"/>
                <w:szCs w:val="22"/>
              </w:rPr>
            </w:pPr>
            <w:r w:rsidRPr="00675A34">
              <w:rPr>
                <w:rFonts w:ascii="Arial" w:hAnsi="Arial" w:cs="Arial"/>
                <w:bCs/>
                <w:sz w:val="22"/>
                <w:szCs w:val="22"/>
              </w:rPr>
              <w:t xml:space="preserve">This </w:t>
            </w:r>
            <w:r w:rsidR="00690D44" w:rsidRPr="00675A34">
              <w:rPr>
                <w:rFonts w:ascii="Arial" w:hAnsi="Arial" w:cs="Arial"/>
                <w:bCs/>
                <w:sz w:val="22"/>
                <w:szCs w:val="22"/>
              </w:rPr>
              <w:t xml:space="preserve">TP </w:t>
            </w:r>
            <w:r w:rsidRPr="00675A34">
              <w:rPr>
                <w:rFonts w:ascii="Arial" w:hAnsi="Arial" w:cs="Arial"/>
                <w:bCs/>
                <w:sz w:val="22"/>
                <w:szCs w:val="22"/>
              </w:rPr>
              <w:t xml:space="preserve">considers the creation of a new genus, i.e. </w:t>
            </w:r>
            <w:r w:rsidRPr="00675A34">
              <w:rPr>
                <w:rFonts w:ascii="Arial" w:hAnsi="Arial" w:cs="Arial"/>
                <w:bCs/>
                <w:i/>
                <w:iCs/>
                <w:sz w:val="22"/>
                <w:szCs w:val="22"/>
              </w:rPr>
              <w:t>Strala</w:t>
            </w:r>
            <w:r w:rsidR="00661698" w:rsidRPr="00675A34">
              <w:rPr>
                <w:rFonts w:ascii="Arial" w:hAnsi="Arial" w:cs="Arial"/>
                <w:bCs/>
                <w:i/>
                <w:iCs/>
                <w:sz w:val="22"/>
                <w:szCs w:val="22"/>
              </w:rPr>
              <w:t>ri</w:t>
            </w:r>
            <w:r w:rsidRPr="00675A34">
              <w:rPr>
                <w:rFonts w:ascii="Arial" w:hAnsi="Arial" w:cs="Arial"/>
                <w:bCs/>
                <w:i/>
                <w:iCs/>
                <w:sz w:val="22"/>
                <w:szCs w:val="22"/>
              </w:rPr>
              <w:t>virus</w:t>
            </w:r>
            <w:r w:rsidR="008F5E6B" w:rsidRPr="00675A34">
              <w:rPr>
                <w:rFonts w:ascii="Arial" w:hAnsi="Arial" w:cs="Arial"/>
                <w:bCs/>
                <w:i/>
                <w:iCs/>
                <w:sz w:val="22"/>
                <w:szCs w:val="22"/>
              </w:rPr>
              <w:t xml:space="preserve"> </w:t>
            </w:r>
            <w:r w:rsidR="008F5E6B" w:rsidRPr="00675A34">
              <w:rPr>
                <w:rFonts w:ascii="Arial" w:hAnsi="Arial" w:cs="Arial"/>
                <w:bCs/>
                <w:sz w:val="22"/>
                <w:szCs w:val="22"/>
              </w:rPr>
              <w:t>(</w:t>
            </w:r>
            <w:r w:rsidR="00C14525" w:rsidRPr="00675A34">
              <w:rPr>
                <w:rFonts w:ascii="Arial" w:hAnsi="Arial" w:cs="Arial"/>
                <w:bCs/>
                <w:sz w:val="22"/>
                <w:szCs w:val="22"/>
              </w:rPr>
              <w:t>Figure</w:t>
            </w:r>
            <w:r w:rsidR="008F5E6B" w:rsidRPr="00675A34">
              <w:rPr>
                <w:rFonts w:ascii="Arial" w:hAnsi="Arial" w:cs="Arial"/>
                <w:bCs/>
                <w:sz w:val="22"/>
                <w:szCs w:val="22"/>
              </w:rPr>
              <w:t xml:space="preserve"> 1)</w:t>
            </w:r>
            <w:r w:rsidRPr="00675A34">
              <w:rPr>
                <w:rFonts w:ascii="Arial" w:hAnsi="Arial" w:cs="Arial"/>
                <w:bCs/>
                <w:sz w:val="22"/>
                <w:szCs w:val="22"/>
              </w:rPr>
              <w:t xml:space="preserve">, and the recognition of </w:t>
            </w:r>
            <w:r w:rsidR="00984F27" w:rsidRPr="00675A34">
              <w:rPr>
                <w:rFonts w:ascii="Arial" w:hAnsi="Arial" w:cs="Arial"/>
                <w:sz w:val="22"/>
                <w:szCs w:val="22"/>
                <w:lang w:val="en-GB"/>
              </w:rPr>
              <w:t xml:space="preserve">the following </w:t>
            </w:r>
            <w:r w:rsidR="00690D44" w:rsidRPr="00675A34">
              <w:rPr>
                <w:rFonts w:ascii="Arial" w:hAnsi="Arial" w:cs="Arial"/>
                <w:sz w:val="22"/>
                <w:szCs w:val="22"/>
                <w:lang w:val="en-GB"/>
              </w:rPr>
              <w:t>20</w:t>
            </w:r>
            <w:r w:rsidR="00222D0D" w:rsidRPr="00675A34">
              <w:rPr>
                <w:rFonts w:ascii="Arial" w:hAnsi="Arial" w:cs="Arial"/>
                <w:sz w:val="22"/>
                <w:szCs w:val="22"/>
                <w:lang w:val="en-GB"/>
              </w:rPr>
              <w:t xml:space="preserve"> </w:t>
            </w:r>
            <w:r w:rsidR="00984F27" w:rsidRPr="00675A34">
              <w:rPr>
                <w:rFonts w:ascii="Arial" w:hAnsi="Arial" w:cs="Arial"/>
                <w:sz w:val="22"/>
                <w:szCs w:val="22"/>
                <w:lang w:val="en-GB"/>
              </w:rPr>
              <w:t>new virus species</w:t>
            </w:r>
            <w:r w:rsidR="002B1393" w:rsidRPr="00675A34">
              <w:rPr>
                <w:rFonts w:ascii="Arial" w:hAnsi="Arial" w:cs="Arial"/>
                <w:sz w:val="22"/>
                <w:szCs w:val="22"/>
                <w:lang w:val="en-GB"/>
              </w:rPr>
              <w:t xml:space="preserve"> </w:t>
            </w:r>
            <w:r w:rsidR="008F5E6B" w:rsidRPr="00675A34">
              <w:rPr>
                <w:rFonts w:ascii="Arial" w:hAnsi="Arial" w:cs="Arial"/>
                <w:bCs/>
                <w:sz w:val="22"/>
                <w:szCs w:val="22"/>
              </w:rPr>
              <w:t xml:space="preserve">(Table </w:t>
            </w:r>
            <w:r w:rsidR="00C14525" w:rsidRPr="00675A34">
              <w:rPr>
                <w:rFonts w:ascii="Arial" w:hAnsi="Arial" w:cs="Arial"/>
                <w:bCs/>
                <w:sz w:val="22"/>
                <w:szCs w:val="22"/>
              </w:rPr>
              <w:t>1</w:t>
            </w:r>
            <w:r w:rsidR="008F5E6B" w:rsidRPr="00675A34">
              <w:rPr>
                <w:rFonts w:ascii="Arial" w:hAnsi="Arial" w:cs="Arial"/>
                <w:bCs/>
                <w:sz w:val="22"/>
                <w:szCs w:val="22"/>
              </w:rPr>
              <w:t xml:space="preserve">) </w:t>
            </w:r>
            <w:r w:rsidR="002B1393" w:rsidRPr="00675A34">
              <w:rPr>
                <w:rFonts w:ascii="Arial" w:hAnsi="Arial" w:cs="Arial"/>
                <w:bCs/>
                <w:sz w:val="22"/>
                <w:szCs w:val="22"/>
              </w:rPr>
              <w:t xml:space="preserve">in the family </w:t>
            </w:r>
            <w:r w:rsidR="002B1393" w:rsidRPr="00675A34">
              <w:rPr>
                <w:rFonts w:ascii="Arial" w:hAnsi="Arial" w:cs="Arial"/>
                <w:bCs/>
                <w:i/>
                <w:iCs/>
                <w:sz w:val="22"/>
                <w:szCs w:val="22"/>
              </w:rPr>
              <w:t>Secoviridae</w:t>
            </w:r>
            <w:r w:rsidR="008F5E6B" w:rsidRPr="00675A34">
              <w:rPr>
                <w:rFonts w:ascii="Arial" w:hAnsi="Arial" w:cs="Arial"/>
                <w:bCs/>
                <w:i/>
                <w:iCs/>
                <w:sz w:val="22"/>
                <w:szCs w:val="22"/>
              </w:rPr>
              <w:t xml:space="preserve">: </w:t>
            </w:r>
            <w:r w:rsidR="00DE7857" w:rsidRPr="00675A34">
              <w:rPr>
                <w:rFonts w:ascii="Arial" w:hAnsi="Arial" w:cs="Arial"/>
                <w:bCs/>
                <w:i/>
                <w:iCs/>
                <w:sz w:val="22"/>
                <w:szCs w:val="22"/>
              </w:rPr>
              <w:t xml:space="preserve">Comovirus </w:t>
            </w:r>
            <w:r w:rsidR="00791C28" w:rsidRPr="00675A34">
              <w:rPr>
                <w:rFonts w:ascii="Arial" w:hAnsi="Arial" w:cs="Arial"/>
                <w:bCs/>
                <w:i/>
                <w:sz w:val="22"/>
                <w:szCs w:val="22"/>
              </w:rPr>
              <w:t>PepMMV</w:t>
            </w:r>
            <w:r w:rsidR="00690D44" w:rsidRPr="00675A34">
              <w:rPr>
                <w:rFonts w:ascii="Arial" w:hAnsi="Arial" w:cs="Arial"/>
                <w:bCs/>
                <w:sz w:val="22"/>
                <w:szCs w:val="22"/>
              </w:rPr>
              <w:t xml:space="preserve">, </w:t>
            </w:r>
            <w:r w:rsidR="00DE7857" w:rsidRPr="00675A34">
              <w:rPr>
                <w:rFonts w:ascii="Arial" w:hAnsi="Arial" w:cs="Arial"/>
                <w:bCs/>
                <w:i/>
                <w:sz w:val="22"/>
                <w:szCs w:val="22"/>
              </w:rPr>
              <w:t>Comovirus</w:t>
            </w:r>
            <w:r w:rsidR="00DE7857" w:rsidRPr="00675A34">
              <w:rPr>
                <w:rFonts w:ascii="Arial" w:hAnsi="Arial" w:cs="Arial"/>
                <w:bCs/>
                <w:i/>
                <w:iCs/>
                <w:sz w:val="22"/>
                <w:szCs w:val="22"/>
              </w:rPr>
              <w:t xml:space="preserve"> </w:t>
            </w:r>
            <w:r w:rsidR="00791C28" w:rsidRPr="00675A34">
              <w:rPr>
                <w:rFonts w:ascii="Arial" w:hAnsi="Arial" w:cs="Arial"/>
                <w:bCs/>
                <w:i/>
                <w:iCs/>
                <w:sz w:val="22"/>
                <w:szCs w:val="22"/>
              </w:rPr>
              <w:t>PvSM</w:t>
            </w:r>
            <w:r w:rsidR="00690D44" w:rsidRPr="00675A34">
              <w:rPr>
                <w:rFonts w:ascii="Arial" w:hAnsi="Arial" w:cs="Arial"/>
                <w:bCs/>
                <w:i/>
                <w:iCs/>
                <w:sz w:val="22"/>
                <w:szCs w:val="22"/>
              </w:rPr>
              <w:t>V</w:t>
            </w:r>
            <w:r w:rsidR="00690D44" w:rsidRPr="00675A34">
              <w:rPr>
                <w:rFonts w:ascii="Arial" w:hAnsi="Arial" w:cs="Arial"/>
                <w:bCs/>
                <w:sz w:val="22"/>
                <w:szCs w:val="22"/>
              </w:rPr>
              <w:t>, and</w:t>
            </w:r>
            <w:r w:rsidR="00690D44" w:rsidRPr="00675A34">
              <w:rPr>
                <w:rFonts w:ascii="Arial" w:hAnsi="Arial" w:cs="Arial"/>
                <w:bCs/>
                <w:i/>
                <w:iCs/>
                <w:sz w:val="22"/>
                <w:szCs w:val="22"/>
              </w:rPr>
              <w:t xml:space="preserve"> Comovirus ArLV1</w:t>
            </w:r>
            <w:r w:rsidR="00984F27" w:rsidRPr="00675A34">
              <w:rPr>
                <w:rFonts w:ascii="Arial" w:hAnsi="Arial" w:cs="Arial"/>
                <w:bCs/>
                <w:i/>
                <w:iCs/>
                <w:sz w:val="22"/>
                <w:szCs w:val="22"/>
              </w:rPr>
              <w:t xml:space="preserve"> </w:t>
            </w:r>
            <w:r w:rsidRPr="00675A34">
              <w:rPr>
                <w:rFonts w:ascii="Arial" w:hAnsi="Arial" w:cs="Arial"/>
                <w:bCs/>
                <w:sz w:val="22"/>
                <w:szCs w:val="22"/>
              </w:rPr>
              <w:t xml:space="preserve">in the </w:t>
            </w:r>
            <w:r w:rsidRPr="00675A34">
              <w:rPr>
                <w:rFonts w:ascii="Arial" w:hAnsi="Arial" w:cs="Arial"/>
                <w:sz w:val="22"/>
                <w:szCs w:val="22"/>
              </w:rPr>
              <w:t xml:space="preserve">genus </w:t>
            </w:r>
            <w:r w:rsidRPr="00675A34">
              <w:rPr>
                <w:rFonts w:ascii="Arial" w:hAnsi="Arial" w:cs="Arial"/>
                <w:i/>
                <w:sz w:val="22"/>
                <w:szCs w:val="22"/>
              </w:rPr>
              <w:t xml:space="preserve">Comovirus; </w:t>
            </w:r>
            <w:r w:rsidR="00DE7857" w:rsidRPr="00675A34">
              <w:rPr>
                <w:rFonts w:ascii="Arial" w:hAnsi="Arial" w:cs="Arial"/>
                <w:i/>
                <w:color w:val="000000" w:themeColor="text1"/>
                <w:sz w:val="22"/>
                <w:szCs w:val="22"/>
              </w:rPr>
              <w:t xml:space="preserve">Fabavirus </w:t>
            </w:r>
            <w:r w:rsidR="00791C28" w:rsidRPr="00675A34">
              <w:rPr>
                <w:rFonts w:ascii="Arial" w:hAnsi="Arial" w:cs="Arial"/>
                <w:i/>
                <w:color w:val="000000" w:themeColor="text1"/>
                <w:sz w:val="22"/>
                <w:szCs w:val="22"/>
              </w:rPr>
              <w:t>PLPaV</w:t>
            </w:r>
            <w:r w:rsidR="00984F27" w:rsidRPr="00675A34">
              <w:rPr>
                <w:rFonts w:ascii="Arial" w:hAnsi="Arial" w:cs="Arial"/>
                <w:i/>
                <w:color w:val="000000" w:themeColor="text1"/>
                <w:sz w:val="22"/>
                <w:szCs w:val="22"/>
              </w:rPr>
              <w:t xml:space="preserve"> </w:t>
            </w:r>
            <w:r w:rsidRPr="00675A34">
              <w:rPr>
                <w:rFonts w:ascii="Arial" w:hAnsi="Arial" w:cs="Arial"/>
                <w:iCs/>
                <w:sz w:val="22"/>
                <w:szCs w:val="22"/>
              </w:rPr>
              <w:t xml:space="preserve">in the </w:t>
            </w:r>
            <w:r w:rsidRPr="00675A34">
              <w:rPr>
                <w:rFonts w:ascii="Arial" w:hAnsi="Arial" w:cs="Arial"/>
                <w:sz w:val="22"/>
                <w:szCs w:val="22"/>
              </w:rPr>
              <w:t>genus</w:t>
            </w:r>
            <w:r w:rsidRPr="00675A34">
              <w:rPr>
                <w:rFonts w:ascii="Arial" w:hAnsi="Arial" w:cs="Arial"/>
                <w:i/>
                <w:iCs/>
                <w:sz w:val="22"/>
                <w:szCs w:val="22"/>
              </w:rPr>
              <w:t xml:space="preserve"> Fabavirus</w:t>
            </w:r>
            <w:r w:rsidRPr="00675A34">
              <w:rPr>
                <w:rFonts w:ascii="Arial" w:hAnsi="Arial" w:cs="Arial"/>
                <w:sz w:val="22"/>
                <w:szCs w:val="22"/>
              </w:rPr>
              <w:t xml:space="preserve">; </w:t>
            </w:r>
            <w:r w:rsidR="008B2B32" w:rsidRPr="00675A34">
              <w:rPr>
                <w:rFonts w:ascii="Arial" w:hAnsi="Arial" w:cs="Arial"/>
                <w:i/>
                <w:sz w:val="22"/>
                <w:szCs w:val="22"/>
              </w:rPr>
              <w:t xml:space="preserve">Nepovirus </w:t>
            </w:r>
            <w:r w:rsidR="00984F27" w:rsidRPr="00675A34">
              <w:rPr>
                <w:rFonts w:ascii="Arial" w:hAnsi="Arial" w:cs="Arial"/>
                <w:i/>
                <w:sz w:val="22"/>
                <w:szCs w:val="22"/>
              </w:rPr>
              <w:t>RCNVA</w:t>
            </w:r>
            <w:r w:rsidR="0090334F" w:rsidRPr="00675A34">
              <w:rPr>
                <w:rFonts w:ascii="Arial" w:hAnsi="Arial" w:cs="Arial"/>
                <w:iCs/>
                <w:sz w:val="22"/>
                <w:szCs w:val="22"/>
              </w:rPr>
              <w:t xml:space="preserve">, </w:t>
            </w:r>
            <w:r w:rsidR="008B2B32" w:rsidRPr="00675A34">
              <w:rPr>
                <w:rFonts w:ascii="Arial" w:hAnsi="Arial" w:cs="Arial"/>
                <w:i/>
                <w:sz w:val="22"/>
                <w:szCs w:val="22"/>
              </w:rPr>
              <w:t xml:space="preserve">Nepovirus </w:t>
            </w:r>
            <w:r w:rsidR="00984F27" w:rsidRPr="00675A34">
              <w:rPr>
                <w:rFonts w:ascii="Arial" w:hAnsi="Arial" w:cs="Arial"/>
                <w:i/>
                <w:sz w:val="22"/>
                <w:szCs w:val="22"/>
              </w:rPr>
              <w:t>GNVA</w:t>
            </w:r>
            <w:r w:rsidR="0090334F" w:rsidRPr="00675A34">
              <w:rPr>
                <w:rFonts w:ascii="Arial" w:hAnsi="Arial" w:cs="Arial"/>
                <w:iCs/>
                <w:sz w:val="22"/>
                <w:szCs w:val="22"/>
              </w:rPr>
              <w:t xml:space="preserve">, </w:t>
            </w:r>
            <w:r w:rsidR="008B2B32" w:rsidRPr="00675A34">
              <w:rPr>
                <w:rFonts w:ascii="Arial" w:hAnsi="Arial" w:cs="Arial"/>
                <w:i/>
                <w:sz w:val="22"/>
                <w:szCs w:val="22"/>
              </w:rPr>
              <w:t xml:space="preserve">Nepovirus </w:t>
            </w:r>
            <w:r w:rsidR="00984F27" w:rsidRPr="00675A34">
              <w:rPr>
                <w:rFonts w:ascii="Arial" w:hAnsi="Arial" w:cs="Arial"/>
                <w:i/>
                <w:sz w:val="22"/>
                <w:szCs w:val="22"/>
              </w:rPr>
              <w:t>GSPNeV</w:t>
            </w:r>
            <w:r w:rsidR="0090334F" w:rsidRPr="00675A34">
              <w:rPr>
                <w:rFonts w:ascii="Arial" w:hAnsi="Arial" w:cs="Arial"/>
                <w:iCs/>
                <w:sz w:val="22"/>
                <w:szCs w:val="22"/>
              </w:rPr>
              <w:t xml:space="preserve">, </w:t>
            </w:r>
            <w:r w:rsidR="008B2B32" w:rsidRPr="00675A34">
              <w:rPr>
                <w:rFonts w:ascii="Arial" w:hAnsi="Arial" w:cs="Arial"/>
                <w:i/>
                <w:sz w:val="22"/>
                <w:szCs w:val="22"/>
              </w:rPr>
              <w:t xml:space="preserve">Nepovirus </w:t>
            </w:r>
            <w:r w:rsidR="00984F27" w:rsidRPr="00675A34">
              <w:rPr>
                <w:rFonts w:ascii="Arial" w:hAnsi="Arial" w:cs="Arial"/>
                <w:i/>
                <w:sz w:val="22"/>
                <w:szCs w:val="22"/>
              </w:rPr>
              <w:t>Ca</w:t>
            </w:r>
            <w:r w:rsidR="00222D0D" w:rsidRPr="00675A34">
              <w:rPr>
                <w:rFonts w:ascii="Arial" w:hAnsi="Arial" w:cs="Arial"/>
                <w:i/>
                <w:sz w:val="22"/>
                <w:szCs w:val="22"/>
              </w:rPr>
              <w:t>w</w:t>
            </w:r>
            <w:r w:rsidR="00984F27" w:rsidRPr="00675A34">
              <w:rPr>
                <w:rFonts w:ascii="Arial" w:hAnsi="Arial" w:cs="Arial"/>
                <w:i/>
                <w:sz w:val="22"/>
                <w:szCs w:val="22"/>
              </w:rPr>
              <w:t>YV</w:t>
            </w:r>
            <w:r w:rsidR="0090334F" w:rsidRPr="00675A34">
              <w:rPr>
                <w:rFonts w:ascii="Arial" w:hAnsi="Arial" w:cs="Arial"/>
                <w:iCs/>
                <w:sz w:val="22"/>
                <w:szCs w:val="22"/>
              </w:rPr>
              <w:t xml:space="preserve">, </w:t>
            </w:r>
            <w:r w:rsidR="008B2B32" w:rsidRPr="00675A34">
              <w:rPr>
                <w:rFonts w:ascii="Arial" w:hAnsi="Arial" w:cs="Arial"/>
                <w:i/>
                <w:sz w:val="22"/>
                <w:szCs w:val="22"/>
              </w:rPr>
              <w:t>Nepoviru</w:t>
            </w:r>
            <w:r w:rsidR="00984F27" w:rsidRPr="00675A34">
              <w:rPr>
                <w:rFonts w:ascii="Arial" w:hAnsi="Arial" w:cs="Arial"/>
                <w:i/>
                <w:sz w:val="22"/>
                <w:szCs w:val="22"/>
              </w:rPr>
              <w:t>s PCMoV</w:t>
            </w:r>
            <w:r w:rsidR="00690D44" w:rsidRPr="00675A34">
              <w:rPr>
                <w:rFonts w:ascii="Arial" w:hAnsi="Arial" w:cs="Arial"/>
                <w:iCs/>
                <w:sz w:val="22"/>
                <w:szCs w:val="22"/>
              </w:rPr>
              <w:t xml:space="preserve">, and </w:t>
            </w:r>
            <w:r w:rsidR="00690D44" w:rsidRPr="00675A34">
              <w:rPr>
                <w:rFonts w:ascii="Arial" w:hAnsi="Arial" w:cs="Arial"/>
                <w:i/>
                <w:sz w:val="22"/>
                <w:szCs w:val="22"/>
              </w:rPr>
              <w:t>Nepovirus PoLNVA</w:t>
            </w:r>
            <w:r w:rsidR="00222D0D" w:rsidRPr="00675A34">
              <w:rPr>
                <w:rFonts w:ascii="Arial" w:hAnsi="Arial" w:cs="Arial"/>
                <w:i/>
                <w:sz w:val="22"/>
                <w:szCs w:val="22"/>
              </w:rPr>
              <w:t xml:space="preserve"> </w:t>
            </w:r>
            <w:r w:rsidRPr="00675A34">
              <w:rPr>
                <w:rFonts w:ascii="Arial" w:hAnsi="Arial" w:cs="Arial"/>
                <w:iCs/>
                <w:sz w:val="22"/>
                <w:szCs w:val="22"/>
              </w:rPr>
              <w:t xml:space="preserve">in the genus </w:t>
            </w:r>
            <w:r w:rsidRPr="00675A34">
              <w:rPr>
                <w:rFonts w:ascii="Arial" w:hAnsi="Arial" w:cs="Arial"/>
                <w:i/>
                <w:sz w:val="22"/>
                <w:szCs w:val="22"/>
              </w:rPr>
              <w:t>Nepovirus</w:t>
            </w:r>
            <w:r w:rsidRPr="00675A34">
              <w:rPr>
                <w:rFonts w:ascii="Arial" w:hAnsi="Arial" w:cs="Arial"/>
                <w:iCs/>
                <w:sz w:val="22"/>
                <w:szCs w:val="22"/>
              </w:rPr>
              <w:t xml:space="preserve">; </w:t>
            </w:r>
            <w:r w:rsidR="00984F27" w:rsidRPr="00675A34">
              <w:rPr>
                <w:rFonts w:ascii="Arial" w:hAnsi="Arial" w:cs="Arial"/>
                <w:i/>
                <w:sz w:val="22"/>
                <w:szCs w:val="22"/>
              </w:rPr>
              <w:t>Sadwavirus PS</w:t>
            </w:r>
            <w:r w:rsidR="00690D44" w:rsidRPr="00675A34">
              <w:rPr>
                <w:rFonts w:ascii="Arial" w:hAnsi="Arial" w:cs="Arial"/>
                <w:i/>
                <w:sz w:val="22"/>
                <w:szCs w:val="22"/>
              </w:rPr>
              <w:t>V</w:t>
            </w:r>
            <w:r w:rsidR="00984F27" w:rsidRPr="00675A34">
              <w:rPr>
                <w:rFonts w:ascii="Arial" w:hAnsi="Arial" w:cs="Arial"/>
                <w:i/>
                <w:sz w:val="22"/>
                <w:szCs w:val="22"/>
              </w:rPr>
              <w:t>A</w:t>
            </w:r>
            <w:r w:rsidR="00690D44" w:rsidRPr="00675A34">
              <w:rPr>
                <w:rFonts w:ascii="Arial" w:hAnsi="Arial" w:cs="Arial"/>
                <w:i/>
                <w:sz w:val="22"/>
                <w:szCs w:val="22"/>
              </w:rPr>
              <w:t xml:space="preserve">, </w:t>
            </w:r>
            <w:r w:rsidR="004F6570" w:rsidRPr="00675A34">
              <w:rPr>
                <w:rFonts w:ascii="Arial" w:hAnsi="Arial" w:cs="Arial"/>
                <w:iCs/>
                <w:sz w:val="22"/>
                <w:szCs w:val="22"/>
              </w:rPr>
              <w:t xml:space="preserve">and </w:t>
            </w:r>
            <w:r w:rsidR="00222D0D" w:rsidRPr="00675A34">
              <w:rPr>
                <w:rFonts w:ascii="Arial" w:hAnsi="Arial" w:cs="Arial"/>
                <w:i/>
                <w:sz w:val="22"/>
                <w:szCs w:val="22"/>
              </w:rPr>
              <w:t>Sadwavirus LSV1</w:t>
            </w:r>
            <w:r w:rsidR="004F6570" w:rsidRPr="00675A34">
              <w:rPr>
                <w:rFonts w:ascii="Arial" w:hAnsi="Arial" w:cs="Arial"/>
                <w:i/>
                <w:sz w:val="22"/>
                <w:szCs w:val="22"/>
              </w:rPr>
              <w:t xml:space="preserve"> </w:t>
            </w:r>
            <w:r w:rsidRPr="00675A34">
              <w:rPr>
                <w:rFonts w:ascii="Arial" w:hAnsi="Arial" w:cs="Arial"/>
                <w:iCs/>
                <w:sz w:val="22"/>
                <w:szCs w:val="22"/>
              </w:rPr>
              <w:t xml:space="preserve">in the genus </w:t>
            </w:r>
            <w:r w:rsidRPr="00675A34">
              <w:rPr>
                <w:rFonts w:ascii="Arial" w:hAnsi="Arial" w:cs="Arial"/>
                <w:i/>
                <w:sz w:val="22"/>
                <w:szCs w:val="22"/>
              </w:rPr>
              <w:t>Sadwavirus</w:t>
            </w:r>
            <w:r w:rsidRPr="00675A34">
              <w:rPr>
                <w:rFonts w:ascii="Arial" w:hAnsi="Arial" w:cs="Arial"/>
                <w:iCs/>
                <w:sz w:val="22"/>
                <w:szCs w:val="22"/>
              </w:rPr>
              <w:t xml:space="preserve">; </w:t>
            </w:r>
            <w:r w:rsidR="00FD5670" w:rsidRPr="00675A34">
              <w:rPr>
                <w:rFonts w:ascii="Arial" w:hAnsi="Arial" w:cs="Arial"/>
                <w:i/>
                <w:sz w:val="22"/>
                <w:szCs w:val="22"/>
              </w:rPr>
              <w:t xml:space="preserve">Sequivirus LSMV </w:t>
            </w:r>
            <w:r w:rsidR="00FD5670" w:rsidRPr="00675A34">
              <w:rPr>
                <w:rFonts w:ascii="Arial" w:hAnsi="Arial" w:cs="Arial"/>
                <w:iCs/>
                <w:sz w:val="22"/>
                <w:szCs w:val="22"/>
              </w:rPr>
              <w:t>in the genus</w:t>
            </w:r>
            <w:r w:rsidR="00FD5670" w:rsidRPr="00675A34">
              <w:rPr>
                <w:rFonts w:ascii="Arial" w:hAnsi="Arial" w:cs="Arial"/>
                <w:i/>
                <w:sz w:val="22"/>
                <w:szCs w:val="22"/>
              </w:rPr>
              <w:t xml:space="preserve"> Sequivirus; </w:t>
            </w:r>
            <w:r w:rsidR="008B2B32" w:rsidRPr="00675A34">
              <w:rPr>
                <w:rFonts w:ascii="Arial" w:hAnsi="Arial" w:cs="Arial"/>
                <w:i/>
                <w:sz w:val="22"/>
                <w:szCs w:val="22"/>
              </w:rPr>
              <w:t>Waikavir</w:t>
            </w:r>
            <w:r w:rsidR="00984F27" w:rsidRPr="00675A34">
              <w:rPr>
                <w:rFonts w:ascii="Arial" w:hAnsi="Arial" w:cs="Arial"/>
                <w:i/>
                <w:sz w:val="22"/>
                <w:szCs w:val="22"/>
              </w:rPr>
              <w:t>us RCaV1</w:t>
            </w:r>
            <w:r w:rsidR="0090334F" w:rsidRPr="00675A34">
              <w:rPr>
                <w:rFonts w:ascii="Arial" w:hAnsi="Arial" w:cs="Arial"/>
                <w:iCs/>
                <w:sz w:val="22"/>
                <w:szCs w:val="22"/>
              </w:rPr>
              <w:t xml:space="preserve">, </w:t>
            </w:r>
            <w:r w:rsidR="008B2B32" w:rsidRPr="00675A34">
              <w:rPr>
                <w:rFonts w:ascii="Arial" w:hAnsi="Arial" w:cs="Arial"/>
                <w:i/>
                <w:sz w:val="22"/>
                <w:szCs w:val="22"/>
              </w:rPr>
              <w:t>Waikavirus</w:t>
            </w:r>
            <w:r w:rsidR="00984F27" w:rsidRPr="00675A34">
              <w:rPr>
                <w:rFonts w:ascii="Arial" w:hAnsi="Arial" w:cs="Arial"/>
                <w:i/>
                <w:sz w:val="22"/>
                <w:szCs w:val="22"/>
              </w:rPr>
              <w:t xml:space="preserve"> BnV1</w:t>
            </w:r>
            <w:r w:rsidR="0090334F" w:rsidRPr="00675A34">
              <w:rPr>
                <w:rFonts w:ascii="Arial" w:hAnsi="Arial" w:cs="Arial"/>
                <w:iCs/>
                <w:sz w:val="22"/>
                <w:szCs w:val="22"/>
              </w:rPr>
              <w:t xml:space="preserve">, </w:t>
            </w:r>
            <w:r w:rsidR="005072F3" w:rsidRPr="00675A34">
              <w:rPr>
                <w:rFonts w:ascii="Arial" w:hAnsi="Arial" w:cs="Arial"/>
                <w:i/>
                <w:iCs/>
                <w:color w:val="000000" w:themeColor="text1"/>
                <w:sz w:val="22"/>
                <w:szCs w:val="22"/>
              </w:rPr>
              <w:t>Wa</w:t>
            </w:r>
            <w:r w:rsidR="00984F27" w:rsidRPr="00675A34">
              <w:rPr>
                <w:rFonts w:ascii="Arial" w:hAnsi="Arial" w:cs="Arial"/>
                <w:i/>
                <w:iCs/>
                <w:color w:val="000000" w:themeColor="text1"/>
                <w:sz w:val="22"/>
                <w:szCs w:val="22"/>
              </w:rPr>
              <w:t>ikavirus PWaiV</w:t>
            </w:r>
            <w:r w:rsidR="005072F3" w:rsidRPr="00675A34">
              <w:rPr>
                <w:rFonts w:ascii="Arial" w:hAnsi="Arial" w:cs="Arial"/>
                <w:i/>
                <w:iCs/>
                <w:color w:val="000000" w:themeColor="text1"/>
                <w:sz w:val="22"/>
                <w:szCs w:val="22"/>
              </w:rPr>
              <w:t xml:space="preserve"> </w:t>
            </w:r>
            <w:r w:rsidR="0090334F" w:rsidRPr="00675A34">
              <w:rPr>
                <w:rFonts w:ascii="Arial" w:hAnsi="Arial" w:cs="Arial"/>
                <w:iCs/>
                <w:sz w:val="22"/>
                <w:szCs w:val="22"/>
              </w:rPr>
              <w:t xml:space="preserve">, </w:t>
            </w:r>
            <w:r w:rsidR="008B2B32" w:rsidRPr="00675A34">
              <w:rPr>
                <w:rFonts w:ascii="Arial" w:hAnsi="Arial" w:cs="Arial"/>
                <w:i/>
                <w:sz w:val="22"/>
                <w:szCs w:val="22"/>
              </w:rPr>
              <w:t>Waikaviru</w:t>
            </w:r>
            <w:r w:rsidR="00984F27" w:rsidRPr="00675A34">
              <w:rPr>
                <w:rFonts w:ascii="Arial" w:hAnsi="Arial" w:cs="Arial"/>
                <w:i/>
                <w:sz w:val="22"/>
                <w:szCs w:val="22"/>
              </w:rPr>
              <w:t>s BCWVA</w:t>
            </w:r>
            <w:r w:rsidR="0090334F" w:rsidRPr="00675A34">
              <w:rPr>
                <w:rFonts w:ascii="Arial" w:hAnsi="Arial" w:cs="Arial"/>
                <w:iCs/>
                <w:sz w:val="22"/>
                <w:szCs w:val="22"/>
              </w:rPr>
              <w:t xml:space="preserve">, </w:t>
            </w:r>
            <w:r w:rsidR="008B2B32" w:rsidRPr="00675A34">
              <w:rPr>
                <w:rFonts w:ascii="Arial" w:hAnsi="Arial" w:cs="Arial"/>
                <w:i/>
                <w:sz w:val="22"/>
                <w:szCs w:val="22"/>
              </w:rPr>
              <w:t>Waikaviru</w:t>
            </w:r>
            <w:r w:rsidR="00984F27" w:rsidRPr="00675A34">
              <w:rPr>
                <w:rFonts w:ascii="Arial" w:hAnsi="Arial" w:cs="Arial"/>
                <w:i/>
                <w:sz w:val="22"/>
                <w:szCs w:val="22"/>
              </w:rPr>
              <w:t>s AcYV1</w:t>
            </w:r>
            <w:r w:rsidR="00690D44" w:rsidRPr="00675A34">
              <w:rPr>
                <w:rFonts w:ascii="Arial" w:hAnsi="Arial" w:cs="Arial"/>
                <w:iCs/>
                <w:sz w:val="22"/>
                <w:szCs w:val="22"/>
              </w:rPr>
              <w:t xml:space="preserve">, and </w:t>
            </w:r>
            <w:r w:rsidR="00690D44" w:rsidRPr="00675A34">
              <w:rPr>
                <w:rFonts w:ascii="Arial" w:hAnsi="Arial" w:cs="Arial"/>
                <w:i/>
                <w:sz w:val="22"/>
                <w:szCs w:val="22"/>
              </w:rPr>
              <w:t>Waikavirus PolV1</w:t>
            </w:r>
            <w:r w:rsidR="00984F27" w:rsidRPr="00675A34">
              <w:rPr>
                <w:rFonts w:ascii="Arial" w:hAnsi="Arial" w:cs="Arial"/>
                <w:i/>
                <w:sz w:val="22"/>
                <w:szCs w:val="22"/>
              </w:rPr>
              <w:t xml:space="preserve"> </w:t>
            </w:r>
            <w:r w:rsidR="00406E22" w:rsidRPr="00675A34">
              <w:rPr>
                <w:rFonts w:ascii="Arial" w:hAnsi="Arial" w:cs="Arial"/>
                <w:iCs/>
                <w:sz w:val="22"/>
                <w:szCs w:val="22"/>
              </w:rPr>
              <w:t xml:space="preserve">in the genus </w:t>
            </w:r>
            <w:r w:rsidR="00406E22" w:rsidRPr="00675A34">
              <w:rPr>
                <w:rFonts w:ascii="Arial" w:hAnsi="Arial" w:cs="Arial"/>
                <w:i/>
                <w:sz w:val="22"/>
                <w:szCs w:val="22"/>
              </w:rPr>
              <w:t>Waikavirus</w:t>
            </w:r>
            <w:r w:rsidR="008B2B32" w:rsidRPr="00675A34">
              <w:rPr>
                <w:rFonts w:ascii="Arial" w:hAnsi="Arial" w:cs="Arial"/>
                <w:iCs/>
                <w:sz w:val="22"/>
                <w:szCs w:val="22"/>
              </w:rPr>
              <w:t>;</w:t>
            </w:r>
            <w:r w:rsidR="00FC35B9" w:rsidRPr="00675A34">
              <w:rPr>
                <w:rFonts w:ascii="Arial" w:hAnsi="Arial" w:cs="Arial"/>
                <w:iCs/>
                <w:sz w:val="22"/>
                <w:szCs w:val="22"/>
              </w:rPr>
              <w:t xml:space="preserve"> and </w:t>
            </w:r>
            <w:r w:rsidR="0090334F" w:rsidRPr="00675A34">
              <w:rPr>
                <w:rFonts w:ascii="Arial" w:hAnsi="Arial" w:cs="Arial"/>
                <w:i/>
                <w:iCs/>
                <w:color w:val="000000" w:themeColor="text1"/>
                <w:sz w:val="22"/>
                <w:szCs w:val="22"/>
              </w:rPr>
              <w:t>Stralarivirus</w:t>
            </w:r>
            <w:r w:rsidR="0090334F" w:rsidRPr="00675A34">
              <w:rPr>
                <w:rFonts w:ascii="Arial" w:hAnsi="Arial" w:cs="Arial"/>
                <w:color w:val="000000" w:themeColor="text1"/>
                <w:sz w:val="22"/>
                <w:szCs w:val="22"/>
              </w:rPr>
              <w:t xml:space="preserve"> </w:t>
            </w:r>
            <w:r w:rsidR="00984F27" w:rsidRPr="00675A34">
              <w:rPr>
                <w:rFonts w:ascii="Arial" w:hAnsi="Arial" w:cs="Arial"/>
                <w:i/>
                <w:iCs/>
                <w:color w:val="000000" w:themeColor="text1"/>
                <w:sz w:val="22"/>
                <w:szCs w:val="22"/>
              </w:rPr>
              <w:t>LycMoV</w:t>
            </w:r>
            <w:r w:rsidR="0090334F" w:rsidRPr="00675A34">
              <w:rPr>
                <w:rFonts w:ascii="Arial" w:hAnsi="Arial" w:cs="Arial"/>
                <w:iCs/>
                <w:sz w:val="22"/>
                <w:szCs w:val="22"/>
              </w:rPr>
              <w:t xml:space="preserve"> </w:t>
            </w:r>
            <w:r w:rsidR="00FC35B9" w:rsidRPr="00675A34">
              <w:rPr>
                <w:rFonts w:ascii="Arial" w:hAnsi="Arial" w:cs="Arial"/>
                <w:iCs/>
                <w:sz w:val="22"/>
                <w:szCs w:val="22"/>
              </w:rPr>
              <w:t xml:space="preserve">in the newly proposed genus </w:t>
            </w:r>
            <w:r w:rsidR="00FC35B9" w:rsidRPr="00675A34">
              <w:rPr>
                <w:rFonts w:ascii="Arial" w:hAnsi="Arial" w:cs="Arial"/>
                <w:i/>
                <w:sz w:val="22"/>
                <w:szCs w:val="22"/>
              </w:rPr>
              <w:t>Stralarivirus</w:t>
            </w:r>
            <w:r w:rsidR="00FC35B9" w:rsidRPr="00675A34">
              <w:rPr>
                <w:rFonts w:ascii="Arial" w:hAnsi="Arial" w:cs="Arial"/>
                <w:iCs/>
                <w:sz w:val="22"/>
                <w:szCs w:val="22"/>
              </w:rPr>
              <w:t xml:space="preserve"> </w:t>
            </w:r>
            <w:r w:rsidRPr="00675A34">
              <w:rPr>
                <w:rFonts w:ascii="Arial" w:hAnsi="Arial" w:cs="Arial"/>
                <w:iCs/>
                <w:sz w:val="22"/>
                <w:szCs w:val="22"/>
              </w:rPr>
              <w:t xml:space="preserve">based </w:t>
            </w:r>
            <w:r w:rsidR="002D5976" w:rsidRPr="00675A34">
              <w:rPr>
                <w:rFonts w:ascii="Arial" w:hAnsi="Arial" w:cs="Arial"/>
                <w:iCs/>
                <w:sz w:val="22"/>
                <w:szCs w:val="22"/>
              </w:rPr>
              <w:t xml:space="preserve">on species demarcation criteria in the family </w:t>
            </w:r>
            <w:r w:rsidR="002D5976" w:rsidRPr="00675A34">
              <w:rPr>
                <w:rFonts w:ascii="Arial" w:hAnsi="Arial" w:cs="Arial"/>
                <w:i/>
                <w:iCs/>
                <w:sz w:val="22"/>
                <w:szCs w:val="22"/>
              </w:rPr>
              <w:t>Secoviridae</w:t>
            </w:r>
            <w:r w:rsidR="00C14525" w:rsidRPr="00675A34">
              <w:rPr>
                <w:rFonts w:ascii="Arial" w:hAnsi="Arial" w:cs="Arial"/>
                <w:i/>
                <w:iCs/>
                <w:sz w:val="22"/>
                <w:szCs w:val="22"/>
              </w:rPr>
              <w:t xml:space="preserve"> </w:t>
            </w:r>
            <w:r w:rsidR="00C14525" w:rsidRPr="00675A34">
              <w:rPr>
                <w:rFonts w:ascii="Arial" w:hAnsi="Arial" w:cs="Arial"/>
                <w:sz w:val="22"/>
                <w:szCs w:val="22"/>
              </w:rPr>
              <w:t>of</w:t>
            </w:r>
            <w:r w:rsidR="002D5976" w:rsidRPr="00675A34">
              <w:rPr>
                <w:rFonts w:ascii="Arial" w:hAnsi="Arial" w:cs="Arial"/>
                <w:iCs/>
                <w:sz w:val="22"/>
                <w:szCs w:val="22"/>
              </w:rPr>
              <w:t xml:space="preserve"> </w:t>
            </w:r>
            <w:r w:rsidR="002D5976" w:rsidRPr="00675A34">
              <w:rPr>
                <w:rFonts w:ascii="Arial" w:hAnsi="Arial" w:cs="Arial"/>
                <w:sz w:val="22"/>
                <w:szCs w:val="22"/>
              </w:rPr>
              <w:t xml:space="preserve">less than 75% </w:t>
            </w:r>
            <w:r w:rsidR="00C14525" w:rsidRPr="00675A34">
              <w:rPr>
                <w:rFonts w:ascii="Arial" w:hAnsi="Arial" w:cs="Arial"/>
                <w:sz w:val="22"/>
                <w:szCs w:val="22"/>
              </w:rPr>
              <w:t xml:space="preserve">and 80% </w:t>
            </w:r>
            <w:r w:rsidR="002D5976" w:rsidRPr="00675A34">
              <w:rPr>
                <w:rFonts w:ascii="Arial" w:hAnsi="Arial" w:cs="Arial"/>
                <w:sz w:val="22"/>
                <w:szCs w:val="22"/>
              </w:rPr>
              <w:t>a</w:t>
            </w:r>
            <w:r w:rsidR="001520F2" w:rsidRPr="00675A34">
              <w:rPr>
                <w:rFonts w:ascii="Arial" w:hAnsi="Arial" w:cs="Arial"/>
                <w:sz w:val="22"/>
                <w:szCs w:val="22"/>
              </w:rPr>
              <w:t>mino acid</w:t>
            </w:r>
            <w:r w:rsidR="002D5976" w:rsidRPr="00675A34">
              <w:rPr>
                <w:rFonts w:ascii="Arial" w:hAnsi="Arial" w:cs="Arial"/>
                <w:sz w:val="22"/>
                <w:szCs w:val="22"/>
              </w:rPr>
              <w:t xml:space="preserve"> sequence identity in the coat protein(s)</w:t>
            </w:r>
            <w:r w:rsidR="00C14525" w:rsidRPr="00675A34">
              <w:rPr>
                <w:rFonts w:ascii="Arial" w:hAnsi="Arial" w:cs="Arial"/>
                <w:sz w:val="22"/>
                <w:szCs w:val="22"/>
              </w:rPr>
              <w:t xml:space="preserve"> and </w:t>
            </w:r>
            <w:r w:rsidR="002D5976" w:rsidRPr="00675A34">
              <w:rPr>
                <w:rFonts w:ascii="Arial" w:hAnsi="Arial" w:cs="Arial"/>
                <w:sz w:val="22"/>
                <w:szCs w:val="22"/>
              </w:rPr>
              <w:t xml:space="preserve">conserved Pro-Pol region (from the protease CG motif to the polymerase GDD motif), </w:t>
            </w:r>
            <w:r w:rsidR="00C14525" w:rsidRPr="00675A34">
              <w:rPr>
                <w:rFonts w:ascii="Arial" w:hAnsi="Arial" w:cs="Arial"/>
                <w:sz w:val="22"/>
                <w:szCs w:val="22"/>
              </w:rPr>
              <w:t xml:space="preserve">respectively, </w:t>
            </w:r>
            <w:r w:rsidR="002D5976" w:rsidRPr="00675A34">
              <w:rPr>
                <w:rFonts w:ascii="Arial" w:hAnsi="Arial" w:cs="Arial"/>
                <w:sz w:val="22"/>
                <w:szCs w:val="22"/>
              </w:rPr>
              <w:t>and/or</w:t>
            </w:r>
            <w:r w:rsidR="002D5976" w:rsidRPr="00675A34">
              <w:rPr>
                <w:rFonts w:ascii="Arial" w:hAnsi="Arial" w:cs="Arial"/>
                <w:i/>
                <w:iCs/>
                <w:sz w:val="22"/>
                <w:szCs w:val="22"/>
              </w:rPr>
              <w:t xml:space="preserve"> </w:t>
            </w:r>
            <w:r w:rsidR="002D5976" w:rsidRPr="00675A34">
              <w:rPr>
                <w:rFonts w:ascii="Arial" w:hAnsi="Arial" w:cs="Arial"/>
                <w:sz w:val="22"/>
                <w:szCs w:val="22"/>
              </w:rPr>
              <w:t>distinct plant hosts and biological properties.</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464BC5C6" w:rsidR="00A174CC" w:rsidRPr="00675A34" w:rsidRDefault="00A174CC">
            <w:pPr>
              <w:pStyle w:val="BodyTextIndent"/>
              <w:spacing w:after="120"/>
              <w:rPr>
                <w:rFonts w:ascii="Arial" w:hAnsi="Arial" w:cs="Arial"/>
                <w:color w:val="0000FF"/>
                <w:sz w:val="22"/>
                <w:szCs w:val="22"/>
              </w:rPr>
            </w:pPr>
          </w:p>
          <w:tbl>
            <w:tblPr>
              <w:tblStyle w:val="TableGrid"/>
              <w:tblW w:w="9002" w:type="dxa"/>
              <w:tblLook w:val="04A0" w:firstRow="1" w:lastRow="0" w:firstColumn="1" w:lastColumn="0" w:noHBand="0" w:noVBand="1"/>
            </w:tblPr>
            <w:tblGrid>
              <w:gridCol w:w="9002"/>
            </w:tblGrid>
            <w:tr w:rsidR="00A174CC" w:rsidRPr="00675A34" w14:paraId="195FC3CF" w14:textId="77777777">
              <w:tc>
                <w:tcPr>
                  <w:tcW w:w="9002" w:type="dxa"/>
                  <w:shd w:val="clear" w:color="auto" w:fill="auto"/>
                </w:tcPr>
                <w:p w14:paraId="40E46821" w14:textId="1B88A728" w:rsidR="00A24046" w:rsidRPr="00675A34" w:rsidRDefault="00481ED6">
                  <w:pPr>
                    <w:rPr>
                      <w:rFonts w:ascii="Arial" w:hAnsi="Arial" w:cs="Arial"/>
                      <w:color w:val="000000" w:themeColor="text1"/>
                      <w:sz w:val="22"/>
                      <w:szCs w:val="22"/>
                    </w:rPr>
                  </w:pPr>
                  <w:r w:rsidRPr="00675A34">
                    <w:rPr>
                      <w:rFonts w:ascii="Arial" w:hAnsi="Arial" w:cs="Arial"/>
                      <w:b/>
                      <w:bCs/>
                      <w:color w:val="000000" w:themeColor="text1"/>
                      <w:sz w:val="22"/>
                      <w:szCs w:val="22"/>
                    </w:rPr>
                    <w:t xml:space="preserve">Creation of a new genus in the family </w:t>
                  </w:r>
                  <w:r w:rsidRPr="00675A34">
                    <w:rPr>
                      <w:rFonts w:ascii="Arial" w:hAnsi="Arial" w:cs="Arial"/>
                      <w:b/>
                      <w:bCs/>
                      <w:i/>
                      <w:iCs/>
                      <w:color w:val="000000" w:themeColor="text1"/>
                      <w:sz w:val="22"/>
                      <w:szCs w:val="22"/>
                    </w:rPr>
                    <w:t>Secoviridae</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w:t>
                  </w:r>
                  <w:r w:rsidR="00A24046" w:rsidRPr="00675A34">
                    <w:rPr>
                      <w:rFonts w:ascii="Arial" w:hAnsi="Arial" w:cs="Arial"/>
                      <w:color w:val="000000" w:themeColor="text1"/>
                      <w:sz w:val="22"/>
                      <w:szCs w:val="22"/>
                    </w:rPr>
                    <w:t xml:space="preserve">Recent determination of </w:t>
                  </w:r>
                  <w:r w:rsidR="0079569A" w:rsidRPr="00675A34">
                    <w:rPr>
                      <w:rFonts w:ascii="Arial" w:hAnsi="Arial" w:cs="Arial"/>
                      <w:color w:val="000000" w:themeColor="text1"/>
                      <w:sz w:val="22"/>
                      <w:szCs w:val="22"/>
                    </w:rPr>
                    <w:t xml:space="preserve">the </w:t>
                  </w:r>
                  <w:r w:rsidR="00A24046" w:rsidRPr="00675A34">
                    <w:rPr>
                      <w:rFonts w:ascii="Arial" w:hAnsi="Arial" w:cs="Arial"/>
                      <w:color w:val="000000" w:themeColor="text1"/>
                      <w:sz w:val="22"/>
                      <w:szCs w:val="22"/>
                    </w:rPr>
                    <w:t xml:space="preserve">complete genome sequence of five </w:t>
                  </w:r>
                  <w:r w:rsidR="00222D0D" w:rsidRPr="00675A34">
                    <w:rPr>
                      <w:rFonts w:ascii="Arial" w:hAnsi="Arial" w:cs="Arial"/>
                      <w:color w:val="000000" w:themeColor="text1"/>
                      <w:sz w:val="22"/>
                      <w:szCs w:val="22"/>
                    </w:rPr>
                    <w:t>strawberry latent ringspot virus (</w:t>
                  </w:r>
                  <w:r w:rsidR="00A24046" w:rsidRPr="00675A34">
                    <w:rPr>
                      <w:rFonts w:ascii="Arial" w:hAnsi="Arial" w:cs="Arial"/>
                      <w:color w:val="000000" w:themeColor="text1"/>
                      <w:sz w:val="22"/>
                      <w:szCs w:val="22"/>
                    </w:rPr>
                    <w:t>SLRSV</w:t>
                  </w:r>
                  <w:r w:rsidR="00222D0D" w:rsidRPr="00675A34">
                    <w:rPr>
                      <w:rFonts w:ascii="Arial" w:hAnsi="Arial" w:cs="Arial"/>
                      <w:color w:val="000000" w:themeColor="text1"/>
                      <w:sz w:val="22"/>
                      <w:szCs w:val="22"/>
                    </w:rPr>
                    <w:t>)</w:t>
                  </w:r>
                  <w:r w:rsidR="00A24046" w:rsidRPr="00675A34">
                    <w:rPr>
                      <w:rFonts w:ascii="Arial" w:hAnsi="Arial" w:cs="Arial"/>
                      <w:color w:val="000000" w:themeColor="text1"/>
                      <w:sz w:val="22"/>
                      <w:szCs w:val="22"/>
                    </w:rPr>
                    <w:t xml:space="preserve"> isolates </w:t>
                  </w:r>
                  <w:r w:rsidR="0079569A" w:rsidRPr="00675A34">
                    <w:rPr>
                      <w:rFonts w:ascii="Arial" w:hAnsi="Arial" w:cs="Arial"/>
                      <w:color w:val="000000" w:themeColor="text1"/>
                      <w:sz w:val="22"/>
                      <w:szCs w:val="22"/>
                    </w:rPr>
                    <w:t xml:space="preserve">and </w:t>
                  </w:r>
                  <w:r w:rsidR="00444B18" w:rsidRPr="00675A34">
                    <w:rPr>
                      <w:rFonts w:ascii="Arial" w:hAnsi="Arial" w:cs="Arial"/>
                      <w:color w:val="000000" w:themeColor="text1"/>
                      <w:sz w:val="22"/>
                      <w:szCs w:val="22"/>
                    </w:rPr>
                    <w:t xml:space="preserve">the </w:t>
                  </w:r>
                  <w:r w:rsidR="0079569A" w:rsidRPr="00675A34">
                    <w:rPr>
                      <w:rFonts w:ascii="Arial" w:hAnsi="Arial" w:cs="Arial"/>
                      <w:color w:val="000000" w:themeColor="text1"/>
                      <w:sz w:val="22"/>
                      <w:szCs w:val="22"/>
                    </w:rPr>
                    <w:t xml:space="preserve">near complete genome sequence of 18 additional SLRSV isolates </w:t>
                  </w:r>
                  <w:r w:rsidR="00A24046" w:rsidRPr="00675A34">
                    <w:rPr>
                      <w:rFonts w:ascii="Arial" w:hAnsi="Arial" w:cs="Arial"/>
                      <w:color w:val="000000" w:themeColor="text1"/>
                      <w:sz w:val="22"/>
                      <w:szCs w:val="22"/>
                    </w:rPr>
                    <w:t>(Dullemans et al. 2020)</w:t>
                  </w:r>
                  <w:r w:rsidR="00222D0D" w:rsidRPr="00675A34">
                    <w:rPr>
                      <w:rFonts w:ascii="Arial" w:hAnsi="Arial" w:cs="Arial"/>
                      <w:color w:val="000000" w:themeColor="text1"/>
                      <w:sz w:val="22"/>
                      <w:szCs w:val="22"/>
                    </w:rPr>
                    <w:t>, as well as</w:t>
                  </w:r>
                  <w:r w:rsidR="00A24046" w:rsidRPr="00675A34">
                    <w:rPr>
                      <w:rFonts w:ascii="Arial" w:hAnsi="Arial" w:cs="Arial"/>
                      <w:color w:val="000000" w:themeColor="text1"/>
                      <w:sz w:val="22"/>
                      <w:szCs w:val="22"/>
                    </w:rPr>
                    <w:t xml:space="preserve"> the characterization of lychnis mottle virus (LycMoV) (Yoo et al. 2015) yielded new amino acid sequence information of the </w:t>
                  </w:r>
                  <w:r w:rsidR="00222D0D" w:rsidRPr="00675A34">
                    <w:rPr>
                      <w:rFonts w:ascii="Arial" w:hAnsi="Arial" w:cs="Arial"/>
                      <w:color w:val="000000" w:themeColor="text1"/>
                      <w:sz w:val="22"/>
                      <w:szCs w:val="22"/>
                    </w:rPr>
                    <w:t xml:space="preserve">large and small </w:t>
                  </w:r>
                  <w:r w:rsidR="00A24046" w:rsidRPr="00675A34">
                    <w:rPr>
                      <w:rFonts w:ascii="Arial" w:hAnsi="Arial" w:cs="Arial"/>
                      <w:color w:val="000000" w:themeColor="text1"/>
                      <w:sz w:val="22"/>
                      <w:szCs w:val="22"/>
                    </w:rPr>
                    <w:t>coat proteins</w:t>
                  </w:r>
                  <w:r w:rsidR="0099217D" w:rsidRPr="00675A34">
                    <w:rPr>
                      <w:rFonts w:ascii="Arial" w:hAnsi="Arial" w:cs="Arial"/>
                      <w:color w:val="000000" w:themeColor="text1"/>
                      <w:sz w:val="22"/>
                      <w:szCs w:val="22"/>
                    </w:rPr>
                    <w:t xml:space="preserve"> (CPs)</w:t>
                  </w:r>
                  <w:r w:rsidR="00A24046" w:rsidRPr="00675A34">
                    <w:rPr>
                      <w:rFonts w:ascii="Arial" w:hAnsi="Arial" w:cs="Arial"/>
                      <w:color w:val="000000" w:themeColor="text1"/>
                      <w:sz w:val="22"/>
                      <w:szCs w:val="22"/>
                    </w:rPr>
                    <w:t xml:space="preserve"> and conserved protease-polymerase (Pro-Pol) region</w:t>
                  </w:r>
                  <w:r w:rsidR="0079569A" w:rsidRPr="00675A34">
                    <w:rPr>
                      <w:rFonts w:ascii="Arial" w:hAnsi="Arial" w:cs="Arial"/>
                      <w:color w:val="000000" w:themeColor="text1"/>
                      <w:sz w:val="22"/>
                      <w:szCs w:val="22"/>
                    </w:rPr>
                    <w:t xml:space="preserve">. </w:t>
                  </w:r>
                  <w:r w:rsidR="008678E5" w:rsidRPr="00675A34">
                    <w:rPr>
                      <w:rFonts w:ascii="Arial" w:hAnsi="Arial" w:cs="Arial"/>
                      <w:color w:val="000000" w:themeColor="text1"/>
                      <w:sz w:val="22"/>
                      <w:szCs w:val="22"/>
                    </w:rPr>
                    <w:t>SLRSV has a bipartite RNA genome with a viral genome-linked protein (VPg) at the 5</w:t>
                  </w:r>
                  <w:r w:rsidR="0050590B" w:rsidRPr="00675A34">
                    <w:rPr>
                      <w:rFonts w:ascii="Arial" w:hAnsi="Arial" w:cs="Arial"/>
                      <w:sz w:val="22"/>
                      <w:szCs w:val="22"/>
                    </w:rPr>
                    <w:t xml:space="preserve">' </w:t>
                  </w:r>
                  <w:r w:rsidR="008678E5" w:rsidRPr="00675A34">
                    <w:rPr>
                      <w:rFonts w:ascii="Arial" w:hAnsi="Arial" w:cs="Arial"/>
                      <w:color w:val="000000" w:themeColor="text1"/>
                      <w:sz w:val="22"/>
                      <w:szCs w:val="22"/>
                    </w:rPr>
                    <w:t>end and a poly(A) tail at the 3</w:t>
                  </w:r>
                  <w:r w:rsidR="0050590B" w:rsidRPr="00675A34">
                    <w:rPr>
                      <w:rFonts w:ascii="Arial" w:hAnsi="Arial" w:cs="Arial"/>
                      <w:sz w:val="22"/>
                      <w:szCs w:val="22"/>
                    </w:rPr>
                    <w:t>'</w:t>
                  </w:r>
                  <w:r w:rsidR="008678E5" w:rsidRPr="00675A34">
                    <w:rPr>
                      <w:rFonts w:ascii="Arial" w:hAnsi="Arial" w:cs="Arial"/>
                      <w:color w:val="000000" w:themeColor="text1"/>
                      <w:sz w:val="22"/>
                      <w:szCs w:val="22"/>
                    </w:rPr>
                    <w:t xml:space="preserve"> end (</w:t>
                  </w:r>
                  <w:r w:rsidR="00CB266D" w:rsidRPr="00675A34">
                    <w:rPr>
                      <w:rFonts w:ascii="Arial" w:hAnsi="Arial" w:cs="Arial"/>
                      <w:color w:val="000000" w:themeColor="text1"/>
                      <w:sz w:val="22"/>
                      <w:szCs w:val="22"/>
                    </w:rPr>
                    <w:t>Figure</w:t>
                  </w:r>
                  <w:r w:rsidR="008678E5" w:rsidRPr="00675A34">
                    <w:rPr>
                      <w:rFonts w:ascii="Arial" w:hAnsi="Arial" w:cs="Arial"/>
                      <w:color w:val="000000" w:themeColor="text1"/>
                      <w:sz w:val="22"/>
                      <w:szCs w:val="22"/>
                    </w:rPr>
                    <w:t xml:space="preserve"> 1). </w:t>
                  </w:r>
                  <w:r w:rsidR="008F5E6B" w:rsidRPr="00675A34">
                    <w:rPr>
                      <w:rFonts w:ascii="Arial" w:hAnsi="Arial" w:cs="Arial"/>
                      <w:color w:val="000000" w:themeColor="text1"/>
                      <w:sz w:val="22"/>
                      <w:szCs w:val="22"/>
                    </w:rPr>
                    <w:t>SLRSV</w:t>
                  </w:r>
                  <w:r w:rsidR="00AC311F" w:rsidRPr="00675A34">
                    <w:rPr>
                      <w:rFonts w:ascii="Arial" w:hAnsi="Arial" w:cs="Arial"/>
                      <w:color w:val="000000" w:themeColor="text1"/>
                      <w:sz w:val="22"/>
                      <w:szCs w:val="22"/>
                    </w:rPr>
                    <w:t xml:space="preserve"> </w:t>
                  </w:r>
                  <w:r w:rsidR="002D5976" w:rsidRPr="00675A34">
                    <w:rPr>
                      <w:rFonts w:ascii="Arial" w:hAnsi="Arial" w:cs="Arial"/>
                      <w:color w:val="000000" w:themeColor="text1"/>
                      <w:sz w:val="22"/>
                      <w:szCs w:val="22"/>
                    </w:rPr>
                    <w:t xml:space="preserve">was one of the founding members of the genus </w:t>
                  </w:r>
                  <w:r w:rsidR="002D5976" w:rsidRPr="00675A34">
                    <w:rPr>
                      <w:rFonts w:ascii="Arial" w:hAnsi="Arial" w:cs="Arial"/>
                      <w:i/>
                      <w:color w:val="000000" w:themeColor="text1"/>
                      <w:sz w:val="22"/>
                      <w:szCs w:val="22"/>
                    </w:rPr>
                    <w:t>Nepovirus</w:t>
                  </w:r>
                  <w:r w:rsidR="002D5976" w:rsidRPr="00675A34">
                    <w:rPr>
                      <w:rFonts w:ascii="Arial" w:hAnsi="Arial" w:cs="Arial"/>
                      <w:color w:val="000000" w:themeColor="text1"/>
                      <w:sz w:val="22"/>
                      <w:szCs w:val="22"/>
                    </w:rPr>
                    <w:t xml:space="preserve">, mostly based on its transmission by nematodes, a characteristic </w:t>
                  </w:r>
                  <w:r w:rsidR="0050590B" w:rsidRPr="00675A34">
                    <w:rPr>
                      <w:rFonts w:ascii="Arial" w:hAnsi="Arial" w:cs="Arial"/>
                      <w:color w:val="000000" w:themeColor="text1"/>
                      <w:sz w:val="22"/>
                      <w:szCs w:val="22"/>
                    </w:rPr>
                    <w:t>common to</w:t>
                  </w:r>
                  <w:r w:rsidR="002D5976" w:rsidRPr="00675A34">
                    <w:rPr>
                      <w:rFonts w:ascii="Arial" w:hAnsi="Arial" w:cs="Arial"/>
                      <w:color w:val="000000" w:themeColor="text1"/>
                      <w:sz w:val="22"/>
                      <w:szCs w:val="22"/>
                    </w:rPr>
                    <w:t xml:space="preserve"> many nepoviruses. It was later recognized to be significantly different from other nepoviruses and was reclassified in the newly created genus </w:t>
                  </w:r>
                  <w:r w:rsidR="002D5976" w:rsidRPr="00675A34">
                    <w:rPr>
                      <w:rFonts w:ascii="Arial" w:hAnsi="Arial" w:cs="Arial"/>
                      <w:i/>
                      <w:color w:val="000000" w:themeColor="text1"/>
                      <w:sz w:val="22"/>
                      <w:szCs w:val="22"/>
                    </w:rPr>
                    <w:t>Sadwavirus</w:t>
                  </w:r>
                  <w:r w:rsidR="002D5976" w:rsidRPr="00675A34">
                    <w:rPr>
                      <w:rFonts w:ascii="Arial" w:hAnsi="Arial" w:cs="Arial"/>
                      <w:color w:val="000000" w:themeColor="text1"/>
                      <w:sz w:val="22"/>
                      <w:szCs w:val="22"/>
                    </w:rPr>
                    <w:t xml:space="preserve"> in 2004. However, as more members of the family </w:t>
                  </w:r>
                  <w:r w:rsidR="002D5976" w:rsidRPr="00675A34">
                    <w:rPr>
                      <w:rFonts w:ascii="Arial" w:hAnsi="Arial" w:cs="Arial"/>
                      <w:i/>
                      <w:color w:val="000000" w:themeColor="text1"/>
                      <w:sz w:val="22"/>
                      <w:szCs w:val="22"/>
                    </w:rPr>
                    <w:t>Secoviridae</w:t>
                  </w:r>
                  <w:r w:rsidR="002D5976" w:rsidRPr="00675A34">
                    <w:rPr>
                      <w:rFonts w:ascii="Arial" w:hAnsi="Arial" w:cs="Arial"/>
                      <w:color w:val="000000" w:themeColor="text1"/>
                      <w:sz w:val="22"/>
                      <w:szCs w:val="22"/>
                    </w:rPr>
                    <w:t xml:space="preserve"> were characterized, SLRSV was recognized as distinct from other sadwaviruses and was removed from the genus </w:t>
                  </w:r>
                  <w:r w:rsidR="002D5976" w:rsidRPr="00675A34">
                    <w:rPr>
                      <w:rFonts w:ascii="Arial" w:hAnsi="Arial" w:cs="Arial"/>
                      <w:i/>
                      <w:color w:val="000000" w:themeColor="text1"/>
                      <w:sz w:val="22"/>
                      <w:szCs w:val="22"/>
                    </w:rPr>
                    <w:t>Sadwavirus</w:t>
                  </w:r>
                  <w:r w:rsidR="002D5976" w:rsidRPr="00675A34">
                    <w:rPr>
                      <w:rFonts w:ascii="Arial" w:hAnsi="Arial" w:cs="Arial"/>
                      <w:color w:val="000000" w:themeColor="text1"/>
                      <w:sz w:val="22"/>
                      <w:szCs w:val="22"/>
                    </w:rPr>
                    <w:t xml:space="preserve"> in 2009. It </w:t>
                  </w:r>
                  <w:r w:rsidR="00AC311F" w:rsidRPr="00675A34">
                    <w:rPr>
                      <w:rFonts w:ascii="Arial" w:hAnsi="Arial" w:cs="Arial"/>
                      <w:color w:val="000000" w:themeColor="text1"/>
                      <w:sz w:val="22"/>
                      <w:szCs w:val="22"/>
                    </w:rPr>
                    <w:t xml:space="preserve">has been </w:t>
                  </w:r>
                  <w:r w:rsidR="008F5E6B" w:rsidRPr="00675A34">
                    <w:rPr>
                      <w:rFonts w:ascii="Arial" w:hAnsi="Arial" w:cs="Arial"/>
                      <w:color w:val="000000" w:themeColor="text1"/>
                      <w:sz w:val="22"/>
                      <w:szCs w:val="22"/>
                    </w:rPr>
                    <w:t xml:space="preserve">an unclassified species within the family </w:t>
                  </w:r>
                  <w:r w:rsidR="008F5E6B" w:rsidRPr="00675A34">
                    <w:rPr>
                      <w:rFonts w:ascii="Arial" w:hAnsi="Arial" w:cs="Arial"/>
                      <w:i/>
                      <w:iCs/>
                      <w:color w:val="000000" w:themeColor="text1"/>
                      <w:sz w:val="22"/>
                      <w:szCs w:val="22"/>
                    </w:rPr>
                    <w:t>Secoviridae</w:t>
                  </w:r>
                  <w:r w:rsidR="008F5E6B" w:rsidRPr="00675A34">
                    <w:rPr>
                      <w:rFonts w:ascii="Arial" w:hAnsi="Arial" w:cs="Arial"/>
                      <w:color w:val="000000" w:themeColor="text1"/>
                      <w:sz w:val="22"/>
                      <w:szCs w:val="22"/>
                    </w:rPr>
                    <w:t xml:space="preserve"> </w:t>
                  </w:r>
                  <w:r w:rsidR="002D5976" w:rsidRPr="00675A34">
                    <w:rPr>
                      <w:rFonts w:ascii="Arial" w:hAnsi="Arial" w:cs="Arial"/>
                      <w:color w:val="000000" w:themeColor="text1"/>
                      <w:sz w:val="22"/>
                      <w:szCs w:val="22"/>
                    </w:rPr>
                    <w:t>sinc</w:t>
                  </w:r>
                  <w:r w:rsidR="001520F2" w:rsidRPr="00675A34">
                    <w:rPr>
                      <w:rFonts w:ascii="Arial" w:hAnsi="Arial" w:cs="Arial"/>
                      <w:color w:val="000000" w:themeColor="text1"/>
                      <w:sz w:val="22"/>
                      <w:szCs w:val="22"/>
                    </w:rPr>
                    <w:t>e</w:t>
                  </w:r>
                  <w:r w:rsidR="002D5976" w:rsidRPr="00675A34">
                    <w:rPr>
                      <w:rFonts w:ascii="Arial" w:hAnsi="Arial" w:cs="Arial"/>
                      <w:color w:val="000000" w:themeColor="text1"/>
                      <w:sz w:val="22"/>
                      <w:szCs w:val="22"/>
                    </w:rPr>
                    <w:t xml:space="preserve"> then </w:t>
                  </w:r>
                  <w:r w:rsidR="008F5E6B" w:rsidRPr="00675A34">
                    <w:rPr>
                      <w:rFonts w:ascii="Arial" w:hAnsi="Arial" w:cs="Arial"/>
                      <w:color w:val="000000" w:themeColor="text1"/>
                      <w:sz w:val="22"/>
                      <w:szCs w:val="22"/>
                    </w:rPr>
                    <w:t xml:space="preserve">(Karasev et al. 2019, Sanfaçon et al. 2019, Thompson et al. 2017). The new sequence information </w:t>
                  </w:r>
                  <w:r w:rsidR="001520F2" w:rsidRPr="00675A34">
                    <w:rPr>
                      <w:rFonts w:ascii="Arial" w:hAnsi="Arial" w:cs="Arial"/>
                      <w:color w:val="000000" w:themeColor="text1"/>
                      <w:sz w:val="22"/>
                      <w:szCs w:val="22"/>
                    </w:rPr>
                    <w:t xml:space="preserve">of SLRSV and LycMoV </w:t>
                  </w:r>
                  <w:r w:rsidR="008F5E6B" w:rsidRPr="00675A34">
                    <w:rPr>
                      <w:rFonts w:ascii="Arial" w:hAnsi="Arial" w:cs="Arial"/>
                      <w:color w:val="000000" w:themeColor="text1"/>
                      <w:sz w:val="22"/>
                      <w:szCs w:val="22"/>
                    </w:rPr>
                    <w:t xml:space="preserve">prompted </w:t>
                  </w:r>
                  <w:r w:rsidR="002D5976" w:rsidRPr="00675A34">
                    <w:rPr>
                      <w:rFonts w:ascii="Arial" w:hAnsi="Arial" w:cs="Arial"/>
                      <w:color w:val="000000" w:themeColor="text1"/>
                      <w:sz w:val="22"/>
                      <w:szCs w:val="22"/>
                    </w:rPr>
                    <w:t xml:space="preserve">a proposal for the creation </w:t>
                  </w:r>
                  <w:r w:rsidR="008F5E6B" w:rsidRPr="00675A34">
                    <w:rPr>
                      <w:rFonts w:ascii="Arial" w:hAnsi="Arial" w:cs="Arial"/>
                      <w:color w:val="000000" w:themeColor="text1"/>
                      <w:sz w:val="22"/>
                      <w:szCs w:val="22"/>
                    </w:rPr>
                    <w:t xml:space="preserve">of a new genus tentatively named </w:t>
                  </w:r>
                  <w:r w:rsidR="008F5E6B" w:rsidRPr="00675A34">
                    <w:rPr>
                      <w:rFonts w:ascii="Arial" w:hAnsi="Arial" w:cs="Arial"/>
                      <w:i/>
                      <w:iCs/>
                      <w:color w:val="000000" w:themeColor="text1"/>
                      <w:sz w:val="22"/>
                      <w:szCs w:val="22"/>
                    </w:rPr>
                    <w:t>Stralarivirus</w:t>
                  </w:r>
                  <w:r w:rsidR="008F5E6B" w:rsidRPr="00675A34">
                    <w:rPr>
                      <w:rFonts w:ascii="Arial" w:hAnsi="Arial" w:cs="Arial"/>
                      <w:color w:val="000000" w:themeColor="text1"/>
                      <w:sz w:val="22"/>
                      <w:szCs w:val="22"/>
                    </w:rPr>
                    <w:t xml:space="preserve"> (</w:t>
                  </w:r>
                  <w:r w:rsidR="00CB266D" w:rsidRPr="00675A34">
                    <w:rPr>
                      <w:rFonts w:ascii="Arial" w:hAnsi="Arial" w:cs="Arial"/>
                      <w:color w:val="000000" w:themeColor="text1"/>
                      <w:sz w:val="22"/>
                      <w:szCs w:val="22"/>
                    </w:rPr>
                    <w:t>Figure</w:t>
                  </w:r>
                  <w:r w:rsidR="008F5E6B" w:rsidRPr="00675A34">
                    <w:rPr>
                      <w:rFonts w:ascii="Arial" w:hAnsi="Arial" w:cs="Arial"/>
                      <w:color w:val="000000" w:themeColor="text1"/>
                      <w:sz w:val="22"/>
                      <w:szCs w:val="22"/>
                    </w:rPr>
                    <w:t xml:space="preserve"> 1) in the family </w:t>
                  </w:r>
                  <w:r w:rsidR="008F5E6B" w:rsidRPr="00675A34">
                    <w:rPr>
                      <w:rFonts w:ascii="Arial" w:hAnsi="Arial" w:cs="Arial"/>
                      <w:i/>
                      <w:iCs/>
                      <w:color w:val="000000" w:themeColor="text1"/>
                      <w:sz w:val="22"/>
                      <w:szCs w:val="22"/>
                    </w:rPr>
                    <w:t xml:space="preserve">Secoviridae </w:t>
                  </w:r>
                  <w:r w:rsidR="008F5E6B" w:rsidRPr="00675A34">
                    <w:rPr>
                      <w:rFonts w:ascii="Arial" w:hAnsi="Arial" w:cs="Arial"/>
                      <w:color w:val="000000" w:themeColor="text1"/>
                      <w:sz w:val="22"/>
                      <w:szCs w:val="22"/>
                    </w:rPr>
                    <w:t>(Dullemans et al. 2020). The genome organization</w:t>
                  </w:r>
                  <w:r w:rsidR="008678E5" w:rsidRPr="00675A34">
                    <w:rPr>
                      <w:rFonts w:ascii="Arial" w:hAnsi="Arial" w:cs="Arial"/>
                      <w:color w:val="000000" w:themeColor="text1"/>
                      <w:sz w:val="22"/>
                      <w:szCs w:val="22"/>
                    </w:rPr>
                    <w:t xml:space="preserve"> of members of the </w:t>
                  </w:r>
                  <w:r w:rsidR="002D5976" w:rsidRPr="00675A34">
                    <w:rPr>
                      <w:rFonts w:ascii="Arial" w:hAnsi="Arial" w:cs="Arial"/>
                      <w:color w:val="000000" w:themeColor="text1"/>
                      <w:sz w:val="22"/>
                      <w:szCs w:val="22"/>
                    </w:rPr>
                    <w:t xml:space="preserve">proposed </w:t>
                  </w:r>
                  <w:r w:rsidR="008678E5" w:rsidRPr="00675A34">
                    <w:rPr>
                      <w:rFonts w:ascii="Arial" w:hAnsi="Arial" w:cs="Arial"/>
                      <w:color w:val="000000" w:themeColor="text1"/>
                      <w:sz w:val="22"/>
                      <w:szCs w:val="22"/>
                    </w:rPr>
                    <w:t xml:space="preserve">genus </w:t>
                  </w:r>
                  <w:r w:rsidR="008678E5" w:rsidRPr="00675A34">
                    <w:rPr>
                      <w:rFonts w:ascii="Arial" w:hAnsi="Arial" w:cs="Arial"/>
                      <w:i/>
                      <w:iCs/>
                      <w:color w:val="000000" w:themeColor="text1"/>
                      <w:sz w:val="22"/>
                      <w:szCs w:val="22"/>
                    </w:rPr>
                    <w:t>S</w:t>
                  </w:r>
                  <w:r w:rsidR="002D5976" w:rsidRPr="00675A34">
                    <w:rPr>
                      <w:rFonts w:ascii="Arial" w:hAnsi="Arial" w:cs="Arial"/>
                      <w:i/>
                      <w:iCs/>
                      <w:color w:val="000000" w:themeColor="text1"/>
                      <w:sz w:val="22"/>
                      <w:szCs w:val="22"/>
                    </w:rPr>
                    <w:t>t</w:t>
                  </w:r>
                  <w:r w:rsidR="008678E5" w:rsidRPr="00675A34">
                    <w:rPr>
                      <w:rFonts w:ascii="Arial" w:hAnsi="Arial" w:cs="Arial"/>
                      <w:i/>
                      <w:iCs/>
                      <w:color w:val="000000" w:themeColor="text1"/>
                      <w:sz w:val="22"/>
                      <w:szCs w:val="22"/>
                    </w:rPr>
                    <w:t>ralarivirus</w:t>
                  </w:r>
                  <w:r w:rsidR="008F5E6B" w:rsidRPr="00675A34">
                    <w:rPr>
                      <w:rFonts w:ascii="Arial" w:hAnsi="Arial" w:cs="Arial"/>
                      <w:color w:val="000000" w:themeColor="text1"/>
                      <w:sz w:val="22"/>
                      <w:szCs w:val="22"/>
                    </w:rPr>
                    <w:t xml:space="preserve"> is typical of members of the family </w:t>
                  </w:r>
                  <w:r w:rsidR="008F5E6B" w:rsidRPr="00675A34">
                    <w:rPr>
                      <w:rFonts w:ascii="Arial" w:hAnsi="Arial" w:cs="Arial"/>
                      <w:i/>
                      <w:iCs/>
                      <w:color w:val="000000" w:themeColor="text1"/>
                      <w:sz w:val="22"/>
                      <w:szCs w:val="22"/>
                    </w:rPr>
                    <w:t>Secoviridae</w:t>
                  </w:r>
                  <w:r w:rsidR="002D5976" w:rsidRPr="00675A34">
                    <w:rPr>
                      <w:rFonts w:ascii="Arial" w:hAnsi="Arial" w:cs="Arial"/>
                      <w:color w:val="000000" w:themeColor="text1"/>
                      <w:sz w:val="22"/>
                      <w:szCs w:val="22"/>
                    </w:rPr>
                    <w:t xml:space="preserve"> that have a bipartite genome.</w:t>
                  </w:r>
                  <w:r w:rsidR="008848BA" w:rsidRPr="00675A34">
                    <w:rPr>
                      <w:rFonts w:ascii="Arial" w:hAnsi="Arial" w:cs="Arial"/>
                      <w:i/>
                      <w:iCs/>
                      <w:color w:val="000000" w:themeColor="text1"/>
                      <w:sz w:val="22"/>
                      <w:szCs w:val="22"/>
                    </w:rPr>
                    <w:t xml:space="preserve"> </w:t>
                  </w:r>
                  <w:r w:rsidR="008848BA" w:rsidRPr="00675A34">
                    <w:rPr>
                      <w:rFonts w:ascii="Arial" w:hAnsi="Arial" w:cs="Arial"/>
                      <w:color w:val="000000" w:themeColor="text1"/>
                      <w:sz w:val="22"/>
                      <w:szCs w:val="22"/>
                    </w:rPr>
                    <w:t xml:space="preserve">The </w:t>
                  </w:r>
                  <w:r w:rsidR="008678E5" w:rsidRPr="00675A34">
                    <w:rPr>
                      <w:rFonts w:ascii="Arial" w:hAnsi="Arial" w:cs="Arial"/>
                      <w:color w:val="000000" w:themeColor="text1"/>
                      <w:sz w:val="22"/>
                      <w:szCs w:val="22"/>
                    </w:rPr>
                    <w:t>RNA1-encoded polyprotein contains proteins with conserved motifs for a protease co-factor (Pro-co), a helicase (Hel), a viral genome-linked protein (VPg), a protease (Pro) and an RNA-dependent RNA polymerase (</w:t>
                  </w:r>
                  <w:r w:rsidR="00444B18" w:rsidRPr="00675A34">
                    <w:rPr>
                      <w:rFonts w:ascii="Arial" w:hAnsi="Arial" w:cs="Arial"/>
                      <w:color w:val="000000" w:themeColor="text1"/>
                      <w:sz w:val="22"/>
                      <w:szCs w:val="22"/>
                    </w:rPr>
                    <w:t>Pol</w:t>
                  </w:r>
                  <w:r w:rsidR="008678E5" w:rsidRPr="00675A34">
                    <w:rPr>
                      <w:rFonts w:ascii="Arial" w:hAnsi="Arial" w:cs="Arial"/>
                      <w:color w:val="000000" w:themeColor="text1"/>
                      <w:sz w:val="22"/>
                      <w:szCs w:val="22"/>
                    </w:rPr>
                    <w:t>) (</w:t>
                  </w:r>
                  <w:r w:rsidR="00AC311F" w:rsidRPr="00675A34">
                    <w:rPr>
                      <w:rFonts w:ascii="Arial" w:hAnsi="Arial" w:cs="Arial"/>
                      <w:color w:val="000000" w:themeColor="text1"/>
                      <w:sz w:val="22"/>
                      <w:szCs w:val="22"/>
                    </w:rPr>
                    <w:t>Figure</w:t>
                  </w:r>
                  <w:r w:rsidR="008678E5" w:rsidRPr="00675A34">
                    <w:rPr>
                      <w:rFonts w:ascii="Arial" w:hAnsi="Arial" w:cs="Arial"/>
                      <w:color w:val="000000" w:themeColor="text1"/>
                      <w:sz w:val="22"/>
                      <w:szCs w:val="22"/>
                    </w:rPr>
                    <w:t xml:space="preserve"> 1). The RNA2-en</w:t>
                  </w:r>
                  <w:r w:rsidR="00444B18" w:rsidRPr="00675A34">
                    <w:rPr>
                      <w:rFonts w:ascii="Arial" w:hAnsi="Arial" w:cs="Arial"/>
                      <w:color w:val="000000" w:themeColor="text1"/>
                      <w:sz w:val="22"/>
                      <w:szCs w:val="22"/>
                    </w:rPr>
                    <w:t>c</w:t>
                  </w:r>
                  <w:r w:rsidR="008678E5" w:rsidRPr="00675A34">
                    <w:rPr>
                      <w:rFonts w:ascii="Arial" w:hAnsi="Arial" w:cs="Arial"/>
                      <w:color w:val="000000" w:themeColor="text1"/>
                      <w:sz w:val="22"/>
                      <w:szCs w:val="22"/>
                    </w:rPr>
                    <w:t>o</w:t>
                  </w:r>
                  <w:r w:rsidR="00444B18" w:rsidRPr="00675A34">
                    <w:rPr>
                      <w:rFonts w:ascii="Arial" w:hAnsi="Arial" w:cs="Arial"/>
                      <w:color w:val="000000" w:themeColor="text1"/>
                      <w:sz w:val="22"/>
                      <w:szCs w:val="22"/>
                    </w:rPr>
                    <w:t>d</w:t>
                  </w:r>
                  <w:r w:rsidR="008678E5" w:rsidRPr="00675A34">
                    <w:rPr>
                      <w:rFonts w:ascii="Arial" w:hAnsi="Arial" w:cs="Arial"/>
                      <w:color w:val="000000" w:themeColor="text1"/>
                      <w:sz w:val="22"/>
                      <w:szCs w:val="22"/>
                    </w:rPr>
                    <w:t>ed polyprotein</w:t>
                  </w:r>
                  <w:r w:rsidR="00AC311F" w:rsidRPr="00675A34">
                    <w:rPr>
                      <w:rFonts w:ascii="Arial" w:hAnsi="Arial" w:cs="Arial"/>
                      <w:color w:val="000000" w:themeColor="text1"/>
                      <w:sz w:val="22"/>
                      <w:szCs w:val="22"/>
                    </w:rPr>
                    <w:t xml:space="preserve"> </w:t>
                  </w:r>
                  <w:r w:rsidR="008678E5" w:rsidRPr="00675A34">
                    <w:rPr>
                      <w:rFonts w:ascii="Arial" w:hAnsi="Arial" w:cs="Arial"/>
                      <w:color w:val="000000" w:themeColor="text1"/>
                      <w:sz w:val="22"/>
                      <w:szCs w:val="22"/>
                    </w:rPr>
                    <w:t>contains proteins with conserved m</w:t>
                  </w:r>
                  <w:r w:rsidR="008C4C37" w:rsidRPr="00675A34">
                    <w:rPr>
                      <w:rFonts w:ascii="Arial" w:hAnsi="Arial" w:cs="Arial"/>
                      <w:color w:val="000000" w:themeColor="text1"/>
                      <w:sz w:val="22"/>
                      <w:szCs w:val="22"/>
                    </w:rPr>
                    <w:t>o</w:t>
                  </w:r>
                  <w:r w:rsidR="008678E5" w:rsidRPr="00675A34">
                    <w:rPr>
                      <w:rFonts w:ascii="Arial" w:hAnsi="Arial" w:cs="Arial"/>
                      <w:color w:val="000000" w:themeColor="text1"/>
                      <w:sz w:val="22"/>
                      <w:szCs w:val="22"/>
                    </w:rPr>
                    <w:t>tifs for a movement protein (MP) and two coat proteins (CP</w:t>
                  </w:r>
                  <w:r w:rsidR="00CB266D" w:rsidRPr="00675A34">
                    <w:rPr>
                      <w:rFonts w:ascii="Arial" w:hAnsi="Arial" w:cs="Arial"/>
                      <w:color w:val="000000" w:themeColor="text1"/>
                      <w:sz w:val="22"/>
                      <w:szCs w:val="22"/>
                    </w:rPr>
                    <w:t>s</w:t>
                  </w:r>
                  <w:r w:rsidR="008678E5" w:rsidRPr="00675A34">
                    <w:rPr>
                      <w:rFonts w:ascii="Arial" w:hAnsi="Arial" w:cs="Arial"/>
                      <w:color w:val="000000" w:themeColor="text1"/>
                      <w:sz w:val="22"/>
                      <w:szCs w:val="22"/>
                    </w:rPr>
                    <w:t>) (</w:t>
                  </w:r>
                  <w:r w:rsidR="00AC311F" w:rsidRPr="00675A34">
                    <w:rPr>
                      <w:rFonts w:ascii="Arial" w:hAnsi="Arial" w:cs="Arial"/>
                      <w:color w:val="000000" w:themeColor="text1"/>
                      <w:sz w:val="22"/>
                      <w:szCs w:val="22"/>
                    </w:rPr>
                    <w:t>Figure</w:t>
                  </w:r>
                  <w:r w:rsidR="008678E5" w:rsidRPr="00675A34">
                    <w:rPr>
                      <w:rFonts w:ascii="Arial" w:hAnsi="Arial" w:cs="Arial"/>
                      <w:color w:val="000000" w:themeColor="text1"/>
                      <w:sz w:val="22"/>
                      <w:szCs w:val="22"/>
                    </w:rPr>
                    <w:t xml:space="preserve"> 1). </w:t>
                  </w:r>
                  <w:r w:rsidR="0099217D" w:rsidRPr="00675A34">
                    <w:rPr>
                      <w:rFonts w:ascii="Arial" w:hAnsi="Arial" w:cs="Arial"/>
                      <w:color w:val="000000" w:themeColor="text1"/>
                      <w:sz w:val="22"/>
                      <w:szCs w:val="22"/>
                    </w:rPr>
                    <w:t xml:space="preserve">Phylogenetic analyses </w:t>
                  </w:r>
                  <w:r w:rsidR="00886E8D" w:rsidRPr="00675A34">
                    <w:rPr>
                      <w:rFonts w:ascii="Arial" w:hAnsi="Arial" w:cs="Arial"/>
                      <w:color w:val="000000" w:themeColor="text1"/>
                      <w:sz w:val="22"/>
                      <w:szCs w:val="22"/>
                    </w:rPr>
                    <w:t xml:space="preserve">using CP and Pro-Pol </w:t>
                  </w:r>
                  <w:r w:rsidR="008678E5" w:rsidRPr="00675A34">
                    <w:rPr>
                      <w:rFonts w:ascii="Arial" w:hAnsi="Arial" w:cs="Arial"/>
                      <w:color w:val="000000" w:themeColor="text1"/>
                      <w:sz w:val="22"/>
                      <w:szCs w:val="22"/>
                    </w:rPr>
                    <w:t xml:space="preserve">amino acid </w:t>
                  </w:r>
                  <w:r w:rsidR="00886E8D" w:rsidRPr="00675A34">
                    <w:rPr>
                      <w:rFonts w:ascii="Arial" w:hAnsi="Arial" w:cs="Arial"/>
                      <w:color w:val="000000" w:themeColor="text1"/>
                      <w:sz w:val="22"/>
                      <w:szCs w:val="22"/>
                    </w:rPr>
                    <w:t xml:space="preserve">sequences </w:t>
                  </w:r>
                  <w:r w:rsidR="0099217D" w:rsidRPr="00675A34">
                    <w:rPr>
                      <w:rFonts w:ascii="Arial" w:hAnsi="Arial" w:cs="Arial"/>
                      <w:color w:val="000000" w:themeColor="text1"/>
                      <w:sz w:val="22"/>
                      <w:szCs w:val="22"/>
                    </w:rPr>
                    <w:t>showed that all SLRSV and Ly</w:t>
                  </w:r>
                  <w:r w:rsidR="00222D0D" w:rsidRPr="00675A34">
                    <w:rPr>
                      <w:rFonts w:ascii="Arial" w:hAnsi="Arial" w:cs="Arial"/>
                      <w:color w:val="000000" w:themeColor="text1"/>
                      <w:sz w:val="22"/>
                      <w:szCs w:val="22"/>
                    </w:rPr>
                    <w:t>c</w:t>
                  </w:r>
                  <w:r w:rsidR="0099217D" w:rsidRPr="00675A34">
                    <w:rPr>
                      <w:rFonts w:ascii="Arial" w:hAnsi="Arial" w:cs="Arial"/>
                      <w:color w:val="000000" w:themeColor="text1"/>
                      <w:sz w:val="22"/>
                      <w:szCs w:val="22"/>
                    </w:rPr>
                    <w:t xml:space="preserve">MoV </w:t>
                  </w:r>
                  <w:r w:rsidR="00222D0D" w:rsidRPr="00675A34">
                    <w:rPr>
                      <w:rFonts w:ascii="Arial" w:hAnsi="Arial" w:cs="Arial"/>
                      <w:color w:val="000000" w:themeColor="text1"/>
                      <w:sz w:val="22"/>
                      <w:szCs w:val="22"/>
                    </w:rPr>
                    <w:t xml:space="preserve">isolates </w:t>
                  </w:r>
                  <w:r w:rsidR="0099217D" w:rsidRPr="00675A34">
                    <w:rPr>
                      <w:rFonts w:ascii="Arial" w:hAnsi="Arial" w:cs="Arial"/>
                      <w:color w:val="000000" w:themeColor="text1"/>
                      <w:sz w:val="22"/>
                      <w:szCs w:val="22"/>
                    </w:rPr>
                    <w:t>form a distinct clade that is clearly separated from the other clades corresponding to the eight recognized genera (</w:t>
                  </w:r>
                  <w:r w:rsidR="0099217D" w:rsidRPr="00675A34">
                    <w:rPr>
                      <w:rFonts w:ascii="Arial" w:hAnsi="Arial" w:cs="Arial"/>
                      <w:i/>
                      <w:iCs/>
                      <w:color w:val="000000" w:themeColor="text1"/>
                      <w:sz w:val="22"/>
                      <w:szCs w:val="22"/>
                    </w:rPr>
                    <w:t>Nepovirus</w:t>
                  </w:r>
                  <w:r w:rsidR="0099217D" w:rsidRPr="00675A34">
                    <w:rPr>
                      <w:rFonts w:ascii="Arial" w:hAnsi="Arial" w:cs="Arial"/>
                      <w:color w:val="000000" w:themeColor="text1"/>
                      <w:sz w:val="22"/>
                      <w:szCs w:val="22"/>
                    </w:rPr>
                    <w:t xml:space="preserve">, </w:t>
                  </w:r>
                  <w:r w:rsidR="0099217D" w:rsidRPr="00675A34">
                    <w:rPr>
                      <w:rFonts w:ascii="Arial" w:hAnsi="Arial" w:cs="Arial"/>
                      <w:i/>
                      <w:iCs/>
                      <w:color w:val="000000" w:themeColor="text1"/>
                      <w:sz w:val="22"/>
                      <w:szCs w:val="22"/>
                    </w:rPr>
                    <w:t>Fabavirus</w:t>
                  </w:r>
                  <w:r w:rsidR="0099217D" w:rsidRPr="00675A34">
                    <w:rPr>
                      <w:rFonts w:ascii="Arial" w:hAnsi="Arial" w:cs="Arial"/>
                      <w:color w:val="000000" w:themeColor="text1"/>
                      <w:sz w:val="22"/>
                      <w:szCs w:val="22"/>
                    </w:rPr>
                    <w:t xml:space="preserve">, </w:t>
                  </w:r>
                  <w:r w:rsidR="0099217D" w:rsidRPr="00675A34">
                    <w:rPr>
                      <w:rFonts w:ascii="Arial" w:hAnsi="Arial" w:cs="Arial"/>
                      <w:i/>
                      <w:iCs/>
                      <w:color w:val="000000" w:themeColor="text1"/>
                      <w:sz w:val="22"/>
                      <w:szCs w:val="22"/>
                    </w:rPr>
                    <w:t>Comovirus</w:t>
                  </w:r>
                  <w:r w:rsidR="0099217D" w:rsidRPr="00675A34">
                    <w:rPr>
                      <w:rFonts w:ascii="Arial" w:hAnsi="Arial" w:cs="Arial"/>
                      <w:color w:val="000000" w:themeColor="text1"/>
                      <w:sz w:val="22"/>
                      <w:szCs w:val="22"/>
                    </w:rPr>
                    <w:t xml:space="preserve">, </w:t>
                  </w:r>
                  <w:r w:rsidR="0099217D" w:rsidRPr="00675A34">
                    <w:rPr>
                      <w:rFonts w:ascii="Arial" w:hAnsi="Arial" w:cs="Arial"/>
                      <w:i/>
                      <w:iCs/>
                      <w:color w:val="000000" w:themeColor="text1"/>
                      <w:sz w:val="22"/>
                      <w:szCs w:val="22"/>
                    </w:rPr>
                    <w:t>Sadwavirus</w:t>
                  </w:r>
                  <w:r w:rsidR="0099217D" w:rsidRPr="00675A34">
                    <w:rPr>
                      <w:rFonts w:ascii="Arial" w:hAnsi="Arial" w:cs="Arial"/>
                      <w:color w:val="000000" w:themeColor="text1"/>
                      <w:sz w:val="22"/>
                      <w:szCs w:val="22"/>
                    </w:rPr>
                    <w:t>,</w:t>
                  </w:r>
                  <w:r w:rsidR="0099217D" w:rsidRPr="00675A34">
                    <w:rPr>
                      <w:rFonts w:ascii="Arial" w:hAnsi="Arial" w:cs="Arial"/>
                      <w:i/>
                      <w:iCs/>
                      <w:color w:val="000000" w:themeColor="text1"/>
                      <w:sz w:val="22"/>
                      <w:szCs w:val="22"/>
                    </w:rPr>
                    <w:t xml:space="preserve"> Torradovirus</w:t>
                  </w:r>
                  <w:r w:rsidR="0099217D" w:rsidRPr="00675A34">
                    <w:rPr>
                      <w:rFonts w:ascii="Arial" w:hAnsi="Arial" w:cs="Arial"/>
                      <w:color w:val="000000" w:themeColor="text1"/>
                      <w:sz w:val="22"/>
                      <w:szCs w:val="22"/>
                    </w:rPr>
                    <w:t>,</w:t>
                  </w:r>
                  <w:r w:rsidR="0099217D" w:rsidRPr="00675A34">
                    <w:rPr>
                      <w:rFonts w:ascii="Arial" w:hAnsi="Arial" w:cs="Arial"/>
                      <w:i/>
                      <w:iCs/>
                      <w:color w:val="000000" w:themeColor="text1"/>
                      <w:sz w:val="22"/>
                      <w:szCs w:val="22"/>
                    </w:rPr>
                    <w:t xml:space="preserve"> Cheravirus</w:t>
                  </w:r>
                  <w:r w:rsidR="0099217D" w:rsidRPr="00675A34">
                    <w:rPr>
                      <w:rFonts w:ascii="Arial" w:hAnsi="Arial" w:cs="Arial"/>
                      <w:color w:val="000000" w:themeColor="text1"/>
                      <w:sz w:val="22"/>
                      <w:szCs w:val="22"/>
                    </w:rPr>
                    <w:t>,</w:t>
                  </w:r>
                  <w:r w:rsidR="0099217D" w:rsidRPr="00675A34">
                    <w:rPr>
                      <w:rFonts w:ascii="Arial" w:hAnsi="Arial" w:cs="Arial"/>
                      <w:i/>
                      <w:iCs/>
                      <w:color w:val="000000" w:themeColor="text1"/>
                      <w:sz w:val="22"/>
                      <w:szCs w:val="22"/>
                    </w:rPr>
                    <w:t xml:space="preserve"> Sequivirus</w:t>
                  </w:r>
                  <w:r w:rsidR="0099217D" w:rsidRPr="00675A34">
                    <w:rPr>
                      <w:rFonts w:ascii="Arial" w:hAnsi="Arial" w:cs="Arial"/>
                      <w:color w:val="000000" w:themeColor="text1"/>
                      <w:sz w:val="22"/>
                      <w:szCs w:val="22"/>
                    </w:rPr>
                    <w:t>,</w:t>
                  </w:r>
                  <w:r w:rsidR="0099217D" w:rsidRPr="00675A34">
                    <w:rPr>
                      <w:rFonts w:ascii="Arial" w:hAnsi="Arial" w:cs="Arial"/>
                      <w:i/>
                      <w:iCs/>
                      <w:color w:val="000000" w:themeColor="text1"/>
                      <w:sz w:val="22"/>
                      <w:szCs w:val="22"/>
                    </w:rPr>
                    <w:t xml:space="preserve"> Waikavirus</w:t>
                  </w:r>
                  <w:r w:rsidR="0099217D" w:rsidRPr="00675A34">
                    <w:rPr>
                      <w:rFonts w:ascii="Arial" w:hAnsi="Arial" w:cs="Arial"/>
                      <w:color w:val="000000" w:themeColor="text1"/>
                      <w:sz w:val="22"/>
                      <w:szCs w:val="22"/>
                    </w:rPr>
                    <w:t xml:space="preserve">) in the family </w:t>
                  </w:r>
                  <w:r w:rsidR="0099217D" w:rsidRPr="00675A34">
                    <w:rPr>
                      <w:rFonts w:ascii="Arial" w:hAnsi="Arial" w:cs="Arial"/>
                      <w:i/>
                      <w:iCs/>
                      <w:color w:val="000000" w:themeColor="text1"/>
                      <w:sz w:val="22"/>
                      <w:szCs w:val="22"/>
                    </w:rPr>
                    <w:t>Secoviridae.</w:t>
                  </w:r>
                  <w:r w:rsidR="0099217D" w:rsidRPr="00675A34">
                    <w:rPr>
                      <w:rFonts w:ascii="Arial" w:hAnsi="Arial" w:cs="Arial"/>
                      <w:color w:val="000000" w:themeColor="text1"/>
                      <w:sz w:val="22"/>
                      <w:szCs w:val="22"/>
                    </w:rPr>
                    <w:t xml:space="preserve"> </w:t>
                  </w:r>
                  <w:r w:rsidR="004C3058" w:rsidRPr="00675A34">
                    <w:rPr>
                      <w:rFonts w:ascii="Arial" w:hAnsi="Arial" w:cs="Arial"/>
                      <w:color w:val="000000" w:themeColor="text1"/>
                      <w:sz w:val="22"/>
                      <w:szCs w:val="22"/>
                    </w:rPr>
                    <w:t>A multiple sequence alig</w:t>
                  </w:r>
                  <w:r w:rsidR="00222D0D" w:rsidRPr="00675A34">
                    <w:rPr>
                      <w:rFonts w:ascii="Arial" w:hAnsi="Arial" w:cs="Arial"/>
                      <w:color w:val="000000" w:themeColor="text1"/>
                      <w:sz w:val="22"/>
                      <w:szCs w:val="22"/>
                    </w:rPr>
                    <w:t>n</w:t>
                  </w:r>
                  <w:r w:rsidR="004C3058" w:rsidRPr="00675A34">
                    <w:rPr>
                      <w:rFonts w:ascii="Arial" w:hAnsi="Arial" w:cs="Arial"/>
                      <w:color w:val="000000" w:themeColor="text1"/>
                      <w:sz w:val="22"/>
                      <w:szCs w:val="22"/>
                    </w:rPr>
                    <w:t>ment in ClustalW revealed</w:t>
                  </w:r>
                  <w:r w:rsidR="00AC311F" w:rsidRPr="00675A34">
                    <w:rPr>
                      <w:rFonts w:ascii="Arial" w:hAnsi="Arial" w:cs="Arial"/>
                      <w:color w:val="000000" w:themeColor="text1"/>
                      <w:sz w:val="22"/>
                      <w:szCs w:val="22"/>
                    </w:rPr>
                    <w:t xml:space="preserve"> </w:t>
                  </w:r>
                  <w:r w:rsidR="004C3058" w:rsidRPr="00675A34">
                    <w:rPr>
                      <w:rFonts w:ascii="Arial" w:hAnsi="Arial" w:cs="Arial"/>
                      <w:color w:val="000000" w:themeColor="text1"/>
                      <w:sz w:val="22"/>
                      <w:szCs w:val="22"/>
                    </w:rPr>
                    <w:t xml:space="preserve">21-37.9% </w:t>
                  </w:r>
                  <w:r w:rsidR="0099217D" w:rsidRPr="00675A34">
                    <w:rPr>
                      <w:rFonts w:ascii="Arial" w:hAnsi="Arial" w:cs="Arial"/>
                      <w:color w:val="000000" w:themeColor="text1"/>
                      <w:sz w:val="22"/>
                      <w:szCs w:val="22"/>
                    </w:rPr>
                    <w:t>amino acid identity in the con</w:t>
                  </w:r>
                  <w:r w:rsidR="00960F62" w:rsidRPr="00675A34">
                    <w:rPr>
                      <w:rFonts w:ascii="Arial" w:hAnsi="Arial" w:cs="Arial"/>
                      <w:color w:val="000000" w:themeColor="text1"/>
                      <w:sz w:val="22"/>
                      <w:szCs w:val="22"/>
                    </w:rPr>
                    <w:t>s</w:t>
                  </w:r>
                  <w:r w:rsidR="0099217D" w:rsidRPr="00675A34">
                    <w:rPr>
                      <w:rFonts w:ascii="Arial" w:hAnsi="Arial" w:cs="Arial"/>
                      <w:color w:val="000000" w:themeColor="text1"/>
                      <w:sz w:val="22"/>
                      <w:szCs w:val="22"/>
                    </w:rPr>
                    <w:t xml:space="preserve">erved Pro-Pol region of SLRSV and LycMoV isolates </w:t>
                  </w:r>
                  <w:r w:rsidR="00960F62" w:rsidRPr="00675A34">
                    <w:rPr>
                      <w:rFonts w:ascii="Arial" w:hAnsi="Arial" w:cs="Arial"/>
                      <w:color w:val="000000" w:themeColor="text1"/>
                      <w:sz w:val="22"/>
                      <w:szCs w:val="22"/>
                    </w:rPr>
                    <w:t xml:space="preserve">with other members of the </w:t>
                  </w:r>
                  <w:r w:rsidR="00960F62" w:rsidRPr="00675A34">
                    <w:rPr>
                      <w:rFonts w:ascii="Arial" w:hAnsi="Arial" w:cs="Arial"/>
                      <w:color w:val="000000" w:themeColor="text1"/>
                      <w:sz w:val="22"/>
                      <w:szCs w:val="22"/>
                    </w:rPr>
                    <w:lastRenderedPageBreak/>
                    <w:t xml:space="preserve">family </w:t>
                  </w:r>
                  <w:r w:rsidR="00960F62" w:rsidRPr="00675A34">
                    <w:rPr>
                      <w:rFonts w:ascii="Arial" w:hAnsi="Arial" w:cs="Arial"/>
                      <w:i/>
                      <w:iCs/>
                      <w:color w:val="000000" w:themeColor="text1"/>
                      <w:sz w:val="22"/>
                      <w:szCs w:val="22"/>
                    </w:rPr>
                    <w:t>Secoviridae</w:t>
                  </w:r>
                  <w:r w:rsidR="008F5E6B" w:rsidRPr="00675A34">
                    <w:rPr>
                      <w:rFonts w:ascii="Arial" w:hAnsi="Arial" w:cs="Arial"/>
                      <w:color w:val="000000" w:themeColor="text1"/>
                      <w:sz w:val="22"/>
                      <w:szCs w:val="22"/>
                    </w:rPr>
                    <w:t>.</w:t>
                  </w:r>
                  <w:r w:rsidR="004C3058" w:rsidRPr="00675A34">
                    <w:rPr>
                      <w:rFonts w:ascii="Arial" w:hAnsi="Arial" w:cs="Arial"/>
                      <w:i/>
                      <w:iCs/>
                      <w:color w:val="000000" w:themeColor="text1"/>
                      <w:sz w:val="22"/>
                      <w:szCs w:val="22"/>
                    </w:rPr>
                    <w:t xml:space="preserve"> </w:t>
                  </w:r>
                  <w:r w:rsidR="0099217D" w:rsidRPr="00675A34">
                    <w:rPr>
                      <w:rFonts w:ascii="Arial" w:hAnsi="Arial" w:cs="Arial"/>
                      <w:color w:val="000000" w:themeColor="text1"/>
                      <w:sz w:val="22"/>
                      <w:szCs w:val="22"/>
                    </w:rPr>
                    <w:t xml:space="preserve">At the CPs level, the overall amino acid sequence identity of SLRSV and LycMoV isolates </w:t>
                  </w:r>
                  <w:r w:rsidR="00960F62" w:rsidRPr="00675A34">
                    <w:rPr>
                      <w:rFonts w:ascii="Arial" w:hAnsi="Arial" w:cs="Arial"/>
                      <w:color w:val="000000" w:themeColor="text1"/>
                      <w:sz w:val="22"/>
                      <w:szCs w:val="22"/>
                    </w:rPr>
                    <w:t xml:space="preserve">with other members of the family </w:t>
                  </w:r>
                  <w:r w:rsidR="00960F62" w:rsidRPr="00675A34">
                    <w:rPr>
                      <w:rFonts w:ascii="Arial" w:hAnsi="Arial" w:cs="Arial"/>
                      <w:i/>
                      <w:iCs/>
                      <w:color w:val="000000" w:themeColor="text1"/>
                      <w:sz w:val="22"/>
                      <w:szCs w:val="22"/>
                    </w:rPr>
                    <w:t>Secoviridae</w:t>
                  </w:r>
                  <w:r w:rsidR="00960F62" w:rsidRPr="00675A34">
                    <w:rPr>
                      <w:rFonts w:ascii="Arial" w:hAnsi="Arial" w:cs="Arial"/>
                      <w:color w:val="000000" w:themeColor="text1"/>
                      <w:sz w:val="22"/>
                      <w:szCs w:val="22"/>
                    </w:rPr>
                    <w:t xml:space="preserve"> </w:t>
                  </w:r>
                  <w:r w:rsidR="0099217D" w:rsidRPr="00675A34">
                    <w:rPr>
                      <w:rFonts w:ascii="Arial" w:hAnsi="Arial" w:cs="Arial"/>
                      <w:color w:val="000000" w:themeColor="text1"/>
                      <w:sz w:val="22"/>
                      <w:szCs w:val="22"/>
                    </w:rPr>
                    <w:t>is</w:t>
                  </w:r>
                  <w:r w:rsidR="00960F62" w:rsidRPr="00675A34">
                    <w:rPr>
                      <w:rFonts w:ascii="Arial" w:hAnsi="Arial" w:cs="Arial"/>
                      <w:color w:val="000000" w:themeColor="text1"/>
                      <w:sz w:val="22"/>
                      <w:szCs w:val="22"/>
                    </w:rPr>
                    <w:t xml:space="preserve"> 7-14%</w:t>
                  </w:r>
                  <w:r w:rsidR="00AC311F" w:rsidRPr="00675A34">
                    <w:rPr>
                      <w:rFonts w:ascii="Arial" w:hAnsi="Arial" w:cs="Arial"/>
                      <w:color w:val="000000" w:themeColor="text1"/>
                      <w:sz w:val="22"/>
                      <w:szCs w:val="22"/>
                    </w:rPr>
                    <w:t>.</w:t>
                  </w:r>
                  <w:r w:rsidR="00960F62" w:rsidRPr="00675A34">
                    <w:rPr>
                      <w:rFonts w:ascii="Arial" w:hAnsi="Arial" w:cs="Arial"/>
                      <w:color w:val="000000" w:themeColor="text1"/>
                      <w:sz w:val="22"/>
                      <w:szCs w:val="22"/>
                    </w:rPr>
                    <w:t xml:space="preserve"> </w:t>
                  </w:r>
                  <w:r w:rsidR="00D6138A" w:rsidRPr="00675A34">
                    <w:rPr>
                      <w:rFonts w:ascii="Arial" w:hAnsi="Arial" w:cs="Arial"/>
                      <w:color w:val="000000" w:themeColor="text1"/>
                      <w:sz w:val="22"/>
                      <w:szCs w:val="22"/>
                    </w:rPr>
                    <w:t xml:space="preserve">Maximum Likelihood phylogenetic trees using the amino acid sequence of the </w:t>
                  </w:r>
                  <w:r w:rsidR="008678E5" w:rsidRPr="00675A34">
                    <w:rPr>
                      <w:rFonts w:ascii="Arial" w:hAnsi="Arial" w:cs="Arial"/>
                      <w:color w:val="000000" w:themeColor="text1"/>
                      <w:sz w:val="22"/>
                      <w:szCs w:val="22"/>
                    </w:rPr>
                    <w:t xml:space="preserve">CP </w:t>
                  </w:r>
                  <w:r w:rsidR="00D6138A" w:rsidRPr="00675A34">
                    <w:rPr>
                      <w:rFonts w:ascii="Arial" w:hAnsi="Arial" w:cs="Arial"/>
                      <w:color w:val="000000" w:themeColor="text1"/>
                      <w:sz w:val="22"/>
                      <w:szCs w:val="22"/>
                    </w:rPr>
                    <w:t xml:space="preserve">(Figure </w:t>
                  </w:r>
                  <w:r w:rsidR="00CB266D" w:rsidRPr="00675A34">
                    <w:rPr>
                      <w:rFonts w:ascii="Arial" w:hAnsi="Arial" w:cs="Arial"/>
                      <w:color w:val="000000" w:themeColor="text1"/>
                      <w:sz w:val="22"/>
                      <w:szCs w:val="22"/>
                    </w:rPr>
                    <w:t>2</w:t>
                  </w:r>
                  <w:r w:rsidR="00D6138A" w:rsidRPr="00675A34">
                    <w:rPr>
                      <w:rFonts w:ascii="Arial" w:hAnsi="Arial" w:cs="Arial"/>
                      <w:color w:val="000000" w:themeColor="text1"/>
                      <w:sz w:val="22"/>
                      <w:szCs w:val="22"/>
                    </w:rPr>
                    <w:t xml:space="preserve">) and conserved Pro-Pol region (Figure </w:t>
                  </w:r>
                  <w:r w:rsidR="00CB266D" w:rsidRPr="00675A34">
                    <w:rPr>
                      <w:rFonts w:ascii="Arial" w:hAnsi="Arial" w:cs="Arial"/>
                      <w:color w:val="000000" w:themeColor="text1"/>
                      <w:sz w:val="22"/>
                      <w:szCs w:val="22"/>
                    </w:rPr>
                    <w:t>3</w:t>
                  </w:r>
                  <w:r w:rsidR="00D6138A" w:rsidRPr="00675A34">
                    <w:rPr>
                      <w:rFonts w:ascii="Arial" w:hAnsi="Arial" w:cs="Arial"/>
                      <w:color w:val="000000" w:themeColor="text1"/>
                      <w:sz w:val="22"/>
                      <w:szCs w:val="22"/>
                    </w:rPr>
                    <w:t>) reveal</w:t>
                  </w:r>
                  <w:r w:rsidR="008848BA" w:rsidRPr="00675A34">
                    <w:rPr>
                      <w:rFonts w:ascii="Arial" w:hAnsi="Arial" w:cs="Arial"/>
                      <w:color w:val="000000" w:themeColor="text1"/>
                      <w:sz w:val="22"/>
                      <w:szCs w:val="22"/>
                    </w:rPr>
                    <w:t>ed</w:t>
                  </w:r>
                  <w:r w:rsidR="00D6138A" w:rsidRPr="00675A34">
                    <w:rPr>
                      <w:rFonts w:ascii="Arial" w:hAnsi="Arial" w:cs="Arial"/>
                      <w:color w:val="000000" w:themeColor="text1"/>
                      <w:sz w:val="22"/>
                      <w:szCs w:val="22"/>
                    </w:rPr>
                    <w:t xml:space="preserve"> the </w:t>
                  </w:r>
                  <w:r w:rsidR="001520F2" w:rsidRPr="00675A34">
                    <w:rPr>
                      <w:rFonts w:ascii="Arial" w:hAnsi="Arial" w:cs="Arial"/>
                      <w:color w:val="000000" w:themeColor="text1"/>
                      <w:sz w:val="22"/>
                      <w:szCs w:val="22"/>
                    </w:rPr>
                    <w:t>grouping</w:t>
                  </w:r>
                  <w:r w:rsidR="00D6138A" w:rsidRPr="00675A34">
                    <w:rPr>
                      <w:rFonts w:ascii="Arial" w:hAnsi="Arial" w:cs="Arial"/>
                      <w:color w:val="000000" w:themeColor="text1"/>
                      <w:sz w:val="22"/>
                      <w:szCs w:val="22"/>
                    </w:rPr>
                    <w:t xml:space="preserve"> of SLR</w:t>
                  </w:r>
                  <w:r w:rsidR="00444B18" w:rsidRPr="00675A34">
                    <w:rPr>
                      <w:rFonts w:ascii="Arial" w:hAnsi="Arial" w:cs="Arial"/>
                      <w:color w:val="000000" w:themeColor="text1"/>
                      <w:sz w:val="22"/>
                      <w:szCs w:val="22"/>
                    </w:rPr>
                    <w:t>S</w:t>
                  </w:r>
                  <w:r w:rsidR="00D6138A" w:rsidRPr="00675A34">
                    <w:rPr>
                      <w:rFonts w:ascii="Arial" w:hAnsi="Arial" w:cs="Arial"/>
                      <w:color w:val="000000" w:themeColor="text1"/>
                      <w:sz w:val="22"/>
                      <w:szCs w:val="22"/>
                    </w:rPr>
                    <w:t xml:space="preserve">V and LycMoV into </w:t>
                  </w:r>
                  <w:r w:rsidR="00AC311F" w:rsidRPr="00675A34">
                    <w:rPr>
                      <w:rFonts w:ascii="Arial" w:hAnsi="Arial" w:cs="Arial"/>
                      <w:color w:val="000000" w:themeColor="text1"/>
                      <w:sz w:val="22"/>
                      <w:szCs w:val="22"/>
                    </w:rPr>
                    <w:t xml:space="preserve">a </w:t>
                  </w:r>
                  <w:r w:rsidR="00D6138A" w:rsidRPr="00675A34">
                    <w:rPr>
                      <w:rFonts w:ascii="Arial" w:hAnsi="Arial" w:cs="Arial"/>
                      <w:color w:val="000000" w:themeColor="text1"/>
                      <w:sz w:val="22"/>
                      <w:szCs w:val="22"/>
                    </w:rPr>
                    <w:t xml:space="preserve">clearly distinct clade. </w:t>
                  </w:r>
                  <w:r w:rsidR="00222D0D" w:rsidRPr="00675A34">
                    <w:rPr>
                      <w:rFonts w:ascii="Arial" w:hAnsi="Arial" w:cs="Arial"/>
                      <w:color w:val="000000" w:themeColor="text1"/>
                      <w:sz w:val="22"/>
                      <w:szCs w:val="22"/>
                    </w:rPr>
                    <w:t>B</w:t>
                  </w:r>
                  <w:r w:rsidR="00960F62" w:rsidRPr="00675A34">
                    <w:rPr>
                      <w:rFonts w:ascii="Arial" w:hAnsi="Arial" w:cs="Arial"/>
                      <w:color w:val="000000" w:themeColor="text1"/>
                      <w:sz w:val="22"/>
                      <w:szCs w:val="22"/>
                    </w:rPr>
                    <w:t xml:space="preserve">ased on </w:t>
                  </w:r>
                  <w:r w:rsidR="00D03972" w:rsidRPr="00675A34">
                    <w:rPr>
                      <w:rFonts w:ascii="Arial" w:hAnsi="Arial" w:cs="Arial"/>
                      <w:color w:val="000000" w:themeColor="text1"/>
                      <w:sz w:val="22"/>
                      <w:szCs w:val="22"/>
                    </w:rPr>
                    <w:t xml:space="preserve">low </w:t>
                  </w:r>
                  <w:r w:rsidR="00960F62" w:rsidRPr="00675A34">
                    <w:rPr>
                      <w:rFonts w:ascii="Arial" w:hAnsi="Arial" w:cs="Arial"/>
                      <w:color w:val="000000" w:themeColor="text1"/>
                      <w:sz w:val="22"/>
                      <w:szCs w:val="22"/>
                    </w:rPr>
                    <w:t>levels of sequence identity in the two taxonomic demarcation</w:t>
                  </w:r>
                  <w:r w:rsidR="00B37125" w:rsidRPr="00675A34">
                    <w:rPr>
                      <w:rFonts w:ascii="Arial" w:hAnsi="Arial" w:cs="Arial"/>
                      <w:color w:val="000000" w:themeColor="text1"/>
                      <w:sz w:val="22"/>
                      <w:szCs w:val="22"/>
                    </w:rPr>
                    <w:t xml:space="preserve"> genomic regions</w:t>
                  </w:r>
                  <w:r w:rsidR="00EC41FD" w:rsidRPr="00675A34">
                    <w:rPr>
                      <w:rFonts w:ascii="Arial" w:hAnsi="Arial" w:cs="Arial"/>
                      <w:color w:val="000000" w:themeColor="text1"/>
                      <w:sz w:val="22"/>
                      <w:szCs w:val="22"/>
                    </w:rPr>
                    <w:t xml:space="preserve"> (Karasev et al. 2019, Sanfaçon et al. 2019, Thompson et al. 2017)</w:t>
                  </w:r>
                  <w:r w:rsidR="00960F62" w:rsidRPr="00675A34">
                    <w:rPr>
                      <w:rFonts w:ascii="Arial" w:hAnsi="Arial" w:cs="Arial"/>
                      <w:color w:val="000000" w:themeColor="text1"/>
                      <w:sz w:val="22"/>
                      <w:szCs w:val="22"/>
                    </w:rPr>
                    <w:t xml:space="preserve">, </w:t>
                  </w:r>
                  <w:r w:rsidR="001520F2" w:rsidRPr="00675A34">
                    <w:rPr>
                      <w:rFonts w:ascii="Arial" w:hAnsi="Arial" w:cs="Arial"/>
                      <w:color w:val="000000" w:themeColor="text1"/>
                      <w:sz w:val="22"/>
                      <w:szCs w:val="22"/>
                    </w:rPr>
                    <w:t xml:space="preserve">and </w:t>
                  </w:r>
                  <w:r w:rsidR="00D03972" w:rsidRPr="00675A34">
                    <w:rPr>
                      <w:rFonts w:ascii="Arial" w:hAnsi="Arial" w:cs="Arial"/>
                      <w:color w:val="000000" w:themeColor="text1"/>
                      <w:sz w:val="22"/>
                      <w:szCs w:val="22"/>
                    </w:rPr>
                    <w:t xml:space="preserve">distant </w:t>
                  </w:r>
                  <w:r w:rsidR="001520F2" w:rsidRPr="00675A34">
                    <w:rPr>
                      <w:rFonts w:ascii="Arial" w:hAnsi="Arial" w:cs="Arial"/>
                      <w:color w:val="000000" w:themeColor="text1"/>
                      <w:sz w:val="22"/>
                      <w:szCs w:val="22"/>
                    </w:rPr>
                    <w:t xml:space="preserve">relatedness of SLRSV and LycMoV with other members of the family </w:t>
                  </w:r>
                  <w:r w:rsidR="001520F2" w:rsidRPr="00675A34">
                    <w:rPr>
                      <w:rFonts w:ascii="Arial" w:hAnsi="Arial" w:cs="Arial"/>
                      <w:i/>
                      <w:iCs/>
                      <w:color w:val="000000" w:themeColor="text1"/>
                      <w:sz w:val="22"/>
                      <w:szCs w:val="22"/>
                    </w:rPr>
                    <w:t>Secoviridae</w:t>
                  </w:r>
                  <w:r w:rsidR="001520F2"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we propose the</w:t>
                  </w:r>
                  <w:r w:rsidR="00960F62" w:rsidRPr="00675A34">
                    <w:rPr>
                      <w:rFonts w:ascii="Arial" w:hAnsi="Arial" w:cs="Arial"/>
                      <w:color w:val="000000" w:themeColor="text1"/>
                      <w:sz w:val="22"/>
                      <w:szCs w:val="22"/>
                    </w:rPr>
                    <w:t xml:space="preserve"> creation of a new genus named </w:t>
                  </w:r>
                  <w:r w:rsidR="00960F62" w:rsidRPr="00675A34">
                    <w:rPr>
                      <w:rFonts w:ascii="Arial" w:hAnsi="Arial" w:cs="Arial"/>
                      <w:i/>
                      <w:iCs/>
                      <w:color w:val="000000" w:themeColor="text1"/>
                      <w:sz w:val="22"/>
                      <w:szCs w:val="22"/>
                    </w:rPr>
                    <w:t>Stralarivirus</w:t>
                  </w:r>
                  <w:r w:rsidR="00960F62" w:rsidRPr="00675A34">
                    <w:rPr>
                      <w:rFonts w:ascii="Arial" w:hAnsi="Arial" w:cs="Arial"/>
                      <w:color w:val="000000" w:themeColor="text1"/>
                      <w:sz w:val="22"/>
                      <w:szCs w:val="22"/>
                    </w:rPr>
                    <w:t xml:space="preserve"> in the family </w:t>
                  </w:r>
                  <w:r w:rsidR="00960F62" w:rsidRPr="00675A34">
                    <w:rPr>
                      <w:rFonts w:ascii="Arial" w:hAnsi="Arial" w:cs="Arial"/>
                      <w:i/>
                      <w:iCs/>
                      <w:color w:val="000000" w:themeColor="text1"/>
                      <w:sz w:val="22"/>
                      <w:szCs w:val="22"/>
                    </w:rPr>
                    <w:t>Secoviridae</w:t>
                  </w:r>
                  <w:r w:rsidR="00960F62" w:rsidRPr="00675A34">
                    <w:rPr>
                      <w:rFonts w:ascii="Arial" w:hAnsi="Arial" w:cs="Arial"/>
                      <w:color w:val="000000" w:themeColor="text1"/>
                      <w:sz w:val="22"/>
                      <w:szCs w:val="22"/>
                    </w:rPr>
                    <w:t xml:space="preserve">.  </w:t>
                  </w:r>
                  <w:r w:rsidR="00222D0D" w:rsidRPr="00675A34">
                    <w:rPr>
                      <w:rFonts w:ascii="Arial" w:hAnsi="Arial" w:cs="Arial"/>
                      <w:color w:val="000000" w:themeColor="text1"/>
                      <w:sz w:val="22"/>
                      <w:szCs w:val="22"/>
                    </w:rPr>
                    <w:t xml:space="preserve">The </w:t>
                  </w:r>
                  <w:r w:rsidR="002D5976" w:rsidRPr="00675A34">
                    <w:rPr>
                      <w:rFonts w:ascii="Arial" w:hAnsi="Arial" w:cs="Arial"/>
                      <w:color w:val="000000" w:themeColor="text1"/>
                      <w:sz w:val="22"/>
                      <w:szCs w:val="22"/>
                    </w:rPr>
                    <w:t xml:space="preserve">proposed </w:t>
                  </w:r>
                  <w:r w:rsidR="00222D0D" w:rsidRPr="00675A34">
                    <w:rPr>
                      <w:rFonts w:ascii="Arial" w:hAnsi="Arial" w:cs="Arial"/>
                      <w:color w:val="000000" w:themeColor="text1"/>
                      <w:sz w:val="22"/>
                      <w:szCs w:val="22"/>
                    </w:rPr>
                    <w:t xml:space="preserve">genus </w:t>
                  </w:r>
                  <w:r w:rsidR="00222D0D" w:rsidRPr="00675A34">
                    <w:rPr>
                      <w:rFonts w:ascii="Arial" w:hAnsi="Arial" w:cs="Arial"/>
                      <w:i/>
                      <w:iCs/>
                      <w:color w:val="000000" w:themeColor="text1"/>
                      <w:sz w:val="22"/>
                      <w:szCs w:val="22"/>
                    </w:rPr>
                    <w:t xml:space="preserve">Stralarivirus </w:t>
                  </w:r>
                  <w:r w:rsidR="00222D0D" w:rsidRPr="00675A34">
                    <w:rPr>
                      <w:rFonts w:ascii="Arial" w:hAnsi="Arial" w:cs="Arial"/>
                      <w:color w:val="000000" w:themeColor="text1"/>
                      <w:sz w:val="22"/>
                      <w:szCs w:val="22"/>
                    </w:rPr>
                    <w:t xml:space="preserve">consists of two species: </w:t>
                  </w:r>
                  <w:r w:rsidR="001520F2" w:rsidRPr="00675A34">
                    <w:rPr>
                      <w:rFonts w:ascii="Arial" w:hAnsi="Arial" w:cs="Arial"/>
                      <w:i/>
                      <w:iCs/>
                      <w:color w:val="000000" w:themeColor="text1"/>
                      <w:sz w:val="22"/>
                      <w:szCs w:val="22"/>
                    </w:rPr>
                    <w:t>Stralarivirus</w:t>
                  </w:r>
                  <w:r w:rsidR="001520F2" w:rsidRPr="00675A34">
                    <w:rPr>
                      <w:rFonts w:ascii="Arial" w:hAnsi="Arial" w:cs="Arial"/>
                      <w:color w:val="000000" w:themeColor="text1"/>
                      <w:sz w:val="22"/>
                      <w:szCs w:val="22"/>
                    </w:rPr>
                    <w:t xml:space="preserve"> </w:t>
                  </w:r>
                  <w:r w:rsidR="00222D0D" w:rsidRPr="00675A34">
                    <w:rPr>
                      <w:rFonts w:ascii="Arial" w:hAnsi="Arial" w:cs="Arial"/>
                      <w:i/>
                      <w:iCs/>
                      <w:color w:val="000000" w:themeColor="text1"/>
                      <w:sz w:val="22"/>
                      <w:szCs w:val="22"/>
                    </w:rPr>
                    <w:t>SLRSV</w:t>
                  </w:r>
                  <w:r w:rsidR="00222D0D" w:rsidRPr="00675A34">
                    <w:rPr>
                      <w:rFonts w:ascii="Arial" w:hAnsi="Arial" w:cs="Arial"/>
                      <w:color w:val="000000" w:themeColor="text1"/>
                      <w:sz w:val="22"/>
                      <w:szCs w:val="22"/>
                    </w:rPr>
                    <w:t xml:space="preserve"> and </w:t>
                  </w:r>
                  <w:r w:rsidR="001520F2" w:rsidRPr="00675A34">
                    <w:rPr>
                      <w:rFonts w:ascii="Arial" w:hAnsi="Arial" w:cs="Arial"/>
                      <w:i/>
                      <w:iCs/>
                      <w:color w:val="000000" w:themeColor="text1"/>
                      <w:sz w:val="22"/>
                      <w:szCs w:val="22"/>
                    </w:rPr>
                    <w:t xml:space="preserve">Stralarivirus </w:t>
                  </w:r>
                  <w:r w:rsidR="00222D0D" w:rsidRPr="00675A34">
                    <w:rPr>
                      <w:rFonts w:ascii="Arial" w:hAnsi="Arial" w:cs="Arial"/>
                      <w:i/>
                      <w:iCs/>
                      <w:color w:val="000000" w:themeColor="text1"/>
                      <w:sz w:val="22"/>
                      <w:szCs w:val="22"/>
                    </w:rPr>
                    <w:t>LycMoV</w:t>
                  </w:r>
                  <w:r w:rsidR="00222D0D" w:rsidRPr="00675A34">
                    <w:rPr>
                      <w:rFonts w:ascii="Arial" w:hAnsi="Arial" w:cs="Arial"/>
                      <w:color w:val="000000" w:themeColor="text1"/>
                      <w:sz w:val="22"/>
                      <w:szCs w:val="22"/>
                    </w:rPr>
                    <w:t>.</w:t>
                  </w:r>
                  <w:r w:rsidR="00690D44" w:rsidRPr="00675A34">
                    <w:rPr>
                      <w:rFonts w:ascii="Arial" w:hAnsi="Arial" w:cs="Arial"/>
                      <w:color w:val="000000" w:themeColor="text1"/>
                      <w:sz w:val="22"/>
                      <w:szCs w:val="22"/>
                    </w:rPr>
                    <w:t xml:space="preserve"> The name</w:t>
                  </w:r>
                  <w:r w:rsidR="00690D44" w:rsidRPr="00675A34">
                    <w:rPr>
                      <w:rFonts w:ascii="Arial" w:hAnsi="Arial" w:cs="Arial"/>
                      <w:i/>
                      <w:iCs/>
                      <w:color w:val="000000" w:themeColor="text1"/>
                      <w:sz w:val="22"/>
                      <w:szCs w:val="22"/>
                    </w:rPr>
                    <w:t xml:space="preserve"> Stralarivirus</w:t>
                  </w:r>
                  <w:r w:rsidR="00690D44" w:rsidRPr="00675A34">
                    <w:rPr>
                      <w:rFonts w:ascii="Arial" w:hAnsi="Arial" w:cs="Arial"/>
                      <w:color w:val="000000" w:themeColor="text1"/>
                      <w:sz w:val="22"/>
                      <w:szCs w:val="22"/>
                    </w:rPr>
                    <w:t xml:space="preserve"> derives from </w:t>
                  </w:r>
                  <w:r w:rsidR="00690D44" w:rsidRPr="00675A34">
                    <w:rPr>
                      <w:rFonts w:ascii="Arial" w:hAnsi="Arial" w:cs="Arial"/>
                      <w:i/>
                      <w:iCs/>
                      <w:color w:val="000000" w:themeColor="text1"/>
                      <w:sz w:val="22"/>
                      <w:szCs w:val="22"/>
                      <w:u w:val="single"/>
                    </w:rPr>
                    <w:t>stra</w:t>
                  </w:r>
                  <w:r w:rsidR="00690D44" w:rsidRPr="00675A34">
                    <w:rPr>
                      <w:rFonts w:ascii="Arial" w:hAnsi="Arial" w:cs="Arial"/>
                      <w:color w:val="000000" w:themeColor="text1"/>
                      <w:sz w:val="22"/>
                      <w:szCs w:val="22"/>
                    </w:rPr>
                    <w:t xml:space="preserve">wberry </w:t>
                  </w:r>
                  <w:r w:rsidR="00690D44" w:rsidRPr="00675A34">
                    <w:rPr>
                      <w:rFonts w:ascii="Arial" w:hAnsi="Arial" w:cs="Arial"/>
                      <w:i/>
                      <w:iCs/>
                      <w:color w:val="000000" w:themeColor="text1"/>
                      <w:sz w:val="22"/>
                      <w:szCs w:val="22"/>
                      <w:u w:val="single"/>
                    </w:rPr>
                    <w:t>la</w:t>
                  </w:r>
                  <w:r w:rsidR="00690D44" w:rsidRPr="00675A34">
                    <w:rPr>
                      <w:rFonts w:ascii="Arial" w:hAnsi="Arial" w:cs="Arial"/>
                      <w:color w:val="000000" w:themeColor="text1"/>
                      <w:sz w:val="22"/>
                      <w:szCs w:val="22"/>
                    </w:rPr>
                    <w:t xml:space="preserve">tent </w:t>
                  </w:r>
                  <w:r w:rsidR="00690D44" w:rsidRPr="00675A34">
                    <w:rPr>
                      <w:rFonts w:ascii="Arial" w:hAnsi="Arial" w:cs="Arial"/>
                      <w:i/>
                      <w:iCs/>
                      <w:color w:val="000000" w:themeColor="text1"/>
                      <w:sz w:val="22"/>
                      <w:szCs w:val="22"/>
                      <w:u w:val="single"/>
                    </w:rPr>
                    <w:t>ri</w:t>
                  </w:r>
                  <w:r w:rsidR="00690D44" w:rsidRPr="00675A34">
                    <w:rPr>
                      <w:rFonts w:ascii="Arial" w:hAnsi="Arial" w:cs="Arial"/>
                      <w:color w:val="000000" w:themeColor="text1"/>
                      <w:sz w:val="22"/>
                      <w:szCs w:val="22"/>
                    </w:rPr>
                    <w:t xml:space="preserve">ngspot virus.  </w:t>
                  </w:r>
                </w:p>
                <w:p w14:paraId="3DE0B75A" w14:textId="77777777" w:rsidR="00A24046" w:rsidRPr="00675A34" w:rsidRDefault="00A24046">
                  <w:pPr>
                    <w:rPr>
                      <w:rFonts w:ascii="Arial" w:hAnsi="Arial" w:cs="Arial"/>
                      <w:color w:val="000000" w:themeColor="text1"/>
                      <w:sz w:val="22"/>
                      <w:szCs w:val="22"/>
                    </w:rPr>
                  </w:pPr>
                </w:p>
                <w:p w14:paraId="49737C03" w14:textId="64817881" w:rsidR="00A174CC" w:rsidRPr="00675A34" w:rsidRDefault="00481ED6">
                  <w:pPr>
                    <w:rPr>
                      <w:rFonts w:ascii="Arial" w:hAnsi="Arial" w:cs="Arial"/>
                      <w:color w:val="000000" w:themeColor="text1"/>
                      <w:sz w:val="22"/>
                      <w:szCs w:val="22"/>
                    </w:rPr>
                  </w:pPr>
                  <w:r w:rsidRPr="00675A34">
                    <w:rPr>
                      <w:rFonts w:ascii="Arial" w:hAnsi="Arial" w:cs="Arial"/>
                      <w:b/>
                      <w:bCs/>
                      <w:color w:val="000000" w:themeColor="text1"/>
                      <w:sz w:val="22"/>
                      <w:szCs w:val="22"/>
                    </w:rPr>
                    <w:t xml:space="preserve">Creation of a novel species in the </w:t>
                  </w:r>
                  <w:r w:rsidR="002D5976" w:rsidRPr="00675A34">
                    <w:rPr>
                      <w:rFonts w:ascii="Arial" w:hAnsi="Arial" w:cs="Arial"/>
                      <w:b/>
                      <w:bCs/>
                      <w:color w:val="000000" w:themeColor="text1"/>
                      <w:sz w:val="22"/>
                      <w:szCs w:val="22"/>
                    </w:rPr>
                    <w:t xml:space="preserve">proposed new </w:t>
                  </w:r>
                  <w:r w:rsidRPr="00675A34">
                    <w:rPr>
                      <w:rFonts w:ascii="Arial" w:hAnsi="Arial" w:cs="Arial"/>
                      <w:b/>
                      <w:bCs/>
                      <w:color w:val="000000" w:themeColor="text1"/>
                      <w:sz w:val="22"/>
                      <w:szCs w:val="22"/>
                    </w:rPr>
                    <w:t xml:space="preserve">genus </w:t>
                  </w:r>
                  <w:r w:rsidRPr="00675A34">
                    <w:rPr>
                      <w:rFonts w:ascii="Arial" w:hAnsi="Arial" w:cs="Arial"/>
                      <w:b/>
                      <w:bCs/>
                      <w:i/>
                      <w:iCs/>
                      <w:color w:val="000000" w:themeColor="text1"/>
                      <w:sz w:val="22"/>
                      <w:szCs w:val="22"/>
                    </w:rPr>
                    <w:t>Strala</w:t>
                  </w:r>
                  <w:r w:rsidR="00D55E25" w:rsidRPr="00675A34">
                    <w:rPr>
                      <w:rFonts w:ascii="Arial" w:hAnsi="Arial" w:cs="Arial"/>
                      <w:b/>
                      <w:bCs/>
                      <w:i/>
                      <w:iCs/>
                      <w:color w:val="000000" w:themeColor="text1"/>
                      <w:sz w:val="22"/>
                      <w:szCs w:val="22"/>
                    </w:rPr>
                    <w:t>ri</w:t>
                  </w:r>
                  <w:r w:rsidRPr="00675A34">
                    <w:rPr>
                      <w:rFonts w:ascii="Arial" w:hAnsi="Arial" w:cs="Arial"/>
                      <w:b/>
                      <w:bCs/>
                      <w:i/>
                      <w:iCs/>
                      <w:color w:val="000000" w:themeColor="text1"/>
                      <w:sz w:val="22"/>
                      <w:szCs w:val="22"/>
                    </w:rPr>
                    <w:t xml:space="preserve">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w:t>
                  </w:r>
                  <w:r w:rsidR="00177BF2" w:rsidRPr="00675A34">
                    <w:rPr>
                      <w:rFonts w:ascii="Arial" w:hAnsi="Arial" w:cs="Arial"/>
                      <w:color w:val="000000" w:themeColor="text1"/>
                      <w:sz w:val="22"/>
                      <w:szCs w:val="22"/>
                    </w:rPr>
                    <w:t xml:space="preserve">A novel virus </w:t>
                  </w:r>
                  <w:r w:rsidR="00B37125" w:rsidRPr="00675A34">
                    <w:rPr>
                      <w:rFonts w:ascii="Arial" w:hAnsi="Arial" w:cs="Arial"/>
                      <w:color w:val="000000" w:themeColor="text1"/>
                      <w:sz w:val="22"/>
                      <w:szCs w:val="22"/>
                    </w:rPr>
                    <w:t xml:space="preserve">was </w:t>
                  </w:r>
                  <w:r w:rsidR="00177BF2" w:rsidRPr="00675A34">
                    <w:rPr>
                      <w:rFonts w:ascii="Arial" w:hAnsi="Arial" w:cs="Arial"/>
                      <w:color w:val="000000" w:themeColor="text1"/>
                      <w:sz w:val="22"/>
                      <w:szCs w:val="22"/>
                    </w:rPr>
                    <w:t xml:space="preserve">identified in </w:t>
                  </w:r>
                  <w:r w:rsidR="00B37125" w:rsidRPr="00675A34">
                    <w:rPr>
                      <w:rFonts w:ascii="Arial" w:hAnsi="Arial" w:cs="Arial"/>
                      <w:i/>
                      <w:iCs/>
                      <w:color w:val="000000" w:themeColor="text1"/>
                      <w:sz w:val="22"/>
                      <w:szCs w:val="22"/>
                    </w:rPr>
                    <w:t>Lychnis cognate</w:t>
                  </w:r>
                  <w:r w:rsidR="00B37125" w:rsidRPr="00675A34">
                    <w:rPr>
                      <w:rFonts w:ascii="Arial" w:hAnsi="Arial" w:cs="Arial"/>
                      <w:color w:val="000000" w:themeColor="text1"/>
                      <w:sz w:val="22"/>
                      <w:szCs w:val="22"/>
                    </w:rPr>
                    <w:t xml:space="preserve"> </w:t>
                  </w:r>
                  <w:r w:rsidR="001520F2" w:rsidRPr="00675A34">
                    <w:rPr>
                      <w:rFonts w:ascii="Arial" w:hAnsi="Arial" w:cs="Arial"/>
                      <w:color w:val="000000" w:themeColor="text1"/>
                      <w:sz w:val="22"/>
                      <w:szCs w:val="22"/>
                    </w:rPr>
                    <w:t>displaying</w:t>
                  </w:r>
                  <w:r w:rsidRPr="00675A34">
                    <w:rPr>
                      <w:rFonts w:ascii="Arial" w:hAnsi="Arial" w:cs="Arial"/>
                      <w:color w:val="000000" w:themeColor="text1"/>
                      <w:sz w:val="22"/>
                      <w:szCs w:val="22"/>
                    </w:rPr>
                    <w:t xml:space="preserve"> virus-like symptoms </w:t>
                  </w:r>
                  <w:r w:rsidR="00B37125" w:rsidRPr="00675A34">
                    <w:rPr>
                      <w:rFonts w:ascii="Arial" w:hAnsi="Arial" w:cs="Arial"/>
                      <w:color w:val="000000" w:themeColor="text1"/>
                      <w:sz w:val="22"/>
                      <w:szCs w:val="22"/>
                    </w:rPr>
                    <w:t xml:space="preserve">in </w:t>
                  </w:r>
                  <w:r w:rsidRPr="00675A34">
                    <w:rPr>
                      <w:rFonts w:ascii="Arial" w:hAnsi="Arial" w:cs="Arial"/>
                      <w:color w:val="000000" w:themeColor="text1"/>
                      <w:sz w:val="22"/>
                      <w:szCs w:val="22"/>
                    </w:rPr>
                    <w:t xml:space="preserve">An-dong, </w:t>
                  </w:r>
                  <w:r w:rsidR="00B37125" w:rsidRPr="00675A34">
                    <w:rPr>
                      <w:rFonts w:ascii="Arial" w:hAnsi="Arial" w:cs="Arial"/>
                      <w:color w:val="000000" w:themeColor="text1"/>
                      <w:sz w:val="22"/>
                      <w:szCs w:val="22"/>
                    </w:rPr>
                    <w:t xml:space="preserve">Korea (Yoo et al. 2015). </w:t>
                  </w:r>
                  <w:r w:rsidRPr="00675A34">
                    <w:rPr>
                      <w:rFonts w:ascii="Arial" w:hAnsi="Arial" w:cs="Arial"/>
                      <w:color w:val="000000" w:themeColor="text1"/>
                      <w:sz w:val="22"/>
                      <w:szCs w:val="22"/>
                    </w:rPr>
                    <w:t>Th</w:t>
                  </w:r>
                  <w:r w:rsidR="000C7C46" w:rsidRPr="00675A34">
                    <w:rPr>
                      <w:rFonts w:ascii="Arial" w:hAnsi="Arial" w:cs="Arial"/>
                      <w:color w:val="000000" w:themeColor="text1"/>
                      <w:sz w:val="22"/>
                      <w:szCs w:val="22"/>
                    </w:rPr>
                    <w:t>e</w:t>
                  </w:r>
                  <w:r w:rsidRPr="00675A34">
                    <w:rPr>
                      <w:rFonts w:ascii="Arial" w:hAnsi="Arial" w:cs="Arial"/>
                      <w:color w:val="000000" w:themeColor="text1"/>
                      <w:sz w:val="22"/>
                      <w:szCs w:val="22"/>
                    </w:rPr>
                    <w:t xml:space="preserve"> virus was tentatively named lychnis mottle virus (LycMoV)</w:t>
                  </w:r>
                  <w:r w:rsidR="002466FF" w:rsidRPr="00675A34">
                    <w:rPr>
                      <w:rFonts w:ascii="Arial" w:hAnsi="Arial" w:cs="Arial"/>
                      <w:color w:val="000000" w:themeColor="text1"/>
                      <w:sz w:val="22"/>
                      <w:szCs w:val="22"/>
                    </w:rPr>
                    <w:t xml:space="preserve"> (Table </w:t>
                  </w:r>
                  <w:r w:rsidR="008C4C37" w:rsidRPr="00675A34">
                    <w:rPr>
                      <w:rFonts w:ascii="Arial" w:hAnsi="Arial" w:cs="Arial"/>
                      <w:color w:val="000000" w:themeColor="text1"/>
                      <w:sz w:val="22"/>
                      <w:szCs w:val="22"/>
                    </w:rPr>
                    <w:t>1</w:t>
                  </w:r>
                  <w:r w:rsidR="002466FF" w:rsidRPr="00675A34">
                    <w:rPr>
                      <w:rFonts w:ascii="Arial" w:hAnsi="Arial" w:cs="Arial"/>
                      <w:color w:val="000000" w:themeColor="text1"/>
                      <w:sz w:val="22"/>
                      <w:szCs w:val="22"/>
                    </w:rPr>
                    <w:t>)</w:t>
                  </w:r>
                  <w:r w:rsidRPr="00675A34">
                    <w:rPr>
                      <w:rFonts w:ascii="Arial" w:hAnsi="Arial" w:cs="Arial"/>
                      <w:color w:val="000000" w:themeColor="text1"/>
                      <w:sz w:val="22"/>
                      <w:szCs w:val="22"/>
                    </w:rPr>
                    <w:t>. Total RNA was isolated from symptomatic</w:t>
                  </w:r>
                  <w:r w:rsidR="003C75DD" w:rsidRPr="00675A34">
                    <w:rPr>
                      <w:rFonts w:ascii="Arial" w:hAnsi="Arial" w:cs="Arial"/>
                      <w:color w:val="000000" w:themeColor="text1"/>
                      <w:sz w:val="22"/>
                      <w:szCs w:val="22"/>
                    </w:rPr>
                    <w:t xml:space="preserve"> lychnis sample</w:t>
                  </w:r>
                  <w:r w:rsidRPr="00675A34">
                    <w:rPr>
                      <w:rFonts w:ascii="Arial" w:hAnsi="Arial" w:cs="Arial"/>
                      <w:color w:val="000000" w:themeColor="text1"/>
                      <w:sz w:val="22"/>
                      <w:szCs w:val="22"/>
                    </w:rPr>
                    <w:t xml:space="preserve">s and </w:t>
                  </w:r>
                  <w:r w:rsidR="003C75DD" w:rsidRPr="00675A34">
                    <w:rPr>
                      <w:rFonts w:ascii="Arial" w:hAnsi="Arial" w:cs="Arial"/>
                      <w:color w:val="000000" w:themeColor="text1"/>
                      <w:sz w:val="22"/>
                      <w:szCs w:val="22"/>
                    </w:rPr>
                    <w:t xml:space="preserve">a library was prepared </w:t>
                  </w:r>
                  <w:r w:rsidRPr="00675A34">
                    <w:rPr>
                      <w:rFonts w:ascii="Arial" w:hAnsi="Arial" w:cs="Arial"/>
                      <w:color w:val="000000" w:themeColor="text1"/>
                      <w:sz w:val="22"/>
                      <w:szCs w:val="22"/>
                    </w:rPr>
                    <w:t xml:space="preserve">after ribosomal RNA depletion </w:t>
                  </w:r>
                  <w:r w:rsidR="003C75DD" w:rsidRPr="00675A34">
                    <w:rPr>
                      <w:rFonts w:ascii="Arial" w:hAnsi="Arial" w:cs="Arial"/>
                      <w:color w:val="000000" w:themeColor="text1"/>
                      <w:sz w:val="22"/>
                      <w:szCs w:val="22"/>
                    </w:rPr>
                    <w:t xml:space="preserve">for </w:t>
                  </w:r>
                  <w:r w:rsidR="000C7C46" w:rsidRPr="00675A34">
                    <w:rPr>
                      <w:rFonts w:ascii="Arial" w:hAnsi="Arial" w:cs="Arial"/>
                      <w:color w:val="000000" w:themeColor="text1"/>
                      <w:sz w:val="22"/>
                      <w:szCs w:val="22"/>
                    </w:rPr>
                    <w:t xml:space="preserve">library </w:t>
                  </w:r>
                  <w:r w:rsidR="00D03972" w:rsidRPr="00675A34">
                    <w:rPr>
                      <w:rFonts w:ascii="Arial" w:hAnsi="Arial" w:cs="Arial"/>
                      <w:color w:val="000000" w:themeColor="text1"/>
                      <w:sz w:val="22"/>
                      <w:szCs w:val="22"/>
                    </w:rPr>
                    <w:t xml:space="preserve">construction </w:t>
                  </w:r>
                  <w:r w:rsidR="000C7C46" w:rsidRPr="00675A34">
                    <w:rPr>
                      <w:rFonts w:ascii="Arial" w:hAnsi="Arial" w:cs="Arial"/>
                      <w:color w:val="000000" w:themeColor="text1"/>
                      <w:sz w:val="22"/>
                      <w:szCs w:val="22"/>
                    </w:rPr>
                    <w:t xml:space="preserve">and </w:t>
                  </w:r>
                  <w:r w:rsidR="003C75DD" w:rsidRPr="00675A34">
                    <w:rPr>
                      <w:rFonts w:ascii="Arial" w:hAnsi="Arial" w:cs="Arial"/>
                      <w:color w:val="000000" w:themeColor="text1"/>
                      <w:sz w:val="22"/>
                      <w:szCs w:val="22"/>
                    </w:rPr>
                    <w:t xml:space="preserve">Illumina sequencing. </w:t>
                  </w:r>
                  <w:r w:rsidR="00C836AA" w:rsidRPr="00675A34">
                    <w:rPr>
                      <w:rFonts w:ascii="Arial" w:hAnsi="Arial" w:cs="Arial"/>
                      <w:color w:val="000000" w:themeColor="text1"/>
                      <w:sz w:val="22"/>
                      <w:szCs w:val="22"/>
                    </w:rPr>
                    <w:t xml:space="preserve">Sequence reads were </w:t>
                  </w:r>
                  <w:r w:rsidR="00222D0D" w:rsidRPr="00675A34">
                    <w:rPr>
                      <w:rFonts w:ascii="Arial" w:hAnsi="Arial" w:cs="Arial"/>
                      <w:color w:val="000000" w:themeColor="text1"/>
                      <w:sz w:val="22"/>
                      <w:szCs w:val="22"/>
                    </w:rPr>
                    <w:t xml:space="preserve">trimmed and </w:t>
                  </w:r>
                  <w:r w:rsidR="00C836AA" w:rsidRPr="00675A34">
                    <w:rPr>
                      <w:rFonts w:ascii="Arial" w:hAnsi="Arial" w:cs="Arial"/>
                      <w:color w:val="000000" w:themeColor="text1"/>
                      <w:sz w:val="22"/>
                      <w:szCs w:val="22"/>
                    </w:rPr>
                    <w:t xml:space="preserve">assembled </w:t>
                  </w:r>
                  <w:r w:rsidR="00222D0D" w:rsidRPr="00675A34">
                    <w:rPr>
                      <w:rFonts w:ascii="Arial" w:hAnsi="Arial" w:cs="Arial"/>
                      <w:i/>
                      <w:iCs/>
                      <w:color w:val="000000" w:themeColor="text1"/>
                      <w:sz w:val="22"/>
                      <w:szCs w:val="22"/>
                    </w:rPr>
                    <w:t>de novo</w:t>
                  </w:r>
                  <w:r w:rsidR="001520F2" w:rsidRPr="00675A34">
                    <w:rPr>
                      <w:rFonts w:ascii="Arial" w:hAnsi="Arial" w:cs="Arial"/>
                      <w:i/>
                      <w:iCs/>
                      <w:color w:val="000000" w:themeColor="text1"/>
                      <w:sz w:val="22"/>
                      <w:szCs w:val="22"/>
                    </w:rPr>
                    <w:t xml:space="preserve">, </w:t>
                  </w:r>
                  <w:r w:rsidR="00C836AA" w:rsidRPr="00675A34">
                    <w:rPr>
                      <w:rFonts w:ascii="Arial" w:hAnsi="Arial" w:cs="Arial"/>
                      <w:color w:val="000000" w:themeColor="text1"/>
                      <w:sz w:val="22"/>
                      <w:szCs w:val="22"/>
                    </w:rPr>
                    <w:t xml:space="preserve">and </w:t>
                  </w:r>
                  <w:r w:rsidR="00222D0D" w:rsidRPr="00675A34">
                    <w:rPr>
                      <w:rFonts w:ascii="Arial" w:hAnsi="Arial" w:cs="Arial"/>
                      <w:color w:val="000000" w:themeColor="text1"/>
                      <w:sz w:val="22"/>
                      <w:szCs w:val="22"/>
                    </w:rPr>
                    <w:t xml:space="preserve">sequence </w:t>
                  </w:r>
                  <w:r w:rsidR="00C836AA" w:rsidRPr="00675A34">
                    <w:rPr>
                      <w:rFonts w:ascii="Arial" w:hAnsi="Arial" w:cs="Arial"/>
                      <w:color w:val="000000" w:themeColor="text1"/>
                      <w:sz w:val="22"/>
                      <w:szCs w:val="22"/>
                    </w:rPr>
                    <w:t>contigs were annotated. T</w:t>
                  </w:r>
                  <w:r w:rsidR="003C75DD" w:rsidRPr="00675A34">
                    <w:rPr>
                      <w:rFonts w:ascii="Arial" w:hAnsi="Arial" w:cs="Arial"/>
                      <w:color w:val="000000" w:themeColor="text1"/>
                      <w:sz w:val="22"/>
                      <w:szCs w:val="22"/>
                    </w:rPr>
                    <w:t>he complete genome sequence was obtained by RT-PCR with specific primers and 5</w:t>
                  </w:r>
                  <w:r w:rsidR="00DA0332" w:rsidRPr="00675A34">
                    <w:rPr>
                      <w:rFonts w:ascii="Arial" w:hAnsi="Arial" w:cs="Arial"/>
                      <w:sz w:val="22"/>
                      <w:szCs w:val="22"/>
                    </w:rPr>
                    <w:t>'</w:t>
                  </w:r>
                  <w:r w:rsidR="003C75DD" w:rsidRPr="00675A34">
                    <w:rPr>
                      <w:rFonts w:ascii="Arial" w:hAnsi="Arial" w:cs="Arial"/>
                      <w:color w:val="000000" w:themeColor="text1"/>
                      <w:sz w:val="22"/>
                      <w:szCs w:val="22"/>
                    </w:rPr>
                    <w:t xml:space="preserve"> RACE</w:t>
                  </w:r>
                  <w:r w:rsidR="003C298C" w:rsidRPr="00675A34">
                    <w:rPr>
                      <w:rFonts w:ascii="Arial" w:hAnsi="Arial" w:cs="Arial"/>
                      <w:color w:val="000000" w:themeColor="text1"/>
                      <w:sz w:val="22"/>
                      <w:szCs w:val="22"/>
                    </w:rPr>
                    <w:t xml:space="preserve"> and Sanger sequencing</w:t>
                  </w:r>
                  <w:r w:rsidR="003C75DD" w:rsidRPr="00675A34">
                    <w:rPr>
                      <w:rFonts w:ascii="Arial" w:hAnsi="Arial" w:cs="Arial"/>
                      <w:color w:val="000000" w:themeColor="text1"/>
                      <w:sz w:val="22"/>
                      <w:szCs w:val="22"/>
                    </w:rPr>
                    <w:t>. The 3</w:t>
                  </w:r>
                  <w:r w:rsidR="00DA0332" w:rsidRPr="00675A34">
                    <w:rPr>
                      <w:rFonts w:ascii="Arial" w:hAnsi="Arial" w:cs="Arial"/>
                      <w:sz w:val="22"/>
                      <w:szCs w:val="22"/>
                    </w:rPr>
                    <w:t>'</w:t>
                  </w:r>
                  <w:r w:rsidR="00AC311F" w:rsidRPr="00675A34">
                    <w:rPr>
                      <w:rFonts w:ascii="Arial" w:hAnsi="Arial" w:cs="Arial"/>
                      <w:color w:val="000000" w:themeColor="text1"/>
                      <w:sz w:val="22"/>
                      <w:szCs w:val="22"/>
                    </w:rPr>
                    <w:t xml:space="preserve"> </w:t>
                  </w:r>
                  <w:r w:rsidR="003C75DD" w:rsidRPr="00675A34">
                    <w:rPr>
                      <w:rFonts w:ascii="Arial" w:hAnsi="Arial" w:cs="Arial"/>
                      <w:color w:val="000000" w:themeColor="text1"/>
                      <w:sz w:val="22"/>
                      <w:szCs w:val="22"/>
                    </w:rPr>
                    <w:t xml:space="preserve">end </w:t>
                  </w:r>
                  <w:r w:rsidR="00C836AA" w:rsidRPr="00675A34">
                    <w:rPr>
                      <w:rFonts w:ascii="Arial" w:hAnsi="Arial" w:cs="Arial"/>
                      <w:color w:val="000000" w:themeColor="text1"/>
                      <w:sz w:val="22"/>
                      <w:szCs w:val="22"/>
                    </w:rPr>
                    <w:t xml:space="preserve">sequence </w:t>
                  </w:r>
                  <w:r w:rsidR="003C75DD" w:rsidRPr="00675A34">
                    <w:rPr>
                      <w:rFonts w:ascii="Arial" w:hAnsi="Arial" w:cs="Arial"/>
                      <w:color w:val="000000" w:themeColor="text1"/>
                      <w:sz w:val="22"/>
                      <w:szCs w:val="22"/>
                    </w:rPr>
                    <w:t>was obtained by RT-PCR using an oligo(dT) primer and LycMoV specific primers</w:t>
                  </w:r>
                  <w:r w:rsidR="003C298C" w:rsidRPr="00675A34">
                    <w:rPr>
                      <w:rFonts w:ascii="Arial" w:hAnsi="Arial" w:cs="Arial"/>
                      <w:color w:val="000000" w:themeColor="text1"/>
                      <w:sz w:val="22"/>
                      <w:szCs w:val="22"/>
                    </w:rPr>
                    <w:t xml:space="preserve"> </w:t>
                  </w:r>
                  <w:r w:rsidR="000C7C46" w:rsidRPr="00675A34">
                    <w:rPr>
                      <w:rFonts w:ascii="Arial" w:hAnsi="Arial" w:cs="Arial"/>
                      <w:color w:val="000000" w:themeColor="text1"/>
                      <w:sz w:val="22"/>
                      <w:szCs w:val="22"/>
                    </w:rPr>
                    <w:t>followed by</w:t>
                  </w:r>
                  <w:r w:rsidR="003C298C" w:rsidRPr="00675A34">
                    <w:rPr>
                      <w:rFonts w:ascii="Arial" w:hAnsi="Arial" w:cs="Arial"/>
                      <w:color w:val="000000" w:themeColor="text1"/>
                      <w:sz w:val="22"/>
                      <w:szCs w:val="22"/>
                    </w:rPr>
                    <w:t xml:space="preserve"> Sanger sequencing</w:t>
                  </w:r>
                  <w:r w:rsidR="003C75DD" w:rsidRPr="00675A34">
                    <w:rPr>
                      <w:rFonts w:ascii="Arial" w:hAnsi="Arial" w:cs="Arial"/>
                      <w:color w:val="000000" w:themeColor="text1"/>
                      <w:sz w:val="22"/>
                      <w:szCs w:val="22"/>
                    </w:rPr>
                    <w:t>. The complete LycMoV genome sequence consists of two single-stranded RNA</w:t>
                  </w:r>
                  <w:r w:rsidR="00AB08E0" w:rsidRPr="00675A34">
                    <w:rPr>
                      <w:rFonts w:ascii="Arial" w:hAnsi="Arial" w:cs="Arial"/>
                      <w:color w:val="000000" w:themeColor="text1"/>
                      <w:sz w:val="22"/>
                      <w:szCs w:val="22"/>
                    </w:rPr>
                    <w:t>s</w:t>
                  </w:r>
                  <w:r w:rsidR="003C75DD" w:rsidRPr="00675A34">
                    <w:rPr>
                      <w:rFonts w:ascii="Arial" w:hAnsi="Arial" w:cs="Arial"/>
                      <w:color w:val="000000" w:themeColor="text1"/>
                      <w:sz w:val="22"/>
                      <w:szCs w:val="22"/>
                    </w:rPr>
                    <w:t xml:space="preserve"> of 7,428 (RNA1, GenBank accession number KR011032) and 3,724 (RNA2, GenBank accession number KR011033) nucleotides in size, excluding the poly(A) tail</w:t>
                  </w:r>
                  <w:r w:rsidR="00742839" w:rsidRPr="00675A34">
                    <w:rPr>
                      <w:rFonts w:ascii="Arial" w:hAnsi="Arial" w:cs="Arial"/>
                      <w:color w:val="000000" w:themeColor="text1"/>
                      <w:sz w:val="22"/>
                      <w:szCs w:val="22"/>
                    </w:rPr>
                    <w:t xml:space="preserve"> (Figure </w:t>
                  </w:r>
                  <w:r w:rsidR="00914ADD" w:rsidRPr="00675A34">
                    <w:rPr>
                      <w:rFonts w:ascii="Arial" w:hAnsi="Arial" w:cs="Arial"/>
                      <w:color w:val="000000" w:themeColor="text1"/>
                      <w:sz w:val="22"/>
                      <w:szCs w:val="22"/>
                    </w:rPr>
                    <w:t>4</w:t>
                  </w:r>
                  <w:r w:rsidR="00742839" w:rsidRPr="00675A34">
                    <w:rPr>
                      <w:rFonts w:ascii="Arial" w:hAnsi="Arial" w:cs="Arial"/>
                      <w:color w:val="000000" w:themeColor="text1"/>
                      <w:sz w:val="22"/>
                      <w:szCs w:val="22"/>
                    </w:rPr>
                    <w:t>)</w:t>
                  </w:r>
                  <w:r w:rsidR="003C75DD" w:rsidRPr="00675A34">
                    <w:rPr>
                      <w:rFonts w:ascii="Arial" w:hAnsi="Arial" w:cs="Arial"/>
                      <w:color w:val="000000" w:themeColor="text1"/>
                      <w:sz w:val="22"/>
                      <w:szCs w:val="22"/>
                    </w:rPr>
                    <w:t xml:space="preserve">. </w:t>
                  </w:r>
                  <w:r w:rsidR="00742839" w:rsidRPr="00675A34">
                    <w:rPr>
                      <w:rFonts w:ascii="Arial" w:hAnsi="Arial" w:cs="Arial"/>
                      <w:color w:val="000000" w:themeColor="text1"/>
                      <w:sz w:val="22"/>
                      <w:szCs w:val="22"/>
                    </w:rPr>
                    <w:t>The 5</w:t>
                  </w:r>
                  <w:r w:rsidR="00DA0332" w:rsidRPr="00675A34">
                    <w:rPr>
                      <w:rFonts w:ascii="Arial" w:hAnsi="Arial" w:cs="Arial"/>
                      <w:sz w:val="22"/>
                      <w:szCs w:val="22"/>
                    </w:rPr>
                    <w:t>'</w:t>
                  </w:r>
                  <w:r w:rsidR="00742839"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742839"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untranslated regions</w:t>
                  </w:r>
                  <w:r w:rsidR="00742839" w:rsidRPr="00675A34">
                    <w:rPr>
                      <w:rFonts w:ascii="Arial" w:hAnsi="Arial" w:cs="Arial"/>
                      <w:color w:val="000000" w:themeColor="text1"/>
                      <w:sz w:val="22"/>
                      <w:szCs w:val="22"/>
                    </w:rPr>
                    <w:t xml:space="preserve"> of RNA1 are 232 and 413 nucleotides long, respectively, while those of RNA2 are 325 and 424 </w:t>
                  </w:r>
                  <w:r w:rsidR="002D5976" w:rsidRPr="00675A34">
                    <w:rPr>
                      <w:rFonts w:ascii="Arial" w:hAnsi="Arial" w:cs="Arial"/>
                      <w:color w:val="000000" w:themeColor="text1"/>
                      <w:sz w:val="22"/>
                      <w:szCs w:val="22"/>
                    </w:rPr>
                    <w:t xml:space="preserve">nucleotides </w:t>
                  </w:r>
                  <w:r w:rsidR="00742839" w:rsidRPr="00675A34">
                    <w:rPr>
                      <w:rFonts w:ascii="Arial" w:hAnsi="Arial" w:cs="Arial"/>
                      <w:color w:val="000000" w:themeColor="text1"/>
                      <w:sz w:val="22"/>
                      <w:szCs w:val="22"/>
                    </w:rPr>
                    <w:t xml:space="preserve">long, respectively.  The genome organization of LyCMoV is similar to that of </w:t>
                  </w:r>
                  <w:r w:rsidRPr="00675A34">
                    <w:rPr>
                      <w:rFonts w:ascii="Arial" w:hAnsi="Arial" w:cs="Arial"/>
                      <w:color w:val="000000" w:themeColor="text1"/>
                      <w:sz w:val="22"/>
                      <w:szCs w:val="22"/>
                    </w:rPr>
                    <w:t>strawberry latent ringspot virus (</w:t>
                  </w:r>
                  <w:r w:rsidR="00742839" w:rsidRPr="00675A34">
                    <w:rPr>
                      <w:rFonts w:ascii="Arial" w:hAnsi="Arial" w:cs="Arial"/>
                      <w:color w:val="000000" w:themeColor="text1"/>
                      <w:sz w:val="22"/>
                      <w:szCs w:val="22"/>
                    </w:rPr>
                    <w:t>SLRSV</w:t>
                  </w:r>
                  <w:r w:rsidRPr="00675A34">
                    <w:rPr>
                      <w:rFonts w:ascii="Arial" w:hAnsi="Arial" w:cs="Arial"/>
                      <w:color w:val="000000" w:themeColor="text1"/>
                      <w:sz w:val="22"/>
                      <w:szCs w:val="22"/>
                    </w:rPr>
                    <w:t xml:space="preserve">) </w:t>
                  </w:r>
                  <w:r w:rsidR="007A1861" w:rsidRPr="00675A34">
                    <w:rPr>
                      <w:rFonts w:ascii="Arial" w:hAnsi="Arial" w:cs="Arial"/>
                      <w:color w:val="000000" w:themeColor="text1"/>
                      <w:sz w:val="22"/>
                      <w:szCs w:val="22"/>
                    </w:rPr>
                    <w:t>(Yoo et al. 2015).</w:t>
                  </w:r>
                  <w:r w:rsidR="00742839"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 xml:space="preserve">The LycMoV </w:t>
                  </w:r>
                  <w:r w:rsidR="003C75DD" w:rsidRPr="00675A34">
                    <w:rPr>
                      <w:rFonts w:ascii="Arial" w:hAnsi="Arial" w:cs="Arial"/>
                      <w:color w:val="000000" w:themeColor="text1"/>
                      <w:sz w:val="22"/>
                      <w:szCs w:val="22"/>
                    </w:rPr>
                    <w:t xml:space="preserve">RNA1 encodes a polyprotein of 2,260 amino acids (253 kDa) which is predicted to be cleaved </w:t>
                  </w:r>
                  <w:r w:rsidR="00742839" w:rsidRPr="00675A34">
                    <w:rPr>
                      <w:rFonts w:ascii="Arial" w:hAnsi="Arial" w:cs="Arial"/>
                      <w:color w:val="000000" w:themeColor="text1"/>
                      <w:sz w:val="22"/>
                      <w:szCs w:val="22"/>
                    </w:rPr>
                    <w:t>into a protease cofactor (</w:t>
                  </w:r>
                  <w:r w:rsidR="000E3F63" w:rsidRPr="00675A34">
                    <w:rPr>
                      <w:rFonts w:ascii="Arial" w:hAnsi="Arial" w:cs="Arial"/>
                      <w:color w:val="000000" w:themeColor="text1"/>
                      <w:sz w:val="22"/>
                      <w:szCs w:val="22"/>
                    </w:rPr>
                    <w:t xml:space="preserve">Pro-co, </w:t>
                  </w:r>
                  <w:r w:rsidR="00742839" w:rsidRPr="00675A34">
                    <w:rPr>
                      <w:rFonts w:ascii="Arial" w:hAnsi="Arial" w:cs="Arial"/>
                      <w:color w:val="000000" w:themeColor="text1"/>
                      <w:sz w:val="22"/>
                      <w:szCs w:val="22"/>
                    </w:rPr>
                    <w:t>84 kDa), a helicase (</w:t>
                  </w:r>
                  <w:r w:rsidR="000E3F63" w:rsidRPr="00675A34">
                    <w:rPr>
                      <w:rFonts w:ascii="Arial" w:hAnsi="Arial" w:cs="Arial"/>
                      <w:color w:val="000000" w:themeColor="text1"/>
                      <w:sz w:val="22"/>
                      <w:szCs w:val="22"/>
                    </w:rPr>
                    <w:t xml:space="preserve">Hel, </w:t>
                  </w:r>
                  <w:r w:rsidR="00742839" w:rsidRPr="00675A34">
                    <w:rPr>
                      <w:rFonts w:ascii="Arial" w:hAnsi="Arial" w:cs="Arial"/>
                      <w:color w:val="000000" w:themeColor="text1"/>
                      <w:sz w:val="22"/>
                      <w:szCs w:val="22"/>
                    </w:rPr>
                    <w:t>61 kDa), a genome-linked viral protein (</w:t>
                  </w:r>
                  <w:r w:rsidR="000E3F63" w:rsidRPr="00675A34">
                    <w:rPr>
                      <w:rFonts w:ascii="Arial" w:hAnsi="Arial" w:cs="Arial"/>
                      <w:color w:val="000000" w:themeColor="text1"/>
                      <w:sz w:val="22"/>
                      <w:szCs w:val="22"/>
                    </w:rPr>
                    <w:t xml:space="preserve">VPg, </w:t>
                  </w:r>
                  <w:r w:rsidR="00742839" w:rsidRPr="00675A34">
                    <w:rPr>
                      <w:rFonts w:ascii="Arial" w:hAnsi="Arial" w:cs="Arial"/>
                      <w:color w:val="000000" w:themeColor="text1"/>
                      <w:sz w:val="22"/>
                      <w:szCs w:val="22"/>
                    </w:rPr>
                    <w:t>3 kDa), a protease (</w:t>
                  </w:r>
                  <w:r w:rsidR="000E3F63" w:rsidRPr="00675A34">
                    <w:rPr>
                      <w:rFonts w:ascii="Arial" w:hAnsi="Arial" w:cs="Arial"/>
                      <w:color w:val="000000" w:themeColor="text1"/>
                      <w:sz w:val="22"/>
                      <w:szCs w:val="22"/>
                    </w:rPr>
                    <w:t xml:space="preserve">Pro, </w:t>
                  </w:r>
                  <w:r w:rsidR="00742839" w:rsidRPr="00675A34">
                    <w:rPr>
                      <w:rFonts w:ascii="Arial" w:hAnsi="Arial" w:cs="Arial"/>
                      <w:color w:val="000000" w:themeColor="text1"/>
                      <w:sz w:val="22"/>
                      <w:szCs w:val="22"/>
                    </w:rPr>
                    <w:t>29 kDa) and an RNA-dependent RNA polymerase (</w:t>
                  </w:r>
                  <w:r w:rsidR="00444B18" w:rsidRPr="00675A34">
                    <w:rPr>
                      <w:rFonts w:ascii="Arial" w:hAnsi="Arial" w:cs="Arial"/>
                      <w:color w:val="000000" w:themeColor="text1"/>
                      <w:sz w:val="22"/>
                      <w:szCs w:val="22"/>
                    </w:rPr>
                    <w:t>Pol</w:t>
                  </w:r>
                  <w:r w:rsidR="000E3F63" w:rsidRPr="00675A34">
                    <w:rPr>
                      <w:rFonts w:ascii="Arial" w:hAnsi="Arial" w:cs="Arial"/>
                      <w:color w:val="000000" w:themeColor="text1"/>
                      <w:sz w:val="22"/>
                      <w:szCs w:val="22"/>
                    </w:rPr>
                    <w:t xml:space="preserve">, </w:t>
                  </w:r>
                  <w:r w:rsidR="00742839" w:rsidRPr="00675A34">
                    <w:rPr>
                      <w:rFonts w:ascii="Arial" w:hAnsi="Arial" w:cs="Arial"/>
                      <w:color w:val="000000" w:themeColor="text1"/>
                      <w:sz w:val="22"/>
                      <w:szCs w:val="22"/>
                    </w:rPr>
                    <w:t xml:space="preserve">76 kDa) (Figure </w:t>
                  </w:r>
                  <w:r w:rsidR="00914ADD" w:rsidRPr="00675A34">
                    <w:rPr>
                      <w:rFonts w:ascii="Arial" w:hAnsi="Arial" w:cs="Arial"/>
                      <w:color w:val="000000" w:themeColor="text1"/>
                      <w:sz w:val="22"/>
                      <w:szCs w:val="22"/>
                    </w:rPr>
                    <w:t>4</w:t>
                  </w:r>
                  <w:r w:rsidR="00742839" w:rsidRPr="00675A34">
                    <w:rPr>
                      <w:rFonts w:ascii="Arial" w:hAnsi="Arial" w:cs="Arial"/>
                      <w:color w:val="000000" w:themeColor="text1"/>
                      <w:sz w:val="22"/>
                      <w:szCs w:val="22"/>
                    </w:rPr>
                    <w:t>)</w:t>
                  </w:r>
                  <w:r w:rsidR="003C75DD"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 xml:space="preserve">The LycMoV </w:t>
                  </w:r>
                  <w:r w:rsidR="00742839" w:rsidRPr="00675A34">
                    <w:rPr>
                      <w:rFonts w:ascii="Arial" w:hAnsi="Arial" w:cs="Arial"/>
                      <w:color w:val="000000" w:themeColor="text1"/>
                      <w:sz w:val="22"/>
                      <w:szCs w:val="22"/>
                    </w:rPr>
                    <w:t xml:space="preserve">RNA2 encodes a polyprotein of 994 amino acids (110 kDa) which is predicted to be cleaved into a movement protein </w:t>
                  </w:r>
                  <w:r w:rsidR="000E3F63" w:rsidRPr="00675A34">
                    <w:rPr>
                      <w:rFonts w:ascii="Arial" w:hAnsi="Arial" w:cs="Arial"/>
                      <w:color w:val="000000" w:themeColor="text1"/>
                      <w:sz w:val="22"/>
                      <w:szCs w:val="22"/>
                    </w:rPr>
                    <w:t xml:space="preserve">(MP, </w:t>
                  </w:r>
                  <w:r w:rsidR="00742839" w:rsidRPr="00675A34">
                    <w:rPr>
                      <w:rFonts w:ascii="Arial" w:hAnsi="Arial" w:cs="Arial"/>
                      <w:color w:val="000000" w:themeColor="text1"/>
                      <w:sz w:val="22"/>
                      <w:szCs w:val="22"/>
                    </w:rPr>
                    <w:t>40 kDa), a large coat protein (</w:t>
                  </w:r>
                  <w:r w:rsidR="000E3F63" w:rsidRPr="00675A34">
                    <w:rPr>
                      <w:rFonts w:ascii="Arial" w:hAnsi="Arial" w:cs="Arial"/>
                      <w:color w:val="000000" w:themeColor="text1"/>
                      <w:sz w:val="22"/>
                      <w:szCs w:val="22"/>
                    </w:rPr>
                    <w:t>CP</w:t>
                  </w:r>
                  <w:r w:rsidR="00222D0D" w:rsidRPr="00675A34">
                    <w:rPr>
                      <w:rFonts w:ascii="Arial" w:hAnsi="Arial" w:cs="Arial"/>
                      <w:color w:val="000000" w:themeColor="text1"/>
                      <w:sz w:val="22"/>
                      <w:szCs w:val="22"/>
                    </w:rPr>
                    <w:t>-L</w:t>
                  </w:r>
                  <w:r w:rsidR="000E3F63" w:rsidRPr="00675A34">
                    <w:rPr>
                      <w:rFonts w:ascii="Arial" w:hAnsi="Arial" w:cs="Arial"/>
                      <w:color w:val="000000" w:themeColor="text1"/>
                      <w:sz w:val="22"/>
                      <w:szCs w:val="22"/>
                    </w:rPr>
                    <w:t xml:space="preserve">, </w:t>
                  </w:r>
                  <w:r w:rsidR="00742839" w:rsidRPr="00675A34">
                    <w:rPr>
                      <w:rFonts w:ascii="Arial" w:hAnsi="Arial" w:cs="Arial"/>
                      <w:color w:val="000000" w:themeColor="text1"/>
                      <w:sz w:val="22"/>
                      <w:szCs w:val="22"/>
                    </w:rPr>
                    <w:t>43 kDa) and a small coat protein (</w:t>
                  </w:r>
                  <w:r w:rsidR="000E3F63" w:rsidRPr="00675A34">
                    <w:rPr>
                      <w:rFonts w:ascii="Arial" w:hAnsi="Arial" w:cs="Arial"/>
                      <w:color w:val="000000" w:themeColor="text1"/>
                      <w:sz w:val="22"/>
                      <w:szCs w:val="22"/>
                    </w:rPr>
                    <w:t>CP</w:t>
                  </w:r>
                  <w:r w:rsidR="00222D0D" w:rsidRPr="00675A34">
                    <w:rPr>
                      <w:rFonts w:ascii="Arial" w:hAnsi="Arial" w:cs="Arial"/>
                      <w:color w:val="000000" w:themeColor="text1"/>
                      <w:sz w:val="22"/>
                      <w:szCs w:val="22"/>
                    </w:rPr>
                    <w:t>-S</w:t>
                  </w:r>
                  <w:r w:rsidR="000E3F63" w:rsidRPr="00675A34">
                    <w:rPr>
                      <w:rFonts w:ascii="Arial" w:hAnsi="Arial" w:cs="Arial"/>
                      <w:color w:val="000000" w:themeColor="text1"/>
                      <w:sz w:val="22"/>
                      <w:szCs w:val="22"/>
                    </w:rPr>
                    <w:t xml:space="preserve">, </w:t>
                  </w:r>
                  <w:r w:rsidR="00742839" w:rsidRPr="00675A34">
                    <w:rPr>
                      <w:rFonts w:ascii="Arial" w:hAnsi="Arial" w:cs="Arial"/>
                      <w:color w:val="000000" w:themeColor="text1"/>
                      <w:sz w:val="22"/>
                      <w:szCs w:val="22"/>
                    </w:rPr>
                    <w:t xml:space="preserve">27 kDa) (Figure </w:t>
                  </w:r>
                  <w:r w:rsidR="008C4C37" w:rsidRPr="00675A34">
                    <w:rPr>
                      <w:rFonts w:ascii="Arial" w:hAnsi="Arial" w:cs="Arial"/>
                      <w:color w:val="000000" w:themeColor="text1"/>
                      <w:sz w:val="22"/>
                      <w:szCs w:val="22"/>
                    </w:rPr>
                    <w:t>4</w:t>
                  </w:r>
                  <w:r w:rsidR="00742839" w:rsidRPr="00675A34">
                    <w:rPr>
                      <w:rFonts w:ascii="Arial" w:hAnsi="Arial" w:cs="Arial"/>
                      <w:color w:val="000000" w:themeColor="text1"/>
                      <w:sz w:val="22"/>
                      <w:szCs w:val="22"/>
                    </w:rPr>
                    <w:t>). The polyproteins encoded by</w:t>
                  </w:r>
                  <w:r w:rsidR="000C7C46" w:rsidRPr="00675A34">
                    <w:rPr>
                      <w:rFonts w:ascii="Arial" w:hAnsi="Arial" w:cs="Arial"/>
                      <w:color w:val="000000" w:themeColor="text1"/>
                      <w:sz w:val="22"/>
                      <w:szCs w:val="22"/>
                    </w:rPr>
                    <w:t xml:space="preserve"> the two genomic</w:t>
                  </w:r>
                  <w:r w:rsidR="00742839"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 xml:space="preserve">LycMoV </w:t>
                  </w:r>
                  <w:r w:rsidR="00742839" w:rsidRPr="00675A34">
                    <w:rPr>
                      <w:rFonts w:ascii="Arial" w:hAnsi="Arial" w:cs="Arial"/>
                      <w:color w:val="000000" w:themeColor="text1"/>
                      <w:sz w:val="22"/>
                      <w:szCs w:val="22"/>
                    </w:rPr>
                    <w:t>RN</w:t>
                  </w:r>
                  <w:r w:rsidRPr="00675A34">
                    <w:rPr>
                      <w:rFonts w:ascii="Arial" w:hAnsi="Arial" w:cs="Arial"/>
                      <w:color w:val="000000" w:themeColor="text1"/>
                      <w:sz w:val="22"/>
                      <w:szCs w:val="22"/>
                    </w:rPr>
                    <w:t>A</w:t>
                  </w:r>
                  <w:r w:rsidR="000C7C46" w:rsidRPr="00675A34">
                    <w:rPr>
                      <w:rFonts w:ascii="Arial" w:hAnsi="Arial" w:cs="Arial"/>
                      <w:color w:val="000000" w:themeColor="text1"/>
                      <w:sz w:val="22"/>
                      <w:szCs w:val="22"/>
                    </w:rPr>
                    <w:t>s</w:t>
                  </w:r>
                  <w:r w:rsidR="00742839" w:rsidRPr="00675A34">
                    <w:rPr>
                      <w:rFonts w:ascii="Arial" w:hAnsi="Arial" w:cs="Arial"/>
                      <w:color w:val="000000" w:themeColor="text1"/>
                      <w:sz w:val="22"/>
                      <w:szCs w:val="22"/>
                    </w:rPr>
                    <w:t xml:space="preserve"> are predicted to be cleaved by the viral </w:t>
                  </w:r>
                  <w:r w:rsidR="001520F2" w:rsidRPr="00675A34">
                    <w:rPr>
                      <w:rFonts w:ascii="Arial" w:hAnsi="Arial" w:cs="Arial"/>
                      <w:color w:val="000000" w:themeColor="text1"/>
                      <w:sz w:val="22"/>
                      <w:szCs w:val="22"/>
                    </w:rPr>
                    <w:t xml:space="preserve">3C-like </w:t>
                  </w:r>
                  <w:r w:rsidR="00742839" w:rsidRPr="00675A34">
                    <w:rPr>
                      <w:rFonts w:ascii="Arial" w:hAnsi="Arial" w:cs="Arial"/>
                      <w:color w:val="000000" w:themeColor="text1"/>
                      <w:sz w:val="22"/>
                      <w:szCs w:val="22"/>
                    </w:rPr>
                    <w:t>protease at Ser-Gly sites</w:t>
                  </w:r>
                  <w:r w:rsidR="007A1861" w:rsidRPr="00675A34">
                    <w:rPr>
                      <w:rFonts w:ascii="Arial" w:hAnsi="Arial" w:cs="Arial"/>
                      <w:color w:val="000000" w:themeColor="text1"/>
                      <w:sz w:val="22"/>
                      <w:szCs w:val="22"/>
                    </w:rPr>
                    <w:t xml:space="preserve"> (Yoo et al. 2015)</w:t>
                  </w:r>
                  <w:r w:rsidR="00742839" w:rsidRPr="00675A34">
                    <w:rPr>
                      <w:rFonts w:ascii="Arial" w:hAnsi="Arial" w:cs="Arial"/>
                      <w:color w:val="000000" w:themeColor="text1"/>
                      <w:sz w:val="22"/>
                      <w:szCs w:val="22"/>
                    </w:rPr>
                    <w:t>.</w:t>
                  </w:r>
                  <w:r w:rsidRPr="00675A34">
                    <w:rPr>
                      <w:rFonts w:ascii="Arial" w:hAnsi="Arial" w:cs="Arial"/>
                      <w:color w:val="000000" w:themeColor="text1"/>
                      <w:sz w:val="22"/>
                      <w:szCs w:val="22"/>
                    </w:rPr>
                    <w:t xml:space="preserve"> </w:t>
                  </w:r>
                  <w:r w:rsidR="00B37125" w:rsidRPr="00675A34">
                    <w:rPr>
                      <w:rFonts w:ascii="Arial" w:hAnsi="Arial" w:cs="Arial"/>
                      <w:color w:val="000000" w:themeColor="text1"/>
                      <w:sz w:val="22"/>
                      <w:szCs w:val="22"/>
                    </w:rPr>
                    <w:t>The CP and con</w:t>
                  </w:r>
                  <w:r w:rsidR="00742839" w:rsidRPr="00675A34">
                    <w:rPr>
                      <w:rFonts w:ascii="Arial" w:hAnsi="Arial" w:cs="Arial"/>
                      <w:color w:val="000000" w:themeColor="text1"/>
                      <w:sz w:val="22"/>
                      <w:szCs w:val="22"/>
                    </w:rPr>
                    <w:t>s</w:t>
                  </w:r>
                  <w:r w:rsidR="00B37125" w:rsidRPr="00675A34">
                    <w:rPr>
                      <w:rFonts w:ascii="Arial" w:hAnsi="Arial" w:cs="Arial"/>
                      <w:color w:val="000000" w:themeColor="text1"/>
                      <w:sz w:val="22"/>
                      <w:szCs w:val="22"/>
                    </w:rPr>
                    <w:t>er</w:t>
                  </w:r>
                  <w:r w:rsidR="00742839" w:rsidRPr="00675A34">
                    <w:rPr>
                      <w:rFonts w:ascii="Arial" w:hAnsi="Arial" w:cs="Arial"/>
                      <w:color w:val="000000" w:themeColor="text1"/>
                      <w:sz w:val="22"/>
                      <w:szCs w:val="22"/>
                    </w:rPr>
                    <w:t>ve</w:t>
                  </w:r>
                  <w:r w:rsidR="00B37125" w:rsidRPr="00675A34">
                    <w:rPr>
                      <w:rFonts w:ascii="Arial" w:hAnsi="Arial" w:cs="Arial"/>
                      <w:color w:val="000000" w:themeColor="text1"/>
                      <w:sz w:val="22"/>
                      <w:szCs w:val="22"/>
                    </w:rPr>
                    <w:t xml:space="preserve">d Pro-Pol region of LycMoV have 63% and 92% amino acid sequence identity with SRLSV, </w:t>
                  </w:r>
                  <w:r w:rsidR="000C7C46" w:rsidRPr="00675A34">
                    <w:rPr>
                      <w:rFonts w:ascii="Arial" w:hAnsi="Arial" w:cs="Arial"/>
                      <w:color w:val="000000" w:themeColor="text1"/>
                      <w:sz w:val="22"/>
                      <w:szCs w:val="22"/>
                    </w:rPr>
                    <w:t>the</w:t>
                  </w:r>
                  <w:r w:rsidR="00B37125" w:rsidRPr="00675A34">
                    <w:rPr>
                      <w:rFonts w:ascii="Arial" w:hAnsi="Arial" w:cs="Arial"/>
                      <w:color w:val="000000" w:themeColor="text1"/>
                      <w:sz w:val="22"/>
                      <w:szCs w:val="22"/>
                    </w:rPr>
                    <w:t xml:space="preserve"> closest related virus in the </w:t>
                  </w:r>
                  <w:r w:rsidR="002D5976" w:rsidRPr="00675A34">
                    <w:rPr>
                      <w:rFonts w:ascii="Arial" w:hAnsi="Arial" w:cs="Arial"/>
                      <w:color w:val="000000" w:themeColor="text1"/>
                      <w:sz w:val="22"/>
                      <w:szCs w:val="22"/>
                    </w:rPr>
                    <w:t xml:space="preserve">proposed new </w:t>
                  </w:r>
                  <w:r w:rsidR="00B37125" w:rsidRPr="00675A34">
                    <w:rPr>
                      <w:rFonts w:ascii="Arial" w:hAnsi="Arial" w:cs="Arial"/>
                      <w:color w:val="000000" w:themeColor="text1"/>
                      <w:sz w:val="22"/>
                      <w:szCs w:val="22"/>
                    </w:rPr>
                    <w:t xml:space="preserve">genus </w:t>
                  </w:r>
                  <w:r w:rsidR="00B37125" w:rsidRPr="00675A34">
                    <w:rPr>
                      <w:rFonts w:ascii="Arial" w:hAnsi="Arial" w:cs="Arial"/>
                      <w:i/>
                      <w:iCs/>
                      <w:color w:val="000000" w:themeColor="text1"/>
                      <w:sz w:val="22"/>
                      <w:szCs w:val="22"/>
                    </w:rPr>
                    <w:t>Stralarivirus</w:t>
                  </w:r>
                  <w:r w:rsidR="00742839" w:rsidRPr="00675A34">
                    <w:rPr>
                      <w:rFonts w:ascii="Arial" w:hAnsi="Arial" w:cs="Arial"/>
                      <w:color w:val="000000" w:themeColor="text1"/>
                      <w:sz w:val="22"/>
                      <w:szCs w:val="22"/>
                    </w:rPr>
                    <w:t>, respectively</w:t>
                  </w:r>
                  <w:r w:rsidR="00104B42" w:rsidRPr="00675A34">
                    <w:rPr>
                      <w:rFonts w:ascii="Arial" w:hAnsi="Arial" w:cs="Arial"/>
                      <w:color w:val="000000" w:themeColor="text1"/>
                      <w:sz w:val="22"/>
                      <w:szCs w:val="22"/>
                    </w:rPr>
                    <w:t xml:space="preserve">. </w:t>
                  </w:r>
                  <w:r w:rsidR="002D5976" w:rsidRPr="00675A34">
                    <w:rPr>
                      <w:rFonts w:ascii="Arial" w:hAnsi="Arial" w:cs="Arial"/>
                      <w:color w:val="000000" w:themeColor="text1"/>
                      <w:sz w:val="22"/>
                      <w:szCs w:val="22"/>
                    </w:rPr>
                    <w:t xml:space="preserve">Based on the species demarcation criteria for the family </w:t>
                  </w:r>
                  <w:r w:rsidR="002D5976" w:rsidRPr="00675A34">
                    <w:rPr>
                      <w:rFonts w:ascii="Arial" w:hAnsi="Arial" w:cs="Arial"/>
                      <w:i/>
                      <w:iCs/>
                      <w:color w:val="000000" w:themeColor="text1"/>
                      <w:sz w:val="22"/>
                      <w:szCs w:val="22"/>
                    </w:rPr>
                    <w:t xml:space="preserve">Secoviridae </w:t>
                  </w:r>
                  <w:r w:rsidR="002D5976" w:rsidRPr="00675A34">
                    <w:rPr>
                      <w:rFonts w:ascii="Arial" w:hAnsi="Arial" w:cs="Arial"/>
                      <w:color w:val="000000" w:themeColor="text1"/>
                      <w:sz w:val="22"/>
                      <w:szCs w:val="22"/>
                    </w:rPr>
                    <w:t>(Karasev et al. 2019, Sanfaçon et al. 2019, Thompson et al. 2017)</w:t>
                  </w:r>
                  <w:r w:rsidR="002D5976" w:rsidRPr="00675A34">
                    <w:rPr>
                      <w:rFonts w:ascii="Arial" w:hAnsi="Arial" w:cs="Arial"/>
                      <w:i/>
                      <w:iCs/>
                      <w:color w:val="000000" w:themeColor="text1"/>
                      <w:sz w:val="22"/>
                      <w:szCs w:val="22"/>
                    </w:rPr>
                    <w:t xml:space="preserve">, </w:t>
                  </w:r>
                  <w:r w:rsidR="002D5976" w:rsidRPr="00675A34">
                    <w:rPr>
                      <w:rFonts w:ascii="Arial" w:hAnsi="Arial" w:cs="Arial"/>
                      <w:color w:val="000000" w:themeColor="text1"/>
                      <w:sz w:val="22"/>
                      <w:szCs w:val="22"/>
                    </w:rPr>
                    <w:t xml:space="preserve">LyCMoV could be considered as a novel virus based on its CP region but not on the Pro-Pol region. This situation is similar to BRSV and TBRV that are closely related in the Pro-Pol sequence (89% amino acid identity) but are much more divergent in the CP sequence (62% amino acid identity). </w:t>
                  </w:r>
                  <w:r w:rsidR="00104B42" w:rsidRPr="00675A34">
                    <w:rPr>
                      <w:rFonts w:ascii="Arial" w:hAnsi="Arial" w:cs="Arial"/>
                      <w:color w:val="000000" w:themeColor="text1"/>
                      <w:sz w:val="22"/>
                      <w:szCs w:val="22"/>
                    </w:rPr>
                    <w:t xml:space="preserve">ML phylogenetic trees generated using the CP </w:t>
                  </w:r>
                  <w:r w:rsidR="00886E8D" w:rsidRPr="00675A34">
                    <w:rPr>
                      <w:rFonts w:ascii="Arial" w:hAnsi="Arial" w:cs="Arial"/>
                      <w:color w:val="000000" w:themeColor="text1"/>
                      <w:sz w:val="22"/>
                      <w:szCs w:val="22"/>
                    </w:rPr>
                    <w:t xml:space="preserve">(Figure </w:t>
                  </w:r>
                  <w:r w:rsidR="008C4C37" w:rsidRPr="00675A34">
                    <w:rPr>
                      <w:rFonts w:ascii="Arial" w:hAnsi="Arial" w:cs="Arial"/>
                      <w:color w:val="000000" w:themeColor="text1"/>
                      <w:sz w:val="22"/>
                      <w:szCs w:val="22"/>
                    </w:rPr>
                    <w:t>2</w:t>
                  </w:r>
                  <w:r w:rsidR="00886E8D" w:rsidRPr="00675A34">
                    <w:rPr>
                      <w:rFonts w:ascii="Arial" w:hAnsi="Arial" w:cs="Arial"/>
                      <w:color w:val="000000" w:themeColor="text1"/>
                      <w:sz w:val="22"/>
                      <w:szCs w:val="22"/>
                    </w:rPr>
                    <w:t xml:space="preserve">) </w:t>
                  </w:r>
                  <w:r w:rsidR="00104B42" w:rsidRPr="00675A34">
                    <w:rPr>
                      <w:rFonts w:ascii="Arial" w:hAnsi="Arial" w:cs="Arial"/>
                      <w:color w:val="000000" w:themeColor="text1"/>
                      <w:sz w:val="22"/>
                      <w:szCs w:val="22"/>
                    </w:rPr>
                    <w:t xml:space="preserve">and conserved Pro-Pol sequences </w:t>
                  </w:r>
                  <w:r w:rsidR="00886E8D" w:rsidRPr="00675A34">
                    <w:rPr>
                      <w:rFonts w:ascii="Arial" w:hAnsi="Arial" w:cs="Arial"/>
                      <w:color w:val="000000" w:themeColor="text1"/>
                      <w:sz w:val="22"/>
                      <w:szCs w:val="22"/>
                    </w:rPr>
                    <w:t xml:space="preserve">(Figure </w:t>
                  </w:r>
                  <w:r w:rsidR="008C4C37" w:rsidRPr="00675A34">
                    <w:rPr>
                      <w:rFonts w:ascii="Arial" w:hAnsi="Arial" w:cs="Arial"/>
                      <w:color w:val="000000" w:themeColor="text1"/>
                      <w:sz w:val="22"/>
                      <w:szCs w:val="22"/>
                    </w:rPr>
                    <w:t>3</w:t>
                  </w:r>
                  <w:r w:rsidR="00886E8D" w:rsidRPr="00675A34">
                    <w:rPr>
                      <w:rFonts w:ascii="Arial" w:hAnsi="Arial" w:cs="Arial"/>
                      <w:color w:val="000000" w:themeColor="text1"/>
                      <w:sz w:val="22"/>
                      <w:szCs w:val="22"/>
                    </w:rPr>
                    <w:t xml:space="preserve">) </w:t>
                  </w:r>
                  <w:r w:rsidR="00104B42" w:rsidRPr="00675A34">
                    <w:rPr>
                      <w:rFonts w:ascii="Arial" w:hAnsi="Arial" w:cs="Arial"/>
                      <w:color w:val="000000" w:themeColor="text1"/>
                      <w:sz w:val="22"/>
                      <w:szCs w:val="22"/>
                    </w:rPr>
                    <w:t xml:space="preserve">of LyCMoV and representative members of the family </w:t>
                  </w:r>
                  <w:r w:rsidR="00104B42" w:rsidRPr="00675A34">
                    <w:rPr>
                      <w:rFonts w:ascii="Arial" w:hAnsi="Arial" w:cs="Arial"/>
                      <w:i/>
                      <w:iCs/>
                      <w:color w:val="000000" w:themeColor="text1"/>
                      <w:sz w:val="22"/>
                      <w:szCs w:val="22"/>
                    </w:rPr>
                    <w:t>Secoviridae</w:t>
                  </w:r>
                  <w:r w:rsidR="00104B42" w:rsidRPr="00675A34">
                    <w:rPr>
                      <w:rFonts w:ascii="Arial" w:hAnsi="Arial" w:cs="Arial"/>
                      <w:color w:val="000000" w:themeColor="text1"/>
                      <w:sz w:val="22"/>
                      <w:szCs w:val="22"/>
                    </w:rPr>
                    <w:t xml:space="preserve"> revealed the clustering of LycMoV with SRLSV in a clearly separate</w:t>
                  </w:r>
                  <w:r w:rsidR="000C7C46" w:rsidRPr="00675A34">
                    <w:rPr>
                      <w:rFonts w:ascii="Arial" w:hAnsi="Arial" w:cs="Arial"/>
                      <w:color w:val="000000" w:themeColor="text1"/>
                      <w:sz w:val="22"/>
                      <w:szCs w:val="22"/>
                    </w:rPr>
                    <w:t xml:space="preserve"> clade, </w:t>
                  </w:r>
                  <w:r w:rsidR="00742839" w:rsidRPr="00675A34">
                    <w:rPr>
                      <w:rFonts w:ascii="Arial" w:hAnsi="Arial" w:cs="Arial"/>
                      <w:color w:val="000000" w:themeColor="text1"/>
                      <w:sz w:val="22"/>
                      <w:szCs w:val="22"/>
                    </w:rPr>
                    <w:t>confirm</w:t>
                  </w:r>
                  <w:r w:rsidR="003C298C" w:rsidRPr="00675A34">
                    <w:rPr>
                      <w:rFonts w:ascii="Arial" w:hAnsi="Arial" w:cs="Arial"/>
                      <w:color w:val="000000" w:themeColor="text1"/>
                      <w:sz w:val="22"/>
                      <w:szCs w:val="22"/>
                    </w:rPr>
                    <w:t>ing</w:t>
                  </w:r>
                  <w:r w:rsidR="00742839" w:rsidRPr="00675A34">
                    <w:rPr>
                      <w:rFonts w:ascii="Arial" w:hAnsi="Arial" w:cs="Arial"/>
                      <w:color w:val="000000" w:themeColor="text1"/>
                      <w:sz w:val="22"/>
                      <w:szCs w:val="22"/>
                    </w:rPr>
                    <w:t xml:space="preserve"> </w:t>
                  </w:r>
                  <w:r w:rsidR="00104B42" w:rsidRPr="00675A34">
                    <w:rPr>
                      <w:rFonts w:ascii="Arial" w:hAnsi="Arial" w:cs="Arial"/>
                      <w:color w:val="000000" w:themeColor="text1"/>
                      <w:sz w:val="22"/>
                      <w:szCs w:val="22"/>
                    </w:rPr>
                    <w:t xml:space="preserve">that LycMoV is closely related to SRLSV in the genus </w:t>
                  </w:r>
                  <w:r w:rsidR="00104B42" w:rsidRPr="00675A34">
                    <w:rPr>
                      <w:rFonts w:ascii="Arial" w:hAnsi="Arial" w:cs="Arial"/>
                      <w:i/>
                      <w:iCs/>
                      <w:color w:val="000000" w:themeColor="text1"/>
                      <w:sz w:val="22"/>
                      <w:szCs w:val="22"/>
                    </w:rPr>
                    <w:t>Stralarivirus</w:t>
                  </w:r>
                  <w:r w:rsidR="00104B42" w:rsidRPr="00675A34">
                    <w:rPr>
                      <w:rFonts w:ascii="Arial" w:hAnsi="Arial" w:cs="Arial"/>
                      <w:color w:val="000000" w:themeColor="text1"/>
                      <w:sz w:val="22"/>
                      <w:szCs w:val="22"/>
                    </w:rPr>
                    <w:t xml:space="preserve">. </w:t>
                  </w:r>
                  <w:r w:rsidR="002D5976" w:rsidRPr="00675A34">
                    <w:rPr>
                      <w:rFonts w:ascii="Arial" w:hAnsi="Arial" w:cs="Arial"/>
                      <w:color w:val="000000" w:themeColor="text1"/>
                      <w:sz w:val="22"/>
                      <w:szCs w:val="22"/>
                    </w:rPr>
                    <w:t xml:space="preserve">Considering the species demarcation criteria for the family </w:t>
                  </w:r>
                  <w:r w:rsidR="002D5976" w:rsidRPr="00675A34">
                    <w:rPr>
                      <w:rFonts w:ascii="Arial" w:hAnsi="Arial" w:cs="Arial"/>
                      <w:i/>
                      <w:iCs/>
                      <w:color w:val="000000" w:themeColor="text1"/>
                      <w:sz w:val="22"/>
                      <w:szCs w:val="22"/>
                    </w:rPr>
                    <w:t xml:space="preserve">Secoviridae </w:t>
                  </w:r>
                  <w:r w:rsidR="002D5976" w:rsidRPr="00675A34">
                    <w:rPr>
                      <w:rFonts w:ascii="Arial" w:hAnsi="Arial" w:cs="Arial"/>
                      <w:color w:val="000000" w:themeColor="text1"/>
                      <w:sz w:val="22"/>
                      <w:szCs w:val="22"/>
                    </w:rPr>
                    <w:t>and acknowledging that</w:t>
                  </w:r>
                  <w:r w:rsidR="002D5976" w:rsidRPr="00675A34">
                    <w:rPr>
                      <w:rFonts w:ascii="Arial" w:hAnsi="Arial" w:cs="Arial"/>
                      <w:i/>
                      <w:iCs/>
                      <w:color w:val="000000" w:themeColor="text1"/>
                      <w:sz w:val="22"/>
                      <w:szCs w:val="22"/>
                    </w:rPr>
                    <w:t xml:space="preserve"> </w:t>
                  </w:r>
                  <w:r w:rsidR="002D5976" w:rsidRPr="00675A34">
                    <w:rPr>
                      <w:rFonts w:ascii="Arial" w:hAnsi="Arial" w:cs="Arial"/>
                      <w:color w:val="000000" w:themeColor="text1"/>
                      <w:sz w:val="22"/>
                      <w:szCs w:val="22"/>
                    </w:rPr>
                    <w:t xml:space="preserve">the two major demarcation criteria (less than 75% amino acid sequence in the CP and less than 80% amino acid sequence in the conserved Pro-Pol region) do not need to be simultaneously met (Karasev et al. 2019, Sanfaçon et al. 2019, Thompson et al. 2017), </w:t>
                  </w:r>
                  <w:r w:rsidRPr="00675A34">
                    <w:rPr>
                      <w:rFonts w:ascii="Arial" w:hAnsi="Arial" w:cs="Arial"/>
                      <w:color w:val="000000" w:themeColor="text1"/>
                      <w:sz w:val="22"/>
                      <w:szCs w:val="22"/>
                    </w:rPr>
                    <w:t xml:space="preserve">we propose to classify lychnis mottle virus as a member of a novel species named </w:t>
                  </w:r>
                  <w:r w:rsidRPr="00675A34">
                    <w:rPr>
                      <w:rFonts w:ascii="Arial" w:hAnsi="Arial" w:cs="Arial"/>
                      <w:i/>
                      <w:iCs/>
                      <w:color w:val="000000" w:themeColor="text1"/>
                      <w:sz w:val="22"/>
                      <w:szCs w:val="22"/>
                    </w:rPr>
                    <w:t xml:space="preserve">Stralarivirus </w:t>
                  </w:r>
                  <w:r w:rsidR="00791C28" w:rsidRPr="00675A34">
                    <w:rPr>
                      <w:rFonts w:ascii="Arial" w:hAnsi="Arial" w:cs="Arial"/>
                      <w:i/>
                      <w:iCs/>
                      <w:color w:val="000000" w:themeColor="text1"/>
                      <w:sz w:val="22"/>
                      <w:szCs w:val="22"/>
                    </w:rPr>
                    <w:t xml:space="preserve">LycMoV </w:t>
                  </w:r>
                  <w:r w:rsidRPr="00675A34">
                    <w:rPr>
                      <w:rFonts w:ascii="Arial" w:hAnsi="Arial" w:cs="Arial"/>
                      <w:color w:val="000000" w:themeColor="text1"/>
                      <w:sz w:val="22"/>
                      <w:szCs w:val="22"/>
                    </w:rPr>
                    <w:t xml:space="preserve">in the </w:t>
                  </w:r>
                  <w:r w:rsidR="002D5976" w:rsidRPr="00675A34">
                    <w:rPr>
                      <w:rFonts w:ascii="Arial" w:hAnsi="Arial" w:cs="Arial"/>
                      <w:color w:val="000000" w:themeColor="text1"/>
                      <w:sz w:val="22"/>
                      <w:szCs w:val="22"/>
                    </w:rPr>
                    <w:t xml:space="preserve">proposed new </w:t>
                  </w:r>
                  <w:r w:rsidRPr="00675A34">
                    <w:rPr>
                      <w:rFonts w:ascii="Arial" w:hAnsi="Arial" w:cs="Arial"/>
                      <w:color w:val="000000" w:themeColor="text1"/>
                      <w:sz w:val="22"/>
                      <w:szCs w:val="22"/>
                    </w:rPr>
                    <w:t xml:space="preserve">genus </w:t>
                  </w:r>
                  <w:r w:rsidRPr="00675A34">
                    <w:rPr>
                      <w:rFonts w:ascii="Arial" w:hAnsi="Arial" w:cs="Arial"/>
                      <w:i/>
                      <w:iCs/>
                      <w:color w:val="000000" w:themeColor="text1"/>
                      <w:sz w:val="22"/>
                      <w:szCs w:val="22"/>
                    </w:rPr>
                    <w:t>Stralarivirus</w:t>
                  </w:r>
                  <w:r w:rsidR="008B2B32" w:rsidRPr="00675A34">
                    <w:rPr>
                      <w:rFonts w:ascii="Arial" w:hAnsi="Arial" w:cs="Arial"/>
                      <w:color w:val="000000" w:themeColor="text1"/>
                      <w:sz w:val="22"/>
                      <w:szCs w:val="22"/>
                    </w:rPr>
                    <w:t xml:space="preserve"> </w:t>
                  </w:r>
                  <w:r w:rsidR="00DE6601" w:rsidRPr="00675A34">
                    <w:rPr>
                      <w:rFonts w:ascii="Arial" w:hAnsi="Arial" w:cs="Arial"/>
                      <w:color w:val="000000" w:themeColor="text1"/>
                      <w:sz w:val="22"/>
                      <w:szCs w:val="22"/>
                    </w:rPr>
                    <w:t xml:space="preserve">of the </w:t>
                  </w:r>
                  <w:r w:rsidR="008B2B32" w:rsidRPr="00675A34">
                    <w:rPr>
                      <w:rFonts w:ascii="Arial" w:hAnsi="Arial" w:cs="Arial"/>
                      <w:color w:val="000000" w:themeColor="text1"/>
                      <w:sz w:val="22"/>
                      <w:szCs w:val="22"/>
                    </w:rPr>
                    <w:t>family</w:t>
                  </w:r>
                  <w:r w:rsidR="008B2B32" w:rsidRPr="00675A34">
                    <w:rPr>
                      <w:rFonts w:ascii="Arial" w:hAnsi="Arial" w:cs="Arial"/>
                      <w:i/>
                      <w:iCs/>
                      <w:color w:val="000000" w:themeColor="text1"/>
                      <w:sz w:val="22"/>
                      <w:szCs w:val="22"/>
                    </w:rPr>
                    <w:t xml:space="preserve"> Secoviridae</w:t>
                  </w:r>
                  <w:r w:rsidR="008B2B32" w:rsidRPr="00675A34">
                    <w:rPr>
                      <w:rFonts w:ascii="Arial" w:hAnsi="Arial" w:cs="Arial"/>
                      <w:color w:val="000000" w:themeColor="text1"/>
                      <w:sz w:val="22"/>
                      <w:szCs w:val="22"/>
                    </w:rPr>
                    <w:t>.</w:t>
                  </w:r>
                </w:p>
                <w:p w14:paraId="6E696417" w14:textId="77777777" w:rsidR="00A174CC" w:rsidRPr="00675A34" w:rsidRDefault="00A174CC">
                  <w:pPr>
                    <w:rPr>
                      <w:rFonts w:ascii="Arial" w:hAnsi="Arial" w:cs="Arial"/>
                      <w:color w:val="0000FF"/>
                      <w:sz w:val="22"/>
                      <w:szCs w:val="22"/>
                    </w:rPr>
                  </w:pPr>
                </w:p>
                <w:p w14:paraId="5C31C0DD" w14:textId="0C31CBC1" w:rsidR="00A174CC" w:rsidRPr="00675A34" w:rsidRDefault="00D55E25">
                  <w:pPr>
                    <w:rPr>
                      <w:rFonts w:ascii="Arial" w:hAnsi="Arial" w:cs="Arial"/>
                      <w:color w:val="000000" w:themeColor="text1"/>
                      <w:sz w:val="22"/>
                      <w:szCs w:val="22"/>
                    </w:rPr>
                  </w:pPr>
                  <w:r w:rsidRPr="00675A34">
                    <w:rPr>
                      <w:rFonts w:ascii="Arial" w:hAnsi="Arial" w:cs="Arial"/>
                      <w:b/>
                      <w:bCs/>
                      <w:color w:val="000000" w:themeColor="text1"/>
                      <w:sz w:val="22"/>
                      <w:szCs w:val="22"/>
                    </w:rPr>
                    <w:lastRenderedPageBreak/>
                    <w:t xml:space="preserve">Creation of a </w:t>
                  </w:r>
                  <w:r w:rsidR="00D26AF1" w:rsidRPr="00675A34">
                    <w:rPr>
                      <w:rFonts w:ascii="Arial" w:hAnsi="Arial" w:cs="Arial"/>
                      <w:b/>
                      <w:bCs/>
                      <w:color w:val="000000" w:themeColor="text1"/>
                      <w:sz w:val="22"/>
                      <w:szCs w:val="22"/>
                    </w:rPr>
                    <w:t xml:space="preserve">first </w:t>
                  </w:r>
                  <w:r w:rsidRPr="00675A34">
                    <w:rPr>
                      <w:rFonts w:ascii="Arial" w:hAnsi="Arial" w:cs="Arial"/>
                      <w:b/>
                      <w:bCs/>
                      <w:color w:val="000000" w:themeColor="text1"/>
                      <w:sz w:val="22"/>
                      <w:szCs w:val="22"/>
                    </w:rPr>
                    <w:t xml:space="preserve">novel species in the genus </w:t>
                  </w:r>
                  <w:r w:rsidRPr="00675A34">
                    <w:rPr>
                      <w:rFonts w:ascii="Arial" w:hAnsi="Arial" w:cs="Arial"/>
                      <w:b/>
                      <w:bCs/>
                      <w:i/>
                      <w:iCs/>
                      <w:color w:val="000000" w:themeColor="text1"/>
                      <w:sz w:val="22"/>
                      <w:szCs w:val="22"/>
                    </w:rPr>
                    <w:t xml:space="preserve">Sadwavirus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w:t>
                  </w:r>
                  <w:r w:rsidR="003C298C" w:rsidRPr="00675A34">
                    <w:rPr>
                      <w:rFonts w:ascii="Arial" w:hAnsi="Arial" w:cs="Arial"/>
                      <w:color w:val="000000" w:themeColor="text1"/>
                      <w:sz w:val="22"/>
                      <w:szCs w:val="22"/>
                    </w:rPr>
                    <w:t>A novel virus was identified in pineapple. The virus was tentatively named pineapple secovirus A (PSVA) (Larrea-Sarmiento et al. 2020)</w:t>
                  </w:r>
                  <w:r w:rsidR="002466FF" w:rsidRPr="00675A34">
                    <w:rPr>
                      <w:rFonts w:ascii="Arial" w:hAnsi="Arial" w:cs="Arial"/>
                      <w:color w:val="000000" w:themeColor="text1"/>
                      <w:sz w:val="22"/>
                      <w:szCs w:val="22"/>
                    </w:rPr>
                    <w:t xml:space="preserve"> (Table 1)</w:t>
                  </w:r>
                  <w:r w:rsidR="003C298C" w:rsidRPr="00675A34">
                    <w:rPr>
                      <w:rFonts w:ascii="Arial" w:hAnsi="Arial" w:cs="Arial"/>
                      <w:color w:val="000000" w:themeColor="text1"/>
                      <w:sz w:val="22"/>
                      <w:szCs w:val="22"/>
                    </w:rPr>
                    <w:t xml:space="preserve">. </w:t>
                  </w:r>
                  <w:r w:rsidR="00C836AA" w:rsidRPr="00675A34">
                    <w:rPr>
                      <w:rFonts w:ascii="Arial" w:hAnsi="Arial" w:cs="Arial"/>
                      <w:color w:val="000000" w:themeColor="text1"/>
                      <w:sz w:val="22"/>
                      <w:szCs w:val="22"/>
                    </w:rPr>
                    <w:t>Total RNA was isolated from asymptomatic pineapple accession HANA 187 from a germplasm repository in Hilo, Hawaii, USA</w:t>
                  </w:r>
                  <w:r w:rsidR="007A1861" w:rsidRPr="00675A34">
                    <w:rPr>
                      <w:rFonts w:ascii="Arial" w:hAnsi="Arial" w:cs="Arial"/>
                      <w:color w:val="000000" w:themeColor="text1"/>
                      <w:sz w:val="22"/>
                      <w:szCs w:val="22"/>
                    </w:rPr>
                    <w:t xml:space="preserve"> (Larrea-Sarmiento et al. 2020)</w:t>
                  </w:r>
                  <w:r w:rsidR="00C836AA" w:rsidRPr="00675A34">
                    <w:rPr>
                      <w:rFonts w:ascii="Arial" w:hAnsi="Arial" w:cs="Arial"/>
                      <w:color w:val="000000" w:themeColor="text1"/>
                      <w:sz w:val="22"/>
                      <w:szCs w:val="22"/>
                    </w:rPr>
                    <w:t xml:space="preserve">. Following ribosomal RNA depletion, a </w:t>
                  </w:r>
                  <w:r w:rsidR="003C298C" w:rsidRPr="00675A34">
                    <w:rPr>
                      <w:rFonts w:ascii="Arial" w:hAnsi="Arial" w:cs="Arial"/>
                      <w:color w:val="000000" w:themeColor="text1"/>
                      <w:sz w:val="22"/>
                      <w:szCs w:val="22"/>
                    </w:rPr>
                    <w:t xml:space="preserve">cDNA </w:t>
                  </w:r>
                  <w:r w:rsidR="00C836AA" w:rsidRPr="00675A34">
                    <w:rPr>
                      <w:rFonts w:ascii="Arial" w:hAnsi="Arial" w:cs="Arial"/>
                      <w:color w:val="000000" w:themeColor="text1"/>
                      <w:sz w:val="22"/>
                      <w:szCs w:val="22"/>
                    </w:rPr>
                    <w:t xml:space="preserve">library was prepared and subjected to Illumina sequencing. After adapter trimming, sequence reads were assembled </w:t>
                  </w:r>
                  <w:r w:rsidR="003C298C" w:rsidRPr="00675A34">
                    <w:rPr>
                      <w:rFonts w:ascii="Arial" w:hAnsi="Arial" w:cs="Arial"/>
                      <w:i/>
                      <w:iCs/>
                      <w:color w:val="000000" w:themeColor="text1"/>
                      <w:sz w:val="22"/>
                      <w:szCs w:val="22"/>
                    </w:rPr>
                    <w:t>de novo</w:t>
                  </w:r>
                  <w:r w:rsidR="003C298C" w:rsidRPr="00675A34">
                    <w:rPr>
                      <w:rFonts w:ascii="Arial" w:hAnsi="Arial" w:cs="Arial"/>
                      <w:color w:val="000000" w:themeColor="text1"/>
                      <w:sz w:val="22"/>
                      <w:szCs w:val="22"/>
                    </w:rPr>
                    <w:t xml:space="preserve"> </w:t>
                  </w:r>
                  <w:r w:rsidR="00C836AA" w:rsidRPr="00675A34">
                    <w:rPr>
                      <w:rFonts w:ascii="Arial" w:hAnsi="Arial" w:cs="Arial"/>
                      <w:color w:val="000000" w:themeColor="text1"/>
                      <w:sz w:val="22"/>
                      <w:szCs w:val="22"/>
                    </w:rPr>
                    <w:t xml:space="preserve">and </w:t>
                  </w:r>
                  <w:r w:rsidR="003C298C" w:rsidRPr="00675A34">
                    <w:rPr>
                      <w:rFonts w:ascii="Arial" w:hAnsi="Arial" w:cs="Arial"/>
                      <w:color w:val="000000" w:themeColor="text1"/>
                      <w:sz w:val="22"/>
                      <w:szCs w:val="22"/>
                    </w:rPr>
                    <w:t xml:space="preserve">sequence </w:t>
                  </w:r>
                  <w:r w:rsidR="00C836AA" w:rsidRPr="00675A34">
                    <w:rPr>
                      <w:rFonts w:ascii="Arial" w:hAnsi="Arial" w:cs="Arial"/>
                      <w:color w:val="000000" w:themeColor="text1"/>
                      <w:sz w:val="22"/>
                      <w:szCs w:val="22"/>
                    </w:rPr>
                    <w:t xml:space="preserve">contigs were annotated.  Two </w:t>
                  </w:r>
                  <w:r w:rsidR="00AC311F" w:rsidRPr="00675A34">
                    <w:rPr>
                      <w:rFonts w:ascii="Arial" w:hAnsi="Arial" w:cs="Arial"/>
                      <w:color w:val="000000" w:themeColor="text1"/>
                      <w:sz w:val="22"/>
                      <w:szCs w:val="22"/>
                    </w:rPr>
                    <w:t xml:space="preserve">sequence </w:t>
                  </w:r>
                  <w:r w:rsidR="00C836AA" w:rsidRPr="00675A34">
                    <w:rPr>
                      <w:rFonts w:ascii="Arial" w:hAnsi="Arial" w:cs="Arial"/>
                      <w:color w:val="000000" w:themeColor="text1"/>
                      <w:sz w:val="22"/>
                      <w:szCs w:val="22"/>
                    </w:rPr>
                    <w:t xml:space="preserve">contigs suggested the presence of a putative new member of the family </w:t>
                  </w:r>
                  <w:r w:rsidR="00C836AA" w:rsidRPr="00675A34">
                    <w:rPr>
                      <w:rFonts w:ascii="Arial" w:hAnsi="Arial" w:cs="Arial"/>
                      <w:i/>
                      <w:iCs/>
                      <w:color w:val="000000" w:themeColor="text1"/>
                      <w:sz w:val="22"/>
                      <w:szCs w:val="22"/>
                    </w:rPr>
                    <w:t>Secoviridae</w:t>
                  </w:r>
                  <w:r w:rsidR="00C836AA" w:rsidRPr="00675A34">
                    <w:rPr>
                      <w:rFonts w:ascii="Arial" w:hAnsi="Arial" w:cs="Arial"/>
                      <w:color w:val="000000" w:themeColor="text1"/>
                      <w:sz w:val="22"/>
                      <w:szCs w:val="22"/>
                    </w:rPr>
                    <w:t>. The sequence of the 5</w:t>
                  </w:r>
                  <w:r w:rsidR="00DA0332" w:rsidRPr="00675A34">
                    <w:rPr>
                      <w:rFonts w:ascii="Arial" w:hAnsi="Arial" w:cs="Arial"/>
                      <w:sz w:val="22"/>
                      <w:szCs w:val="22"/>
                    </w:rPr>
                    <w:t>'</w:t>
                  </w:r>
                  <w:r w:rsidR="00C836AA"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C836AA" w:rsidRPr="00675A34">
                    <w:rPr>
                      <w:rFonts w:ascii="Arial" w:hAnsi="Arial" w:cs="Arial"/>
                      <w:color w:val="000000" w:themeColor="text1"/>
                      <w:sz w:val="22"/>
                      <w:szCs w:val="22"/>
                    </w:rPr>
                    <w:t xml:space="preserve"> termini of RNA1 and RNA2 </w:t>
                  </w:r>
                  <w:r w:rsidR="003C298C" w:rsidRPr="00675A34">
                    <w:rPr>
                      <w:rFonts w:ascii="Arial" w:hAnsi="Arial" w:cs="Arial"/>
                      <w:color w:val="000000" w:themeColor="text1"/>
                      <w:sz w:val="22"/>
                      <w:szCs w:val="22"/>
                    </w:rPr>
                    <w:t xml:space="preserve">of PSVA </w:t>
                  </w:r>
                  <w:r w:rsidR="00C836AA" w:rsidRPr="00675A34">
                    <w:rPr>
                      <w:rFonts w:ascii="Arial" w:hAnsi="Arial" w:cs="Arial"/>
                      <w:color w:val="000000" w:themeColor="text1"/>
                      <w:sz w:val="22"/>
                      <w:szCs w:val="22"/>
                    </w:rPr>
                    <w:t>was determined using RACE</w:t>
                  </w:r>
                  <w:r w:rsidR="003C298C" w:rsidRPr="00675A34">
                    <w:rPr>
                      <w:rFonts w:ascii="Arial" w:hAnsi="Arial" w:cs="Arial"/>
                      <w:color w:val="000000" w:themeColor="text1"/>
                      <w:sz w:val="22"/>
                      <w:szCs w:val="22"/>
                    </w:rPr>
                    <w:t xml:space="preserve"> and Sanger sequencing</w:t>
                  </w:r>
                  <w:r w:rsidR="00C836AA" w:rsidRPr="00675A34">
                    <w:rPr>
                      <w:rFonts w:ascii="Arial" w:hAnsi="Arial" w:cs="Arial"/>
                      <w:color w:val="000000" w:themeColor="text1"/>
                      <w:sz w:val="22"/>
                      <w:szCs w:val="22"/>
                    </w:rPr>
                    <w:t>. The complete sequence of the two genom</w:t>
                  </w:r>
                  <w:r w:rsidR="003C298C" w:rsidRPr="00675A34">
                    <w:rPr>
                      <w:rFonts w:ascii="Arial" w:hAnsi="Arial" w:cs="Arial"/>
                      <w:color w:val="000000" w:themeColor="text1"/>
                      <w:sz w:val="22"/>
                      <w:szCs w:val="22"/>
                    </w:rPr>
                    <w:t>ic</w:t>
                  </w:r>
                  <w:r w:rsidR="00C836AA" w:rsidRPr="00675A34">
                    <w:rPr>
                      <w:rFonts w:ascii="Arial" w:hAnsi="Arial" w:cs="Arial"/>
                      <w:color w:val="000000" w:themeColor="text1"/>
                      <w:sz w:val="22"/>
                      <w:szCs w:val="22"/>
                    </w:rPr>
                    <w:t xml:space="preserve"> RNAs was 6,128 nucleotides for RNA1 (GenBank accession number MN809923) and 4,161 nucleotides for RNA2 (GenBank accession number MN809924)</w:t>
                  </w:r>
                  <w:r w:rsidR="00D26AF1" w:rsidRPr="00675A34">
                    <w:rPr>
                      <w:rFonts w:ascii="Arial" w:hAnsi="Arial" w:cs="Arial"/>
                      <w:color w:val="000000" w:themeColor="text1"/>
                      <w:sz w:val="22"/>
                      <w:szCs w:val="22"/>
                    </w:rPr>
                    <w:t xml:space="preserve"> (Figure </w:t>
                  </w:r>
                  <w:r w:rsidR="00914ADD" w:rsidRPr="00675A34">
                    <w:rPr>
                      <w:rFonts w:ascii="Arial" w:hAnsi="Arial" w:cs="Arial"/>
                      <w:color w:val="000000" w:themeColor="text1"/>
                      <w:sz w:val="22"/>
                      <w:szCs w:val="22"/>
                    </w:rPr>
                    <w:t>5</w:t>
                  </w:r>
                  <w:r w:rsidR="00D26AF1" w:rsidRPr="00675A34">
                    <w:rPr>
                      <w:rFonts w:ascii="Arial" w:hAnsi="Arial" w:cs="Arial"/>
                      <w:color w:val="000000" w:themeColor="text1"/>
                      <w:sz w:val="22"/>
                      <w:szCs w:val="22"/>
                    </w:rPr>
                    <w:t>)</w:t>
                  </w:r>
                  <w:r w:rsidR="008C2FC0" w:rsidRPr="00675A34">
                    <w:rPr>
                      <w:rFonts w:ascii="Arial" w:hAnsi="Arial" w:cs="Arial"/>
                      <w:color w:val="000000" w:themeColor="text1"/>
                      <w:sz w:val="22"/>
                      <w:szCs w:val="22"/>
                    </w:rPr>
                    <w:t xml:space="preserve">. RNA1 contains a large open reading frame encoding a polyprotein </w:t>
                  </w:r>
                  <w:r w:rsidR="003C298C" w:rsidRPr="00675A34">
                    <w:rPr>
                      <w:rFonts w:ascii="Arial" w:hAnsi="Arial" w:cs="Arial"/>
                      <w:color w:val="000000" w:themeColor="text1"/>
                      <w:sz w:val="22"/>
                      <w:szCs w:val="22"/>
                    </w:rPr>
                    <w:t xml:space="preserve">of 1,865 amino acids </w:t>
                  </w:r>
                  <w:r w:rsidR="008C2FC0" w:rsidRPr="00675A34">
                    <w:rPr>
                      <w:rFonts w:ascii="Arial" w:hAnsi="Arial" w:cs="Arial"/>
                      <w:color w:val="000000" w:themeColor="text1"/>
                      <w:sz w:val="22"/>
                      <w:szCs w:val="22"/>
                    </w:rPr>
                    <w:t>(210 kDa) that is predicted to be cleaved into a protease co-factor (</w:t>
                  </w:r>
                  <w:r w:rsidR="003C298C" w:rsidRPr="00675A34">
                    <w:rPr>
                      <w:rFonts w:ascii="Arial" w:hAnsi="Arial" w:cs="Arial"/>
                      <w:color w:val="000000" w:themeColor="text1"/>
                      <w:sz w:val="22"/>
                      <w:szCs w:val="22"/>
                    </w:rPr>
                    <w:t>49</w:t>
                  </w:r>
                  <w:r w:rsidR="008C2FC0" w:rsidRPr="00675A34">
                    <w:rPr>
                      <w:rFonts w:ascii="Arial" w:hAnsi="Arial" w:cs="Arial"/>
                      <w:color w:val="000000" w:themeColor="text1"/>
                      <w:sz w:val="22"/>
                      <w:szCs w:val="22"/>
                    </w:rPr>
                    <w:t xml:space="preserve"> kDa), a helicase</w:t>
                  </w:r>
                  <w:r w:rsidR="000E3F63" w:rsidRPr="00675A34">
                    <w:rPr>
                      <w:rFonts w:ascii="Arial" w:hAnsi="Arial" w:cs="Arial"/>
                      <w:color w:val="000000" w:themeColor="text1"/>
                      <w:sz w:val="22"/>
                      <w:szCs w:val="22"/>
                    </w:rPr>
                    <w:t xml:space="preserve"> (Hel, </w:t>
                  </w:r>
                  <w:r w:rsidR="003C298C" w:rsidRPr="00675A34">
                    <w:rPr>
                      <w:rFonts w:ascii="Arial" w:hAnsi="Arial" w:cs="Arial"/>
                      <w:color w:val="000000" w:themeColor="text1"/>
                      <w:sz w:val="22"/>
                      <w:szCs w:val="22"/>
                    </w:rPr>
                    <w:t>52</w:t>
                  </w:r>
                  <w:r w:rsidR="000E3F63" w:rsidRPr="00675A34">
                    <w:rPr>
                      <w:rFonts w:ascii="Arial" w:hAnsi="Arial" w:cs="Arial"/>
                      <w:color w:val="000000" w:themeColor="text1"/>
                      <w:sz w:val="22"/>
                      <w:szCs w:val="22"/>
                    </w:rPr>
                    <w:t xml:space="preserve"> kDa)</w:t>
                  </w:r>
                  <w:r w:rsidR="008C2FC0" w:rsidRPr="00675A34">
                    <w:rPr>
                      <w:rFonts w:ascii="Arial" w:hAnsi="Arial" w:cs="Arial"/>
                      <w:color w:val="000000" w:themeColor="text1"/>
                      <w:sz w:val="22"/>
                      <w:szCs w:val="22"/>
                    </w:rPr>
                    <w:t>, a viral genome-linked protein</w:t>
                  </w:r>
                  <w:r w:rsidR="000E3F63" w:rsidRPr="00675A34">
                    <w:rPr>
                      <w:rFonts w:ascii="Arial" w:hAnsi="Arial" w:cs="Arial"/>
                      <w:color w:val="000000" w:themeColor="text1"/>
                      <w:sz w:val="22"/>
                      <w:szCs w:val="22"/>
                    </w:rPr>
                    <w:t xml:space="preserve"> (VPg, </w:t>
                  </w:r>
                  <w:r w:rsidR="003C298C" w:rsidRPr="00675A34">
                    <w:rPr>
                      <w:rFonts w:ascii="Arial" w:hAnsi="Arial" w:cs="Arial"/>
                      <w:color w:val="000000" w:themeColor="text1"/>
                      <w:sz w:val="22"/>
                      <w:szCs w:val="22"/>
                    </w:rPr>
                    <w:t>3</w:t>
                  </w:r>
                  <w:r w:rsidR="000E3F63" w:rsidRPr="00675A34">
                    <w:rPr>
                      <w:rFonts w:ascii="Arial" w:hAnsi="Arial" w:cs="Arial"/>
                      <w:color w:val="000000" w:themeColor="text1"/>
                      <w:sz w:val="22"/>
                      <w:szCs w:val="22"/>
                    </w:rPr>
                    <w:t xml:space="preserve"> kDa)</w:t>
                  </w:r>
                  <w:r w:rsidR="008C2FC0" w:rsidRPr="00675A34">
                    <w:rPr>
                      <w:rFonts w:ascii="Arial" w:hAnsi="Arial" w:cs="Arial"/>
                      <w:color w:val="000000" w:themeColor="text1"/>
                      <w:sz w:val="22"/>
                      <w:szCs w:val="22"/>
                    </w:rPr>
                    <w:t xml:space="preserve">, a protease </w:t>
                  </w:r>
                  <w:r w:rsidR="000E3F63" w:rsidRPr="00675A34">
                    <w:rPr>
                      <w:rFonts w:ascii="Arial" w:hAnsi="Arial" w:cs="Arial"/>
                      <w:color w:val="000000" w:themeColor="text1"/>
                      <w:sz w:val="22"/>
                      <w:szCs w:val="22"/>
                    </w:rPr>
                    <w:t xml:space="preserve">(Pro, </w:t>
                  </w:r>
                  <w:r w:rsidR="003C298C" w:rsidRPr="00675A34">
                    <w:rPr>
                      <w:rFonts w:ascii="Arial" w:hAnsi="Arial" w:cs="Arial"/>
                      <w:color w:val="000000" w:themeColor="text1"/>
                      <w:sz w:val="22"/>
                      <w:szCs w:val="22"/>
                    </w:rPr>
                    <w:t>14</w:t>
                  </w:r>
                  <w:r w:rsidR="000E3F63" w:rsidRPr="00675A34">
                    <w:rPr>
                      <w:rFonts w:ascii="Arial" w:hAnsi="Arial" w:cs="Arial"/>
                      <w:color w:val="000000" w:themeColor="text1"/>
                      <w:sz w:val="22"/>
                      <w:szCs w:val="22"/>
                    </w:rPr>
                    <w:t xml:space="preserve"> kDa), </w:t>
                  </w:r>
                  <w:r w:rsidR="008C2FC0" w:rsidRPr="00675A34">
                    <w:rPr>
                      <w:rFonts w:ascii="Arial" w:hAnsi="Arial" w:cs="Arial"/>
                      <w:color w:val="000000" w:themeColor="text1"/>
                      <w:sz w:val="22"/>
                      <w:szCs w:val="22"/>
                    </w:rPr>
                    <w:t>and an RNA-dependent RNA polymerase</w:t>
                  </w:r>
                  <w:r w:rsidR="003C298C" w:rsidRPr="00675A34">
                    <w:rPr>
                      <w:rFonts w:ascii="Arial" w:hAnsi="Arial" w:cs="Arial"/>
                      <w:color w:val="000000" w:themeColor="text1"/>
                      <w:sz w:val="22"/>
                      <w:szCs w:val="22"/>
                    </w:rPr>
                    <w:t xml:space="preserve"> </w:t>
                  </w:r>
                  <w:r w:rsidR="000E3F63" w:rsidRPr="00675A34">
                    <w:rPr>
                      <w:rFonts w:ascii="Arial" w:hAnsi="Arial" w:cs="Arial"/>
                      <w:color w:val="000000" w:themeColor="text1"/>
                      <w:sz w:val="22"/>
                      <w:szCs w:val="22"/>
                    </w:rPr>
                    <w:t>(</w:t>
                  </w:r>
                  <w:r w:rsidR="00444B18" w:rsidRPr="00675A34">
                    <w:rPr>
                      <w:rFonts w:ascii="Arial" w:hAnsi="Arial" w:cs="Arial"/>
                      <w:color w:val="000000" w:themeColor="text1"/>
                      <w:sz w:val="22"/>
                      <w:szCs w:val="22"/>
                    </w:rPr>
                    <w:t>Pol</w:t>
                  </w:r>
                  <w:r w:rsidR="000E3F63" w:rsidRPr="00675A34">
                    <w:rPr>
                      <w:rFonts w:ascii="Arial" w:hAnsi="Arial" w:cs="Arial"/>
                      <w:color w:val="000000" w:themeColor="text1"/>
                      <w:sz w:val="22"/>
                      <w:szCs w:val="22"/>
                    </w:rPr>
                    <w:t xml:space="preserve">, </w:t>
                  </w:r>
                  <w:r w:rsidR="003C298C" w:rsidRPr="00675A34">
                    <w:rPr>
                      <w:rFonts w:ascii="Arial" w:hAnsi="Arial" w:cs="Arial"/>
                      <w:color w:val="000000" w:themeColor="text1"/>
                      <w:sz w:val="22"/>
                      <w:szCs w:val="22"/>
                    </w:rPr>
                    <w:t>92</w:t>
                  </w:r>
                  <w:r w:rsidR="000E3F63" w:rsidRPr="00675A34">
                    <w:rPr>
                      <w:rFonts w:ascii="Arial" w:hAnsi="Arial" w:cs="Arial"/>
                      <w:color w:val="000000" w:themeColor="text1"/>
                      <w:sz w:val="22"/>
                      <w:szCs w:val="22"/>
                    </w:rPr>
                    <w:t xml:space="preserve"> kDa)</w:t>
                  </w:r>
                  <w:r w:rsidR="008C2FC0" w:rsidRPr="00675A34">
                    <w:rPr>
                      <w:rFonts w:ascii="Arial" w:hAnsi="Arial" w:cs="Arial"/>
                      <w:color w:val="000000" w:themeColor="text1"/>
                      <w:sz w:val="22"/>
                      <w:szCs w:val="22"/>
                    </w:rPr>
                    <w:t xml:space="preserve"> (Figure </w:t>
                  </w:r>
                  <w:r w:rsidR="00914ADD" w:rsidRPr="00675A34">
                    <w:rPr>
                      <w:rFonts w:ascii="Arial" w:hAnsi="Arial" w:cs="Arial"/>
                      <w:color w:val="000000" w:themeColor="text1"/>
                      <w:sz w:val="22"/>
                      <w:szCs w:val="22"/>
                    </w:rPr>
                    <w:t>5</w:t>
                  </w:r>
                  <w:r w:rsidR="008C2FC0" w:rsidRPr="00675A34">
                    <w:rPr>
                      <w:rFonts w:ascii="Arial" w:hAnsi="Arial" w:cs="Arial"/>
                      <w:color w:val="000000" w:themeColor="text1"/>
                      <w:sz w:val="22"/>
                      <w:szCs w:val="22"/>
                    </w:rPr>
                    <w:t xml:space="preserve">). RNA2 encodes a polyprotein </w:t>
                  </w:r>
                  <w:r w:rsidR="003C298C" w:rsidRPr="00675A34">
                    <w:rPr>
                      <w:rFonts w:ascii="Arial" w:hAnsi="Arial" w:cs="Arial"/>
                      <w:color w:val="000000" w:themeColor="text1"/>
                      <w:sz w:val="22"/>
                      <w:szCs w:val="22"/>
                    </w:rPr>
                    <w:t xml:space="preserve">of 1,119 amino acids </w:t>
                  </w:r>
                  <w:r w:rsidR="008C2FC0" w:rsidRPr="00675A34">
                    <w:rPr>
                      <w:rFonts w:ascii="Arial" w:hAnsi="Arial" w:cs="Arial"/>
                      <w:color w:val="000000" w:themeColor="text1"/>
                      <w:sz w:val="22"/>
                      <w:szCs w:val="22"/>
                    </w:rPr>
                    <w:t>(124 kDa)</w:t>
                  </w:r>
                  <w:r w:rsidR="00567D18" w:rsidRPr="00675A34">
                    <w:rPr>
                      <w:rFonts w:ascii="Arial" w:hAnsi="Arial" w:cs="Arial"/>
                      <w:color w:val="000000" w:themeColor="text1"/>
                      <w:sz w:val="22"/>
                      <w:szCs w:val="22"/>
                    </w:rPr>
                    <w:t xml:space="preserve"> that is </w:t>
                  </w:r>
                  <w:r w:rsidR="000C7C46" w:rsidRPr="00675A34">
                    <w:rPr>
                      <w:rFonts w:ascii="Arial" w:hAnsi="Arial" w:cs="Arial"/>
                      <w:color w:val="000000" w:themeColor="text1"/>
                      <w:sz w:val="22"/>
                      <w:szCs w:val="22"/>
                    </w:rPr>
                    <w:t xml:space="preserve">predicted to be </w:t>
                  </w:r>
                  <w:r w:rsidR="00567D18" w:rsidRPr="00675A34">
                    <w:rPr>
                      <w:rFonts w:ascii="Arial" w:hAnsi="Arial" w:cs="Arial"/>
                      <w:color w:val="000000" w:themeColor="text1"/>
                      <w:sz w:val="22"/>
                      <w:szCs w:val="22"/>
                    </w:rPr>
                    <w:t xml:space="preserve">cleaved into a movement protein </w:t>
                  </w:r>
                  <w:r w:rsidR="000E3F63" w:rsidRPr="00675A34">
                    <w:rPr>
                      <w:rFonts w:ascii="Arial" w:hAnsi="Arial" w:cs="Arial"/>
                      <w:color w:val="000000" w:themeColor="text1"/>
                      <w:sz w:val="22"/>
                      <w:szCs w:val="22"/>
                    </w:rPr>
                    <w:t xml:space="preserve">(MP, </w:t>
                  </w:r>
                  <w:r w:rsidR="003C298C" w:rsidRPr="00675A34">
                    <w:rPr>
                      <w:rFonts w:ascii="Arial" w:hAnsi="Arial" w:cs="Arial"/>
                      <w:color w:val="000000" w:themeColor="text1"/>
                      <w:sz w:val="22"/>
                      <w:szCs w:val="22"/>
                    </w:rPr>
                    <w:t>35</w:t>
                  </w:r>
                  <w:r w:rsidR="000E3F63" w:rsidRPr="00675A34">
                    <w:rPr>
                      <w:rFonts w:ascii="Arial" w:hAnsi="Arial" w:cs="Arial"/>
                      <w:color w:val="000000" w:themeColor="text1"/>
                      <w:sz w:val="22"/>
                      <w:szCs w:val="22"/>
                    </w:rPr>
                    <w:t xml:space="preserve"> kDa), </w:t>
                  </w:r>
                  <w:r w:rsidR="00567D18" w:rsidRPr="00675A34">
                    <w:rPr>
                      <w:rFonts w:ascii="Arial" w:hAnsi="Arial" w:cs="Arial"/>
                      <w:color w:val="000000" w:themeColor="text1"/>
                      <w:sz w:val="22"/>
                      <w:szCs w:val="22"/>
                    </w:rPr>
                    <w:t>and a coat protein</w:t>
                  </w:r>
                  <w:r w:rsidR="000E3F63" w:rsidRPr="00675A34">
                    <w:rPr>
                      <w:rFonts w:ascii="Arial" w:hAnsi="Arial" w:cs="Arial"/>
                      <w:color w:val="000000" w:themeColor="text1"/>
                      <w:sz w:val="22"/>
                      <w:szCs w:val="22"/>
                    </w:rPr>
                    <w:t xml:space="preserve"> (CP, </w:t>
                  </w:r>
                  <w:r w:rsidR="003C298C" w:rsidRPr="00675A34">
                    <w:rPr>
                      <w:rFonts w:ascii="Arial" w:hAnsi="Arial" w:cs="Arial"/>
                      <w:color w:val="000000" w:themeColor="text1"/>
                      <w:sz w:val="22"/>
                      <w:szCs w:val="22"/>
                    </w:rPr>
                    <w:t>89</w:t>
                  </w:r>
                  <w:r w:rsidR="000E3F63" w:rsidRPr="00675A34">
                    <w:rPr>
                      <w:rFonts w:ascii="Arial" w:hAnsi="Arial" w:cs="Arial"/>
                      <w:color w:val="000000" w:themeColor="text1"/>
                      <w:sz w:val="22"/>
                      <w:szCs w:val="22"/>
                    </w:rPr>
                    <w:t xml:space="preserve"> kDa)</w:t>
                  </w:r>
                  <w:r w:rsidR="008C4C37" w:rsidRPr="00675A34">
                    <w:rPr>
                      <w:rFonts w:ascii="Arial" w:hAnsi="Arial" w:cs="Arial"/>
                      <w:color w:val="000000" w:themeColor="text1"/>
                      <w:sz w:val="22"/>
                      <w:szCs w:val="22"/>
                    </w:rPr>
                    <w:t xml:space="preserve"> (Figure </w:t>
                  </w:r>
                  <w:r w:rsidR="00914ADD" w:rsidRPr="00675A34">
                    <w:rPr>
                      <w:rFonts w:ascii="Arial" w:hAnsi="Arial" w:cs="Arial"/>
                      <w:color w:val="000000" w:themeColor="text1"/>
                      <w:sz w:val="22"/>
                      <w:szCs w:val="22"/>
                    </w:rPr>
                    <w:t>5</w:t>
                  </w:r>
                  <w:r w:rsidR="008C4C37" w:rsidRPr="00675A34">
                    <w:rPr>
                      <w:rFonts w:ascii="Arial" w:hAnsi="Arial" w:cs="Arial"/>
                      <w:color w:val="000000" w:themeColor="text1"/>
                      <w:sz w:val="22"/>
                      <w:szCs w:val="22"/>
                    </w:rPr>
                    <w:t>).</w:t>
                  </w:r>
                  <w:r w:rsidR="00567D18" w:rsidRPr="00675A34">
                    <w:rPr>
                      <w:rFonts w:ascii="Arial" w:hAnsi="Arial" w:cs="Arial"/>
                      <w:color w:val="000000" w:themeColor="text1"/>
                      <w:sz w:val="22"/>
                      <w:szCs w:val="22"/>
                    </w:rPr>
                    <w:t xml:space="preserve"> Predicted cleavage sites of the RNA1- and RNA2-encoded polyproteins are similar to those of other members of the genus </w:t>
                  </w:r>
                  <w:r w:rsidR="00567D18" w:rsidRPr="00675A34">
                    <w:rPr>
                      <w:rFonts w:ascii="Arial" w:hAnsi="Arial" w:cs="Arial"/>
                      <w:i/>
                      <w:iCs/>
                      <w:color w:val="000000" w:themeColor="text1"/>
                      <w:sz w:val="22"/>
                      <w:szCs w:val="22"/>
                    </w:rPr>
                    <w:t>Sadwavirus</w:t>
                  </w:r>
                  <w:r w:rsidR="00AC311F" w:rsidRPr="00675A34">
                    <w:rPr>
                      <w:rFonts w:ascii="Arial" w:hAnsi="Arial" w:cs="Arial"/>
                      <w:i/>
                      <w:iCs/>
                      <w:color w:val="000000" w:themeColor="text1"/>
                      <w:sz w:val="22"/>
                      <w:szCs w:val="22"/>
                    </w:rPr>
                    <w:t xml:space="preserve"> </w:t>
                  </w:r>
                  <w:r w:rsidR="00AC311F" w:rsidRPr="00675A34">
                    <w:rPr>
                      <w:rFonts w:ascii="Arial" w:hAnsi="Arial" w:cs="Arial"/>
                      <w:color w:val="000000" w:themeColor="text1"/>
                      <w:sz w:val="22"/>
                      <w:szCs w:val="22"/>
                    </w:rPr>
                    <w:t>(Larrea-Sarmiento et al. 2020).</w:t>
                  </w:r>
                  <w:r w:rsidR="00567D18" w:rsidRPr="00675A34">
                    <w:rPr>
                      <w:rFonts w:ascii="Arial" w:hAnsi="Arial" w:cs="Arial"/>
                      <w:color w:val="000000" w:themeColor="text1"/>
                      <w:sz w:val="22"/>
                      <w:szCs w:val="22"/>
                    </w:rPr>
                    <w:t xml:space="preserve"> Diagnostic primers designed in the RNA1-encoded </w:t>
                  </w:r>
                  <w:r w:rsidR="00444B18" w:rsidRPr="00675A34">
                    <w:rPr>
                      <w:rFonts w:ascii="Arial" w:hAnsi="Arial" w:cs="Arial"/>
                      <w:color w:val="000000" w:themeColor="text1"/>
                      <w:sz w:val="22"/>
                      <w:szCs w:val="22"/>
                    </w:rPr>
                    <w:t>Pol</w:t>
                  </w:r>
                  <w:r w:rsidR="00567D18" w:rsidRPr="00675A34">
                    <w:rPr>
                      <w:rFonts w:ascii="Arial" w:hAnsi="Arial" w:cs="Arial"/>
                      <w:color w:val="000000" w:themeColor="text1"/>
                      <w:sz w:val="22"/>
                      <w:szCs w:val="22"/>
                    </w:rPr>
                    <w:t xml:space="preserve"> </w:t>
                  </w:r>
                  <w:r w:rsidR="00AC311F" w:rsidRPr="00675A34">
                    <w:rPr>
                      <w:rFonts w:ascii="Arial" w:hAnsi="Arial" w:cs="Arial"/>
                      <w:color w:val="000000" w:themeColor="text1"/>
                      <w:sz w:val="22"/>
                      <w:szCs w:val="22"/>
                    </w:rPr>
                    <w:t>segment</w:t>
                  </w:r>
                  <w:r w:rsidR="0087375B" w:rsidRPr="00675A34">
                    <w:rPr>
                      <w:rFonts w:ascii="Arial" w:hAnsi="Arial" w:cs="Arial"/>
                      <w:color w:val="000000" w:themeColor="text1"/>
                      <w:sz w:val="22"/>
                      <w:szCs w:val="22"/>
                    </w:rPr>
                    <w:t>,</w:t>
                  </w:r>
                  <w:r w:rsidR="00AC311F" w:rsidRPr="00675A34">
                    <w:rPr>
                      <w:rFonts w:ascii="Arial" w:hAnsi="Arial" w:cs="Arial"/>
                      <w:color w:val="000000" w:themeColor="text1"/>
                      <w:sz w:val="22"/>
                      <w:szCs w:val="22"/>
                    </w:rPr>
                    <w:t xml:space="preserve"> </w:t>
                  </w:r>
                  <w:r w:rsidR="00567D18" w:rsidRPr="00675A34">
                    <w:rPr>
                      <w:rFonts w:ascii="Arial" w:hAnsi="Arial" w:cs="Arial"/>
                      <w:color w:val="000000" w:themeColor="text1"/>
                      <w:sz w:val="22"/>
                      <w:szCs w:val="22"/>
                    </w:rPr>
                    <w:t xml:space="preserve">and the </w:t>
                  </w:r>
                  <w:r w:rsidR="003C298C" w:rsidRPr="00675A34">
                    <w:rPr>
                      <w:rFonts w:ascii="Arial" w:hAnsi="Arial" w:cs="Arial"/>
                      <w:color w:val="000000" w:themeColor="text1"/>
                      <w:sz w:val="22"/>
                      <w:szCs w:val="22"/>
                    </w:rPr>
                    <w:t>RN</w:t>
                  </w:r>
                  <w:r w:rsidR="00567D18" w:rsidRPr="00675A34">
                    <w:rPr>
                      <w:rFonts w:ascii="Arial" w:hAnsi="Arial" w:cs="Arial"/>
                      <w:color w:val="000000" w:themeColor="text1"/>
                      <w:sz w:val="22"/>
                      <w:szCs w:val="22"/>
                    </w:rPr>
                    <w:t xml:space="preserve">A2-encoded CP </w:t>
                  </w:r>
                  <w:r w:rsidR="00AC311F" w:rsidRPr="00675A34">
                    <w:rPr>
                      <w:rFonts w:ascii="Arial" w:hAnsi="Arial" w:cs="Arial"/>
                      <w:color w:val="000000" w:themeColor="text1"/>
                      <w:sz w:val="22"/>
                      <w:szCs w:val="22"/>
                    </w:rPr>
                    <w:t xml:space="preserve">coding region </w:t>
                  </w:r>
                  <w:r w:rsidR="003C298C" w:rsidRPr="00675A34">
                    <w:rPr>
                      <w:rFonts w:ascii="Arial" w:hAnsi="Arial" w:cs="Arial"/>
                      <w:color w:val="000000" w:themeColor="text1"/>
                      <w:sz w:val="22"/>
                      <w:szCs w:val="22"/>
                    </w:rPr>
                    <w:t xml:space="preserve">used in RT-PCR </w:t>
                  </w:r>
                  <w:r w:rsidR="00567D18" w:rsidRPr="00675A34">
                    <w:rPr>
                      <w:rFonts w:ascii="Arial" w:hAnsi="Arial" w:cs="Arial"/>
                      <w:color w:val="000000" w:themeColor="text1"/>
                      <w:sz w:val="22"/>
                      <w:szCs w:val="22"/>
                    </w:rPr>
                    <w:t xml:space="preserve">revealed the presence of PSVA in </w:t>
                  </w:r>
                  <w:r w:rsidR="000C7C46" w:rsidRPr="00675A34">
                    <w:rPr>
                      <w:rFonts w:ascii="Arial" w:hAnsi="Arial" w:cs="Arial"/>
                      <w:color w:val="000000" w:themeColor="text1"/>
                      <w:sz w:val="22"/>
                      <w:szCs w:val="22"/>
                    </w:rPr>
                    <w:t>additional</w:t>
                  </w:r>
                  <w:r w:rsidR="00567D18" w:rsidRPr="00675A34">
                    <w:rPr>
                      <w:rFonts w:ascii="Arial" w:hAnsi="Arial" w:cs="Arial"/>
                      <w:color w:val="000000" w:themeColor="text1"/>
                      <w:sz w:val="22"/>
                      <w:szCs w:val="22"/>
                    </w:rPr>
                    <w:t xml:space="preserve"> pineapple samples from commercial fields</w:t>
                  </w:r>
                  <w:r w:rsidR="000C7C46" w:rsidRPr="00675A34">
                    <w:rPr>
                      <w:rFonts w:ascii="Arial" w:hAnsi="Arial" w:cs="Arial"/>
                      <w:color w:val="000000" w:themeColor="text1"/>
                      <w:sz w:val="22"/>
                      <w:szCs w:val="22"/>
                    </w:rPr>
                    <w:t xml:space="preserve"> that exhibited virus-like symptoms</w:t>
                  </w:r>
                  <w:r w:rsidR="00567D18" w:rsidRPr="00675A34">
                    <w:rPr>
                      <w:rFonts w:ascii="Arial" w:hAnsi="Arial" w:cs="Arial"/>
                      <w:color w:val="000000" w:themeColor="text1"/>
                      <w:sz w:val="22"/>
                      <w:szCs w:val="22"/>
                    </w:rPr>
                    <w:t xml:space="preserve"> </w:t>
                  </w:r>
                  <w:r w:rsidR="007A1861" w:rsidRPr="00675A34">
                    <w:rPr>
                      <w:rFonts w:ascii="Arial" w:hAnsi="Arial" w:cs="Arial"/>
                      <w:color w:val="000000" w:themeColor="text1"/>
                      <w:sz w:val="22"/>
                      <w:szCs w:val="22"/>
                    </w:rPr>
                    <w:t>(Larrea-Sarmiento et al. 2020)</w:t>
                  </w:r>
                  <w:r w:rsidR="00567D18" w:rsidRPr="00675A34">
                    <w:rPr>
                      <w:rFonts w:ascii="Arial" w:hAnsi="Arial" w:cs="Arial"/>
                      <w:color w:val="000000" w:themeColor="text1"/>
                      <w:sz w:val="22"/>
                      <w:szCs w:val="22"/>
                    </w:rPr>
                    <w:t xml:space="preserve">. Amino acid alignments of PSVA </w:t>
                  </w:r>
                  <w:r w:rsidR="000C676D" w:rsidRPr="00675A34">
                    <w:rPr>
                      <w:rFonts w:ascii="Arial" w:hAnsi="Arial" w:cs="Arial"/>
                      <w:color w:val="000000" w:themeColor="text1"/>
                      <w:sz w:val="22"/>
                      <w:szCs w:val="22"/>
                    </w:rPr>
                    <w:t xml:space="preserve">CP (Figure </w:t>
                  </w:r>
                  <w:r w:rsidR="008C4C37" w:rsidRPr="00675A34">
                    <w:rPr>
                      <w:rFonts w:ascii="Arial" w:hAnsi="Arial" w:cs="Arial"/>
                      <w:color w:val="000000" w:themeColor="text1"/>
                      <w:sz w:val="22"/>
                      <w:szCs w:val="22"/>
                    </w:rPr>
                    <w:t>2</w:t>
                  </w:r>
                  <w:r w:rsidR="000C676D" w:rsidRPr="00675A34">
                    <w:rPr>
                      <w:rFonts w:ascii="Arial" w:hAnsi="Arial" w:cs="Arial"/>
                      <w:color w:val="000000" w:themeColor="text1"/>
                      <w:sz w:val="22"/>
                      <w:szCs w:val="22"/>
                    </w:rPr>
                    <w:t xml:space="preserve">) and Pro-Pol (Figure </w:t>
                  </w:r>
                  <w:r w:rsidR="008C4C37" w:rsidRPr="00675A34">
                    <w:rPr>
                      <w:rFonts w:ascii="Arial" w:hAnsi="Arial" w:cs="Arial"/>
                      <w:color w:val="000000" w:themeColor="text1"/>
                      <w:sz w:val="22"/>
                      <w:szCs w:val="22"/>
                    </w:rPr>
                    <w:t>3</w:t>
                  </w:r>
                  <w:r w:rsidR="000C676D" w:rsidRPr="00675A34">
                    <w:rPr>
                      <w:rFonts w:ascii="Arial" w:hAnsi="Arial" w:cs="Arial"/>
                      <w:color w:val="000000" w:themeColor="text1"/>
                      <w:sz w:val="22"/>
                      <w:szCs w:val="22"/>
                    </w:rPr>
                    <w:t xml:space="preserve">) </w:t>
                  </w:r>
                  <w:r w:rsidR="00567D18" w:rsidRPr="00675A34">
                    <w:rPr>
                      <w:rFonts w:ascii="Arial" w:hAnsi="Arial" w:cs="Arial"/>
                      <w:color w:val="000000" w:themeColor="text1"/>
                      <w:sz w:val="22"/>
                      <w:szCs w:val="22"/>
                    </w:rPr>
                    <w:t xml:space="preserve">sequences and those of members of the family </w:t>
                  </w:r>
                  <w:r w:rsidR="00567D18" w:rsidRPr="00675A34">
                    <w:rPr>
                      <w:rFonts w:ascii="Arial" w:hAnsi="Arial" w:cs="Arial"/>
                      <w:i/>
                      <w:iCs/>
                      <w:color w:val="000000" w:themeColor="text1"/>
                      <w:sz w:val="22"/>
                      <w:szCs w:val="22"/>
                    </w:rPr>
                    <w:t>Secoviridae</w:t>
                  </w:r>
                  <w:r w:rsidR="00567D18" w:rsidRPr="00675A34">
                    <w:rPr>
                      <w:rFonts w:ascii="Arial" w:hAnsi="Arial" w:cs="Arial"/>
                      <w:color w:val="000000" w:themeColor="text1"/>
                      <w:sz w:val="22"/>
                      <w:szCs w:val="22"/>
                    </w:rPr>
                    <w:t xml:space="preserve"> alongside ML phylogenetic trees showed clustering of PSVA in the subgenus </w:t>
                  </w:r>
                  <w:r w:rsidR="00567D18" w:rsidRPr="00675A34">
                    <w:rPr>
                      <w:rFonts w:ascii="Arial" w:hAnsi="Arial" w:cs="Arial"/>
                      <w:i/>
                      <w:iCs/>
                      <w:color w:val="000000" w:themeColor="text1"/>
                      <w:sz w:val="22"/>
                      <w:szCs w:val="22"/>
                    </w:rPr>
                    <w:t>Cholivirus</w:t>
                  </w:r>
                  <w:r w:rsidR="00567D18" w:rsidRPr="00675A34">
                    <w:rPr>
                      <w:rFonts w:ascii="Arial" w:hAnsi="Arial" w:cs="Arial"/>
                      <w:color w:val="000000" w:themeColor="text1"/>
                      <w:sz w:val="22"/>
                      <w:szCs w:val="22"/>
                    </w:rPr>
                    <w:t xml:space="preserve"> of the genus </w:t>
                  </w:r>
                  <w:r w:rsidR="00567D18" w:rsidRPr="00675A34">
                    <w:rPr>
                      <w:rFonts w:ascii="Arial" w:hAnsi="Arial" w:cs="Arial"/>
                      <w:i/>
                      <w:iCs/>
                      <w:color w:val="000000" w:themeColor="text1"/>
                      <w:sz w:val="22"/>
                      <w:szCs w:val="22"/>
                    </w:rPr>
                    <w:t>Sadwavirus</w:t>
                  </w:r>
                  <w:r w:rsidR="00567D18" w:rsidRPr="00675A34">
                    <w:rPr>
                      <w:rFonts w:ascii="Arial" w:hAnsi="Arial" w:cs="Arial"/>
                      <w:color w:val="000000" w:themeColor="text1"/>
                      <w:sz w:val="22"/>
                      <w:szCs w:val="22"/>
                    </w:rPr>
                    <w:t>,</w:t>
                  </w:r>
                  <w:r w:rsidR="00567D18" w:rsidRPr="00675A34">
                    <w:rPr>
                      <w:rFonts w:ascii="Arial" w:hAnsi="Arial" w:cs="Arial"/>
                      <w:i/>
                      <w:iCs/>
                      <w:color w:val="000000" w:themeColor="text1"/>
                      <w:sz w:val="22"/>
                      <w:szCs w:val="22"/>
                    </w:rPr>
                    <w:t xml:space="preserve"> </w:t>
                  </w:r>
                  <w:r w:rsidR="001520F2" w:rsidRPr="00675A34">
                    <w:rPr>
                      <w:rFonts w:ascii="Arial" w:hAnsi="Arial" w:cs="Arial"/>
                      <w:color w:val="000000" w:themeColor="text1"/>
                      <w:sz w:val="22"/>
                      <w:szCs w:val="22"/>
                    </w:rPr>
                    <w:t xml:space="preserve">family </w:t>
                  </w:r>
                  <w:r w:rsidR="001520F2" w:rsidRPr="00675A34">
                    <w:rPr>
                      <w:rFonts w:ascii="Arial" w:hAnsi="Arial" w:cs="Arial"/>
                      <w:i/>
                      <w:iCs/>
                      <w:color w:val="000000" w:themeColor="text1"/>
                      <w:sz w:val="22"/>
                      <w:szCs w:val="22"/>
                    </w:rPr>
                    <w:t>Secoviridae</w:t>
                  </w:r>
                  <w:r w:rsidR="001520F2" w:rsidRPr="00675A34">
                    <w:rPr>
                      <w:rFonts w:ascii="Arial" w:hAnsi="Arial" w:cs="Arial"/>
                      <w:color w:val="000000" w:themeColor="text1"/>
                      <w:sz w:val="22"/>
                      <w:szCs w:val="22"/>
                    </w:rPr>
                    <w:t xml:space="preserve">, </w:t>
                  </w:r>
                  <w:r w:rsidR="00567D18" w:rsidRPr="00675A34">
                    <w:rPr>
                      <w:rFonts w:ascii="Arial" w:hAnsi="Arial" w:cs="Arial"/>
                      <w:color w:val="000000" w:themeColor="text1"/>
                      <w:sz w:val="22"/>
                      <w:szCs w:val="22"/>
                    </w:rPr>
                    <w:t xml:space="preserve">and the close relationship </w:t>
                  </w:r>
                  <w:r w:rsidR="003C298C" w:rsidRPr="00675A34">
                    <w:rPr>
                      <w:rFonts w:ascii="Arial" w:hAnsi="Arial" w:cs="Arial"/>
                      <w:color w:val="000000" w:themeColor="text1"/>
                      <w:sz w:val="22"/>
                      <w:szCs w:val="22"/>
                    </w:rPr>
                    <w:t xml:space="preserve">of PSVA </w:t>
                  </w:r>
                  <w:r w:rsidR="00567D18" w:rsidRPr="00675A34">
                    <w:rPr>
                      <w:rFonts w:ascii="Arial" w:hAnsi="Arial" w:cs="Arial"/>
                      <w:color w:val="000000" w:themeColor="text1"/>
                      <w:sz w:val="22"/>
                      <w:szCs w:val="22"/>
                    </w:rPr>
                    <w:t xml:space="preserve">with dioscorea mosaic-associated virus </w:t>
                  </w:r>
                  <w:r w:rsidR="007E21EE" w:rsidRPr="00675A34">
                    <w:rPr>
                      <w:rFonts w:ascii="Arial" w:hAnsi="Arial" w:cs="Arial"/>
                      <w:color w:val="000000" w:themeColor="text1"/>
                      <w:sz w:val="22"/>
                      <w:szCs w:val="22"/>
                    </w:rPr>
                    <w:t>(DMaV)</w:t>
                  </w:r>
                  <w:r w:rsidR="00567D18" w:rsidRPr="00675A34">
                    <w:rPr>
                      <w:rFonts w:ascii="Arial" w:hAnsi="Arial" w:cs="Arial"/>
                      <w:color w:val="000000" w:themeColor="text1"/>
                      <w:sz w:val="22"/>
                      <w:szCs w:val="22"/>
                    </w:rPr>
                    <w:t xml:space="preserve"> and chocolate lily virus A</w:t>
                  </w:r>
                  <w:r w:rsidR="007E21EE" w:rsidRPr="00675A34">
                    <w:rPr>
                      <w:rFonts w:ascii="Arial" w:hAnsi="Arial" w:cs="Arial"/>
                      <w:color w:val="000000" w:themeColor="text1"/>
                      <w:sz w:val="22"/>
                      <w:szCs w:val="22"/>
                    </w:rPr>
                    <w:t xml:space="preserve"> (CLVA)</w:t>
                  </w:r>
                  <w:r w:rsidR="00AC311F" w:rsidRPr="00675A34">
                    <w:rPr>
                      <w:rFonts w:ascii="Arial" w:hAnsi="Arial" w:cs="Arial"/>
                      <w:color w:val="000000" w:themeColor="text1"/>
                      <w:sz w:val="22"/>
                      <w:szCs w:val="22"/>
                    </w:rPr>
                    <w:t xml:space="preserve">, two members of the subgenus </w:t>
                  </w:r>
                  <w:r w:rsidR="00AC311F" w:rsidRPr="00675A34">
                    <w:rPr>
                      <w:rFonts w:ascii="Arial" w:hAnsi="Arial" w:cs="Arial"/>
                      <w:i/>
                      <w:iCs/>
                      <w:color w:val="000000" w:themeColor="text1"/>
                      <w:sz w:val="22"/>
                      <w:szCs w:val="22"/>
                    </w:rPr>
                    <w:t>Cholivirus</w:t>
                  </w:r>
                  <w:r w:rsidR="00AC311F" w:rsidRPr="00675A34">
                    <w:rPr>
                      <w:rFonts w:ascii="Arial" w:hAnsi="Arial" w:cs="Arial"/>
                      <w:color w:val="000000" w:themeColor="text1"/>
                      <w:sz w:val="22"/>
                      <w:szCs w:val="22"/>
                    </w:rPr>
                    <w:t xml:space="preserve"> in the genus </w:t>
                  </w:r>
                  <w:r w:rsidR="00AC311F" w:rsidRPr="00675A34">
                    <w:rPr>
                      <w:rFonts w:ascii="Arial" w:hAnsi="Arial" w:cs="Arial"/>
                      <w:i/>
                      <w:iCs/>
                      <w:color w:val="000000" w:themeColor="text1"/>
                      <w:sz w:val="22"/>
                      <w:szCs w:val="22"/>
                    </w:rPr>
                    <w:t>Sadwavirus</w:t>
                  </w:r>
                  <w:r w:rsidR="007F59AD" w:rsidRPr="00675A34">
                    <w:rPr>
                      <w:rFonts w:ascii="Arial" w:hAnsi="Arial" w:cs="Arial"/>
                      <w:color w:val="000000" w:themeColor="text1"/>
                      <w:sz w:val="22"/>
                      <w:szCs w:val="22"/>
                    </w:rPr>
                    <w:t xml:space="preserve">. </w:t>
                  </w:r>
                  <w:r w:rsidR="00567D18" w:rsidRPr="00675A34">
                    <w:rPr>
                      <w:rFonts w:ascii="Arial" w:hAnsi="Arial" w:cs="Arial"/>
                      <w:color w:val="000000" w:themeColor="text1"/>
                      <w:sz w:val="22"/>
                      <w:szCs w:val="22"/>
                    </w:rPr>
                    <w:t>Considering the species demarcation criteria</w:t>
                  </w:r>
                  <w:r w:rsidR="007F59AD" w:rsidRPr="00675A34">
                    <w:rPr>
                      <w:rFonts w:ascii="Arial" w:hAnsi="Arial" w:cs="Arial"/>
                      <w:color w:val="000000" w:themeColor="text1"/>
                      <w:sz w:val="22"/>
                      <w:szCs w:val="22"/>
                    </w:rPr>
                    <w:t xml:space="preserve"> for the family </w:t>
                  </w:r>
                  <w:r w:rsidR="007F59AD"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0C7C46" w:rsidRPr="00675A34">
                    <w:rPr>
                      <w:rFonts w:ascii="Arial" w:hAnsi="Arial" w:cs="Arial"/>
                      <w:i/>
                      <w:iCs/>
                      <w:color w:val="000000" w:themeColor="text1"/>
                      <w:sz w:val="22"/>
                      <w:szCs w:val="22"/>
                    </w:rPr>
                    <w:t xml:space="preserve">, </w:t>
                  </w:r>
                  <w:r w:rsidR="00567D18" w:rsidRPr="00675A34">
                    <w:rPr>
                      <w:rFonts w:ascii="Arial" w:hAnsi="Arial" w:cs="Arial"/>
                      <w:color w:val="000000" w:themeColor="text1"/>
                      <w:sz w:val="22"/>
                      <w:szCs w:val="22"/>
                    </w:rPr>
                    <w:t xml:space="preserve">we propose to classify pineapple secovirus A as a member of a novel species named </w:t>
                  </w:r>
                  <w:r w:rsidR="00567D18" w:rsidRPr="00675A34">
                    <w:rPr>
                      <w:rFonts w:ascii="Arial" w:hAnsi="Arial" w:cs="Arial"/>
                      <w:i/>
                      <w:iCs/>
                      <w:color w:val="000000" w:themeColor="text1"/>
                      <w:sz w:val="22"/>
                      <w:szCs w:val="22"/>
                    </w:rPr>
                    <w:t xml:space="preserve">Sadwavirus </w:t>
                  </w:r>
                  <w:r w:rsidR="00791C28" w:rsidRPr="00675A34">
                    <w:rPr>
                      <w:rFonts w:ascii="Arial" w:hAnsi="Arial" w:cs="Arial"/>
                      <w:i/>
                      <w:iCs/>
                      <w:color w:val="000000" w:themeColor="text1"/>
                      <w:sz w:val="22"/>
                      <w:szCs w:val="22"/>
                    </w:rPr>
                    <w:t>PSVA</w:t>
                  </w:r>
                  <w:r w:rsidR="00567D18" w:rsidRPr="00675A34">
                    <w:rPr>
                      <w:rFonts w:ascii="Arial" w:hAnsi="Arial" w:cs="Arial"/>
                      <w:color w:val="000000" w:themeColor="text1"/>
                      <w:sz w:val="22"/>
                      <w:szCs w:val="22"/>
                    </w:rPr>
                    <w:t xml:space="preserve"> in the genus </w:t>
                  </w:r>
                  <w:r w:rsidR="00567D18" w:rsidRPr="00675A34">
                    <w:rPr>
                      <w:rFonts w:ascii="Arial" w:hAnsi="Arial" w:cs="Arial"/>
                      <w:i/>
                      <w:iCs/>
                      <w:color w:val="000000" w:themeColor="text1"/>
                      <w:sz w:val="22"/>
                      <w:szCs w:val="22"/>
                    </w:rPr>
                    <w:t>S</w:t>
                  </w:r>
                  <w:r w:rsidR="007F59AD" w:rsidRPr="00675A34">
                    <w:rPr>
                      <w:rFonts w:ascii="Arial" w:hAnsi="Arial" w:cs="Arial"/>
                      <w:i/>
                      <w:iCs/>
                      <w:color w:val="000000" w:themeColor="text1"/>
                      <w:sz w:val="22"/>
                      <w:szCs w:val="22"/>
                    </w:rPr>
                    <w:t>adwaviru</w:t>
                  </w:r>
                  <w:r w:rsidR="008B2B32" w:rsidRPr="00675A34">
                    <w:rPr>
                      <w:rFonts w:ascii="Arial" w:hAnsi="Arial" w:cs="Arial"/>
                      <w:i/>
                      <w:iCs/>
                      <w:color w:val="000000" w:themeColor="text1"/>
                      <w:sz w:val="22"/>
                      <w:szCs w:val="22"/>
                    </w:rPr>
                    <w:t>s</w:t>
                  </w:r>
                  <w:r w:rsidR="008B2B32" w:rsidRPr="00675A34">
                    <w:rPr>
                      <w:rFonts w:ascii="Arial" w:hAnsi="Arial" w:cs="Arial"/>
                      <w:color w:val="000000" w:themeColor="text1"/>
                      <w:sz w:val="22"/>
                      <w:szCs w:val="22"/>
                    </w:rPr>
                    <w:t xml:space="preserve">, </w:t>
                  </w:r>
                  <w:r w:rsidR="007E21EE" w:rsidRPr="00675A34">
                    <w:rPr>
                      <w:rFonts w:ascii="Arial" w:hAnsi="Arial" w:cs="Arial"/>
                      <w:color w:val="000000" w:themeColor="text1"/>
                      <w:sz w:val="22"/>
                      <w:szCs w:val="22"/>
                    </w:rPr>
                    <w:t xml:space="preserve">subgenus </w:t>
                  </w:r>
                  <w:r w:rsidR="007E21EE" w:rsidRPr="00675A34">
                    <w:rPr>
                      <w:rFonts w:ascii="Arial" w:hAnsi="Arial" w:cs="Arial"/>
                      <w:i/>
                      <w:iCs/>
                      <w:color w:val="000000" w:themeColor="text1"/>
                      <w:sz w:val="22"/>
                      <w:szCs w:val="22"/>
                    </w:rPr>
                    <w:t>Cholivirus</w:t>
                  </w:r>
                  <w:r w:rsidR="007E21EE" w:rsidRPr="00675A34">
                    <w:rPr>
                      <w:rFonts w:ascii="Arial" w:hAnsi="Arial" w:cs="Arial"/>
                      <w:color w:val="000000" w:themeColor="text1"/>
                      <w:sz w:val="22"/>
                      <w:szCs w:val="22"/>
                    </w:rPr>
                    <w:t xml:space="preserve">, </w:t>
                  </w:r>
                  <w:r w:rsidR="00DE6601" w:rsidRPr="00675A34">
                    <w:rPr>
                      <w:rFonts w:ascii="Arial" w:hAnsi="Arial" w:cs="Arial"/>
                      <w:color w:val="000000" w:themeColor="text1"/>
                      <w:sz w:val="22"/>
                      <w:szCs w:val="22"/>
                    </w:rPr>
                    <w:t xml:space="preserve">of the </w:t>
                  </w:r>
                  <w:r w:rsidR="008B2B32" w:rsidRPr="00675A34">
                    <w:rPr>
                      <w:rFonts w:ascii="Arial" w:hAnsi="Arial" w:cs="Arial"/>
                      <w:i/>
                      <w:iCs/>
                      <w:color w:val="000000" w:themeColor="text1"/>
                      <w:sz w:val="22"/>
                      <w:szCs w:val="22"/>
                    </w:rPr>
                    <w:t>family Secoviridae</w:t>
                  </w:r>
                  <w:r w:rsidR="008B2B32" w:rsidRPr="00675A34">
                    <w:rPr>
                      <w:rFonts w:ascii="Arial" w:hAnsi="Arial" w:cs="Arial"/>
                      <w:color w:val="000000" w:themeColor="text1"/>
                      <w:sz w:val="22"/>
                      <w:szCs w:val="22"/>
                    </w:rPr>
                    <w:t>.</w:t>
                  </w:r>
                </w:p>
                <w:p w14:paraId="73B11E4A" w14:textId="7E89C1C3" w:rsidR="00241A2D" w:rsidRPr="00675A34" w:rsidRDefault="00241A2D">
                  <w:pPr>
                    <w:rPr>
                      <w:rFonts w:ascii="Arial" w:hAnsi="Arial" w:cs="Arial"/>
                      <w:color w:val="0000FF"/>
                      <w:sz w:val="22"/>
                      <w:szCs w:val="22"/>
                    </w:rPr>
                  </w:pPr>
                </w:p>
                <w:p w14:paraId="41202225" w14:textId="6D627284" w:rsidR="007E21EE" w:rsidRPr="00675A34" w:rsidRDefault="00D26AF1">
                  <w:pPr>
                    <w:rPr>
                      <w:rFonts w:ascii="Arial" w:hAnsi="Arial" w:cs="Arial"/>
                      <w:sz w:val="22"/>
                      <w:szCs w:val="22"/>
                    </w:rPr>
                  </w:pPr>
                  <w:r w:rsidRPr="00675A34">
                    <w:rPr>
                      <w:rFonts w:ascii="Arial" w:hAnsi="Arial" w:cs="Arial"/>
                      <w:b/>
                      <w:bCs/>
                      <w:color w:val="000000" w:themeColor="text1"/>
                      <w:sz w:val="22"/>
                      <w:szCs w:val="22"/>
                    </w:rPr>
                    <w:t xml:space="preserve">Creation of a second novel species in the genus </w:t>
                  </w:r>
                  <w:r w:rsidRPr="00675A34">
                    <w:rPr>
                      <w:rFonts w:ascii="Arial" w:hAnsi="Arial" w:cs="Arial"/>
                      <w:b/>
                      <w:bCs/>
                      <w:i/>
                      <w:iCs/>
                      <w:color w:val="000000" w:themeColor="text1"/>
                      <w:sz w:val="22"/>
                      <w:szCs w:val="22"/>
                    </w:rPr>
                    <w:t xml:space="preserve">Sadwavirus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A near complete genome sequence of a bipartite RNA virus tentatively named lettuce secovirus 1 (LS</w:t>
                  </w:r>
                  <w:r w:rsidR="00C545DD" w:rsidRPr="00675A34">
                    <w:rPr>
                      <w:rFonts w:ascii="Arial" w:hAnsi="Arial" w:cs="Arial"/>
                      <w:color w:val="000000" w:themeColor="text1"/>
                      <w:sz w:val="22"/>
                      <w:szCs w:val="22"/>
                    </w:rPr>
                    <w:t>V</w:t>
                  </w:r>
                  <w:r w:rsidRPr="00675A34">
                    <w:rPr>
                      <w:rFonts w:ascii="Arial" w:hAnsi="Arial" w:cs="Arial"/>
                      <w:color w:val="000000" w:themeColor="text1"/>
                      <w:sz w:val="22"/>
                      <w:szCs w:val="22"/>
                    </w:rPr>
                    <w:t xml:space="preserve">1) </w:t>
                  </w:r>
                  <w:r w:rsidR="002466FF" w:rsidRPr="00675A34">
                    <w:rPr>
                      <w:rFonts w:ascii="Arial" w:hAnsi="Arial" w:cs="Arial"/>
                      <w:color w:val="000000" w:themeColor="text1"/>
                      <w:sz w:val="22"/>
                      <w:szCs w:val="22"/>
                    </w:rPr>
                    <w:t>(Table 1)</w:t>
                  </w:r>
                  <w:r w:rsidR="002466FF" w:rsidRPr="00675A34">
                    <w:rPr>
                      <w:rFonts w:ascii="Arial" w:hAnsi="Arial" w:cs="Arial"/>
                      <w:i/>
                      <w:iCs/>
                      <w:color w:val="000000" w:themeColor="text1"/>
                      <w:sz w:val="22"/>
                      <w:szCs w:val="22"/>
                    </w:rPr>
                    <w:t xml:space="preserve"> </w:t>
                  </w:r>
                  <w:r w:rsidRPr="00675A34">
                    <w:rPr>
                      <w:rFonts w:ascii="Arial" w:hAnsi="Arial" w:cs="Arial"/>
                      <w:color w:val="000000" w:themeColor="text1"/>
                      <w:sz w:val="22"/>
                      <w:szCs w:val="22"/>
                    </w:rPr>
                    <w:t>was submitted to GenBank as accession numbers KX925437 (RNA1) and KX925438 (RNA2)</w:t>
                  </w:r>
                  <w:r w:rsidR="007E21EE" w:rsidRPr="00675A34">
                    <w:rPr>
                      <w:rFonts w:ascii="Arial" w:hAnsi="Arial" w:cs="Arial"/>
                      <w:color w:val="000000" w:themeColor="text1"/>
                      <w:sz w:val="22"/>
                      <w:szCs w:val="22"/>
                    </w:rPr>
                    <w:t xml:space="preserve"> (Micali et al. 2016)</w:t>
                  </w:r>
                  <w:r w:rsidRPr="00675A34">
                    <w:rPr>
                      <w:rFonts w:ascii="Arial" w:hAnsi="Arial" w:cs="Arial"/>
                      <w:color w:val="000000" w:themeColor="text1"/>
                      <w:sz w:val="22"/>
                      <w:szCs w:val="22"/>
                    </w:rPr>
                    <w:t>.</w:t>
                  </w:r>
                  <w:r w:rsidR="007E21EE" w:rsidRPr="00675A34">
                    <w:rPr>
                      <w:rFonts w:ascii="Arial" w:hAnsi="Arial" w:cs="Arial"/>
                      <w:color w:val="000000" w:themeColor="text1"/>
                      <w:sz w:val="22"/>
                      <w:szCs w:val="22"/>
                    </w:rPr>
                    <w:t xml:space="preserve"> The lettuce (</w:t>
                  </w:r>
                  <w:r w:rsidR="007E21EE" w:rsidRPr="00675A34">
                    <w:rPr>
                      <w:rFonts w:ascii="Arial" w:hAnsi="Arial" w:cs="Arial"/>
                      <w:i/>
                      <w:iCs/>
                      <w:color w:val="000000" w:themeColor="text1"/>
                      <w:sz w:val="22"/>
                      <w:szCs w:val="22"/>
                    </w:rPr>
                    <w:t>Lactuca sativa</w:t>
                  </w:r>
                  <w:r w:rsidR="007E21EE" w:rsidRPr="00675A34">
                    <w:rPr>
                      <w:rFonts w:ascii="Arial" w:hAnsi="Arial" w:cs="Arial"/>
                      <w:color w:val="000000" w:themeColor="text1"/>
                      <w:sz w:val="22"/>
                      <w:szCs w:val="22"/>
                    </w:rPr>
                    <w:t xml:space="preserve">) sample from which the viral sequence is derived was collected in the United Kingdom in 2015. </w:t>
                  </w:r>
                  <w:r w:rsidR="00E16F8F" w:rsidRPr="00675A34">
                    <w:rPr>
                      <w:rFonts w:ascii="Arial" w:hAnsi="Arial" w:cs="Arial"/>
                      <w:color w:val="000000" w:themeColor="text1"/>
                      <w:sz w:val="22"/>
                      <w:szCs w:val="22"/>
                    </w:rPr>
                    <w:t>The genome of LSC1 was determine</w:t>
                  </w:r>
                  <w:r w:rsidR="00974146" w:rsidRPr="00675A34">
                    <w:rPr>
                      <w:rFonts w:ascii="Arial" w:hAnsi="Arial" w:cs="Arial"/>
                      <w:color w:val="000000" w:themeColor="text1"/>
                      <w:sz w:val="22"/>
                      <w:szCs w:val="22"/>
                    </w:rPr>
                    <w:t>d</w:t>
                  </w:r>
                  <w:r w:rsidR="00E16F8F" w:rsidRPr="00675A34">
                    <w:rPr>
                      <w:rFonts w:ascii="Arial" w:hAnsi="Arial" w:cs="Arial"/>
                      <w:color w:val="000000" w:themeColor="text1"/>
                      <w:sz w:val="22"/>
                      <w:szCs w:val="22"/>
                    </w:rPr>
                    <w:t xml:space="preserve"> by high throughput sequencing (Micali et al. 2016). </w:t>
                  </w:r>
                  <w:r w:rsidR="00974146" w:rsidRPr="00675A34">
                    <w:rPr>
                      <w:rFonts w:ascii="Arial" w:hAnsi="Arial" w:cs="Arial"/>
                      <w:color w:val="000000" w:themeColor="text1"/>
                      <w:sz w:val="22"/>
                      <w:szCs w:val="22"/>
                    </w:rPr>
                    <w:t>The genome organization and predicted expression suggested LS</w:t>
                  </w:r>
                  <w:r w:rsidR="00C545DD" w:rsidRPr="00675A34">
                    <w:rPr>
                      <w:rFonts w:ascii="Arial" w:hAnsi="Arial" w:cs="Arial"/>
                      <w:color w:val="000000" w:themeColor="text1"/>
                      <w:sz w:val="22"/>
                      <w:szCs w:val="22"/>
                    </w:rPr>
                    <w:t>V</w:t>
                  </w:r>
                  <w:r w:rsidR="00974146" w:rsidRPr="00675A34">
                    <w:rPr>
                      <w:rFonts w:ascii="Arial" w:hAnsi="Arial" w:cs="Arial"/>
                      <w:color w:val="000000" w:themeColor="text1"/>
                      <w:sz w:val="22"/>
                      <w:szCs w:val="22"/>
                    </w:rPr>
                    <w:t xml:space="preserve">1 as a member of the family </w:t>
                  </w:r>
                  <w:r w:rsidR="00974146" w:rsidRPr="00675A34">
                    <w:rPr>
                      <w:rFonts w:ascii="Arial" w:hAnsi="Arial" w:cs="Arial"/>
                      <w:i/>
                      <w:iCs/>
                      <w:color w:val="000000" w:themeColor="text1"/>
                      <w:sz w:val="22"/>
                      <w:szCs w:val="22"/>
                    </w:rPr>
                    <w:t xml:space="preserve">Secoviridae </w:t>
                  </w:r>
                  <w:r w:rsidR="00974146" w:rsidRPr="00675A34">
                    <w:rPr>
                      <w:rFonts w:ascii="Arial" w:hAnsi="Arial" w:cs="Arial"/>
                      <w:color w:val="000000" w:themeColor="text1"/>
                      <w:sz w:val="22"/>
                      <w:szCs w:val="22"/>
                    </w:rPr>
                    <w:t xml:space="preserve">(Figure </w:t>
                  </w:r>
                  <w:r w:rsidR="00914ADD" w:rsidRPr="00675A34">
                    <w:rPr>
                      <w:rFonts w:ascii="Arial" w:hAnsi="Arial" w:cs="Arial"/>
                      <w:color w:val="000000" w:themeColor="text1"/>
                      <w:sz w:val="22"/>
                      <w:szCs w:val="22"/>
                    </w:rPr>
                    <w:t>6</w:t>
                  </w:r>
                  <w:r w:rsidR="00974146" w:rsidRPr="00675A34">
                    <w:rPr>
                      <w:rFonts w:ascii="Arial" w:hAnsi="Arial" w:cs="Arial"/>
                      <w:color w:val="000000" w:themeColor="text1"/>
                      <w:sz w:val="22"/>
                      <w:szCs w:val="22"/>
                    </w:rPr>
                    <w:t>).</w:t>
                  </w:r>
                  <w:r w:rsidR="00974146" w:rsidRPr="00675A34">
                    <w:rPr>
                      <w:rFonts w:ascii="Arial" w:hAnsi="Arial" w:cs="Arial"/>
                      <w:i/>
                      <w:iCs/>
                      <w:color w:val="000000" w:themeColor="text1"/>
                      <w:sz w:val="22"/>
                      <w:szCs w:val="22"/>
                    </w:rPr>
                    <w:t xml:space="preserve"> </w:t>
                  </w:r>
                  <w:r w:rsidR="007E21EE" w:rsidRPr="00675A34">
                    <w:rPr>
                      <w:rFonts w:ascii="Arial" w:hAnsi="Arial" w:cs="Arial"/>
                      <w:color w:val="000000" w:themeColor="text1"/>
                      <w:sz w:val="22"/>
                      <w:szCs w:val="22"/>
                    </w:rPr>
                    <w:t xml:space="preserve">The partial </w:t>
                  </w:r>
                  <w:r w:rsidR="00E16F8F" w:rsidRPr="00675A34">
                    <w:rPr>
                      <w:rFonts w:ascii="Arial" w:hAnsi="Arial" w:cs="Arial"/>
                      <w:color w:val="000000" w:themeColor="text1"/>
                      <w:sz w:val="22"/>
                      <w:szCs w:val="22"/>
                    </w:rPr>
                    <w:t>sequence</w:t>
                  </w:r>
                  <w:r w:rsidR="000C7C46" w:rsidRPr="00675A34">
                    <w:rPr>
                      <w:rFonts w:ascii="Arial" w:hAnsi="Arial" w:cs="Arial"/>
                      <w:color w:val="000000" w:themeColor="text1"/>
                      <w:sz w:val="22"/>
                      <w:szCs w:val="22"/>
                    </w:rPr>
                    <w:t>s</w:t>
                  </w:r>
                  <w:r w:rsidR="00E16F8F" w:rsidRPr="00675A34">
                    <w:rPr>
                      <w:rFonts w:ascii="Arial" w:hAnsi="Arial" w:cs="Arial"/>
                      <w:color w:val="000000" w:themeColor="text1"/>
                      <w:sz w:val="22"/>
                      <w:szCs w:val="22"/>
                    </w:rPr>
                    <w:t xml:space="preserve"> of </w:t>
                  </w:r>
                  <w:r w:rsidR="000C7C46" w:rsidRPr="00675A34">
                    <w:rPr>
                      <w:rFonts w:ascii="Arial" w:hAnsi="Arial" w:cs="Arial"/>
                      <w:color w:val="000000" w:themeColor="text1"/>
                      <w:sz w:val="22"/>
                      <w:szCs w:val="22"/>
                    </w:rPr>
                    <w:t>LS</w:t>
                  </w:r>
                  <w:r w:rsidR="00C545DD" w:rsidRPr="00675A34">
                    <w:rPr>
                      <w:rFonts w:ascii="Arial" w:hAnsi="Arial" w:cs="Arial"/>
                      <w:color w:val="000000" w:themeColor="text1"/>
                      <w:sz w:val="22"/>
                      <w:szCs w:val="22"/>
                    </w:rPr>
                    <w:t>V</w:t>
                  </w:r>
                  <w:r w:rsidR="000C7C46" w:rsidRPr="00675A34">
                    <w:rPr>
                      <w:rFonts w:ascii="Arial" w:hAnsi="Arial" w:cs="Arial"/>
                      <w:color w:val="000000" w:themeColor="text1"/>
                      <w:sz w:val="22"/>
                      <w:szCs w:val="22"/>
                    </w:rPr>
                    <w:t xml:space="preserve">1 </w:t>
                  </w:r>
                  <w:r w:rsidR="007E21EE" w:rsidRPr="00675A34">
                    <w:rPr>
                      <w:rFonts w:ascii="Arial" w:hAnsi="Arial" w:cs="Arial"/>
                      <w:color w:val="000000" w:themeColor="text1"/>
                      <w:sz w:val="22"/>
                      <w:szCs w:val="22"/>
                    </w:rPr>
                    <w:t>RNA1 and RNA2 consist</w:t>
                  </w:r>
                  <w:r w:rsidR="005768D5" w:rsidRPr="00675A34">
                    <w:rPr>
                      <w:rFonts w:ascii="Arial" w:hAnsi="Arial" w:cs="Arial"/>
                      <w:color w:val="000000" w:themeColor="text1"/>
                      <w:sz w:val="22"/>
                      <w:szCs w:val="22"/>
                    </w:rPr>
                    <w:t xml:space="preserve"> </w:t>
                  </w:r>
                  <w:r w:rsidR="007E21EE" w:rsidRPr="00675A34">
                    <w:rPr>
                      <w:rFonts w:ascii="Arial" w:hAnsi="Arial" w:cs="Arial"/>
                      <w:color w:val="000000" w:themeColor="text1"/>
                      <w:sz w:val="22"/>
                      <w:szCs w:val="22"/>
                    </w:rPr>
                    <w:t>of 6,001 and 6,553 nucleotides and encode a large polyprotein of 1,979 and 1,740 amino acids, respectively. The RNA1-encoded polyprotein has typical con</w:t>
                  </w:r>
                  <w:r w:rsidR="00E16F8F" w:rsidRPr="00675A34">
                    <w:rPr>
                      <w:rFonts w:ascii="Arial" w:hAnsi="Arial" w:cs="Arial"/>
                      <w:color w:val="000000" w:themeColor="text1"/>
                      <w:sz w:val="22"/>
                      <w:szCs w:val="22"/>
                    </w:rPr>
                    <w:t>s</w:t>
                  </w:r>
                  <w:r w:rsidR="007E21EE" w:rsidRPr="00675A34">
                    <w:rPr>
                      <w:rFonts w:ascii="Arial" w:hAnsi="Arial" w:cs="Arial"/>
                      <w:color w:val="000000" w:themeColor="text1"/>
                      <w:sz w:val="22"/>
                      <w:szCs w:val="22"/>
                    </w:rPr>
                    <w:t>er</w:t>
                  </w:r>
                  <w:r w:rsidR="00E16F8F" w:rsidRPr="00675A34">
                    <w:rPr>
                      <w:rFonts w:ascii="Arial" w:hAnsi="Arial" w:cs="Arial"/>
                      <w:color w:val="000000" w:themeColor="text1"/>
                      <w:sz w:val="22"/>
                      <w:szCs w:val="22"/>
                    </w:rPr>
                    <w:t>ve</w:t>
                  </w:r>
                  <w:r w:rsidR="007E21EE" w:rsidRPr="00675A34">
                    <w:rPr>
                      <w:rFonts w:ascii="Arial" w:hAnsi="Arial" w:cs="Arial"/>
                      <w:color w:val="000000" w:themeColor="text1"/>
                      <w:sz w:val="22"/>
                      <w:szCs w:val="22"/>
                    </w:rPr>
                    <w:t>d helicase and RNA-dependent RNA polymerase motifs</w:t>
                  </w:r>
                  <w:r w:rsidR="00E16F8F" w:rsidRPr="00675A34">
                    <w:rPr>
                      <w:rFonts w:ascii="Arial" w:hAnsi="Arial" w:cs="Arial"/>
                      <w:color w:val="000000" w:themeColor="text1"/>
                      <w:sz w:val="22"/>
                      <w:szCs w:val="22"/>
                    </w:rPr>
                    <w:t xml:space="preserve"> (Micali et al. 2016)</w:t>
                  </w:r>
                  <w:r w:rsidR="008C4C37" w:rsidRPr="00675A34">
                    <w:rPr>
                      <w:rFonts w:ascii="Arial" w:hAnsi="Arial" w:cs="Arial"/>
                      <w:color w:val="000000" w:themeColor="text1"/>
                      <w:sz w:val="22"/>
                      <w:szCs w:val="22"/>
                    </w:rPr>
                    <w:t xml:space="preserve"> (Figure </w:t>
                  </w:r>
                  <w:r w:rsidR="00914ADD" w:rsidRPr="00675A34">
                    <w:rPr>
                      <w:rFonts w:ascii="Arial" w:hAnsi="Arial" w:cs="Arial"/>
                      <w:color w:val="000000" w:themeColor="text1"/>
                      <w:sz w:val="22"/>
                      <w:szCs w:val="22"/>
                    </w:rPr>
                    <w:t>6</w:t>
                  </w:r>
                  <w:r w:rsidR="008C4C37" w:rsidRPr="00675A34">
                    <w:rPr>
                      <w:rFonts w:ascii="Arial" w:hAnsi="Arial" w:cs="Arial"/>
                      <w:color w:val="000000" w:themeColor="text1"/>
                      <w:sz w:val="22"/>
                      <w:szCs w:val="22"/>
                    </w:rPr>
                    <w:t>)</w:t>
                  </w:r>
                  <w:r w:rsidR="007E21EE" w:rsidRPr="00675A34">
                    <w:rPr>
                      <w:rFonts w:ascii="Arial" w:hAnsi="Arial" w:cs="Arial"/>
                      <w:color w:val="000000" w:themeColor="text1"/>
                      <w:sz w:val="22"/>
                      <w:szCs w:val="22"/>
                    </w:rPr>
                    <w:t xml:space="preserve">. </w:t>
                  </w:r>
                  <w:r w:rsidR="002D5976" w:rsidRPr="00675A34">
                    <w:rPr>
                      <w:rFonts w:ascii="Arial" w:hAnsi="Arial" w:cs="Arial"/>
                      <w:color w:val="000000" w:themeColor="text1"/>
                      <w:sz w:val="22"/>
                      <w:szCs w:val="22"/>
                    </w:rPr>
                    <w:t xml:space="preserve">The RNA2-encoded polyprotein contains the MP and CP domains, as well two predicted domains in the C-terminal region of the polyprotein, the first of which contains signature motifs for a glutamic protease domain similar to that characterized for strawberry mottle virus (SMoV) and also identified in black raspberry necrotic virus (BRNV) from the genus </w:t>
                  </w:r>
                  <w:r w:rsidR="002D5976" w:rsidRPr="00675A34">
                    <w:rPr>
                      <w:rFonts w:ascii="Arial" w:hAnsi="Arial" w:cs="Arial"/>
                      <w:i/>
                      <w:iCs/>
                      <w:color w:val="000000" w:themeColor="text1"/>
                      <w:sz w:val="22"/>
                      <w:szCs w:val="22"/>
                    </w:rPr>
                    <w:t xml:space="preserve">Sadwavirus, </w:t>
                  </w:r>
                  <w:r w:rsidR="002D5976" w:rsidRPr="00675A34">
                    <w:rPr>
                      <w:rFonts w:ascii="Arial" w:hAnsi="Arial" w:cs="Arial"/>
                      <w:color w:val="000000" w:themeColor="text1"/>
                      <w:sz w:val="22"/>
                      <w:szCs w:val="22"/>
                    </w:rPr>
                    <w:t xml:space="preserve">subgenus </w:t>
                  </w:r>
                  <w:r w:rsidR="002D5976" w:rsidRPr="00675A34">
                    <w:rPr>
                      <w:rFonts w:ascii="Arial" w:hAnsi="Arial" w:cs="Arial"/>
                      <w:i/>
                      <w:iCs/>
                      <w:color w:val="000000" w:themeColor="text1"/>
                      <w:sz w:val="22"/>
                      <w:szCs w:val="22"/>
                    </w:rPr>
                    <w:t xml:space="preserve">Stramovirus, </w:t>
                  </w:r>
                  <w:r w:rsidR="002D5976" w:rsidRPr="00675A34">
                    <w:rPr>
                      <w:rFonts w:ascii="Arial" w:hAnsi="Arial" w:cs="Arial"/>
                      <w:color w:val="000000" w:themeColor="text1"/>
                      <w:sz w:val="22"/>
                      <w:szCs w:val="22"/>
                    </w:rPr>
                    <w:t xml:space="preserve">in the family </w:t>
                  </w:r>
                  <w:r w:rsidR="002D5976" w:rsidRPr="00675A34">
                    <w:rPr>
                      <w:rFonts w:ascii="Arial" w:hAnsi="Arial" w:cs="Arial"/>
                      <w:i/>
                      <w:iCs/>
                      <w:color w:val="000000" w:themeColor="text1"/>
                      <w:sz w:val="22"/>
                      <w:szCs w:val="22"/>
                    </w:rPr>
                    <w:t>Secoviridae</w:t>
                  </w:r>
                  <w:r w:rsidR="002D5976" w:rsidRPr="00675A34">
                    <w:rPr>
                      <w:rFonts w:ascii="Arial" w:hAnsi="Arial" w:cs="Arial"/>
                      <w:color w:val="000000" w:themeColor="text1"/>
                      <w:sz w:val="22"/>
                      <w:szCs w:val="22"/>
                    </w:rPr>
                    <w:t xml:space="preserve"> (Mann et al. 2019). </w:t>
                  </w:r>
                  <w:r w:rsidR="007E21EE" w:rsidRPr="00675A34">
                    <w:rPr>
                      <w:rFonts w:ascii="Arial" w:hAnsi="Arial" w:cs="Arial"/>
                      <w:color w:val="000000" w:themeColor="text1"/>
                      <w:sz w:val="22"/>
                      <w:szCs w:val="22"/>
                    </w:rPr>
                    <w:t xml:space="preserve">The CP and conserved Pro-Pol regions share amino acid sequence identity </w:t>
                  </w:r>
                  <w:r w:rsidR="00E16F8F" w:rsidRPr="00675A34">
                    <w:rPr>
                      <w:rFonts w:ascii="Arial" w:hAnsi="Arial" w:cs="Arial"/>
                      <w:color w:val="000000" w:themeColor="text1"/>
                      <w:sz w:val="22"/>
                      <w:szCs w:val="22"/>
                    </w:rPr>
                    <w:t xml:space="preserve">of 38-42% and 26-61%, respectively, </w:t>
                  </w:r>
                  <w:r w:rsidR="007E21EE" w:rsidRPr="00675A34">
                    <w:rPr>
                      <w:rFonts w:ascii="Arial" w:hAnsi="Arial" w:cs="Arial"/>
                      <w:color w:val="000000" w:themeColor="text1"/>
                      <w:sz w:val="22"/>
                      <w:szCs w:val="22"/>
                    </w:rPr>
                    <w:t xml:space="preserve">with </w:t>
                  </w:r>
                  <w:r w:rsidR="00E16F8F" w:rsidRPr="00675A34">
                    <w:rPr>
                      <w:rFonts w:ascii="Arial" w:hAnsi="Arial" w:cs="Arial"/>
                      <w:color w:val="000000" w:themeColor="text1"/>
                      <w:sz w:val="22"/>
                      <w:szCs w:val="22"/>
                    </w:rPr>
                    <w:t xml:space="preserve">orthologs of </w:t>
                  </w:r>
                  <w:r w:rsidR="00974146" w:rsidRPr="00675A34">
                    <w:rPr>
                      <w:rFonts w:ascii="Arial" w:hAnsi="Arial" w:cs="Arial"/>
                      <w:color w:val="000000" w:themeColor="text1"/>
                      <w:sz w:val="22"/>
                      <w:szCs w:val="22"/>
                    </w:rPr>
                    <w:t xml:space="preserve">strawberry mottle virus (SMoV) and black raspberry necrotic virus (BRNV) from </w:t>
                  </w:r>
                  <w:r w:rsidR="00E16F8F" w:rsidRPr="00675A34">
                    <w:rPr>
                      <w:rFonts w:ascii="Arial" w:hAnsi="Arial" w:cs="Arial"/>
                      <w:color w:val="000000" w:themeColor="text1"/>
                      <w:sz w:val="22"/>
                      <w:szCs w:val="22"/>
                    </w:rPr>
                    <w:t xml:space="preserve">the genus </w:t>
                  </w:r>
                  <w:r w:rsidR="00E16F8F" w:rsidRPr="00675A34">
                    <w:rPr>
                      <w:rFonts w:ascii="Arial" w:hAnsi="Arial" w:cs="Arial"/>
                      <w:i/>
                      <w:iCs/>
                      <w:color w:val="000000" w:themeColor="text1"/>
                      <w:sz w:val="22"/>
                      <w:szCs w:val="22"/>
                    </w:rPr>
                    <w:t>Sadwavirus</w:t>
                  </w:r>
                  <w:r w:rsidR="00AC311F" w:rsidRPr="00675A34">
                    <w:rPr>
                      <w:rFonts w:ascii="Arial" w:hAnsi="Arial" w:cs="Arial"/>
                      <w:i/>
                      <w:iCs/>
                      <w:color w:val="000000" w:themeColor="text1"/>
                      <w:sz w:val="22"/>
                      <w:szCs w:val="22"/>
                    </w:rPr>
                    <w:t xml:space="preserve">, </w:t>
                  </w:r>
                  <w:r w:rsidR="00AC311F" w:rsidRPr="00675A34">
                    <w:rPr>
                      <w:rFonts w:ascii="Arial" w:hAnsi="Arial" w:cs="Arial"/>
                      <w:color w:val="000000" w:themeColor="text1"/>
                      <w:sz w:val="22"/>
                      <w:szCs w:val="22"/>
                    </w:rPr>
                    <w:t xml:space="preserve">subgenus </w:t>
                  </w:r>
                  <w:r w:rsidR="00AC311F" w:rsidRPr="00675A34">
                    <w:rPr>
                      <w:rFonts w:ascii="Arial" w:hAnsi="Arial" w:cs="Arial"/>
                      <w:i/>
                      <w:iCs/>
                      <w:color w:val="000000" w:themeColor="text1"/>
                      <w:sz w:val="22"/>
                      <w:szCs w:val="22"/>
                    </w:rPr>
                    <w:t xml:space="preserve">Stramovirus, </w:t>
                  </w:r>
                  <w:r w:rsidR="00E16F8F" w:rsidRPr="00675A34">
                    <w:rPr>
                      <w:rFonts w:ascii="Arial" w:hAnsi="Arial" w:cs="Arial"/>
                      <w:color w:val="000000" w:themeColor="text1"/>
                      <w:sz w:val="22"/>
                      <w:szCs w:val="22"/>
                    </w:rPr>
                    <w:t xml:space="preserve">in the family </w:t>
                  </w:r>
                  <w:r w:rsidR="00E16F8F" w:rsidRPr="00675A34">
                    <w:rPr>
                      <w:rFonts w:ascii="Arial" w:hAnsi="Arial" w:cs="Arial"/>
                      <w:i/>
                      <w:iCs/>
                      <w:color w:val="000000" w:themeColor="text1"/>
                      <w:sz w:val="22"/>
                      <w:szCs w:val="22"/>
                    </w:rPr>
                    <w:t>Secoviridae</w:t>
                  </w:r>
                  <w:r w:rsidR="00E16F8F" w:rsidRPr="00675A34">
                    <w:rPr>
                      <w:rFonts w:ascii="Arial" w:hAnsi="Arial" w:cs="Arial"/>
                      <w:color w:val="000000" w:themeColor="text1"/>
                      <w:sz w:val="22"/>
                      <w:szCs w:val="22"/>
                    </w:rPr>
                    <w:t xml:space="preserve">. ML phylogenetic trees using CP (Figure </w:t>
                  </w:r>
                  <w:r w:rsidR="008C4C37" w:rsidRPr="00675A34">
                    <w:rPr>
                      <w:rFonts w:ascii="Arial" w:hAnsi="Arial" w:cs="Arial"/>
                      <w:color w:val="000000" w:themeColor="text1"/>
                      <w:sz w:val="22"/>
                      <w:szCs w:val="22"/>
                    </w:rPr>
                    <w:t>2</w:t>
                  </w:r>
                  <w:r w:rsidR="00E16F8F" w:rsidRPr="00675A34">
                    <w:rPr>
                      <w:rFonts w:ascii="Arial" w:hAnsi="Arial" w:cs="Arial"/>
                      <w:color w:val="000000" w:themeColor="text1"/>
                      <w:sz w:val="22"/>
                      <w:szCs w:val="22"/>
                    </w:rPr>
                    <w:t xml:space="preserve">) and Pro-Pol (Figure </w:t>
                  </w:r>
                  <w:r w:rsidR="008C4C37" w:rsidRPr="00675A34">
                    <w:rPr>
                      <w:rFonts w:ascii="Arial" w:hAnsi="Arial" w:cs="Arial"/>
                      <w:color w:val="000000" w:themeColor="text1"/>
                      <w:sz w:val="22"/>
                      <w:szCs w:val="22"/>
                    </w:rPr>
                    <w:t>3</w:t>
                  </w:r>
                  <w:r w:rsidR="00E16F8F" w:rsidRPr="00675A34">
                    <w:rPr>
                      <w:rFonts w:ascii="Arial" w:hAnsi="Arial" w:cs="Arial"/>
                      <w:color w:val="000000" w:themeColor="text1"/>
                      <w:sz w:val="22"/>
                      <w:szCs w:val="22"/>
                    </w:rPr>
                    <w:t>) amino acid sequences show</w:t>
                  </w:r>
                  <w:r w:rsidR="000C7C46" w:rsidRPr="00675A34">
                    <w:rPr>
                      <w:rFonts w:ascii="Arial" w:hAnsi="Arial" w:cs="Arial"/>
                      <w:color w:val="000000" w:themeColor="text1"/>
                      <w:sz w:val="22"/>
                      <w:szCs w:val="22"/>
                    </w:rPr>
                    <w:t>ed</w:t>
                  </w:r>
                  <w:r w:rsidR="00E16F8F" w:rsidRPr="00675A34">
                    <w:rPr>
                      <w:rFonts w:ascii="Arial" w:hAnsi="Arial" w:cs="Arial"/>
                      <w:color w:val="000000" w:themeColor="text1"/>
                      <w:sz w:val="22"/>
                      <w:szCs w:val="22"/>
                    </w:rPr>
                    <w:t xml:space="preserve"> clustering of LS</w:t>
                  </w:r>
                  <w:r w:rsidR="00C545DD" w:rsidRPr="00675A34">
                    <w:rPr>
                      <w:rFonts w:ascii="Arial" w:hAnsi="Arial" w:cs="Arial"/>
                      <w:color w:val="000000" w:themeColor="text1"/>
                      <w:sz w:val="22"/>
                      <w:szCs w:val="22"/>
                    </w:rPr>
                    <w:t>V</w:t>
                  </w:r>
                  <w:r w:rsidR="00E16F8F" w:rsidRPr="00675A34">
                    <w:rPr>
                      <w:rFonts w:ascii="Arial" w:hAnsi="Arial" w:cs="Arial"/>
                      <w:color w:val="000000" w:themeColor="text1"/>
                      <w:sz w:val="22"/>
                      <w:szCs w:val="22"/>
                    </w:rPr>
                    <w:t xml:space="preserve">1 in the subgenus </w:t>
                  </w:r>
                  <w:r w:rsidR="005768D5" w:rsidRPr="00675A34">
                    <w:rPr>
                      <w:rFonts w:ascii="Arial" w:hAnsi="Arial" w:cs="Arial"/>
                      <w:i/>
                      <w:iCs/>
                      <w:color w:val="000000" w:themeColor="text1"/>
                      <w:sz w:val="22"/>
                      <w:szCs w:val="22"/>
                    </w:rPr>
                    <w:lastRenderedPageBreak/>
                    <w:t>Stramovirus</w:t>
                  </w:r>
                  <w:r w:rsidR="00E16F8F" w:rsidRPr="00675A34">
                    <w:rPr>
                      <w:rFonts w:ascii="Arial" w:hAnsi="Arial" w:cs="Arial"/>
                      <w:color w:val="000000" w:themeColor="text1"/>
                      <w:sz w:val="22"/>
                      <w:szCs w:val="22"/>
                    </w:rPr>
                    <w:t xml:space="preserve"> of the genus </w:t>
                  </w:r>
                  <w:r w:rsidR="00E16F8F" w:rsidRPr="00675A34">
                    <w:rPr>
                      <w:rFonts w:ascii="Arial" w:hAnsi="Arial" w:cs="Arial"/>
                      <w:i/>
                      <w:iCs/>
                      <w:color w:val="000000" w:themeColor="text1"/>
                      <w:sz w:val="22"/>
                      <w:szCs w:val="22"/>
                    </w:rPr>
                    <w:t>Sadwavirus</w:t>
                  </w:r>
                  <w:r w:rsidR="00E16F8F" w:rsidRPr="00675A34">
                    <w:rPr>
                      <w:rFonts w:ascii="Arial" w:hAnsi="Arial" w:cs="Arial"/>
                      <w:color w:val="000000" w:themeColor="text1"/>
                      <w:sz w:val="22"/>
                      <w:szCs w:val="22"/>
                    </w:rPr>
                    <w:t>,</w:t>
                  </w:r>
                  <w:r w:rsidR="00E16F8F" w:rsidRPr="00675A34">
                    <w:rPr>
                      <w:rFonts w:ascii="Arial" w:hAnsi="Arial" w:cs="Arial"/>
                      <w:i/>
                      <w:iCs/>
                      <w:color w:val="000000" w:themeColor="text1"/>
                      <w:sz w:val="22"/>
                      <w:szCs w:val="22"/>
                    </w:rPr>
                    <w:t xml:space="preserve"> </w:t>
                  </w:r>
                  <w:r w:rsidR="00E16F8F" w:rsidRPr="00675A34">
                    <w:rPr>
                      <w:rFonts w:ascii="Arial" w:hAnsi="Arial" w:cs="Arial"/>
                      <w:color w:val="000000" w:themeColor="text1"/>
                      <w:sz w:val="22"/>
                      <w:szCs w:val="22"/>
                    </w:rPr>
                    <w:t>and the close relationship of LS</w:t>
                  </w:r>
                  <w:r w:rsidR="00C545DD" w:rsidRPr="00675A34">
                    <w:rPr>
                      <w:rFonts w:ascii="Arial" w:hAnsi="Arial" w:cs="Arial"/>
                      <w:color w:val="000000" w:themeColor="text1"/>
                      <w:sz w:val="22"/>
                      <w:szCs w:val="22"/>
                    </w:rPr>
                    <w:t>V</w:t>
                  </w:r>
                  <w:r w:rsidR="00E16F8F" w:rsidRPr="00675A34">
                    <w:rPr>
                      <w:rFonts w:ascii="Arial" w:hAnsi="Arial" w:cs="Arial"/>
                      <w:color w:val="000000" w:themeColor="text1"/>
                      <w:sz w:val="22"/>
                      <w:szCs w:val="22"/>
                    </w:rPr>
                    <w:t xml:space="preserve">1 with SMoV and BRNV. Considering the species demarcation criteria for the family </w:t>
                  </w:r>
                  <w:r w:rsidR="00E16F8F"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EC41FD" w:rsidRPr="00675A34">
                    <w:rPr>
                      <w:rFonts w:ascii="Arial" w:hAnsi="Arial" w:cs="Arial"/>
                      <w:i/>
                      <w:iCs/>
                      <w:color w:val="000000" w:themeColor="text1"/>
                      <w:sz w:val="22"/>
                      <w:szCs w:val="22"/>
                    </w:rPr>
                    <w:t xml:space="preserve">, </w:t>
                  </w:r>
                  <w:r w:rsidR="00E16F8F" w:rsidRPr="00675A34">
                    <w:rPr>
                      <w:rFonts w:ascii="Arial" w:hAnsi="Arial" w:cs="Arial"/>
                      <w:color w:val="000000" w:themeColor="text1"/>
                      <w:sz w:val="22"/>
                      <w:szCs w:val="22"/>
                    </w:rPr>
                    <w:t xml:space="preserve">we propose to classify lettuce secovirus 1 as a member of a novel species named </w:t>
                  </w:r>
                  <w:r w:rsidR="00E16F8F" w:rsidRPr="00675A34">
                    <w:rPr>
                      <w:rFonts w:ascii="Arial" w:hAnsi="Arial" w:cs="Arial"/>
                      <w:i/>
                      <w:iCs/>
                      <w:color w:val="000000" w:themeColor="text1"/>
                      <w:sz w:val="22"/>
                      <w:szCs w:val="22"/>
                    </w:rPr>
                    <w:t>Sadwavirus LSV1</w:t>
                  </w:r>
                  <w:r w:rsidR="00E16F8F" w:rsidRPr="00675A34">
                    <w:rPr>
                      <w:rFonts w:ascii="Arial" w:hAnsi="Arial" w:cs="Arial"/>
                      <w:color w:val="000000" w:themeColor="text1"/>
                      <w:sz w:val="22"/>
                      <w:szCs w:val="22"/>
                    </w:rPr>
                    <w:t xml:space="preserve"> in the genus </w:t>
                  </w:r>
                  <w:r w:rsidR="00DE6601" w:rsidRPr="00675A34">
                    <w:rPr>
                      <w:rFonts w:ascii="Arial" w:hAnsi="Arial" w:cs="Arial"/>
                      <w:i/>
                      <w:iCs/>
                      <w:color w:val="000000" w:themeColor="text1"/>
                      <w:sz w:val="22"/>
                      <w:szCs w:val="22"/>
                    </w:rPr>
                    <w:t>Sadwavirus</w:t>
                  </w:r>
                  <w:r w:rsidR="00DE6601" w:rsidRPr="00675A34">
                    <w:rPr>
                      <w:rFonts w:ascii="Arial" w:hAnsi="Arial" w:cs="Arial"/>
                      <w:color w:val="000000" w:themeColor="text1"/>
                      <w:sz w:val="22"/>
                      <w:szCs w:val="22"/>
                    </w:rPr>
                    <w:t xml:space="preserve">, subgenus </w:t>
                  </w:r>
                  <w:r w:rsidR="00E16F8F" w:rsidRPr="00675A34">
                    <w:rPr>
                      <w:rFonts w:ascii="Arial" w:hAnsi="Arial" w:cs="Arial"/>
                      <w:i/>
                      <w:iCs/>
                      <w:color w:val="000000" w:themeColor="text1"/>
                      <w:sz w:val="22"/>
                      <w:szCs w:val="22"/>
                    </w:rPr>
                    <w:t>S</w:t>
                  </w:r>
                  <w:r w:rsidR="005768D5" w:rsidRPr="00675A34">
                    <w:rPr>
                      <w:rFonts w:ascii="Arial" w:hAnsi="Arial" w:cs="Arial"/>
                      <w:i/>
                      <w:iCs/>
                      <w:color w:val="000000" w:themeColor="text1"/>
                      <w:sz w:val="22"/>
                      <w:szCs w:val="22"/>
                    </w:rPr>
                    <w:t>tramovir</w:t>
                  </w:r>
                  <w:r w:rsidR="00DE6601" w:rsidRPr="00675A34">
                    <w:rPr>
                      <w:rFonts w:ascii="Arial" w:hAnsi="Arial" w:cs="Arial"/>
                      <w:i/>
                      <w:iCs/>
                      <w:color w:val="000000" w:themeColor="text1"/>
                      <w:sz w:val="22"/>
                      <w:szCs w:val="22"/>
                    </w:rPr>
                    <w:t>u</w:t>
                  </w:r>
                  <w:r w:rsidR="005768D5" w:rsidRPr="00675A34">
                    <w:rPr>
                      <w:rFonts w:ascii="Arial" w:hAnsi="Arial" w:cs="Arial"/>
                      <w:i/>
                      <w:iCs/>
                      <w:color w:val="000000" w:themeColor="text1"/>
                      <w:sz w:val="22"/>
                      <w:szCs w:val="22"/>
                    </w:rPr>
                    <w:t>s</w:t>
                  </w:r>
                  <w:r w:rsidR="00E16F8F" w:rsidRPr="00675A34">
                    <w:rPr>
                      <w:rFonts w:ascii="Arial" w:hAnsi="Arial" w:cs="Arial"/>
                      <w:color w:val="000000" w:themeColor="text1"/>
                      <w:sz w:val="22"/>
                      <w:szCs w:val="22"/>
                    </w:rPr>
                    <w:t xml:space="preserve">, </w:t>
                  </w:r>
                  <w:r w:rsidR="00DE6601" w:rsidRPr="00675A34">
                    <w:rPr>
                      <w:rFonts w:ascii="Arial" w:hAnsi="Arial" w:cs="Arial"/>
                      <w:color w:val="000000" w:themeColor="text1"/>
                      <w:sz w:val="22"/>
                      <w:szCs w:val="22"/>
                    </w:rPr>
                    <w:t xml:space="preserve">of the </w:t>
                  </w:r>
                  <w:r w:rsidR="00E16F8F" w:rsidRPr="00675A34">
                    <w:rPr>
                      <w:rFonts w:ascii="Arial" w:hAnsi="Arial" w:cs="Arial"/>
                      <w:iCs/>
                      <w:color w:val="000000" w:themeColor="text1"/>
                      <w:sz w:val="22"/>
                      <w:szCs w:val="22"/>
                    </w:rPr>
                    <w:t>family</w:t>
                  </w:r>
                  <w:r w:rsidR="00E16F8F" w:rsidRPr="00675A34">
                    <w:rPr>
                      <w:rFonts w:ascii="Arial" w:hAnsi="Arial" w:cs="Arial"/>
                      <w:i/>
                      <w:iCs/>
                      <w:color w:val="000000" w:themeColor="text1"/>
                      <w:sz w:val="22"/>
                      <w:szCs w:val="22"/>
                    </w:rPr>
                    <w:t xml:space="preserve"> Secoviridae</w:t>
                  </w:r>
                  <w:r w:rsidR="00E16F8F" w:rsidRPr="00675A34">
                    <w:rPr>
                      <w:rFonts w:ascii="Arial" w:hAnsi="Arial" w:cs="Arial"/>
                      <w:color w:val="000000" w:themeColor="text1"/>
                      <w:sz w:val="22"/>
                      <w:szCs w:val="22"/>
                    </w:rPr>
                    <w:t>.</w:t>
                  </w:r>
                </w:p>
                <w:p w14:paraId="55BE2FD6" w14:textId="7C3E0C11" w:rsidR="000C7C46" w:rsidRPr="00675A34" w:rsidRDefault="000C7C46">
                  <w:pPr>
                    <w:rPr>
                      <w:rFonts w:ascii="Arial" w:hAnsi="Arial" w:cs="Arial"/>
                      <w:color w:val="000000" w:themeColor="text1"/>
                      <w:sz w:val="22"/>
                      <w:szCs w:val="22"/>
                    </w:rPr>
                  </w:pPr>
                </w:p>
                <w:p w14:paraId="16C2DC8B" w14:textId="72B95359" w:rsidR="00B823B5" w:rsidRPr="00675A34" w:rsidRDefault="000C7C46" w:rsidP="00B823B5">
                  <w:pPr>
                    <w:rPr>
                      <w:rFonts w:ascii="Arial" w:hAnsi="Arial" w:cs="Arial"/>
                      <w:color w:val="000000" w:themeColor="text1"/>
                      <w:sz w:val="22"/>
                      <w:szCs w:val="22"/>
                    </w:rPr>
                  </w:pPr>
                  <w:r w:rsidRPr="00675A34">
                    <w:rPr>
                      <w:rFonts w:ascii="Arial" w:hAnsi="Arial" w:cs="Arial"/>
                      <w:b/>
                      <w:bCs/>
                      <w:color w:val="000000" w:themeColor="text1"/>
                      <w:sz w:val="22"/>
                      <w:szCs w:val="22"/>
                    </w:rPr>
                    <w:t xml:space="preserve">Creation of </w:t>
                  </w:r>
                  <w:r w:rsidR="003F233E" w:rsidRPr="00675A34">
                    <w:rPr>
                      <w:rFonts w:ascii="Arial" w:hAnsi="Arial" w:cs="Arial"/>
                      <w:b/>
                      <w:bCs/>
                      <w:color w:val="000000" w:themeColor="text1"/>
                      <w:sz w:val="22"/>
                      <w:szCs w:val="22"/>
                    </w:rPr>
                    <w:t>one</w:t>
                  </w:r>
                  <w:r w:rsidRPr="00675A34">
                    <w:rPr>
                      <w:rFonts w:ascii="Arial" w:hAnsi="Arial" w:cs="Arial"/>
                      <w:b/>
                      <w:bCs/>
                      <w:color w:val="000000" w:themeColor="text1"/>
                      <w:sz w:val="22"/>
                      <w:szCs w:val="22"/>
                    </w:rPr>
                    <w:t xml:space="preserve"> novel species in the genus </w:t>
                  </w:r>
                  <w:r w:rsidRPr="00675A34">
                    <w:rPr>
                      <w:rFonts w:ascii="Arial" w:hAnsi="Arial" w:cs="Arial"/>
                      <w:b/>
                      <w:bCs/>
                      <w:i/>
                      <w:iCs/>
                      <w:color w:val="000000" w:themeColor="text1"/>
                      <w:sz w:val="22"/>
                      <w:szCs w:val="22"/>
                    </w:rPr>
                    <w:t>S</w:t>
                  </w:r>
                  <w:r w:rsidR="004F6570" w:rsidRPr="00675A34">
                    <w:rPr>
                      <w:rFonts w:ascii="Arial" w:hAnsi="Arial" w:cs="Arial"/>
                      <w:b/>
                      <w:bCs/>
                      <w:i/>
                      <w:iCs/>
                      <w:color w:val="000000" w:themeColor="text1"/>
                      <w:sz w:val="22"/>
                      <w:szCs w:val="22"/>
                    </w:rPr>
                    <w:t>equivirus</w:t>
                  </w:r>
                  <w:r w:rsidRPr="00675A34">
                    <w:rPr>
                      <w:rFonts w:ascii="Arial" w:hAnsi="Arial" w:cs="Arial"/>
                      <w:b/>
                      <w:bCs/>
                      <w:i/>
                      <w:iCs/>
                      <w:color w:val="000000" w:themeColor="text1"/>
                      <w:sz w:val="22"/>
                      <w:szCs w:val="22"/>
                    </w:rPr>
                    <w:t xml:space="preserve">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The complete genome of a </w:t>
                  </w:r>
                  <w:r w:rsidR="003F233E" w:rsidRPr="00675A34">
                    <w:rPr>
                      <w:rFonts w:ascii="Arial" w:hAnsi="Arial" w:cs="Arial"/>
                      <w:color w:val="000000" w:themeColor="text1"/>
                      <w:sz w:val="22"/>
                      <w:szCs w:val="22"/>
                    </w:rPr>
                    <w:t xml:space="preserve">monopartite </w:t>
                  </w:r>
                  <w:r w:rsidRPr="00675A34">
                    <w:rPr>
                      <w:rFonts w:ascii="Arial" w:hAnsi="Arial" w:cs="Arial"/>
                      <w:color w:val="000000" w:themeColor="text1"/>
                      <w:sz w:val="22"/>
                      <w:szCs w:val="22"/>
                    </w:rPr>
                    <w:t>RNA virus tentatively named lettuce star mosaic virus (LSMV)</w:t>
                  </w:r>
                  <w:r w:rsidR="002466FF" w:rsidRPr="00675A34">
                    <w:rPr>
                      <w:rFonts w:ascii="Arial" w:hAnsi="Arial" w:cs="Arial"/>
                      <w:color w:val="000000" w:themeColor="text1"/>
                      <w:sz w:val="22"/>
                      <w:szCs w:val="22"/>
                    </w:rPr>
                    <w:t xml:space="preserve"> (Table 1)</w:t>
                  </w:r>
                  <w:r w:rsidR="002466FF" w:rsidRPr="00675A34">
                    <w:rPr>
                      <w:rFonts w:ascii="Arial" w:hAnsi="Arial" w:cs="Arial"/>
                      <w:i/>
                      <w:iCs/>
                      <w:color w:val="000000" w:themeColor="text1"/>
                      <w:sz w:val="22"/>
                      <w:szCs w:val="22"/>
                    </w:rPr>
                    <w:t xml:space="preserve"> </w:t>
                  </w:r>
                  <w:r w:rsidR="003F233E" w:rsidRPr="00675A34">
                    <w:rPr>
                      <w:rFonts w:ascii="Arial" w:hAnsi="Arial" w:cs="Arial"/>
                      <w:color w:val="000000" w:themeColor="text1"/>
                      <w:sz w:val="22"/>
                      <w:szCs w:val="22"/>
                    </w:rPr>
                    <w:t>was determined by Illumina sequencing from a lettuce (</w:t>
                  </w:r>
                  <w:r w:rsidR="003F233E" w:rsidRPr="00675A34">
                    <w:rPr>
                      <w:rFonts w:ascii="Arial" w:hAnsi="Arial" w:cs="Arial"/>
                      <w:i/>
                      <w:iCs/>
                      <w:color w:val="000000" w:themeColor="text1"/>
                      <w:sz w:val="22"/>
                      <w:szCs w:val="22"/>
                    </w:rPr>
                    <w:t>Lactuca sativa</w:t>
                  </w:r>
                  <w:r w:rsidR="003F233E" w:rsidRPr="00675A34">
                    <w:rPr>
                      <w:rFonts w:ascii="Arial" w:hAnsi="Arial" w:cs="Arial"/>
                      <w:color w:val="000000" w:themeColor="text1"/>
                      <w:sz w:val="22"/>
                      <w:szCs w:val="22"/>
                    </w:rPr>
                    <w:t xml:space="preserve">) sample in France and </w:t>
                  </w:r>
                  <w:r w:rsidRPr="00675A34">
                    <w:rPr>
                      <w:rFonts w:ascii="Arial" w:hAnsi="Arial" w:cs="Arial"/>
                      <w:color w:val="000000" w:themeColor="text1"/>
                      <w:sz w:val="22"/>
                      <w:szCs w:val="22"/>
                    </w:rPr>
                    <w:t xml:space="preserve">was submitted to GenBank as accession number </w:t>
                  </w:r>
                  <w:r w:rsidR="001E2F17" w:rsidRPr="00675A34">
                    <w:rPr>
                      <w:rFonts w:ascii="Arial" w:hAnsi="Arial" w:cs="Arial"/>
                      <w:sz w:val="22"/>
                      <w:szCs w:val="22"/>
                    </w:rPr>
                    <w:t>MT348706</w:t>
                  </w:r>
                  <w:r w:rsidR="003F233E" w:rsidRPr="00675A34">
                    <w:rPr>
                      <w:rFonts w:ascii="Arial" w:hAnsi="Arial" w:cs="Arial"/>
                      <w:sz w:val="22"/>
                      <w:szCs w:val="22"/>
                    </w:rPr>
                    <w:t xml:space="preserve">.  The viral genome is 10,183 nucleotides in size and encodes a single large polyprotein of 3,017 amino acids </w:t>
                  </w:r>
                  <w:r w:rsidRPr="00675A34">
                    <w:rPr>
                      <w:rFonts w:ascii="Arial" w:hAnsi="Arial" w:cs="Arial"/>
                      <w:color w:val="000000" w:themeColor="text1"/>
                      <w:sz w:val="22"/>
                      <w:szCs w:val="22"/>
                    </w:rPr>
                    <w:t>(</w:t>
                  </w:r>
                  <w:r w:rsidR="003F233E" w:rsidRPr="00675A34">
                    <w:rPr>
                      <w:rFonts w:ascii="Arial" w:hAnsi="Arial" w:cs="Arial"/>
                      <w:sz w:val="22"/>
                      <w:szCs w:val="22"/>
                    </w:rPr>
                    <w:t xml:space="preserve">Svanella-Dumas </w:t>
                  </w:r>
                  <w:r w:rsidRPr="00675A34">
                    <w:rPr>
                      <w:rFonts w:ascii="Arial" w:hAnsi="Arial" w:cs="Arial"/>
                      <w:color w:val="000000" w:themeColor="text1"/>
                      <w:sz w:val="22"/>
                      <w:szCs w:val="22"/>
                    </w:rPr>
                    <w:t xml:space="preserve">et al. 2020).  </w:t>
                  </w:r>
                  <w:r w:rsidR="003F233E" w:rsidRPr="00675A34">
                    <w:rPr>
                      <w:rFonts w:ascii="Arial" w:hAnsi="Arial" w:cs="Arial"/>
                      <w:color w:val="000000" w:themeColor="text1"/>
                      <w:sz w:val="22"/>
                      <w:szCs w:val="22"/>
                    </w:rPr>
                    <w:t>The polyprotein is predicted to be cleaved into a hypothetical protein P1 (P1, 42 kDa), a coat protein 1 (CP1, 21 kDa), a coat protein 2 (CP2, 2</w:t>
                  </w:r>
                  <w:r w:rsidR="00B823B5" w:rsidRPr="00675A34">
                    <w:rPr>
                      <w:rFonts w:ascii="Arial" w:hAnsi="Arial" w:cs="Arial"/>
                      <w:color w:val="000000" w:themeColor="text1"/>
                      <w:sz w:val="22"/>
                      <w:szCs w:val="22"/>
                    </w:rPr>
                    <w:t>4</w:t>
                  </w:r>
                  <w:r w:rsidR="003F233E" w:rsidRPr="00675A34">
                    <w:rPr>
                      <w:rFonts w:ascii="Arial" w:hAnsi="Arial" w:cs="Arial"/>
                      <w:color w:val="000000" w:themeColor="text1"/>
                      <w:sz w:val="22"/>
                      <w:szCs w:val="22"/>
                    </w:rPr>
                    <w:t xml:space="preserve"> kDa), a coat protein 3 (CP3, </w:t>
                  </w:r>
                  <w:r w:rsidR="00B823B5" w:rsidRPr="00675A34">
                    <w:rPr>
                      <w:rFonts w:ascii="Arial" w:hAnsi="Arial" w:cs="Arial"/>
                      <w:color w:val="000000" w:themeColor="text1"/>
                      <w:sz w:val="22"/>
                      <w:szCs w:val="22"/>
                    </w:rPr>
                    <w:t>26 kDa</w:t>
                  </w:r>
                  <w:r w:rsidR="003F233E" w:rsidRPr="00675A34">
                    <w:rPr>
                      <w:rFonts w:ascii="Arial" w:hAnsi="Arial" w:cs="Arial"/>
                      <w:color w:val="000000" w:themeColor="text1"/>
                      <w:sz w:val="22"/>
                      <w:szCs w:val="22"/>
                    </w:rPr>
                    <w:t>), a helicase</w:t>
                  </w:r>
                  <w:r w:rsidR="00B823B5" w:rsidRPr="00675A34">
                    <w:rPr>
                      <w:rFonts w:ascii="Arial" w:hAnsi="Arial" w:cs="Arial"/>
                      <w:color w:val="000000" w:themeColor="text1"/>
                      <w:sz w:val="22"/>
                      <w:szCs w:val="22"/>
                    </w:rPr>
                    <w:t xml:space="preserve"> (Hel)</w:t>
                  </w:r>
                  <w:r w:rsidR="003F233E" w:rsidRPr="00675A34">
                    <w:rPr>
                      <w:rFonts w:ascii="Arial" w:hAnsi="Arial" w:cs="Arial"/>
                      <w:color w:val="000000" w:themeColor="text1"/>
                      <w:sz w:val="22"/>
                      <w:szCs w:val="22"/>
                    </w:rPr>
                    <w:t xml:space="preserve">, a protease </w:t>
                  </w:r>
                  <w:r w:rsidR="00B823B5" w:rsidRPr="00675A34">
                    <w:rPr>
                      <w:rFonts w:ascii="Arial" w:hAnsi="Arial" w:cs="Arial"/>
                      <w:color w:val="000000" w:themeColor="text1"/>
                      <w:sz w:val="22"/>
                      <w:szCs w:val="22"/>
                    </w:rPr>
                    <w:t xml:space="preserve">(Pro) </w:t>
                  </w:r>
                  <w:r w:rsidR="003F233E" w:rsidRPr="00675A34">
                    <w:rPr>
                      <w:rFonts w:ascii="Arial" w:hAnsi="Arial" w:cs="Arial"/>
                      <w:color w:val="000000" w:themeColor="text1"/>
                      <w:sz w:val="22"/>
                      <w:szCs w:val="22"/>
                    </w:rPr>
                    <w:t>and a</w:t>
                  </w:r>
                  <w:r w:rsidR="00E5293D" w:rsidRPr="00675A34">
                    <w:rPr>
                      <w:rFonts w:ascii="Arial" w:hAnsi="Arial" w:cs="Arial"/>
                      <w:color w:val="000000" w:themeColor="text1"/>
                      <w:sz w:val="22"/>
                      <w:szCs w:val="22"/>
                    </w:rPr>
                    <w:t>n</w:t>
                  </w:r>
                  <w:r w:rsidR="003F233E" w:rsidRPr="00675A34">
                    <w:rPr>
                      <w:rFonts w:ascii="Arial" w:hAnsi="Arial" w:cs="Arial"/>
                      <w:color w:val="000000" w:themeColor="text1"/>
                      <w:sz w:val="22"/>
                      <w:szCs w:val="22"/>
                    </w:rPr>
                    <w:t xml:space="preserve"> RNA-depe</w:t>
                  </w:r>
                  <w:r w:rsidR="00B823B5" w:rsidRPr="00675A34">
                    <w:rPr>
                      <w:rFonts w:ascii="Arial" w:hAnsi="Arial" w:cs="Arial"/>
                      <w:color w:val="000000" w:themeColor="text1"/>
                      <w:sz w:val="22"/>
                      <w:szCs w:val="22"/>
                    </w:rPr>
                    <w:t>n</w:t>
                  </w:r>
                  <w:r w:rsidR="003F233E" w:rsidRPr="00675A34">
                    <w:rPr>
                      <w:rFonts w:ascii="Arial" w:hAnsi="Arial" w:cs="Arial"/>
                      <w:color w:val="000000" w:themeColor="text1"/>
                      <w:sz w:val="22"/>
                      <w:szCs w:val="22"/>
                    </w:rPr>
                    <w:t>dent RNA polymerase (</w:t>
                  </w:r>
                  <w:r w:rsidR="00444B18" w:rsidRPr="00675A34">
                    <w:rPr>
                      <w:rFonts w:ascii="Arial" w:hAnsi="Arial" w:cs="Arial"/>
                      <w:color w:val="000000" w:themeColor="text1"/>
                      <w:sz w:val="22"/>
                      <w:szCs w:val="22"/>
                    </w:rPr>
                    <w:t>Pol</w:t>
                  </w:r>
                  <w:r w:rsidR="003F233E" w:rsidRPr="00675A34">
                    <w:rPr>
                      <w:rFonts w:ascii="Arial" w:hAnsi="Arial" w:cs="Arial"/>
                      <w:color w:val="000000" w:themeColor="text1"/>
                      <w:sz w:val="22"/>
                      <w:szCs w:val="22"/>
                    </w:rPr>
                    <w:t>)</w:t>
                  </w:r>
                  <w:r w:rsidR="00B823B5" w:rsidRPr="00675A34">
                    <w:rPr>
                      <w:rFonts w:ascii="Arial" w:hAnsi="Arial" w:cs="Arial"/>
                      <w:color w:val="000000" w:themeColor="text1"/>
                      <w:sz w:val="22"/>
                      <w:szCs w:val="22"/>
                    </w:rPr>
                    <w:t xml:space="preserve"> (Figure </w:t>
                  </w:r>
                  <w:r w:rsidR="00914ADD" w:rsidRPr="00675A34">
                    <w:rPr>
                      <w:rFonts w:ascii="Arial" w:hAnsi="Arial" w:cs="Arial"/>
                      <w:color w:val="000000" w:themeColor="text1"/>
                      <w:sz w:val="22"/>
                      <w:szCs w:val="22"/>
                    </w:rPr>
                    <w:t>7</w:t>
                  </w:r>
                  <w:r w:rsidR="00B823B5" w:rsidRPr="00675A34">
                    <w:rPr>
                      <w:rFonts w:ascii="Arial" w:hAnsi="Arial" w:cs="Arial"/>
                      <w:color w:val="000000" w:themeColor="text1"/>
                      <w:sz w:val="22"/>
                      <w:szCs w:val="22"/>
                    </w:rPr>
                    <w:t>)</w:t>
                  </w:r>
                  <w:r w:rsidR="003F233E" w:rsidRPr="00675A34">
                    <w:rPr>
                      <w:rFonts w:ascii="Arial" w:hAnsi="Arial" w:cs="Arial"/>
                      <w:color w:val="000000" w:themeColor="text1"/>
                      <w:sz w:val="22"/>
                      <w:szCs w:val="22"/>
                    </w:rPr>
                    <w:t>.</w:t>
                  </w:r>
                  <w:r w:rsidR="00B823B5" w:rsidRPr="00675A34">
                    <w:rPr>
                      <w:rFonts w:ascii="Arial" w:hAnsi="Arial" w:cs="Arial"/>
                      <w:color w:val="000000" w:themeColor="text1"/>
                      <w:sz w:val="22"/>
                      <w:szCs w:val="22"/>
                    </w:rPr>
                    <w:t xml:space="preserve"> The genome structure is similar to that of sequiviruses. The CP and conserved Pro-Pol regions share amino acid sequence identity of </w:t>
                  </w:r>
                  <w:r w:rsidR="00AC311F" w:rsidRPr="00675A34">
                    <w:rPr>
                      <w:rFonts w:ascii="Arial" w:hAnsi="Arial" w:cs="Arial"/>
                      <w:color w:val="000000" w:themeColor="text1"/>
                      <w:sz w:val="22"/>
                      <w:szCs w:val="22"/>
                    </w:rPr>
                    <w:t>16-53</w:t>
                  </w:r>
                  <w:r w:rsidR="00B823B5" w:rsidRPr="00675A34">
                    <w:rPr>
                      <w:rFonts w:ascii="Arial" w:hAnsi="Arial" w:cs="Arial"/>
                      <w:color w:val="000000" w:themeColor="text1"/>
                      <w:sz w:val="22"/>
                      <w:szCs w:val="22"/>
                    </w:rPr>
                    <w:t xml:space="preserve">% and </w:t>
                  </w:r>
                  <w:r w:rsidR="00AC311F" w:rsidRPr="00675A34">
                    <w:rPr>
                      <w:rFonts w:ascii="Arial" w:hAnsi="Arial" w:cs="Arial"/>
                      <w:color w:val="000000" w:themeColor="text1"/>
                      <w:sz w:val="22"/>
                      <w:szCs w:val="22"/>
                    </w:rPr>
                    <w:t>72</w:t>
                  </w:r>
                  <w:r w:rsidR="00B823B5" w:rsidRPr="00675A34">
                    <w:rPr>
                      <w:rFonts w:ascii="Arial" w:hAnsi="Arial" w:cs="Arial"/>
                      <w:color w:val="000000" w:themeColor="text1"/>
                      <w:sz w:val="22"/>
                      <w:szCs w:val="22"/>
                    </w:rPr>
                    <w:t xml:space="preserve">%, respectively, with orthologs of parsnip yellow fleck virus (PYFV) and carrot necrotic dieback </w:t>
                  </w:r>
                  <w:r w:rsidR="00914ADD" w:rsidRPr="00675A34">
                    <w:rPr>
                      <w:rFonts w:ascii="Arial" w:hAnsi="Arial" w:cs="Arial"/>
                      <w:color w:val="000000" w:themeColor="text1"/>
                      <w:sz w:val="22"/>
                      <w:szCs w:val="22"/>
                    </w:rPr>
                    <w:t>v</w:t>
                  </w:r>
                  <w:r w:rsidR="00B823B5" w:rsidRPr="00675A34">
                    <w:rPr>
                      <w:rFonts w:ascii="Arial" w:hAnsi="Arial" w:cs="Arial"/>
                      <w:color w:val="000000" w:themeColor="text1"/>
                      <w:sz w:val="22"/>
                      <w:szCs w:val="22"/>
                    </w:rPr>
                    <w:t xml:space="preserve">irus (CNDV) from the genus </w:t>
                  </w:r>
                  <w:r w:rsidR="00B823B5" w:rsidRPr="00675A34">
                    <w:rPr>
                      <w:rFonts w:ascii="Arial" w:hAnsi="Arial" w:cs="Arial"/>
                      <w:i/>
                      <w:iCs/>
                      <w:color w:val="000000" w:themeColor="text1"/>
                      <w:sz w:val="22"/>
                      <w:szCs w:val="22"/>
                    </w:rPr>
                    <w:t xml:space="preserve">Sequivirus </w:t>
                  </w:r>
                  <w:r w:rsidR="00B823B5" w:rsidRPr="00675A34">
                    <w:rPr>
                      <w:rFonts w:ascii="Arial" w:hAnsi="Arial" w:cs="Arial"/>
                      <w:color w:val="000000" w:themeColor="text1"/>
                      <w:sz w:val="22"/>
                      <w:szCs w:val="22"/>
                    </w:rPr>
                    <w:t xml:space="preserve">in the family </w:t>
                  </w:r>
                  <w:r w:rsidR="00B823B5" w:rsidRPr="00675A34">
                    <w:rPr>
                      <w:rFonts w:ascii="Arial" w:hAnsi="Arial" w:cs="Arial"/>
                      <w:i/>
                      <w:iCs/>
                      <w:color w:val="000000" w:themeColor="text1"/>
                      <w:sz w:val="22"/>
                      <w:szCs w:val="22"/>
                    </w:rPr>
                    <w:t>Secoviridae</w:t>
                  </w:r>
                  <w:r w:rsidR="00AC311F" w:rsidRPr="00675A34">
                    <w:rPr>
                      <w:rFonts w:ascii="Arial" w:hAnsi="Arial" w:cs="Arial"/>
                      <w:color w:val="000000" w:themeColor="text1"/>
                      <w:sz w:val="22"/>
                      <w:szCs w:val="22"/>
                    </w:rPr>
                    <w:t>.</w:t>
                  </w:r>
                  <w:r w:rsidR="00B823B5" w:rsidRPr="00675A34">
                    <w:rPr>
                      <w:rFonts w:ascii="Arial" w:hAnsi="Arial" w:cs="Arial"/>
                      <w:color w:val="000000" w:themeColor="text1"/>
                      <w:sz w:val="22"/>
                      <w:szCs w:val="22"/>
                    </w:rPr>
                    <w:t xml:space="preserve"> ML phylogenetic trees using CP (Figure </w:t>
                  </w:r>
                  <w:r w:rsidR="00A61A14" w:rsidRPr="00675A34">
                    <w:rPr>
                      <w:rFonts w:ascii="Arial" w:hAnsi="Arial" w:cs="Arial"/>
                      <w:color w:val="000000" w:themeColor="text1"/>
                      <w:sz w:val="22"/>
                      <w:szCs w:val="22"/>
                    </w:rPr>
                    <w:t>2</w:t>
                  </w:r>
                  <w:r w:rsidR="00B823B5" w:rsidRPr="00675A34">
                    <w:rPr>
                      <w:rFonts w:ascii="Arial" w:hAnsi="Arial" w:cs="Arial"/>
                      <w:color w:val="000000" w:themeColor="text1"/>
                      <w:sz w:val="22"/>
                      <w:szCs w:val="22"/>
                    </w:rPr>
                    <w:t xml:space="preserve">) and Pro-Pol (Figure </w:t>
                  </w:r>
                  <w:r w:rsidR="00A61A14" w:rsidRPr="00675A34">
                    <w:rPr>
                      <w:rFonts w:ascii="Arial" w:hAnsi="Arial" w:cs="Arial"/>
                      <w:color w:val="000000" w:themeColor="text1"/>
                      <w:sz w:val="22"/>
                      <w:szCs w:val="22"/>
                    </w:rPr>
                    <w:t>3</w:t>
                  </w:r>
                  <w:r w:rsidR="00B823B5" w:rsidRPr="00675A34">
                    <w:rPr>
                      <w:rFonts w:ascii="Arial" w:hAnsi="Arial" w:cs="Arial"/>
                      <w:color w:val="000000" w:themeColor="text1"/>
                      <w:sz w:val="22"/>
                      <w:szCs w:val="22"/>
                    </w:rPr>
                    <w:t xml:space="preserve">) amino acid sequences showed clustering of LSMV in the genus </w:t>
                  </w:r>
                  <w:r w:rsidR="00B823B5" w:rsidRPr="00675A34">
                    <w:rPr>
                      <w:rFonts w:ascii="Arial" w:hAnsi="Arial" w:cs="Arial"/>
                      <w:i/>
                      <w:iCs/>
                      <w:color w:val="000000" w:themeColor="text1"/>
                      <w:sz w:val="22"/>
                      <w:szCs w:val="22"/>
                    </w:rPr>
                    <w:t>Sequivirus</w:t>
                  </w:r>
                  <w:r w:rsidR="00B823B5" w:rsidRPr="00675A34">
                    <w:rPr>
                      <w:rFonts w:ascii="Arial" w:hAnsi="Arial" w:cs="Arial"/>
                      <w:color w:val="000000" w:themeColor="text1"/>
                      <w:sz w:val="22"/>
                      <w:szCs w:val="22"/>
                    </w:rPr>
                    <w:t>,</w:t>
                  </w:r>
                  <w:r w:rsidR="00B823B5" w:rsidRPr="00675A34">
                    <w:rPr>
                      <w:rFonts w:ascii="Arial" w:hAnsi="Arial" w:cs="Arial"/>
                      <w:i/>
                      <w:iCs/>
                      <w:color w:val="000000" w:themeColor="text1"/>
                      <w:sz w:val="22"/>
                      <w:szCs w:val="22"/>
                    </w:rPr>
                    <w:t xml:space="preserve"> </w:t>
                  </w:r>
                  <w:r w:rsidR="00B823B5" w:rsidRPr="00675A34">
                    <w:rPr>
                      <w:rFonts w:ascii="Arial" w:hAnsi="Arial" w:cs="Arial"/>
                      <w:color w:val="000000" w:themeColor="text1"/>
                      <w:sz w:val="22"/>
                      <w:szCs w:val="22"/>
                    </w:rPr>
                    <w:t xml:space="preserve">and the close relationship of LSMV with PYFV and CNDV. Considering the species demarcation criteria for the family </w:t>
                  </w:r>
                  <w:r w:rsidR="00B823B5"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EC41FD" w:rsidRPr="00675A34">
                    <w:rPr>
                      <w:rFonts w:ascii="Arial" w:hAnsi="Arial" w:cs="Arial"/>
                      <w:i/>
                      <w:iCs/>
                      <w:color w:val="000000" w:themeColor="text1"/>
                      <w:sz w:val="22"/>
                      <w:szCs w:val="22"/>
                    </w:rPr>
                    <w:t xml:space="preserve">, </w:t>
                  </w:r>
                  <w:r w:rsidR="00B823B5" w:rsidRPr="00675A34">
                    <w:rPr>
                      <w:rFonts w:ascii="Arial" w:hAnsi="Arial" w:cs="Arial"/>
                      <w:color w:val="000000" w:themeColor="text1"/>
                      <w:sz w:val="22"/>
                      <w:szCs w:val="22"/>
                    </w:rPr>
                    <w:t xml:space="preserve">we propose to classify lettuce start mosaic virus as a member of a novel species named </w:t>
                  </w:r>
                  <w:r w:rsidR="00B823B5" w:rsidRPr="00675A34">
                    <w:rPr>
                      <w:rFonts w:ascii="Arial" w:hAnsi="Arial" w:cs="Arial"/>
                      <w:i/>
                      <w:iCs/>
                      <w:color w:val="000000" w:themeColor="text1"/>
                      <w:sz w:val="22"/>
                      <w:szCs w:val="22"/>
                    </w:rPr>
                    <w:t>Sequivirus LSMV</w:t>
                  </w:r>
                  <w:r w:rsidR="00B823B5" w:rsidRPr="00675A34">
                    <w:rPr>
                      <w:rFonts w:ascii="Arial" w:hAnsi="Arial" w:cs="Arial"/>
                      <w:color w:val="000000" w:themeColor="text1"/>
                      <w:sz w:val="22"/>
                      <w:szCs w:val="22"/>
                    </w:rPr>
                    <w:t xml:space="preserve"> in the genus </w:t>
                  </w:r>
                  <w:r w:rsidR="00B823B5" w:rsidRPr="00675A34">
                    <w:rPr>
                      <w:rFonts w:ascii="Arial" w:hAnsi="Arial" w:cs="Arial"/>
                      <w:i/>
                      <w:iCs/>
                      <w:color w:val="000000" w:themeColor="text1"/>
                      <w:sz w:val="22"/>
                      <w:szCs w:val="22"/>
                    </w:rPr>
                    <w:t>Sequivirus</w:t>
                  </w:r>
                  <w:r w:rsidR="00B823B5" w:rsidRPr="00675A34">
                    <w:rPr>
                      <w:rFonts w:ascii="Arial" w:hAnsi="Arial" w:cs="Arial"/>
                      <w:color w:val="000000" w:themeColor="text1"/>
                      <w:sz w:val="22"/>
                      <w:szCs w:val="22"/>
                    </w:rPr>
                    <w:t xml:space="preserve">, </w:t>
                  </w:r>
                  <w:r w:rsidR="00DE6601" w:rsidRPr="00675A34">
                    <w:rPr>
                      <w:rFonts w:ascii="Arial" w:hAnsi="Arial" w:cs="Arial"/>
                      <w:color w:val="000000" w:themeColor="text1"/>
                      <w:sz w:val="22"/>
                      <w:szCs w:val="22"/>
                    </w:rPr>
                    <w:t xml:space="preserve">of the </w:t>
                  </w:r>
                  <w:r w:rsidR="00B823B5" w:rsidRPr="00675A34">
                    <w:rPr>
                      <w:rFonts w:ascii="Arial" w:hAnsi="Arial" w:cs="Arial"/>
                      <w:iCs/>
                      <w:color w:val="000000" w:themeColor="text1"/>
                      <w:sz w:val="22"/>
                      <w:szCs w:val="22"/>
                    </w:rPr>
                    <w:t>family</w:t>
                  </w:r>
                  <w:r w:rsidR="00B823B5" w:rsidRPr="00675A34">
                    <w:rPr>
                      <w:rFonts w:ascii="Arial" w:hAnsi="Arial" w:cs="Arial"/>
                      <w:i/>
                      <w:iCs/>
                      <w:color w:val="000000" w:themeColor="text1"/>
                      <w:sz w:val="22"/>
                      <w:szCs w:val="22"/>
                    </w:rPr>
                    <w:t xml:space="preserve"> Secoviridae</w:t>
                  </w:r>
                  <w:r w:rsidR="00B823B5" w:rsidRPr="00675A34">
                    <w:rPr>
                      <w:rFonts w:ascii="Arial" w:hAnsi="Arial" w:cs="Arial"/>
                      <w:color w:val="000000" w:themeColor="text1"/>
                      <w:sz w:val="22"/>
                      <w:szCs w:val="22"/>
                    </w:rPr>
                    <w:t>.</w:t>
                  </w:r>
                </w:p>
                <w:p w14:paraId="7361D485" w14:textId="4C937A0A" w:rsidR="000C7C46" w:rsidRPr="00675A34" w:rsidRDefault="000C7C46" w:rsidP="003F233E">
                  <w:pPr>
                    <w:pStyle w:val="HTMLPreformatted"/>
                    <w:rPr>
                      <w:rFonts w:ascii="Arial" w:hAnsi="Arial" w:cs="Arial"/>
                      <w:sz w:val="22"/>
                      <w:szCs w:val="22"/>
                    </w:rPr>
                  </w:pPr>
                </w:p>
                <w:p w14:paraId="7D15B8EA" w14:textId="7A8191F0" w:rsidR="00241A2D" w:rsidRPr="00675A34" w:rsidRDefault="00241A2D">
                  <w:pPr>
                    <w:rPr>
                      <w:rFonts w:ascii="Arial" w:hAnsi="Arial" w:cs="Arial"/>
                      <w:color w:val="000000" w:themeColor="text1"/>
                      <w:sz w:val="22"/>
                      <w:szCs w:val="22"/>
                    </w:rPr>
                  </w:pPr>
                  <w:r w:rsidRPr="00675A34">
                    <w:rPr>
                      <w:rFonts w:ascii="Arial" w:hAnsi="Arial" w:cs="Arial"/>
                      <w:b/>
                      <w:bCs/>
                      <w:color w:val="000000" w:themeColor="text1"/>
                      <w:sz w:val="22"/>
                      <w:szCs w:val="22"/>
                    </w:rPr>
                    <w:t>Creation of a novel species in the genus</w:t>
                  </w:r>
                  <w:r w:rsidRPr="00675A34">
                    <w:rPr>
                      <w:rFonts w:ascii="Arial" w:hAnsi="Arial" w:cs="Arial"/>
                      <w:b/>
                      <w:bCs/>
                      <w:i/>
                      <w:iCs/>
                      <w:color w:val="000000" w:themeColor="text1"/>
                      <w:sz w:val="22"/>
                      <w:szCs w:val="22"/>
                    </w:rPr>
                    <w:t xml:space="preserve"> Fabavirus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00103DDA" w:rsidRPr="00675A34">
                    <w:rPr>
                      <w:rFonts w:ascii="Arial" w:hAnsi="Arial" w:cs="Arial"/>
                      <w:b/>
                      <w:bCs/>
                      <w:i/>
                      <w:iCs/>
                      <w:color w:val="000000" w:themeColor="text1"/>
                      <w:sz w:val="22"/>
                      <w:szCs w:val="22"/>
                    </w:rPr>
                    <w:t xml:space="preserve"> </w:t>
                  </w:r>
                  <w:r w:rsidR="00103DDA" w:rsidRPr="00675A34">
                    <w:rPr>
                      <w:rFonts w:ascii="Arial" w:hAnsi="Arial" w:cs="Arial"/>
                      <w:color w:val="000000" w:themeColor="text1"/>
                      <w:sz w:val="22"/>
                      <w:szCs w:val="22"/>
                    </w:rPr>
                    <w:t xml:space="preserve">Total RNA isolated from leaves </w:t>
                  </w:r>
                  <w:r w:rsidR="0080389D" w:rsidRPr="00675A34">
                    <w:rPr>
                      <w:rFonts w:ascii="Arial" w:hAnsi="Arial" w:cs="Arial"/>
                      <w:color w:val="000000" w:themeColor="text1"/>
                      <w:sz w:val="22"/>
                      <w:szCs w:val="22"/>
                    </w:rPr>
                    <w:t xml:space="preserve">of a peach tree (XJ-6) </w:t>
                  </w:r>
                  <w:r w:rsidR="00103DDA" w:rsidRPr="00675A34">
                    <w:rPr>
                      <w:rFonts w:ascii="Arial" w:hAnsi="Arial" w:cs="Arial"/>
                      <w:color w:val="000000" w:themeColor="text1"/>
                      <w:sz w:val="22"/>
                      <w:szCs w:val="22"/>
                    </w:rPr>
                    <w:t>in Wuhan, Hubei province, in China were used for small RNA Illumina sequencing</w:t>
                  </w:r>
                  <w:r w:rsidR="00E1626B" w:rsidRPr="00675A34">
                    <w:rPr>
                      <w:rFonts w:ascii="Arial" w:hAnsi="Arial" w:cs="Arial"/>
                      <w:color w:val="000000" w:themeColor="text1"/>
                      <w:sz w:val="22"/>
                      <w:szCs w:val="22"/>
                    </w:rPr>
                    <w:t xml:space="preserve"> (He et al. 2017)</w:t>
                  </w:r>
                  <w:r w:rsidR="00103DDA" w:rsidRPr="00675A34">
                    <w:rPr>
                      <w:rFonts w:ascii="Arial" w:hAnsi="Arial" w:cs="Arial"/>
                      <w:color w:val="000000" w:themeColor="text1"/>
                      <w:sz w:val="22"/>
                      <w:szCs w:val="22"/>
                    </w:rPr>
                    <w:t>. Raw reads were trimmed</w:t>
                  </w:r>
                  <w:r w:rsidR="000C7C46" w:rsidRPr="00675A34">
                    <w:rPr>
                      <w:rFonts w:ascii="Arial" w:hAnsi="Arial" w:cs="Arial"/>
                      <w:color w:val="000000" w:themeColor="text1"/>
                      <w:sz w:val="22"/>
                      <w:szCs w:val="22"/>
                    </w:rPr>
                    <w:t xml:space="preserve"> </w:t>
                  </w:r>
                  <w:r w:rsidR="0080389D" w:rsidRPr="00675A34">
                    <w:rPr>
                      <w:rFonts w:ascii="Arial" w:hAnsi="Arial" w:cs="Arial"/>
                      <w:color w:val="000000" w:themeColor="text1"/>
                      <w:sz w:val="22"/>
                      <w:szCs w:val="22"/>
                    </w:rPr>
                    <w:t>and assembled. After removal of noncoding RNAs and host genomic RNAs, sequence contigs were used to query GenBank databases using BLAST. Analyses revealed high amino acid sequence similarit</w:t>
                  </w:r>
                  <w:r w:rsidR="00B50A9C" w:rsidRPr="00675A34">
                    <w:rPr>
                      <w:rFonts w:ascii="Arial" w:hAnsi="Arial" w:cs="Arial"/>
                      <w:color w:val="000000" w:themeColor="text1"/>
                      <w:sz w:val="22"/>
                      <w:szCs w:val="22"/>
                    </w:rPr>
                    <w:t>ies</w:t>
                  </w:r>
                  <w:r w:rsidR="0080389D" w:rsidRPr="00675A34">
                    <w:rPr>
                      <w:rFonts w:ascii="Arial" w:hAnsi="Arial" w:cs="Arial"/>
                      <w:color w:val="000000" w:themeColor="text1"/>
                      <w:sz w:val="22"/>
                      <w:szCs w:val="22"/>
                    </w:rPr>
                    <w:t xml:space="preserve"> with members of the subfamily </w:t>
                  </w:r>
                  <w:r w:rsidR="0080389D" w:rsidRPr="00675A34">
                    <w:rPr>
                      <w:rFonts w:ascii="Arial" w:hAnsi="Arial" w:cs="Arial"/>
                      <w:i/>
                      <w:iCs/>
                      <w:color w:val="000000" w:themeColor="text1"/>
                      <w:sz w:val="22"/>
                      <w:szCs w:val="22"/>
                    </w:rPr>
                    <w:t>Comovirinae</w:t>
                  </w:r>
                  <w:r w:rsidR="0080389D" w:rsidRPr="00675A34">
                    <w:rPr>
                      <w:rFonts w:ascii="Arial" w:hAnsi="Arial" w:cs="Arial"/>
                      <w:color w:val="000000" w:themeColor="text1"/>
                      <w:sz w:val="22"/>
                      <w:szCs w:val="22"/>
                    </w:rPr>
                    <w:t xml:space="preserve"> in the family </w:t>
                  </w:r>
                  <w:r w:rsidR="0080389D" w:rsidRPr="00675A34">
                    <w:rPr>
                      <w:rFonts w:ascii="Arial" w:hAnsi="Arial" w:cs="Arial"/>
                      <w:i/>
                      <w:iCs/>
                      <w:color w:val="000000" w:themeColor="text1"/>
                      <w:sz w:val="22"/>
                      <w:szCs w:val="22"/>
                    </w:rPr>
                    <w:t>Secoviridae</w:t>
                  </w:r>
                  <w:r w:rsidR="0080389D" w:rsidRPr="00675A34">
                    <w:rPr>
                      <w:rFonts w:ascii="Arial" w:hAnsi="Arial" w:cs="Arial"/>
                      <w:color w:val="000000" w:themeColor="text1"/>
                      <w:sz w:val="22"/>
                      <w:szCs w:val="22"/>
                    </w:rPr>
                    <w:t xml:space="preserve">. </w:t>
                  </w:r>
                  <w:r w:rsidR="00E1626B" w:rsidRPr="00675A34">
                    <w:rPr>
                      <w:rFonts w:ascii="Arial" w:hAnsi="Arial" w:cs="Arial"/>
                      <w:color w:val="000000" w:themeColor="text1"/>
                      <w:sz w:val="22"/>
                      <w:szCs w:val="22"/>
                    </w:rPr>
                    <w:t>The new virus was tentatively named peach leaf pitting-associated virus (PLPaV) (He et al. 2017)</w:t>
                  </w:r>
                  <w:r w:rsidR="002466FF" w:rsidRPr="00675A34">
                    <w:rPr>
                      <w:rFonts w:ascii="Arial" w:hAnsi="Arial" w:cs="Arial"/>
                      <w:color w:val="000000" w:themeColor="text1"/>
                      <w:sz w:val="22"/>
                      <w:szCs w:val="22"/>
                    </w:rPr>
                    <w:t xml:space="preserve"> (Table 1)</w:t>
                  </w:r>
                  <w:r w:rsidR="00E1626B" w:rsidRPr="00675A34">
                    <w:rPr>
                      <w:rFonts w:ascii="Arial" w:hAnsi="Arial" w:cs="Arial"/>
                      <w:color w:val="000000" w:themeColor="text1"/>
                      <w:sz w:val="22"/>
                      <w:szCs w:val="22"/>
                    </w:rPr>
                    <w:t xml:space="preserve">. </w:t>
                  </w:r>
                  <w:r w:rsidR="0080389D" w:rsidRPr="00675A34">
                    <w:rPr>
                      <w:rFonts w:ascii="Arial" w:hAnsi="Arial" w:cs="Arial"/>
                      <w:color w:val="000000" w:themeColor="text1"/>
                      <w:sz w:val="22"/>
                      <w:szCs w:val="22"/>
                    </w:rPr>
                    <w:t xml:space="preserve">Sequence gaps </w:t>
                  </w:r>
                  <w:r w:rsidR="00E1626B" w:rsidRPr="00675A34">
                    <w:rPr>
                      <w:rFonts w:ascii="Arial" w:hAnsi="Arial" w:cs="Arial"/>
                      <w:color w:val="000000" w:themeColor="text1"/>
                      <w:sz w:val="22"/>
                      <w:szCs w:val="22"/>
                    </w:rPr>
                    <w:t xml:space="preserve">of the PLPaV genome </w:t>
                  </w:r>
                  <w:r w:rsidR="0080389D" w:rsidRPr="00675A34">
                    <w:rPr>
                      <w:rFonts w:ascii="Arial" w:hAnsi="Arial" w:cs="Arial"/>
                      <w:color w:val="000000" w:themeColor="text1"/>
                      <w:sz w:val="22"/>
                      <w:szCs w:val="22"/>
                    </w:rPr>
                    <w:t>were filled by RT-PCR using specific primers</w:t>
                  </w:r>
                  <w:r w:rsidR="00AC311F" w:rsidRPr="00675A34">
                    <w:rPr>
                      <w:rFonts w:ascii="Arial" w:hAnsi="Arial" w:cs="Arial"/>
                      <w:color w:val="000000" w:themeColor="text1"/>
                      <w:sz w:val="22"/>
                      <w:szCs w:val="22"/>
                    </w:rPr>
                    <w:t xml:space="preserve"> and Sanger sequencing</w:t>
                  </w:r>
                  <w:r w:rsidR="0080389D" w:rsidRPr="00675A34">
                    <w:rPr>
                      <w:rFonts w:ascii="Arial" w:hAnsi="Arial" w:cs="Arial"/>
                      <w:color w:val="000000" w:themeColor="text1"/>
                      <w:sz w:val="22"/>
                      <w:szCs w:val="22"/>
                    </w:rPr>
                    <w:t>. The 5</w:t>
                  </w:r>
                  <w:r w:rsidR="00DA0332" w:rsidRPr="00675A34">
                    <w:rPr>
                      <w:rFonts w:ascii="Arial" w:hAnsi="Arial" w:cs="Arial"/>
                      <w:sz w:val="22"/>
                      <w:szCs w:val="22"/>
                    </w:rPr>
                    <w:t>'</w:t>
                  </w:r>
                  <w:r w:rsidR="0080389D"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80389D" w:rsidRPr="00675A34">
                    <w:rPr>
                      <w:rFonts w:ascii="Arial" w:hAnsi="Arial" w:cs="Arial"/>
                      <w:color w:val="000000" w:themeColor="text1"/>
                      <w:sz w:val="22"/>
                      <w:szCs w:val="22"/>
                    </w:rPr>
                    <w:t xml:space="preserve"> terminal sequences of the </w:t>
                  </w:r>
                  <w:r w:rsidR="00B50A9C" w:rsidRPr="00675A34">
                    <w:rPr>
                      <w:rFonts w:ascii="Arial" w:hAnsi="Arial" w:cs="Arial"/>
                      <w:color w:val="000000" w:themeColor="text1"/>
                      <w:sz w:val="22"/>
                      <w:szCs w:val="22"/>
                    </w:rPr>
                    <w:t xml:space="preserve">two genomic viral </w:t>
                  </w:r>
                  <w:r w:rsidR="0080389D" w:rsidRPr="00675A34">
                    <w:rPr>
                      <w:rFonts w:ascii="Arial" w:hAnsi="Arial" w:cs="Arial"/>
                      <w:color w:val="000000" w:themeColor="text1"/>
                      <w:sz w:val="22"/>
                      <w:szCs w:val="22"/>
                    </w:rPr>
                    <w:t xml:space="preserve">RNAs were determined by RACE. The siRNA-assembled </w:t>
                  </w:r>
                  <w:r w:rsidR="00E1626B" w:rsidRPr="00675A34">
                    <w:rPr>
                      <w:rFonts w:ascii="Arial" w:hAnsi="Arial" w:cs="Arial"/>
                      <w:color w:val="000000" w:themeColor="text1"/>
                      <w:sz w:val="22"/>
                      <w:szCs w:val="22"/>
                    </w:rPr>
                    <w:t>PLPaV</w:t>
                  </w:r>
                  <w:r w:rsidR="0080389D" w:rsidRPr="00675A34">
                    <w:rPr>
                      <w:rFonts w:ascii="Arial" w:hAnsi="Arial" w:cs="Arial"/>
                      <w:color w:val="000000" w:themeColor="text1"/>
                      <w:sz w:val="22"/>
                      <w:szCs w:val="22"/>
                    </w:rPr>
                    <w:t xml:space="preserve"> genome sequences were validated by Sanger sequencing of RT-PC</w:t>
                  </w:r>
                  <w:r w:rsidR="00E1626B" w:rsidRPr="00675A34">
                    <w:rPr>
                      <w:rFonts w:ascii="Arial" w:hAnsi="Arial" w:cs="Arial"/>
                      <w:color w:val="000000" w:themeColor="text1"/>
                      <w:sz w:val="22"/>
                      <w:szCs w:val="22"/>
                    </w:rPr>
                    <w:t>R</w:t>
                  </w:r>
                  <w:r w:rsidR="0080389D" w:rsidRPr="00675A34">
                    <w:rPr>
                      <w:rFonts w:ascii="Arial" w:hAnsi="Arial" w:cs="Arial"/>
                      <w:color w:val="000000" w:themeColor="text1"/>
                      <w:sz w:val="22"/>
                      <w:szCs w:val="22"/>
                    </w:rPr>
                    <w:t xml:space="preserve"> products covering the entire genome. The complete bipartite RNA genome </w:t>
                  </w:r>
                  <w:r w:rsidR="00E1626B" w:rsidRPr="00675A34">
                    <w:rPr>
                      <w:rFonts w:ascii="Arial" w:hAnsi="Arial" w:cs="Arial"/>
                      <w:color w:val="000000" w:themeColor="text1"/>
                      <w:sz w:val="22"/>
                      <w:szCs w:val="22"/>
                    </w:rPr>
                    <w:t xml:space="preserve">of PLPaV </w:t>
                  </w:r>
                  <w:r w:rsidR="0080389D" w:rsidRPr="00675A34">
                    <w:rPr>
                      <w:rFonts w:ascii="Arial" w:hAnsi="Arial" w:cs="Arial"/>
                      <w:color w:val="000000" w:themeColor="text1"/>
                      <w:sz w:val="22"/>
                      <w:szCs w:val="22"/>
                    </w:rPr>
                    <w:t>was 6,357 nucleotide</w:t>
                  </w:r>
                  <w:r w:rsidR="000B1C59" w:rsidRPr="00675A34">
                    <w:rPr>
                      <w:rFonts w:ascii="Arial" w:hAnsi="Arial" w:cs="Arial"/>
                      <w:color w:val="000000" w:themeColor="text1"/>
                      <w:sz w:val="22"/>
                      <w:szCs w:val="22"/>
                    </w:rPr>
                    <w:t xml:space="preserve">s </w:t>
                  </w:r>
                  <w:r w:rsidR="0080389D" w:rsidRPr="00675A34">
                    <w:rPr>
                      <w:rFonts w:ascii="Arial" w:hAnsi="Arial" w:cs="Arial"/>
                      <w:color w:val="000000" w:themeColor="text1"/>
                      <w:sz w:val="22"/>
                      <w:szCs w:val="22"/>
                    </w:rPr>
                    <w:t>(RNA1, GenBank accession number KY867750) and 3,834 nucleotide</w:t>
                  </w:r>
                  <w:r w:rsidR="000B1C59" w:rsidRPr="00675A34">
                    <w:rPr>
                      <w:rFonts w:ascii="Arial" w:hAnsi="Arial" w:cs="Arial"/>
                      <w:color w:val="000000" w:themeColor="text1"/>
                      <w:sz w:val="22"/>
                      <w:szCs w:val="22"/>
                    </w:rPr>
                    <w:t>s</w:t>
                  </w:r>
                  <w:r w:rsidR="0080389D" w:rsidRPr="00675A34">
                    <w:rPr>
                      <w:rFonts w:ascii="Arial" w:hAnsi="Arial" w:cs="Arial"/>
                      <w:color w:val="000000" w:themeColor="text1"/>
                      <w:sz w:val="22"/>
                      <w:szCs w:val="22"/>
                    </w:rPr>
                    <w:t xml:space="preserve"> </w:t>
                  </w:r>
                  <w:r w:rsidR="000B1C59" w:rsidRPr="00675A34">
                    <w:rPr>
                      <w:rFonts w:ascii="Arial" w:hAnsi="Arial" w:cs="Arial"/>
                      <w:color w:val="000000" w:themeColor="text1"/>
                      <w:sz w:val="22"/>
                      <w:szCs w:val="22"/>
                    </w:rPr>
                    <w:t>(RNA2, KY8677751)</w:t>
                  </w:r>
                  <w:r w:rsidR="00AC311F" w:rsidRPr="00675A34">
                    <w:rPr>
                      <w:rFonts w:ascii="Arial" w:hAnsi="Arial" w:cs="Arial"/>
                      <w:color w:val="000000" w:themeColor="text1"/>
                      <w:sz w:val="22"/>
                      <w:szCs w:val="22"/>
                    </w:rPr>
                    <w:t xml:space="preserve"> long,</w:t>
                  </w:r>
                  <w:r w:rsidR="0080389D" w:rsidRPr="00675A34">
                    <w:rPr>
                      <w:rFonts w:ascii="Arial" w:hAnsi="Arial" w:cs="Arial"/>
                      <w:color w:val="000000" w:themeColor="text1"/>
                      <w:sz w:val="22"/>
                      <w:szCs w:val="22"/>
                    </w:rPr>
                    <w:t xml:space="preserve"> excluding the poly(A) tails </w:t>
                  </w:r>
                  <w:r w:rsidR="00E1626B" w:rsidRPr="00675A34">
                    <w:rPr>
                      <w:rFonts w:ascii="Arial" w:hAnsi="Arial" w:cs="Arial"/>
                      <w:color w:val="000000" w:themeColor="text1"/>
                      <w:sz w:val="22"/>
                      <w:szCs w:val="22"/>
                    </w:rPr>
                    <w:t xml:space="preserve">(He et al. 2017). </w:t>
                  </w:r>
                  <w:r w:rsidR="0080389D" w:rsidRPr="00675A34">
                    <w:rPr>
                      <w:rFonts w:ascii="Arial" w:hAnsi="Arial" w:cs="Arial"/>
                      <w:color w:val="000000" w:themeColor="text1"/>
                      <w:sz w:val="22"/>
                      <w:szCs w:val="22"/>
                    </w:rPr>
                    <w:t xml:space="preserve"> </w:t>
                  </w:r>
                  <w:r w:rsidR="00E1626B" w:rsidRPr="00675A34">
                    <w:rPr>
                      <w:rFonts w:ascii="Arial" w:hAnsi="Arial" w:cs="Arial"/>
                      <w:color w:val="000000" w:themeColor="text1"/>
                      <w:sz w:val="22"/>
                      <w:szCs w:val="22"/>
                    </w:rPr>
                    <w:t>The genome organization of PLPaV is similar to that of fabaviruses (Figur</w:t>
                  </w:r>
                  <w:r w:rsidR="00B823B5" w:rsidRPr="00675A34">
                    <w:rPr>
                      <w:rFonts w:ascii="Arial" w:hAnsi="Arial" w:cs="Arial"/>
                      <w:color w:val="000000" w:themeColor="text1"/>
                      <w:sz w:val="22"/>
                      <w:szCs w:val="22"/>
                    </w:rPr>
                    <w:t xml:space="preserve">e </w:t>
                  </w:r>
                  <w:r w:rsidR="00914ADD" w:rsidRPr="00675A34">
                    <w:rPr>
                      <w:rFonts w:ascii="Arial" w:hAnsi="Arial" w:cs="Arial"/>
                      <w:color w:val="000000" w:themeColor="text1"/>
                      <w:sz w:val="22"/>
                      <w:szCs w:val="22"/>
                    </w:rPr>
                    <w:t>8</w:t>
                  </w:r>
                  <w:r w:rsidR="00E1626B" w:rsidRPr="00675A34">
                    <w:rPr>
                      <w:rFonts w:ascii="Arial" w:hAnsi="Arial" w:cs="Arial"/>
                      <w:color w:val="000000" w:themeColor="text1"/>
                      <w:sz w:val="22"/>
                      <w:szCs w:val="22"/>
                    </w:rPr>
                    <w:t>). The 5</w:t>
                  </w:r>
                  <w:r w:rsidR="00DA0332" w:rsidRPr="00675A34">
                    <w:rPr>
                      <w:rFonts w:ascii="Arial" w:hAnsi="Arial" w:cs="Arial"/>
                      <w:sz w:val="22"/>
                      <w:szCs w:val="22"/>
                    </w:rPr>
                    <w:t>'</w:t>
                  </w:r>
                  <w:r w:rsidR="00E1626B"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E1626B" w:rsidRPr="00675A34">
                    <w:rPr>
                      <w:rFonts w:ascii="Arial" w:hAnsi="Arial" w:cs="Arial"/>
                      <w:color w:val="000000" w:themeColor="text1"/>
                      <w:sz w:val="22"/>
                      <w:szCs w:val="22"/>
                    </w:rPr>
                    <w:t xml:space="preserve"> untranslated regions of PLPaV RNA1 are </w:t>
                  </w:r>
                  <w:r w:rsidR="000E3F63" w:rsidRPr="00675A34">
                    <w:rPr>
                      <w:rFonts w:ascii="Arial" w:hAnsi="Arial" w:cs="Arial"/>
                      <w:color w:val="000000" w:themeColor="text1"/>
                      <w:sz w:val="22"/>
                      <w:szCs w:val="22"/>
                    </w:rPr>
                    <w:t xml:space="preserve">238 and 308 nucleotides in size, respectively. RNA1 contains a single </w:t>
                  </w:r>
                  <w:r w:rsidR="00B50A9C" w:rsidRPr="00675A34">
                    <w:rPr>
                      <w:rFonts w:ascii="Arial" w:hAnsi="Arial" w:cs="Arial"/>
                      <w:color w:val="000000" w:themeColor="text1"/>
                      <w:sz w:val="22"/>
                      <w:szCs w:val="22"/>
                    </w:rPr>
                    <w:t xml:space="preserve">large </w:t>
                  </w:r>
                  <w:r w:rsidR="000E3F63" w:rsidRPr="00675A34">
                    <w:rPr>
                      <w:rFonts w:ascii="Arial" w:hAnsi="Arial" w:cs="Arial"/>
                      <w:color w:val="000000" w:themeColor="text1"/>
                      <w:sz w:val="22"/>
                      <w:szCs w:val="22"/>
                    </w:rPr>
                    <w:t xml:space="preserve">open reading frame of 1,919 amino acids (217 kDa) </w:t>
                  </w:r>
                  <w:r w:rsidR="00B50A9C" w:rsidRPr="00675A34">
                    <w:rPr>
                      <w:rFonts w:ascii="Arial" w:hAnsi="Arial" w:cs="Arial"/>
                      <w:color w:val="000000" w:themeColor="text1"/>
                      <w:sz w:val="22"/>
                      <w:szCs w:val="22"/>
                    </w:rPr>
                    <w:t xml:space="preserve">predicted to be cleaved into </w:t>
                  </w:r>
                  <w:r w:rsidR="000E3F63" w:rsidRPr="00675A34">
                    <w:rPr>
                      <w:rFonts w:ascii="Arial" w:hAnsi="Arial" w:cs="Arial"/>
                      <w:color w:val="000000" w:themeColor="text1"/>
                      <w:sz w:val="22"/>
                      <w:szCs w:val="22"/>
                    </w:rPr>
                    <w:t>a proteinase co-factor (Pro-co</w:t>
                  </w:r>
                  <w:r w:rsidR="00F00372" w:rsidRPr="00675A34">
                    <w:rPr>
                      <w:rFonts w:ascii="Arial" w:hAnsi="Arial" w:cs="Arial"/>
                      <w:color w:val="000000" w:themeColor="text1"/>
                      <w:sz w:val="22"/>
                      <w:szCs w:val="22"/>
                    </w:rPr>
                    <w:t>, 46 kDa</w:t>
                  </w:r>
                  <w:r w:rsidR="000E3F63" w:rsidRPr="00675A34">
                    <w:rPr>
                      <w:rFonts w:ascii="Arial" w:hAnsi="Arial" w:cs="Arial"/>
                      <w:color w:val="000000" w:themeColor="text1"/>
                      <w:sz w:val="22"/>
                      <w:szCs w:val="22"/>
                    </w:rPr>
                    <w:t>), a helicase (Hel</w:t>
                  </w:r>
                  <w:r w:rsidR="00F00372" w:rsidRPr="00675A34">
                    <w:rPr>
                      <w:rFonts w:ascii="Arial" w:hAnsi="Arial" w:cs="Arial"/>
                      <w:color w:val="000000" w:themeColor="text1"/>
                      <w:sz w:val="22"/>
                      <w:szCs w:val="22"/>
                    </w:rPr>
                    <w:t>, 66 kDa</w:t>
                  </w:r>
                  <w:r w:rsidR="000E3F63" w:rsidRPr="00675A34">
                    <w:rPr>
                      <w:rFonts w:ascii="Arial" w:hAnsi="Arial" w:cs="Arial"/>
                      <w:color w:val="000000" w:themeColor="text1"/>
                      <w:sz w:val="22"/>
                      <w:szCs w:val="22"/>
                    </w:rPr>
                    <w:t>), a genome-linked protein (VPg</w:t>
                  </w:r>
                  <w:r w:rsidR="00F00372" w:rsidRPr="00675A34">
                    <w:rPr>
                      <w:rFonts w:ascii="Arial" w:hAnsi="Arial" w:cs="Arial"/>
                      <w:color w:val="000000" w:themeColor="text1"/>
                      <w:sz w:val="22"/>
                      <w:szCs w:val="22"/>
                    </w:rPr>
                    <w:t>, 3 kDa</w:t>
                  </w:r>
                  <w:r w:rsidR="000E3F63" w:rsidRPr="00675A34">
                    <w:rPr>
                      <w:rFonts w:ascii="Arial" w:hAnsi="Arial" w:cs="Arial"/>
                      <w:color w:val="000000" w:themeColor="text1"/>
                      <w:sz w:val="22"/>
                      <w:szCs w:val="22"/>
                    </w:rPr>
                    <w:t>), and protease (Pro</w:t>
                  </w:r>
                  <w:r w:rsidR="00F00372" w:rsidRPr="00675A34">
                    <w:rPr>
                      <w:rFonts w:ascii="Arial" w:hAnsi="Arial" w:cs="Arial"/>
                      <w:color w:val="000000" w:themeColor="text1"/>
                      <w:sz w:val="22"/>
                      <w:szCs w:val="22"/>
                    </w:rPr>
                    <w:t>, 23 kDa</w:t>
                  </w:r>
                  <w:r w:rsidR="000E3F63" w:rsidRPr="00675A34">
                    <w:rPr>
                      <w:rFonts w:ascii="Arial" w:hAnsi="Arial" w:cs="Arial"/>
                      <w:color w:val="000000" w:themeColor="text1"/>
                      <w:sz w:val="22"/>
                      <w:szCs w:val="22"/>
                    </w:rPr>
                    <w:t>) and an RNA-dependent RNA polymerase (</w:t>
                  </w:r>
                  <w:r w:rsidR="00444B18" w:rsidRPr="00675A34">
                    <w:rPr>
                      <w:rFonts w:ascii="Arial" w:hAnsi="Arial" w:cs="Arial"/>
                      <w:color w:val="000000" w:themeColor="text1"/>
                      <w:sz w:val="22"/>
                      <w:szCs w:val="22"/>
                    </w:rPr>
                    <w:t>Pol</w:t>
                  </w:r>
                  <w:r w:rsidR="00F00372" w:rsidRPr="00675A34">
                    <w:rPr>
                      <w:rFonts w:ascii="Arial" w:hAnsi="Arial" w:cs="Arial"/>
                      <w:color w:val="000000" w:themeColor="text1"/>
                      <w:sz w:val="22"/>
                      <w:szCs w:val="22"/>
                    </w:rPr>
                    <w:t>, 80 kDa</w:t>
                  </w:r>
                  <w:r w:rsidR="000E3F63" w:rsidRPr="00675A34">
                    <w:rPr>
                      <w:rFonts w:ascii="Arial" w:hAnsi="Arial" w:cs="Arial"/>
                      <w:color w:val="000000" w:themeColor="text1"/>
                      <w:sz w:val="22"/>
                      <w:szCs w:val="22"/>
                    </w:rPr>
                    <w:t>) (He et al. 2017)</w:t>
                  </w:r>
                  <w:r w:rsidR="00A61A14" w:rsidRPr="00675A34">
                    <w:rPr>
                      <w:rFonts w:ascii="Arial" w:hAnsi="Arial" w:cs="Arial"/>
                      <w:color w:val="000000" w:themeColor="text1"/>
                      <w:sz w:val="22"/>
                      <w:szCs w:val="22"/>
                    </w:rPr>
                    <w:t xml:space="preserve"> (Figure </w:t>
                  </w:r>
                  <w:r w:rsidR="00914ADD" w:rsidRPr="00675A34">
                    <w:rPr>
                      <w:rFonts w:ascii="Arial" w:hAnsi="Arial" w:cs="Arial"/>
                      <w:color w:val="000000" w:themeColor="text1"/>
                      <w:sz w:val="22"/>
                      <w:szCs w:val="22"/>
                    </w:rPr>
                    <w:t>8</w:t>
                  </w:r>
                  <w:r w:rsidR="00A61A14" w:rsidRPr="00675A34">
                    <w:rPr>
                      <w:rFonts w:ascii="Arial" w:hAnsi="Arial" w:cs="Arial"/>
                      <w:color w:val="000000" w:themeColor="text1"/>
                      <w:sz w:val="22"/>
                      <w:szCs w:val="22"/>
                    </w:rPr>
                    <w:t>)</w:t>
                  </w:r>
                  <w:r w:rsidR="000E3F63" w:rsidRPr="00675A34">
                    <w:rPr>
                      <w:rFonts w:ascii="Arial" w:hAnsi="Arial" w:cs="Arial"/>
                      <w:color w:val="000000" w:themeColor="text1"/>
                      <w:sz w:val="22"/>
                      <w:szCs w:val="22"/>
                    </w:rPr>
                    <w:t>. The 5</w:t>
                  </w:r>
                  <w:r w:rsidR="00DA0332" w:rsidRPr="00675A34">
                    <w:rPr>
                      <w:rFonts w:ascii="Arial" w:hAnsi="Arial" w:cs="Arial"/>
                      <w:sz w:val="22"/>
                      <w:szCs w:val="22"/>
                    </w:rPr>
                    <w:t>'</w:t>
                  </w:r>
                  <w:r w:rsidR="000E3F63"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0E3F63" w:rsidRPr="00675A34">
                    <w:rPr>
                      <w:rFonts w:ascii="Arial" w:hAnsi="Arial" w:cs="Arial"/>
                      <w:color w:val="000000" w:themeColor="text1"/>
                      <w:sz w:val="22"/>
                      <w:szCs w:val="22"/>
                    </w:rPr>
                    <w:t xml:space="preserve"> untranslated regions of PLPaV RNA2 are 216 and 625 nucleotides in size, respectively. The 5</w:t>
                  </w:r>
                  <w:r w:rsidR="00DA0332" w:rsidRPr="00675A34">
                    <w:rPr>
                      <w:rFonts w:ascii="Arial" w:hAnsi="Arial" w:cs="Arial"/>
                      <w:sz w:val="22"/>
                      <w:szCs w:val="22"/>
                    </w:rPr>
                    <w:t>'</w:t>
                  </w:r>
                  <w:r w:rsidR="000E3F63" w:rsidRPr="00675A34">
                    <w:rPr>
                      <w:rFonts w:ascii="Arial" w:hAnsi="Arial" w:cs="Arial"/>
                      <w:color w:val="000000" w:themeColor="text1"/>
                      <w:sz w:val="22"/>
                      <w:szCs w:val="22"/>
                    </w:rPr>
                    <w:t xml:space="preserve"> untranslated region</w:t>
                  </w:r>
                  <w:r w:rsidR="006E0C4A" w:rsidRPr="00675A34">
                    <w:rPr>
                      <w:rFonts w:ascii="Arial" w:hAnsi="Arial" w:cs="Arial"/>
                      <w:color w:val="000000" w:themeColor="text1"/>
                      <w:sz w:val="22"/>
                      <w:szCs w:val="22"/>
                    </w:rPr>
                    <w:t>s</w:t>
                  </w:r>
                  <w:r w:rsidR="000E3F63" w:rsidRPr="00675A34">
                    <w:rPr>
                      <w:rFonts w:ascii="Arial" w:hAnsi="Arial" w:cs="Arial"/>
                      <w:color w:val="000000" w:themeColor="text1"/>
                      <w:sz w:val="22"/>
                      <w:szCs w:val="22"/>
                    </w:rPr>
                    <w:t xml:space="preserve"> of both </w:t>
                  </w:r>
                  <w:r w:rsidR="00F00372" w:rsidRPr="00675A34">
                    <w:rPr>
                      <w:rFonts w:ascii="Arial" w:hAnsi="Arial" w:cs="Arial"/>
                      <w:color w:val="000000" w:themeColor="text1"/>
                      <w:sz w:val="22"/>
                      <w:szCs w:val="22"/>
                    </w:rPr>
                    <w:t xml:space="preserve">genomic </w:t>
                  </w:r>
                  <w:r w:rsidR="000E3F63" w:rsidRPr="00675A34">
                    <w:rPr>
                      <w:rFonts w:ascii="Arial" w:hAnsi="Arial" w:cs="Arial"/>
                      <w:color w:val="000000" w:themeColor="text1"/>
                      <w:sz w:val="22"/>
                      <w:szCs w:val="22"/>
                    </w:rPr>
                    <w:t>RNAs are predicted to form stem/loop structures</w:t>
                  </w:r>
                  <w:r w:rsidR="00F00372" w:rsidRPr="00675A34">
                    <w:rPr>
                      <w:rFonts w:ascii="Arial" w:hAnsi="Arial" w:cs="Arial"/>
                      <w:color w:val="000000" w:themeColor="text1"/>
                      <w:sz w:val="22"/>
                      <w:szCs w:val="22"/>
                    </w:rPr>
                    <w:t xml:space="preserve"> (He et al. 2017). PLPaV </w:t>
                  </w:r>
                  <w:r w:rsidR="000E3F63" w:rsidRPr="00675A34">
                    <w:rPr>
                      <w:rFonts w:ascii="Arial" w:hAnsi="Arial" w:cs="Arial"/>
                      <w:color w:val="000000" w:themeColor="text1"/>
                      <w:sz w:val="22"/>
                      <w:szCs w:val="22"/>
                    </w:rPr>
                    <w:t xml:space="preserve">RNA2 contains a single open reading frame of 996 amino acids (109 kDa) </w:t>
                  </w:r>
                  <w:r w:rsidR="00B50A9C" w:rsidRPr="00675A34">
                    <w:rPr>
                      <w:rFonts w:ascii="Arial" w:hAnsi="Arial" w:cs="Arial"/>
                      <w:color w:val="000000" w:themeColor="text1"/>
                      <w:sz w:val="22"/>
                      <w:szCs w:val="22"/>
                    </w:rPr>
                    <w:t xml:space="preserve">predicted to be cleaved into </w:t>
                  </w:r>
                  <w:r w:rsidR="000E3F63" w:rsidRPr="00675A34">
                    <w:rPr>
                      <w:rFonts w:ascii="Arial" w:hAnsi="Arial" w:cs="Arial"/>
                      <w:color w:val="000000" w:themeColor="text1"/>
                      <w:sz w:val="22"/>
                      <w:szCs w:val="22"/>
                    </w:rPr>
                    <w:t>a movement protein (MP</w:t>
                  </w:r>
                  <w:r w:rsidR="00F00372" w:rsidRPr="00675A34">
                    <w:rPr>
                      <w:rFonts w:ascii="Arial" w:hAnsi="Arial" w:cs="Arial"/>
                      <w:color w:val="000000" w:themeColor="text1"/>
                      <w:sz w:val="22"/>
                      <w:szCs w:val="22"/>
                    </w:rPr>
                    <w:t>, 47 kDa</w:t>
                  </w:r>
                  <w:r w:rsidR="000E3F63" w:rsidRPr="00675A34">
                    <w:rPr>
                      <w:rFonts w:ascii="Arial" w:hAnsi="Arial" w:cs="Arial"/>
                      <w:color w:val="000000" w:themeColor="text1"/>
                      <w:sz w:val="22"/>
                      <w:szCs w:val="22"/>
                    </w:rPr>
                    <w:t>), a large coat protein (CP</w:t>
                  </w:r>
                  <w:r w:rsidR="00B50A9C" w:rsidRPr="00675A34">
                    <w:rPr>
                      <w:rFonts w:ascii="Arial" w:hAnsi="Arial" w:cs="Arial"/>
                      <w:color w:val="000000" w:themeColor="text1"/>
                      <w:sz w:val="22"/>
                      <w:szCs w:val="22"/>
                    </w:rPr>
                    <w:t>-L</w:t>
                  </w:r>
                  <w:r w:rsidR="00F00372" w:rsidRPr="00675A34">
                    <w:rPr>
                      <w:rFonts w:ascii="Arial" w:hAnsi="Arial" w:cs="Arial"/>
                      <w:color w:val="000000" w:themeColor="text1"/>
                      <w:sz w:val="22"/>
                      <w:szCs w:val="22"/>
                    </w:rPr>
                    <w:t>, 40 kDa</w:t>
                  </w:r>
                  <w:r w:rsidR="000E3F63" w:rsidRPr="00675A34">
                    <w:rPr>
                      <w:rFonts w:ascii="Arial" w:hAnsi="Arial" w:cs="Arial"/>
                      <w:color w:val="000000" w:themeColor="text1"/>
                      <w:sz w:val="22"/>
                      <w:szCs w:val="22"/>
                    </w:rPr>
                    <w:t>) and a small coat protein (CP</w:t>
                  </w:r>
                  <w:r w:rsidR="00B50A9C" w:rsidRPr="00675A34">
                    <w:rPr>
                      <w:rFonts w:ascii="Arial" w:hAnsi="Arial" w:cs="Arial"/>
                      <w:color w:val="000000" w:themeColor="text1"/>
                      <w:sz w:val="22"/>
                      <w:szCs w:val="22"/>
                    </w:rPr>
                    <w:t>-S</w:t>
                  </w:r>
                  <w:r w:rsidR="00F00372" w:rsidRPr="00675A34">
                    <w:rPr>
                      <w:rFonts w:ascii="Arial" w:hAnsi="Arial" w:cs="Arial"/>
                      <w:color w:val="000000" w:themeColor="text1"/>
                      <w:sz w:val="22"/>
                      <w:szCs w:val="22"/>
                    </w:rPr>
                    <w:t>, 22 kDa</w:t>
                  </w:r>
                  <w:r w:rsidR="000E3F63" w:rsidRPr="00675A34">
                    <w:rPr>
                      <w:rFonts w:ascii="Arial" w:hAnsi="Arial" w:cs="Arial"/>
                      <w:color w:val="000000" w:themeColor="text1"/>
                      <w:sz w:val="22"/>
                      <w:szCs w:val="22"/>
                    </w:rPr>
                    <w:t>)</w:t>
                  </w:r>
                  <w:r w:rsidR="00AC311F" w:rsidRPr="00675A34">
                    <w:rPr>
                      <w:rFonts w:ascii="Arial" w:hAnsi="Arial" w:cs="Arial"/>
                      <w:color w:val="000000" w:themeColor="text1"/>
                      <w:sz w:val="22"/>
                      <w:szCs w:val="22"/>
                    </w:rPr>
                    <w:t xml:space="preserve"> (Figure 8)</w:t>
                  </w:r>
                  <w:r w:rsidR="000E3F63" w:rsidRPr="00675A34">
                    <w:rPr>
                      <w:rFonts w:ascii="Arial" w:hAnsi="Arial" w:cs="Arial"/>
                      <w:color w:val="000000" w:themeColor="text1"/>
                      <w:sz w:val="22"/>
                      <w:szCs w:val="22"/>
                    </w:rPr>
                    <w:t>.</w:t>
                  </w:r>
                  <w:r w:rsidR="00BD6E56" w:rsidRPr="00675A34">
                    <w:rPr>
                      <w:rFonts w:ascii="Arial" w:hAnsi="Arial" w:cs="Arial"/>
                      <w:color w:val="000000" w:themeColor="text1"/>
                      <w:sz w:val="22"/>
                      <w:szCs w:val="22"/>
                    </w:rPr>
                    <w:t xml:space="preserve"> The proteolytic cleavage sites of the PLPaV polyproteins are identical to those of </w:t>
                  </w:r>
                  <w:r w:rsidR="00B50A9C" w:rsidRPr="00675A34">
                    <w:rPr>
                      <w:rFonts w:ascii="Arial" w:hAnsi="Arial" w:cs="Arial"/>
                      <w:color w:val="000000" w:themeColor="text1"/>
                      <w:sz w:val="22"/>
                      <w:szCs w:val="22"/>
                    </w:rPr>
                    <w:t>prunus virus F (</w:t>
                  </w:r>
                  <w:r w:rsidR="00BD6E56" w:rsidRPr="00675A34">
                    <w:rPr>
                      <w:rFonts w:ascii="Arial" w:hAnsi="Arial" w:cs="Arial"/>
                      <w:color w:val="000000" w:themeColor="text1"/>
                      <w:sz w:val="22"/>
                      <w:szCs w:val="22"/>
                    </w:rPr>
                    <w:t>PrVF</w:t>
                  </w:r>
                  <w:r w:rsidR="00B50A9C" w:rsidRPr="00675A34">
                    <w:rPr>
                      <w:rFonts w:ascii="Arial" w:hAnsi="Arial" w:cs="Arial"/>
                      <w:color w:val="000000" w:themeColor="text1"/>
                      <w:sz w:val="22"/>
                      <w:szCs w:val="22"/>
                    </w:rPr>
                    <w:t>)</w:t>
                  </w:r>
                  <w:r w:rsidR="00BD6E56" w:rsidRPr="00675A34">
                    <w:rPr>
                      <w:rFonts w:ascii="Arial" w:hAnsi="Arial" w:cs="Arial"/>
                      <w:color w:val="000000" w:themeColor="text1"/>
                      <w:sz w:val="22"/>
                      <w:szCs w:val="22"/>
                    </w:rPr>
                    <w:t xml:space="preserve"> (He et al. 2017). </w:t>
                  </w:r>
                  <w:r w:rsidR="00E1626B" w:rsidRPr="00675A34">
                    <w:rPr>
                      <w:rFonts w:ascii="Arial" w:hAnsi="Arial" w:cs="Arial"/>
                      <w:color w:val="000000" w:themeColor="text1"/>
                      <w:sz w:val="22"/>
                      <w:szCs w:val="22"/>
                    </w:rPr>
                    <w:t>A BLASTp search revealed 49% amino acid sequence identity in the CPs (large and small) of PLPaV and PrVF</w:t>
                  </w:r>
                  <w:r w:rsidR="00BD6E56" w:rsidRPr="00675A34">
                    <w:rPr>
                      <w:rFonts w:ascii="Arial" w:hAnsi="Arial" w:cs="Arial"/>
                      <w:color w:val="000000" w:themeColor="text1"/>
                      <w:sz w:val="22"/>
                      <w:szCs w:val="22"/>
                    </w:rPr>
                    <w:t>, its closest related virus</w:t>
                  </w:r>
                  <w:r w:rsidR="001520F2" w:rsidRPr="00675A34">
                    <w:rPr>
                      <w:rFonts w:ascii="Arial" w:hAnsi="Arial" w:cs="Arial"/>
                      <w:color w:val="000000" w:themeColor="text1"/>
                      <w:sz w:val="22"/>
                      <w:szCs w:val="22"/>
                    </w:rPr>
                    <w:t>es</w:t>
                  </w:r>
                  <w:r w:rsidR="00BD6E56" w:rsidRPr="00675A34">
                    <w:rPr>
                      <w:rFonts w:ascii="Arial" w:hAnsi="Arial" w:cs="Arial"/>
                      <w:color w:val="000000" w:themeColor="text1"/>
                      <w:sz w:val="22"/>
                      <w:szCs w:val="22"/>
                    </w:rPr>
                    <w:t xml:space="preserve"> in</w:t>
                  </w:r>
                  <w:r w:rsidR="00E1626B" w:rsidRPr="00675A34">
                    <w:rPr>
                      <w:rFonts w:ascii="Arial" w:hAnsi="Arial" w:cs="Arial"/>
                      <w:color w:val="000000" w:themeColor="text1"/>
                      <w:sz w:val="22"/>
                      <w:szCs w:val="22"/>
                    </w:rPr>
                    <w:t xml:space="preserve"> the genus </w:t>
                  </w:r>
                  <w:r w:rsidR="00E1626B" w:rsidRPr="00675A34">
                    <w:rPr>
                      <w:rFonts w:ascii="Arial" w:hAnsi="Arial" w:cs="Arial"/>
                      <w:i/>
                      <w:iCs/>
                      <w:color w:val="000000" w:themeColor="text1"/>
                      <w:sz w:val="22"/>
                      <w:szCs w:val="22"/>
                    </w:rPr>
                    <w:t xml:space="preserve">Fabavirus, </w:t>
                  </w:r>
                  <w:r w:rsidR="00E1626B" w:rsidRPr="00675A34">
                    <w:rPr>
                      <w:rFonts w:ascii="Arial" w:hAnsi="Arial" w:cs="Arial"/>
                      <w:color w:val="000000" w:themeColor="text1"/>
                      <w:sz w:val="22"/>
                      <w:szCs w:val="22"/>
                    </w:rPr>
                    <w:t>and</w:t>
                  </w:r>
                  <w:r w:rsidR="00A02EEF" w:rsidRPr="00675A34">
                    <w:rPr>
                      <w:rFonts w:ascii="Arial" w:hAnsi="Arial" w:cs="Arial"/>
                      <w:color w:val="000000" w:themeColor="text1"/>
                      <w:sz w:val="22"/>
                      <w:szCs w:val="22"/>
                    </w:rPr>
                    <w:t xml:space="preserve"> 77%</w:t>
                  </w:r>
                  <w:r w:rsidR="00E1626B" w:rsidRPr="00675A34">
                    <w:rPr>
                      <w:rFonts w:ascii="Arial" w:hAnsi="Arial" w:cs="Arial"/>
                      <w:color w:val="000000" w:themeColor="text1"/>
                      <w:sz w:val="22"/>
                      <w:szCs w:val="22"/>
                    </w:rPr>
                    <w:t xml:space="preserve"> in the conserved Pro-Pol region</w:t>
                  </w:r>
                  <w:r w:rsidR="00E1626B" w:rsidRPr="00675A34">
                    <w:rPr>
                      <w:rFonts w:ascii="Arial" w:hAnsi="Arial" w:cs="Arial"/>
                      <w:i/>
                      <w:iCs/>
                      <w:color w:val="000000" w:themeColor="text1"/>
                      <w:sz w:val="22"/>
                      <w:szCs w:val="22"/>
                    </w:rPr>
                    <w:t xml:space="preserve">. </w:t>
                  </w:r>
                  <w:r w:rsidR="00BD6E56" w:rsidRPr="00675A34">
                    <w:rPr>
                      <w:rFonts w:ascii="Arial" w:hAnsi="Arial" w:cs="Arial"/>
                      <w:color w:val="000000" w:themeColor="text1"/>
                      <w:sz w:val="22"/>
                      <w:szCs w:val="22"/>
                    </w:rPr>
                    <w:t xml:space="preserve">Phylogenetic trees using CP </w:t>
                  </w:r>
                  <w:r w:rsidR="00D82B8F" w:rsidRPr="00675A34">
                    <w:rPr>
                      <w:rFonts w:ascii="Arial" w:hAnsi="Arial" w:cs="Arial"/>
                      <w:color w:val="000000" w:themeColor="text1"/>
                      <w:sz w:val="22"/>
                      <w:szCs w:val="22"/>
                    </w:rPr>
                    <w:t xml:space="preserve">(Figure </w:t>
                  </w:r>
                  <w:r w:rsidR="00A61A14" w:rsidRPr="00675A34">
                    <w:rPr>
                      <w:rFonts w:ascii="Arial" w:hAnsi="Arial" w:cs="Arial"/>
                      <w:color w:val="000000" w:themeColor="text1"/>
                      <w:sz w:val="22"/>
                      <w:szCs w:val="22"/>
                    </w:rPr>
                    <w:t>2</w:t>
                  </w:r>
                  <w:r w:rsidR="00D82B8F" w:rsidRPr="00675A34">
                    <w:rPr>
                      <w:rFonts w:ascii="Arial" w:hAnsi="Arial" w:cs="Arial"/>
                      <w:color w:val="000000" w:themeColor="text1"/>
                      <w:sz w:val="22"/>
                      <w:szCs w:val="22"/>
                    </w:rPr>
                    <w:t xml:space="preserve">) </w:t>
                  </w:r>
                  <w:r w:rsidR="00BD6E56" w:rsidRPr="00675A34">
                    <w:rPr>
                      <w:rFonts w:ascii="Arial" w:hAnsi="Arial" w:cs="Arial"/>
                      <w:color w:val="000000" w:themeColor="text1"/>
                      <w:sz w:val="22"/>
                      <w:szCs w:val="22"/>
                    </w:rPr>
                    <w:t xml:space="preserve">and Pro-Pol </w:t>
                  </w:r>
                  <w:r w:rsidR="00D82B8F" w:rsidRPr="00675A34">
                    <w:rPr>
                      <w:rFonts w:ascii="Arial" w:hAnsi="Arial" w:cs="Arial"/>
                      <w:color w:val="000000" w:themeColor="text1"/>
                      <w:sz w:val="22"/>
                      <w:szCs w:val="22"/>
                    </w:rPr>
                    <w:t xml:space="preserve">(Figure </w:t>
                  </w:r>
                  <w:r w:rsidR="00A61A14" w:rsidRPr="00675A34">
                    <w:rPr>
                      <w:rFonts w:ascii="Arial" w:hAnsi="Arial" w:cs="Arial"/>
                      <w:color w:val="000000" w:themeColor="text1"/>
                      <w:sz w:val="22"/>
                      <w:szCs w:val="22"/>
                    </w:rPr>
                    <w:t>3</w:t>
                  </w:r>
                  <w:r w:rsidR="00D82B8F" w:rsidRPr="00675A34">
                    <w:rPr>
                      <w:rFonts w:ascii="Arial" w:hAnsi="Arial" w:cs="Arial"/>
                      <w:color w:val="000000" w:themeColor="text1"/>
                      <w:sz w:val="22"/>
                      <w:szCs w:val="22"/>
                    </w:rPr>
                    <w:t xml:space="preserve">) </w:t>
                  </w:r>
                  <w:r w:rsidR="00BD6E56" w:rsidRPr="00675A34">
                    <w:rPr>
                      <w:rFonts w:ascii="Arial" w:hAnsi="Arial" w:cs="Arial"/>
                      <w:color w:val="000000" w:themeColor="text1"/>
                      <w:sz w:val="22"/>
                      <w:szCs w:val="22"/>
                    </w:rPr>
                    <w:t xml:space="preserve">amino acid sequences revealed clustering of PLPaV with other members of the genus </w:t>
                  </w:r>
                  <w:r w:rsidR="00BD6E56" w:rsidRPr="00675A34">
                    <w:rPr>
                      <w:rFonts w:ascii="Arial" w:hAnsi="Arial" w:cs="Arial"/>
                      <w:i/>
                      <w:iCs/>
                      <w:color w:val="000000" w:themeColor="text1"/>
                      <w:sz w:val="22"/>
                      <w:szCs w:val="22"/>
                    </w:rPr>
                    <w:t>Fabavirus</w:t>
                  </w:r>
                  <w:r w:rsidR="001520F2" w:rsidRPr="00675A34">
                    <w:rPr>
                      <w:rFonts w:ascii="Arial" w:hAnsi="Arial" w:cs="Arial"/>
                      <w:i/>
                      <w:iCs/>
                      <w:color w:val="000000" w:themeColor="text1"/>
                      <w:sz w:val="22"/>
                      <w:szCs w:val="22"/>
                    </w:rPr>
                    <w:t xml:space="preserve"> </w:t>
                  </w:r>
                  <w:r w:rsidR="001520F2" w:rsidRPr="00675A34">
                    <w:rPr>
                      <w:rFonts w:ascii="Arial" w:hAnsi="Arial" w:cs="Arial"/>
                      <w:color w:val="000000" w:themeColor="text1"/>
                      <w:sz w:val="22"/>
                      <w:szCs w:val="22"/>
                    </w:rPr>
                    <w:t xml:space="preserve">in </w:t>
                  </w:r>
                  <w:r w:rsidR="001520F2" w:rsidRPr="00675A34">
                    <w:rPr>
                      <w:rFonts w:ascii="Arial" w:hAnsi="Arial" w:cs="Arial"/>
                      <w:color w:val="000000" w:themeColor="text1"/>
                      <w:sz w:val="22"/>
                      <w:szCs w:val="22"/>
                    </w:rPr>
                    <w:lastRenderedPageBreak/>
                    <w:t>the family</w:t>
                  </w:r>
                  <w:r w:rsidR="001520F2" w:rsidRPr="00675A34">
                    <w:rPr>
                      <w:rFonts w:ascii="Arial" w:hAnsi="Arial" w:cs="Arial"/>
                      <w:i/>
                      <w:iCs/>
                      <w:color w:val="000000" w:themeColor="text1"/>
                      <w:sz w:val="22"/>
                      <w:szCs w:val="22"/>
                    </w:rPr>
                    <w:t xml:space="preserve"> Secoviridae. </w:t>
                  </w:r>
                  <w:r w:rsidR="0080389D" w:rsidRPr="00675A34">
                    <w:rPr>
                      <w:rFonts w:ascii="Arial" w:hAnsi="Arial" w:cs="Arial"/>
                      <w:color w:val="000000" w:themeColor="text1"/>
                      <w:sz w:val="22"/>
                      <w:szCs w:val="22"/>
                    </w:rPr>
                    <w:t xml:space="preserve">Diagnostic </w:t>
                  </w:r>
                  <w:r w:rsidR="00F00372" w:rsidRPr="00675A34">
                    <w:rPr>
                      <w:rFonts w:ascii="Arial" w:hAnsi="Arial" w:cs="Arial"/>
                      <w:color w:val="000000" w:themeColor="text1"/>
                      <w:sz w:val="22"/>
                      <w:szCs w:val="22"/>
                    </w:rPr>
                    <w:t xml:space="preserve">nested </w:t>
                  </w:r>
                  <w:r w:rsidR="0080389D" w:rsidRPr="00675A34">
                    <w:rPr>
                      <w:rFonts w:ascii="Arial" w:hAnsi="Arial" w:cs="Arial"/>
                      <w:color w:val="000000" w:themeColor="text1"/>
                      <w:sz w:val="22"/>
                      <w:szCs w:val="22"/>
                    </w:rPr>
                    <w:t>RT-PCR with specific primers</w:t>
                  </w:r>
                  <w:r w:rsidR="00F00372" w:rsidRPr="00675A34">
                    <w:rPr>
                      <w:rFonts w:ascii="Arial" w:hAnsi="Arial" w:cs="Arial"/>
                      <w:color w:val="000000" w:themeColor="text1"/>
                      <w:sz w:val="22"/>
                      <w:szCs w:val="22"/>
                    </w:rPr>
                    <w:t xml:space="preserve"> revealed the presence of PLPaV in GF305 peach seedlings graft</w:t>
                  </w:r>
                  <w:r w:rsidR="00B50A9C" w:rsidRPr="00675A34">
                    <w:rPr>
                      <w:rFonts w:ascii="Arial" w:hAnsi="Arial" w:cs="Arial"/>
                      <w:color w:val="000000" w:themeColor="text1"/>
                      <w:sz w:val="22"/>
                      <w:szCs w:val="22"/>
                    </w:rPr>
                    <w:t>ed</w:t>
                  </w:r>
                  <w:r w:rsidR="00F00372" w:rsidRPr="00675A34">
                    <w:rPr>
                      <w:rFonts w:ascii="Arial" w:hAnsi="Arial" w:cs="Arial"/>
                      <w:color w:val="000000" w:themeColor="text1"/>
                      <w:sz w:val="22"/>
                      <w:szCs w:val="22"/>
                    </w:rPr>
                    <w:t xml:space="preserve"> with buds of the original infected peach tree XJ-6.  PLPaV was also mechanically transmitted to several herbaceous species of the families </w:t>
                  </w:r>
                  <w:r w:rsidR="00F00372" w:rsidRPr="00675A34">
                    <w:rPr>
                      <w:rFonts w:ascii="Arial" w:hAnsi="Arial" w:cs="Arial"/>
                      <w:i/>
                      <w:iCs/>
                      <w:color w:val="000000" w:themeColor="text1"/>
                      <w:sz w:val="22"/>
                      <w:szCs w:val="22"/>
                    </w:rPr>
                    <w:t>Fabaceae</w:t>
                  </w:r>
                  <w:r w:rsidR="00F00372" w:rsidRPr="00675A34">
                    <w:rPr>
                      <w:rFonts w:ascii="Arial" w:hAnsi="Arial" w:cs="Arial"/>
                      <w:color w:val="000000" w:themeColor="text1"/>
                      <w:sz w:val="22"/>
                      <w:szCs w:val="22"/>
                    </w:rPr>
                    <w:t xml:space="preserve">, </w:t>
                  </w:r>
                  <w:r w:rsidR="00F00372" w:rsidRPr="00675A34">
                    <w:rPr>
                      <w:rFonts w:ascii="Arial" w:hAnsi="Arial" w:cs="Arial"/>
                      <w:i/>
                      <w:iCs/>
                      <w:color w:val="000000" w:themeColor="text1"/>
                      <w:sz w:val="22"/>
                      <w:szCs w:val="22"/>
                    </w:rPr>
                    <w:t>Solanaceae</w:t>
                  </w:r>
                  <w:r w:rsidR="00F00372" w:rsidRPr="00675A34">
                    <w:rPr>
                      <w:rFonts w:ascii="Arial" w:hAnsi="Arial" w:cs="Arial"/>
                      <w:color w:val="000000" w:themeColor="text1"/>
                      <w:sz w:val="22"/>
                      <w:szCs w:val="22"/>
                    </w:rPr>
                    <w:t xml:space="preserve">, </w:t>
                  </w:r>
                  <w:r w:rsidR="00F00372" w:rsidRPr="00675A34">
                    <w:rPr>
                      <w:rFonts w:ascii="Arial" w:hAnsi="Arial" w:cs="Arial"/>
                      <w:i/>
                      <w:iCs/>
                      <w:color w:val="000000" w:themeColor="text1"/>
                      <w:sz w:val="22"/>
                      <w:szCs w:val="22"/>
                    </w:rPr>
                    <w:t>Cucurbitaceae</w:t>
                  </w:r>
                  <w:r w:rsidR="00F00372" w:rsidRPr="00675A34">
                    <w:rPr>
                      <w:rFonts w:ascii="Arial" w:hAnsi="Arial" w:cs="Arial"/>
                      <w:color w:val="000000" w:themeColor="text1"/>
                      <w:sz w:val="22"/>
                      <w:szCs w:val="22"/>
                    </w:rPr>
                    <w:t xml:space="preserve"> and </w:t>
                  </w:r>
                  <w:r w:rsidR="00F00372" w:rsidRPr="00675A34">
                    <w:rPr>
                      <w:rFonts w:ascii="Arial" w:hAnsi="Arial" w:cs="Arial"/>
                      <w:i/>
                      <w:iCs/>
                      <w:color w:val="000000" w:themeColor="text1"/>
                      <w:sz w:val="22"/>
                      <w:szCs w:val="22"/>
                    </w:rPr>
                    <w:t>Chenopodiaceae</w:t>
                  </w:r>
                  <w:r w:rsidR="00BD6E56" w:rsidRPr="00675A34">
                    <w:rPr>
                      <w:rFonts w:ascii="Arial" w:hAnsi="Arial" w:cs="Arial"/>
                      <w:i/>
                      <w:iCs/>
                      <w:color w:val="000000" w:themeColor="text1"/>
                      <w:sz w:val="22"/>
                      <w:szCs w:val="22"/>
                    </w:rPr>
                    <w:t xml:space="preserve"> </w:t>
                  </w:r>
                  <w:r w:rsidR="00BD6E56" w:rsidRPr="00675A34">
                    <w:rPr>
                      <w:rFonts w:ascii="Arial" w:hAnsi="Arial" w:cs="Arial"/>
                      <w:color w:val="000000" w:themeColor="text1"/>
                      <w:sz w:val="22"/>
                      <w:szCs w:val="22"/>
                    </w:rPr>
                    <w:t xml:space="preserve">but the virus titer was low, except in </w:t>
                  </w:r>
                  <w:r w:rsidR="00BD6E56" w:rsidRPr="00675A34">
                    <w:rPr>
                      <w:rFonts w:ascii="Arial" w:hAnsi="Arial" w:cs="Arial"/>
                      <w:i/>
                      <w:iCs/>
                      <w:color w:val="000000" w:themeColor="text1"/>
                      <w:sz w:val="22"/>
                      <w:szCs w:val="22"/>
                    </w:rPr>
                    <w:t>Pisum sativum</w:t>
                  </w:r>
                  <w:r w:rsidR="00BD6E56" w:rsidRPr="00675A34">
                    <w:rPr>
                      <w:rFonts w:ascii="Arial" w:hAnsi="Arial" w:cs="Arial"/>
                      <w:color w:val="000000" w:themeColor="text1"/>
                      <w:sz w:val="22"/>
                      <w:szCs w:val="22"/>
                    </w:rPr>
                    <w:t xml:space="preserve"> </w:t>
                  </w:r>
                  <w:r w:rsidR="00F00372" w:rsidRPr="00675A34">
                    <w:rPr>
                      <w:rFonts w:ascii="Arial" w:hAnsi="Arial" w:cs="Arial"/>
                      <w:color w:val="000000" w:themeColor="text1"/>
                      <w:sz w:val="22"/>
                      <w:szCs w:val="22"/>
                    </w:rPr>
                    <w:t xml:space="preserve">(He et al. 2017). PLPaV was also identified in a few </w:t>
                  </w:r>
                  <w:r w:rsidR="00BD6E56" w:rsidRPr="00675A34">
                    <w:rPr>
                      <w:rFonts w:ascii="Arial" w:hAnsi="Arial" w:cs="Arial"/>
                      <w:color w:val="000000" w:themeColor="text1"/>
                      <w:sz w:val="22"/>
                      <w:szCs w:val="22"/>
                    </w:rPr>
                    <w:t xml:space="preserve">additional </w:t>
                  </w:r>
                  <w:r w:rsidR="00F00372" w:rsidRPr="00675A34">
                    <w:rPr>
                      <w:rFonts w:ascii="Arial" w:hAnsi="Arial" w:cs="Arial"/>
                      <w:color w:val="000000" w:themeColor="text1"/>
                      <w:sz w:val="22"/>
                      <w:szCs w:val="22"/>
                    </w:rPr>
                    <w:t>peach trees in germplasm repositories in Wuhan and Zhengzhou provinces</w:t>
                  </w:r>
                  <w:r w:rsidR="00DE7857" w:rsidRPr="00675A34">
                    <w:rPr>
                      <w:rFonts w:ascii="Arial" w:hAnsi="Arial" w:cs="Arial"/>
                      <w:color w:val="000000" w:themeColor="text1"/>
                      <w:sz w:val="22"/>
                      <w:szCs w:val="22"/>
                    </w:rPr>
                    <w:t xml:space="preserve"> (He et al. 2017)</w:t>
                  </w:r>
                  <w:r w:rsidR="00F00372" w:rsidRPr="00675A34">
                    <w:rPr>
                      <w:rFonts w:ascii="Arial" w:hAnsi="Arial" w:cs="Arial"/>
                      <w:color w:val="000000" w:themeColor="text1"/>
                      <w:sz w:val="22"/>
                      <w:szCs w:val="22"/>
                    </w:rPr>
                    <w:t>.</w:t>
                  </w:r>
                  <w:r w:rsidR="00BD6E56" w:rsidRPr="00675A34">
                    <w:rPr>
                      <w:rFonts w:ascii="Arial" w:hAnsi="Arial" w:cs="Arial"/>
                      <w:color w:val="000000" w:themeColor="text1"/>
                      <w:sz w:val="22"/>
                      <w:szCs w:val="22"/>
                    </w:rPr>
                    <w:t xml:space="preserve"> Considering the species demarcation criteria for the family </w:t>
                  </w:r>
                  <w:r w:rsidR="00BD6E56"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EC41FD" w:rsidRPr="00675A34">
                    <w:rPr>
                      <w:rFonts w:ascii="Arial" w:hAnsi="Arial" w:cs="Arial"/>
                      <w:i/>
                      <w:iCs/>
                      <w:color w:val="000000" w:themeColor="text1"/>
                      <w:sz w:val="22"/>
                      <w:szCs w:val="22"/>
                    </w:rPr>
                    <w:t xml:space="preserve">, </w:t>
                  </w:r>
                  <w:r w:rsidR="00BD6E56" w:rsidRPr="00675A34">
                    <w:rPr>
                      <w:rFonts w:ascii="Arial" w:hAnsi="Arial" w:cs="Arial"/>
                      <w:color w:val="000000" w:themeColor="text1"/>
                      <w:sz w:val="22"/>
                      <w:szCs w:val="22"/>
                    </w:rPr>
                    <w:t xml:space="preserve">we propose to classify </w:t>
                  </w:r>
                  <w:r w:rsidR="00791C28" w:rsidRPr="00675A34">
                    <w:rPr>
                      <w:rFonts w:ascii="Arial" w:hAnsi="Arial" w:cs="Arial"/>
                      <w:color w:val="000000" w:themeColor="text1"/>
                      <w:sz w:val="22"/>
                      <w:szCs w:val="22"/>
                    </w:rPr>
                    <w:t xml:space="preserve">peach leaf pitting-associated virus </w:t>
                  </w:r>
                  <w:r w:rsidR="00BD6E56" w:rsidRPr="00675A34">
                    <w:rPr>
                      <w:rFonts w:ascii="Arial" w:hAnsi="Arial" w:cs="Arial"/>
                      <w:color w:val="000000" w:themeColor="text1"/>
                      <w:sz w:val="22"/>
                      <w:szCs w:val="22"/>
                    </w:rPr>
                    <w:t xml:space="preserve">A as a member of a novel species named </w:t>
                  </w:r>
                  <w:r w:rsidR="00BD6E56" w:rsidRPr="00675A34">
                    <w:rPr>
                      <w:rFonts w:ascii="Arial" w:hAnsi="Arial" w:cs="Arial"/>
                      <w:i/>
                      <w:color w:val="000000" w:themeColor="text1"/>
                      <w:sz w:val="22"/>
                      <w:szCs w:val="22"/>
                    </w:rPr>
                    <w:t xml:space="preserve">Fabavirus </w:t>
                  </w:r>
                  <w:r w:rsidR="00791C28" w:rsidRPr="00675A34">
                    <w:rPr>
                      <w:rFonts w:ascii="Arial" w:hAnsi="Arial" w:cs="Arial"/>
                      <w:i/>
                      <w:color w:val="000000" w:themeColor="text1"/>
                      <w:sz w:val="22"/>
                      <w:szCs w:val="22"/>
                    </w:rPr>
                    <w:t>PLPaV</w:t>
                  </w:r>
                  <w:r w:rsidR="00BD6E56" w:rsidRPr="00675A34">
                    <w:rPr>
                      <w:rFonts w:ascii="Arial" w:hAnsi="Arial" w:cs="Arial"/>
                      <w:i/>
                      <w:color w:val="000000" w:themeColor="text1"/>
                      <w:sz w:val="22"/>
                      <w:szCs w:val="22"/>
                    </w:rPr>
                    <w:t xml:space="preserve"> </w:t>
                  </w:r>
                  <w:r w:rsidR="00BD6E56" w:rsidRPr="00675A34">
                    <w:rPr>
                      <w:rFonts w:ascii="Arial" w:hAnsi="Arial" w:cs="Arial"/>
                      <w:color w:val="000000" w:themeColor="text1"/>
                      <w:sz w:val="22"/>
                      <w:szCs w:val="22"/>
                    </w:rPr>
                    <w:t xml:space="preserve">in the genus </w:t>
                  </w:r>
                  <w:r w:rsidR="00BD6E56" w:rsidRPr="00675A34">
                    <w:rPr>
                      <w:rFonts w:ascii="Arial" w:hAnsi="Arial" w:cs="Arial"/>
                      <w:i/>
                      <w:iCs/>
                      <w:color w:val="000000" w:themeColor="text1"/>
                      <w:sz w:val="22"/>
                      <w:szCs w:val="22"/>
                    </w:rPr>
                    <w:t>Fabavirus</w:t>
                  </w:r>
                  <w:r w:rsidR="008B2B32" w:rsidRPr="00675A34">
                    <w:rPr>
                      <w:rFonts w:ascii="Arial" w:hAnsi="Arial" w:cs="Arial"/>
                      <w:color w:val="000000" w:themeColor="text1"/>
                      <w:sz w:val="22"/>
                      <w:szCs w:val="22"/>
                    </w:rPr>
                    <w:t xml:space="preserve">, </w:t>
                  </w:r>
                  <w:r w:rsidR="008B2B32" w:rsidRPr="00675A34">
                    <w:rPr>
                      <w:rFonts w:ascii="Arial" w:hAnsi="Arial" w:cs="Arial"/>
                      <w:iCs/>
                      <w:color w:val="000000" w:themeColor="text1"/>
                      <w:sz w:val="22"/>
                      <w:szCs w:val="22"/>
                    </w:rPr>
                    <w:t>family</w:t>
                  </w:r>
                  <w:r w:rsidR="008B2B32" w:rsidRPr="00675A34">
                    <w:rPr>
                      <w:rFonts w:ascii="Arial" w:hAnsi="Arial" w:cs="Arial"/>
                      <w:i/>
                      <w:iCs/>
                      <w:color w:val="000000" w:themeColor="text1"/>
                      <w:sz w:val="22"/>
                      <w:szCs w:val="22"/>
                    </w:rPr>
                    <w:t xml:space="preserve"> Secoviridae</w:t>
                  </w:r>
                  <w:r w:rsidR="007A62A1" w:rsidRPr="00675A34">
                    <w:rPr>
                      <w:rFonts w:ascii="Arial" w:hAnsi="Arial" w:cs="Arial"/>
                      <w:i/>
                      <w:iCs/>
                      <w:color w:val="000000" w:themeColor="text1"/>
                      <w:sz w:val="22"/>
                      <w:szCs w:val="22"/>
                    </w:rPr>
                    <w:t>.</w:t>
                  </w:r>
                </w:p>
                <w:p w14:paraId="4D3493ED" w14:textId="751BB86C" w:rsidR="007A1861" w:rsidRPr="00675A34" w:rsidRDefault="007A1861">
                  <w:pPr>
                    <w:rPr>
                      <w:rFonts w:ascii="Arial" w:hAnsi="Arial" w:cs="Arial"/>
                      <w:b/>
                      <w:bCs/>
                      <w:i/>
                      <w:color w:val="000000" w:themeColor="text1"/>
                      <w:sz w:val="22"/>
                      <w:szCs w:val="22"/>
                    </w:rPr>
                  </w:pPr>
                </w:p>
                <w:p w14:paraId="7BC0B785" w14:textId="57C8A045" w:rsidR="00A174CC" w:rsidRPr="00675A34" w:rsidRDefault="00BD6E56">
                  <w:pPr>
                    <w:rPr>
                      <w:rFonts w:ascii="Arial" w:hAnsi="Arial" w:cs="Arial"/>
                      <w:bCs/>
                      <w:i/>
                      <w:iCs/>
                      <w:sz w:val="22"/>
                      <w:szCs w:val="22"/>
                    </w:rPr>
                  </w:pPr>
                  <w:r w:rsidRPr="00675A34">
                    <w:rPr>
                      <w:rFonts w:ascii="Arial" w:hAnsi="Arial" w:cs="Arial"/>
                      <w:b/>
                      <w:bCs/>
                      <w:color w:val="000000" w:themeColor="text1"/>
                      <w:sz w:val="22"/>
                      <w:szCs w:val="22"/>
                    </w:rPr>
                    <w:t xml:space="preserve">Creation of a </w:t>
                  </w:r>
                  <w:r w:rsidR="003101A5" w:rsidRPr="00675A34">
                    <w:rPr>
                      <w:rFonts w:ascii="Arial" w:hAnsi="Arial" w:cs="Arial"/>
                      <w:b/>
                      <w:bCs/>
                      <w:color w:val="000000" w:themeColor="text1"/>
                      <w:sz w:val="22"/>
                      <w:szCs w:val="22"/>
                    </w:rPr>
                    <w:t xml:space="preserve">first </w:t>
                  </w:r>
                  <w:r w:rsidRPr="00675A34">
                    <w:rPr>
                      <w:rFonts w:ascii="Arial" w:hAnsi="Arial" w:cs="Arial"/>
                      <w:b/>
                      <w:bCs/>
                      <w:color w:val="000000" w:themeColor="text1"/>
                      <w:sz w:val="22"/>
                      <w:szCs w:val="22"/>
                    </w:rPr>
                    <w:t>novel species in the genus</w:t>
                  </w:r>
                  <w:r w:rsidRPr="00675A34">
                    <w:rPr>
                      <w:rFonts w:ascii="Arial" w:hAnsi="Arial" w:cs="Arial"/>
                      <w:b/>
                      <w:bCs/>
                      <w:i/>
                      <w:iCs/>
                      <w:color w:val="000000" w:themeColor="text1"/>
                      <w:sz w:val="22"/>
                      <w:szCs w:val="22"/>
                    </w:rPr>
                    <w:t xml:space="preserve"> </w:t>
                  </w:r>
                  <w:r w:rsidR="002E1AA7" w:rsidRPr="00675A34">
                    <w:rPr>
                      <w:rFonts w:ascii="Arial" w:hAnsi="Arial" w:cs="Arial"/>
                      <w:b/>
                      <w:bCs/>
                      <w:i/>
                      <w:iCs/>
                      <w:color w:val="000000" w:themeColor="text1"/>
                      <w:sz w:val="22"/>
                      <w:szCs w:val="22"/>
                    </w:rPr>
                    <w:t xml:space="preserve">Comovirus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00DE7857" w:rsidRPr="00675A34">
                    <w:rPr>
                      <w:rFonts w:ascii="Arial" w:hAnsi="Arial" w:cs="Arial"/>
                      <w:b/>
                      <w:bCs/>
                      <w:i/>
                      <w:iCs/>
                      <w:color w:val="000000" w:themeColor="text1"/>
                      <w:sz w:val="22"/>
                      <w:szCs w:val="22"/>
                    </w:rPr>
                    <w:t xml:space="preserve"> </w:t>
                  </w:r>
                  <w:r w:rsidR="00DE7857" w:rsidRPr="00675A34">
                    <w:rPr>
                      <w:rFonts w:ascii="Arial" w:hAnsi="Arial" w:cs="Arial"/>
                      <w:color w:val="000000" w:themeColor="text1"/>
                      <w:sz w:val="22"/>
                      <w:szCs w:val="22"/>
                    </w:rPr>
                    <w:t xml:space="preserve">Double-stranded </w:t>
                  </w:r>
                  <w:r w:rsidR="00542B6A" w:rsidRPr="00675A34">
                    <w:rPr>
                      <w:rFonts w:ascii="Arial" w:hAnsi="Arial" w:cs="Arial"/>
                      <w:color w:val="000000" w:themeColor="text1"/>
                      <w:sz w:val="22"/>
                      <w:szCs w:val="22"/>
                    </w:rPr>
                    <w:t xml:space="preserve">(ds) </w:t>
                  </w:r>
                  <w:r w:rsidR="00DE7857" w:rsidRPr="00675A34">
                    <w:rPr>
                      <w:rFonts w:ascii="Arial" w:hAnsi="Arial" w:cs="Arial"/>
                      <w:color w:val="000000" w:themeColor="text1"/>
                      <w:sz w:val="22"/>
                      <w:szCs w:val="22"/>
                    </w:rPr>
                    <w:t>RNA</w:t>
                  </w:r>
                  <w:r w:rsidR="008848BA" w:rsidRPr="00675A34">
                    <w:rPr>
                      <w:rFonts w:ascii="Arial" w:hAnsi="Arial" w:cs="Arial"/>
                      <w:color w:val="000000" w:themeColor="text1"/>
                      <w:sz w:val="22"/>
                      <w:szCs w:val="22"/>
                    </w:rPr>
                    <w:t>s</w:t>
                  </w:r>
                  <w:r w:rsidR="00DE7857" w:rsidRPr="00675A34">
                    <w:rPr>
                      <w:rFonts w:ascii="Arial" w:hAnsi="Arial" w:cs="Arial"/>
                      <w:color w:val="000000" w:themeColor="text1"/>
                      <w:sz w:val="22"/>
                      <w:szCs w:val="22"/>
                    </w:rPr>
                    <w:t xml:space="preserve"> isolated from </w:t>
                  </w:r>
                  <w:r w:rsidR="00DE7857" w:rsidRPr="00675A34">
                    <w:rPr>
                      <w:rFonts w:ascii="Arial" w:hAnsi="Arial" w:cs="Arial"/>
                      <w:sz w:val="22"/>
                      <w:szCs w:val="22"/>
                    </w:rPr>
                    <w:t>tabasco pepper (</w:t>
                  </w:r>
                  <w:r w:rsidR="00DE7857" w:rsidRPr="00675A34">
                    <w:rPr>
                      <w:rFonts w:ascii="Arial" w:hAnsi="Arial" w:cs="Arial"/>
                      <w:i/>
                      <w:iCs/>
                      <w:sz w:val="22"/>
                      <w:szCs w:val="22"/>
                    </w:rPr>
                    <w:t>Capsicum frutescens</w:t>
                  </w:r>
                  <w:r w:rsidR="00DE7857" w:rsidRPr="00675A34">
                    <w:rPr>
                      <w:rFonts w:ascii="Arial" w:hAnsi="Arial" w:cs="Arial"/>
                      <w:sz w:val="22"/>
                      <w:szCs w:val="22"/>
                    </w:rPr>
                    <w:t>) infected with a comovirus</w:t>
                  </w:r>
                  <w:r w:rsidR="00542B6A" w:rsidRPr="00675A34">
                    <w:rPr>
                      <w:rFonts w:ascii="Arial" w:hAnsi="Arial" w:cs="Arial"/>
                      <w:sz w:val="22"/>
                      <w:szCs w:val="22"/>
                    </w:rPr>
                    <w:t xml:space="preserve"> </w:t>
                  </w:r>
                  <w:r w:rsidR="002C7528" w:rsidRPr="00675A34">
                    <w:rPr>
                      <w:rFonts w:ascii="Arial" w:hAnsi="Arial" w:cs="Arial"/>
                      <w:sz w:val="22"/>
                      <w:szCs w:val="22"/>
                    </w:rPr>
                    <w:t xml:space="preserve">in Honduras </w:t>
                  </w:r>
                  <w:r w:rsidR="00542B6A" w:rsidRPr="00675A34">
                    <w:rPr>
                      <w:rFonts w:ascii="Arial" w:hAnsi="Arial" w:cs="Arial"/>
                      <w:sz w:val="22"/>
                      <w:szCs w:val="22"/>
                    </w:rPr>
                    <w:t>were treated with DNAse 1 and S1 nuclease and resolved by electrophoresis on agarose gels (Alcalá-Briseño et al. 2019). Two dsRNAs</w:t>
                  </w:r>
                  <w:r w:rsidR="00DE7857" w:rsidRPr="00675A34">
                    <w:rPr>
                      <w:rFonts w:ascii="Arial" w:hAnsi="Arial" w:cs="Arial"/>
                      <w:color w:val="000000" w:themeColor="text1"/>
                      <w:sz w:val="22"/>
                      <w:szCs w:val="22"/>
                    </w:rPr>
                    <w:t xml:space="preserve"> </w:t>
                  </w:r>
                  <w:r w:rsidR="00542B6A" w:rsidRPr="00675A34">
                    <w:rPr>
                      <w:rFonts w:ascii="Arial" w:hAnsi="Arial" w:cs="Arial"/>
                      <w:color w:val="000000" w:themeColor="text1"/>
                      <w:sz w:val="22"/>
                      <w:szCs w:val="22"/>
                    </w:rPr>
                    <w:t>of approximately 6.0 kbp and 4.0 k</w:t>
                  </w:r>
                  <w:r w:rsidR="00B50A9C" w:rsidRPr="00675A34">
                    <w:rPr>
                      <w:rFonts w:ascii="Arial" w:hAnsi="Arial" w:cs="Arial"/>
                      <w:color w:val="000000" w:themeColor="text1"/>
                      <w:sz w:val="22"/>
                      <w:szCs w:val="22"/>
                    </w:rPr>
                    <w:t>bp</w:t>
                  </w:r>
                  <w:r w:rsidR="00542B6A" w:rsidRPr="00675A34">
                    <w:rPr>
                      <w:rFonts w:ascii="Arial" w:hAnsi="Arial" w:cs="Arial"/>
                      <w:color w:val="000000" w:themeColor="text1"/>
                      <w:sz w:val="22"/>
                      <w:szCs w:val="22"/>
                    </w:rPr>
                    <w:t xml:space="preserve"> were gel</w:t>
                  </w:r>
                  <w:r w:rsidR="008848BA" w:rsidRPr="00675A34">
                    <w:rPr>
                      <w:rFonts w:ascii="Arial" w:hAnsi="Arial" w:cs="Arial"/>
                      <w:color w:val="000000" w:themeColor="text1"/>
                      <w:sz w:val="22"/>
                      <w:szCs w:val="22"/>
                    </w:rPr>
                    <w:t>-</w:t>
                  </w:r>
                  <w:r w:rsidR="00542B6A" w:rsidRPr="00675A34">
                    <w:rPr>
                      <w:rFonts w:ascii="Arial" w:hAnsi="Arial" w:cs="Arial"/>
                      <w:color w:val="000000" w:themeColor="text1"/>
                      <w:sz w:val="22"/>
                      <w:szCs w:val="22"/>
                    </w:rPr>
                    <w:t xml:space="preserve">purified, denatured at 95°C for 5 min and used to prepare </w:t>
                  </w:r>
                  <w:r w:rsidR="00B50A9C" w:rsidRPr="00675A34">
                    <w:rPr>
                      <w:rFonts w:ascii="Arial" w:hAnsi="Arial" w:cs="Arial"/>
                      <w:color w:val="000000" w:themeColor="text1"/>
                      <w:sz w:val="22"/>
                      <w:szCs w:val="22"/>
                    </w:rPr>
                    <w:t xml:space="preserve">cDNA </w:t>
                  </w:r>
                  <w:r w:rsidR="00542B6A" w:rsidRPr="00675A34">
                    <w:rPr>
                      <w:rFonts w:ascii="Arial" w:hAnsi="Arial" w:cs="Arial"/>
                      <w:color w:val="000000" w:themeColor="text1"/>
                      <w:sz w:val="22"/>
                      <w:szCs w:val="22"/>
                    </w:rPr>
                    <w:t>libraries for Illumina sequencing.  Sequence reads were trimmed and assembled</w:t>
                  </w:r>
                  <w:r w:rsidR="00B50A9C" w:rsidRPr="00675A34">
                    <w:rPr>
                      <w:rFonts w:ascii="Arial" w:hAnsi="Arial" w:cs="Arial"/>
                      <w:color w:val="000000" w:themeColor="text1"/>
                      <w:sz w:val="22"/>
                      <w:szCs w:val="22"/>
                    </w:rPr>
                    <w:t xml:space="preserve"> </w:t>
                  </w:r>
                  <w:r w:rsidR="00B50A9C" w:rsidRPr="00675A34">
                    <w:rPr>
                      <w:rFonts w:ascii="Arial" w:hAnsi="Arial" w:cs="Arial"/>
                      <w:i/>
                      <w:iCs/>
                      <w:color w:val="000000" w:themeColor="text1"/>
                      <w:sz w:val="22"/>
                      <w:szCs w:val="22"/>
                    </w:rPr>
                    <w:t>de novo</w:t>
                  </w:r>
                  <w:r w:rsidR="00542B6A" w:rsidRPr="00675A34">
                    <w:rPr>
                      <w:rFonts w:ascii="Arial" w:hAnsi="Arial" w:cs="Arial"/>
                      <w:color w:val="000000" w:themeColor="text1"/>
                      <w:sz w:val="22"/>
                      <w:szCs w:val="22"/>
                    </w:rPr>
                    <w:t xml:space="preserve">. Two </w:t>
                  </w:r>
                  <w:r w:rsidR="00AC311F" w:rsidRPr="00675A34">
                    <w:rPr>
                      <w:rFonts w:ascii="Arial" w:hAnsi="Arial" w:cs="Arial"/>
                      <w:color w:val="000000" w:themeColor="text1"/>
                      <w:sz w:val="22"/>
                      <w:szCs w:val="22"/>
                    </w:rPr>
                    <w:t xml:space="preserve">sequence </w:t>
                  </w:r>
                  <w:r w:rsidR="00542B6A" w:rsidRPr="00675A34">
                    <w:rPr>
                      <w:rFonts w:ascii="Arial" w:hAnsi="Arial" w:cs="Arial"/>
                      <w:color w:val="000000" w:themeColor="text1"/>
                      <w:sz w:val="22"/>
                      <w:szCs w:val="22"/>
                    </w:rPr>
                    <w:t xml:space="preserve">contigs represented the full-length sequence of RNA1 (6,028 nucleotides, GenBank accession number MK990555) and RNA2 (3,646 nucleotides, GenBank accession number MK990556) of a new comovirus, tentatively named pepper mild mosaic virus (PepMMV) </w:t>
                  </w:r>
                  <w:r w:rsidR="00542B6A" w:rsidRPr="00675A34">
                    <w:rPr>
                      <w:rFonts w:ascii="Arial" w:hAnsi="Arial" w:cs="Arial"/>
                      <w:sz w:val="22"/>
                      <w:szCs w:val="22"/>
                    </w:rPr>
                    <w:t>(Alcalá-Briseño et al. 2019)</w:t>
                  </w:r>
                  <w:r w:rsidR="002466FF" w:rsidRPr="00675A34">
                    <w:rPr>
                      <w:rFonts w:ascii="Arial" w:hAnsi="Arial" w:cs="Arial"/>
                      <w:sz w:val="22"/>
                      <w:szCs w:val="22"/>
                    </w:rPr>
                    <w:t xml:space="preserve"> </w:t>
                  </w:r>
                  <w:r w:rsidR="002466FF" w:rsidRPr="00675A34">
                    <w:rPr>
                      <w:rFonts w:ascii="Arial" w:hAnsi="Arial" w:cs="Arial"/>
                      <w:color w:val="000000" w:themeColor="text1"/>
                      <w:sz w:val="22"/>
                      <w:szCs w:val="22"/>
                    </w:rPr>
                    <w:t>(Table 1)</w:t>
                  </w:r>
                  <w:r w:rsidR="00542B6A" w:rsidRPr="00675A34">
                    <w:rPr>
                      <w:rFonts w:ascii="Arial" w:hAnsi="Arial" w:cs="Arial"/>
                      <w:color w:val="000000" w:themeColor="text1"/>
                      <w:sz w:val="22"/>
                      <w:szCs w:val="22"/>
                    </w:rPr>
                    <w:t>.</w:t>
                  </w:r>
                  <w:r w:rsidR="00F81F46" w:rsidRPr="00675A34">
                    <w:rPr>
                      <w:rFonts w:ascii="Arial" w:hAnsi="Arial" w:cs="Arial"/>
                      <w:color w:val="000000" w:themeColor="text1"/>
                      <w:sz w:val="22"/>
                      <w:szCs w:val="22"/>
                    </w:rPr>
                    <w:t xml:space="preserve"> RNA1 contains a single </w:t>
                  </w:r>
                  <w:r w:rsidR="00B50A9C" w:rsidRPr="00675A34">
                    <w:rPr>
                      <w:rFonts w:ascii="Arial" w:hAnsi="Arial" w:cs="Arial"/>
                      <w:color w:val="000000" w:themeColor="text1"/>
                      <w:sz w:val="22"/>
                      <w:szCs w:val="22"/>
                    </w:rPr>
                    <w:t xml:space="preserve">large </w:t>
                  </w:r>
                  <w:r w:rsidR="00F81F46" w:rsidRPr="00675A34">
                    <w:rPr>
                      <w:rFonts w:ascii="Arial" w:hAnsi="Arial" w:cs="Arial"/>
                      <w:color w:val="000000" w:themeColor="text1"/>
                      <w:sz w:val="22"/>
                      <w:szCs w:val="22"/>
                    </w:rPr>
                    <w:t xml:space="preserve">open reading frame of 1,957 amino acids (215 kDa) </w:t>
                  </w:r>
                  <w:r w:rsidR="00B50A9C" w:rsidRPr="00675A34">
                    <w:rPr>
                      <w:rFonts w:ascii="Arial" w:hAnsi="Arial" w:cs="Arial"/>
                      <w:color w:val="000000" w:themeColor="text1"/>
                      <w:sz w:val="22"/>
                      <w:szCs w:val="22"/>
                    </w:rPr>
                    <w:t xml:space="preserve">predicted to be cleaved into </w:t>
                  </w:r>
                  <w:r w:rsidR="00F81F46" w:rsidRPr="00675A34">
                    <w:rPr>
                      <w:rFonts w:ascii="Arial" w:hAnsi="Arial" w:cs="Arial"/>
                      <w:color w:val="000000" w:themeColor="text1"/>
                      <w:sz w:val="22"/>
                      <w:szCs w:val="22"/>
                    </w:rPr>
                    <w:t>a protease co-factor (Pro-co, 43 kDa), a helicase (Hel, 66 kDa), a viral protein genome-linked (VPg, 3 kDa), a protease (Pro, 23 kDa) and an RNA-dependent RNA polymerase (</w:t>
                  </w:r>
                  <w:r w:rsidR="00444B18" w:rsidRPr="00675A34">
                    <w:rPr>
                      <w:rFonts w:ascii="Arial" w:hAnsi="Arial" w:cs="Arial"/>
                      <w:color w:val="000000" w:themeColor="text1"/>
                      <w:sz w:val="22"/>
                      <w:szCs w:val="22"/>
                    </w:rPr>
                    <w:t>Pol</w:t>
                  </w:r>
                  <w:r w:rsidR="00F81F46" w:rsidRPr="00675A34">
                    <w:rPr>
                      <w:rFonts w:ascii="Arial" w:hAnsi="Arial" w:cs="Arial"/>
                      <w:color w:val="000000" w:themeColor="text1"/>
                      <w:sz w:val="22"/>
                      <w:szCs w:val="22"/>
                    </w:rPr>
                    <w:t xml:space="preserve">, 81 kDa) (Figure </w:t>
                  </w:r>
                  <w:r w:rsidR="008C370C" w:rsidRPr="00675A34">
                    <w:rPr>
                      <w:rFonts w:ascii="Arial" w:hAnsi="Arial" w:cs="Arial"/>
                      <w:color w:val="000000" w:themeColor="text1"/>
                      <w:sz w:val="22"/>
                      <w:szCs w:val="22"/>
                    </w:rPr>
                    <w:t>9</w:t>
                  </w:r>
                  <w:r w:rsidR="00F81F46" w:rsidRPr="00675A34">
                    <w:rPr>
                      <w:rFonts w:ascii="Arial" w:hAnsi="Arial" w:cs="Arial"/>
                      <w:color w:val="000000" w:themeColor="text1"/>
                      <w:sz w:val="22"/>
                      <w:szCs w:val="22"/>
                    </w:rPr>
                    <w:t>). The 5</w:t>
                  </w:r>
                  <w:r w:rsidR="00DA0332" w:rsidRPr="00675A34">
                    <w:rPr>
                      <w:rFonts w:ascii="Arial" w:hAnsi="Arial" w:cs="Arial"/>
                      <w:sz w:val="22"/>
                      <w:szCs w:val="22"/>
                    </w:rPr>
                    <w:t>'</w:t>
                  </w:r>
                  <w:r w:rsidR="00F81F46"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F81F46" w:rsidRPr="00675A34">
                    <w:rPr>
                      <w:rFonts w:ascii="Arial" w:hAnsi="Arial" w:cs="Arial"/>
                      <w:color w:val="000000" w:themeColor="text1"/>
                      <w:sz w:val="22"/>
                      <w:szCs w:val="22"/>
                    </w:rPr>
                    <w:t xml:space="preserve"> untranslated RNA1 sequences are 90 and 157 nucleotides</w:t>
                  </w:r>
                  <w:r w:rsidR="00B50A9C" w:rsidRPr="00675A34">
                    <w:rPr>
                      <w:rFonts w:ascii="Arial" w:hAnsi="Arial" w:cs="Arial"/>
                      <w:color w:val="000000" w:themeColor="text1"/>
                      <w:sz w:val="22"/>
                      <w:szCs w:val="22"/>
                    </w:rPr>
                    <w:t xml:space="preserve"> long</w:t>
                  </w:r>
                  <w:r w:rsidR="00F81F46" w:rsidRPr="00675A34">
                    <w:rPr>
                      <w:rFonts w:ascii="Arial" w:hAnsi="Arial" w:cs="Arial"/>
                      <w:color w:val="000000" w:themeColor="text1"/>
                      <w:sz w:val="22"/>
                      <w:szCs w:val="22"/>
                    </w:rPr>
                    <w:t xml:space="preserve">, respectively </w:t>
                  </w:r>
                  <w:r w:rsidR="00F81F46" w:rsidRPr="00675A34">
                    <w:rPr>
                      <w:rFonts w:ascii="Arial" w:hAnsi="Arial" w:cs="Arial"/>
                      <w:sz w:val="22"/>
                      <w:szCs w:val="22"/>
                    </w:rPr>
                    <w:t>(Alcalá-Briseño et al. 2019)</w:t>
                  </w:r>
                  <w:r w:rsidR="00F81F46" w:rsidRPr="00675A34">
                    <w:rPr>
                      <w:rFonts w:ascii="Arial" w:hAnsi="Arial" w:cs="Arial"/>
                      <w:color w:val="000000" w:themeColor="text1"/>
                      <w:sz w:val="22"/>
                      <w:szCs w:val="22"/>
                    </w:rPr>
                    <w:t xml:space="preserve">.  RNA2 contains a single </w:t>
                  </w:r>
                  <w:r w:rsidR="00B50A9C" w:rsidRPr="00675A34">
                    <w:rPr>
                      <w:rFonts w:ascii="Arial" w:hAnsi="Arial" w:cs="Arial"/>
                      <w:color w:val="000000" w:themeColor="text1"/>
                      <w:sz w:val="22"/>
                      <w:szCs w:val="22"/>
                    </w:rPr>
                    <w:t xml:space="preserve">large </w:t>
                  </w:r>
                  <w:r w:rsidR="00F81F46" w:rsidRPr="00675A34">
                    <w:rPr>
                      <w:rFonts w:ascii="Arial" w:hAnsi="Arial" w:cs="Arial"/>
                      <w:color w:val="000000" w:themeColor="text1"/>
                      <w:sz w:val="22"/>
                      <w:szCs w:val="22"/>
                    </w:rPr>
                    <w:t xml:space="preserve">open reading frame of 1,003 amino acids (110 kDa) </w:t>
                  </w:r>
                  <w:r w:rsidR="00B50A9C" w:rsidRPr="00675A34">
                    <w:rPr>
                      <w:rFonts w:ascii="Arial" w:hAnsi="Arial" w:cs="Arial"/>
                      <w:color w:val="000000" w:themeColor="text1"/>
                      <w:sz w:val="22"/>
                      <w:szCs w:val="22"/>
                    </w:rPr>
                    <w:t>predicted to be cleaved into</w:t>
                  </w:r>
                  <w:r w:rsidR="00F81F46" w:rsidRPr="00675A34">
                    <w:rPr>
                      <w:rFonts w:ascii="Arial" w:hAnsi="Arial" w:cs="Arial"/>
                      <w:color w:val="000000" w:themeColor="text1"/>
                      <w:sz w:val="22"/>
                      <w:szCs w:val="22"/>
                    </w:rPr>
                    <w:t xml:space="preserve"> a movement protein (MP, 46 kDa), a large coat protein (CP</w:t>
                  </w:r>
                  <w:r w:rsidR="00B50A9C" w:rsidRPr="00675A34">
                    <w:rPr>
                      <w:rFonts w:ascii="Arial" w:hAnsi="Arial" w:cs="Arial"/>
                      <w:color w:val="000000" w:themeColor="text1"/>
                      <w:sz w:val="22"/>
                      <w:szCs w:val="22"/>
                    </w:rPr>
                    <w:t>-L</w:t>
                  </w:r>
                  <w:r w:rsidR="00F81F46" w:rsidRPr="00675A34">
                    <w:rPr>
                      <w:rFonts w:ascii="Arial" w:hAnsi="Arial" w:cs="Arial"/>
                      <w:color w:val="000000" w:themeColor="text1"/>
                      <w:sz w:val="22"/>
                      <w:szCs w:val="22"/>
                    </w:rPr>
                    <w:t>, 42 kDa) and a small coat protein (CP</w:t>
                  </w:r>
                  <w:r w:rsidR="00B50A9C" w:rsidRPr="00675A34">
                    <w:rPr>
                      <w:rFonts w:ascii="Arial" w:hAnsi="Arial" w:cs="Arial"/>
                      <w:color w:val="000000" w:themeColor="text1"/>
                      <w:sz w:val="22"/>
                      <w:szCs w:val="22"/>
                    </w:rPr>
                    <w:t>-S</w:t>
                  </w:r>
                  <w:r w:rsidR="00F81F46" w:rsidRPr="00675A34">
                    <w:rPr>
                      <w:rFonts w:ascii="Arial" w:hAnsi="Arial" w:cs="Arial"/>
                      <w:color w:val="000000" w:themeColor="text1"/>
                      <w:sz w:val="22"/>
                      <w:szCs w:val="22"/>
                    </w:rPr>
                    <w:t xml:space="preserve">, 22 kDa) (Figure </w:t>
                  </w:r>
                  <w:r w:rsidR="008C370C" w:rsidRPr="00675A34">
                    <w:rPr>
                      <w:rFonts w:ascii="Arial" w:hAnsi="Arial" w:cs="Arial"/>
                      <w:color w:val="000000" w:themeColor="text1"/>
                      <w:sz w:val="22"/>
                      <w:szCs w:val="22"/>
                    </w:rPr>
                    <w:t>9</w:t>
                  </w:r>
                  <w:r w:rsidR="00F81F46" w:rsidRPr="00675A34">
                    <w:rPr>
                      <w:rFonts w:ascii="Arial" w:hAnsi="Arial" w:cs="Arial"/>
                      <w:color w:val="000000" w:themeColor="text1"/>
                      <w:sz w:val="22"/>
                      <w:szCs w:val="22"/>
                    </w:rPr>
                    <w:t>). The 5</w:t>
                  </w:r>
                  <w:r w:rsidR="00DA0332" w:rsidRPr="00675A34">
                    <w:rPr>
                      <w:rFonts w:ascii="Arial" w:hAnsi="Arial" w:cs="Arial"/>
                      <w:sz w:val="22"/>
                      <w:szCs w:val="22"/>
                    </w:rPr>
                    <w:t>'</w:t>
                  </w:r>
                  <w:r w:rsidR="00F81F46"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F81F46" w:rsidRPr="00675A34">
                    <w:rPr>
                      <w:rFonts w:ascii="Arial" w:hAnsi="Arial" w:cs="Arial"/>
                      <w:color w:val="000000" w:themeColor="text1"/>
                      <w:sz w:val="22"/>
                      <w:szCs w:val="22"/>
                    </w:rPr>
                    <w:t xml:space="preserve"> untranslated RNA2 sequences are 460 and 177 nucleotides</w:t>
                  </w:r>
                  <w:r w:rsidR="00B50A9C" w:rsidRPr="00675A34">
                    <w:rPr>
                      <w:rFonts w:ascii="Arial" w:hAnsi="Arial" w:cs="Arial"/>
                      <w:color w:val="000000" w:themeColor="text1"/>
                      <w:sz w:val="22"/>
                      <w:szCs w:val="22"/>
                    </w:rPr>
                    <w:t xml:space="preserve"> long</w:t>
                  </w:r>
                  <w:r w:rsidR="00F81F46" w:rsidRPr="00675A34">
                    <w:rPr>
                      <w:rFonts w:ascii="Arial" w:hAnsi="Arial" w:cs="Arial"/>
                      <w:color w:val="000000" w:themeColor="text1"/>
                      <w:sz w:val="22"/>
                      <w:szCs w:val="22"/>
                    </w:rPr>
                    <w:t xml:space="preserve">, respectively </w:t>
                  </w:r>
                  <w:r w:rsidR="00F81F46" w:rsidRPr="00675A34">
                    <w:rPr>
                      <w:rFonts w:ascii="Arial" w:hAnsi="Arial" w:cs="Arial"/>
                      <w:sz w:val="22"/>
                      <w:szCs w:val="22"/>
                    </w:rPr>
                    <w:t>(Alcalá-Briseño et al. 2019)</w:t>
                  </w:r>
                  <w:r w:rsidR="00F81F46" w:rsidRPr="00675A34">
                    <w:rPr>
                      <w:rFonts w:ascii="Arial" w:hAnsi="Arial" w:cs="Arial"/>
                      <w:color w:val="000000" w:themeColor="text1"/>
                      <w:sz w:val="22"/>
                      <w:szCs w:val="22"/>
                    </w:rPr>
                    <w:t xml:space="preserve">.  </w:t>
                  </w:r>
                  <w:r w:rsidR="007A62A1" w:rsidRPr="00675A34">
                    <w:rPr>
                      <w:rFonts w:ascii="Arial" w:hAnsi="Arial" w:cs="Arial"/>
                      <w:color w:val="000000" w:themeColor="text1"/>
                      <w:sz w:val="22"/>
                      <w:szCs w:val="22"/>
                    </w:rPr>
                    <w:t>Pairwise amino acid sequence alignment of the conserved Pol-Pro region revealed that PepMMV shares the closest identity with broad bean true mosaic virus (BBTMV, 56%) and cowpea mosaic virus (CPMV, 54%). Pairwise amino acid sequence alignment of the CP revealed that PepMMV shares the closest identity with Andean potato mottle virus (APMV, 54%) and red clover mottle virus (RCMV, 41%)</w:t>
                  </w:r>
                  <w:r w:rsidR="00B50A9C" w:rsidRPr="00675A34">
                    <w:rPr>
                      <w:rFonts w:ascii="Arial" w:hAnsi="Arial" w:cs="Arial"/>
                      <w:color w:val="000000" w:themeColor="text1"/>
                      <w:sz w:val="22"/>
                      <w:szCs w:val="22"/>
                    </w:rPr>
                    <w:t xml:space="preserve"> from the genus </w:t>
                  </w:r>
                  <w:r w:rsidR="00B50A9C" w:rsidRPr="00675A34">
                    <w:rPr>
                      <w:rFonts w:ascii="Arial" w:hAnsi="Arial" w:cs="Arial"/>
                      <w:i/>
                      <w:iCs/>
                      <w:color w:val="000000" w:themeColor="text1"/>
                      <w:sz w:val="22"/>
                      <w:szCs w:val="22"/>
                    </w:rPr>
                    <w:t>Comoviru</w:t>
                  </w:r>
                  <w:r w:rsidR="00B50A9C" w:rsidRPr="00675A34">
                    <w:rPr>
                      <w:rFonts w:ascii="Arial" w:hAnsi="Arial" w:cs="Arial"/>
                      <w:color w:val="000000" w:themeColor="text1"/>
                      <w:sz w:val="22"/>
                      <w:szCs w:val="22"/>
                    </w:rPr>
                    <w:t>s</w:t>
                  </w:r>
                  <w:r w:rsidR="00914ADD" w:rsidRPr="00675A34">
                    <w:rPr>
                      <w:rFonts w:ascii="Arial" w:hAnsi="Arial" w:cs="Arial"/>
                      <w:color w:val="000000" w:themeColor="text1"/>
                      <w:sz w:val="22"/>
                      <w:szCs w:val="22"/>
                    </w:rPr>
                    <w:t xml:space="preserve"> </w:t>
                  </w:r>
                  <w:r w:rsidR="001520F2" w:rsidRPr="00675A34">
                    <w:rPr>
                      <w:rFonts w:ascii="Arial" w:hAnsi="Arial" w:cs="Arial"/>
                      <w:color w:val="000000" w:themeColor="text1"/>
                      <w:sz w:val="22"/>
                      <w:szCs w:val="22"/>
                    </w:rPr>
                    <w:t xml:space="preserve">in the family </w:t>
                  </w:r>
                  <w:r w:rsidR="001520F2" w:rsidRPr="00675A34">
                    <w:rPr>
                      <w:rFonts w:ascii="Arial" w:hAnsi="Arial" w:cs="Arial"/>
                      <w:i/>
                      <w:iCs/>
                      <w:color w:val="000000" w:themeColor="text1"/>
                      <w:sz w:val="22"/>
                      <w:szCs w:val="22"/>
                    </w:rPr>
                    <w:t>Secoviridae</w:t>
                  </w:r>
                  <w:r w:rsidR="007A62A1" w:rsidRPr="00675A34">
                    <w:rPr>
                      <w:rFonts w:ascii="Arial" w:hAnsi="Arial" w:cs="Arial"/>
                      <w:color w:val="000000" w:themeColor="text1"/>
                      <w:sz w:val="22"/>
                      <w:szCs w:val="22"/>
                    </w:rPr>
                    <w:t xml:space="preserve">. A ML phylogenetic tree using the amino acid sequence of the </w:t>
                  </w:r>
                  <w:r w:rsidR="00914ADD" w:rsidRPr="00675A34">
                    <w:rPr>
                      <w:rFonts w:ascii="Arial" w:hAnsi="Arial" w:cs="Arial"/>
                      <w:color w:val="000000" w:themeColor="text1"/>
                      <w:sz w:val="22"/>
                      <w:szCs w:val="22"/>
                    </w:rPr>
                    <w:t xml:space="preserve">CP (Figure 2) and </w:t>
                  </w:r>
                  <w:r w:rsidR="007A62A1" w:rsidRPr="00675A34">
                    <w:rPr>
                      <w:rFonts w:ascii="Arial" w:hAnsi="Arial" w:cs="Arial"/>
                      <w:color w:val="000000" w:themeColor="text1"/>
                      <w:sz w:val="22"/>
                      <w:szCs w:val="22"/>
                    </w:rPr>
                    <w:t>conserved Pro-Pol region</w:t>
                  </w:r>
                  <w:r w:rsidR="008C370C" w:rsidRPr="00675A34">
                    <w:rPr>
                      <w:rFonts w:ascii="Arial" w:hAnsi="Arial" w:cs="Arial"/>
                      <w:color w:val="000000" w:themeColor="text1"/>
                      <w:sz w:val="22"/>
                      <w:szCs w:val="22"/>
                    </w:rPr>
                    <w:t xml:space="preserve"> </w:t>
                  </w:r>
                  <w:r w:rsidR="00914ADD" w:rsidRPr="00675A34">
                    <w:rPr>
                      <w:rFonts w:ascii="Arial" w:hAnsi="Arial" w:cs="Arial"/>
                      <w:color w:val="000000" w:themeColor="text1"/>
                      <w:sz w:val="22"/>
                      <w:szCs w:val="22"/>
                    </w:rPr>
                    <w:t xml:space="preserve">(Figure 3) </w:t>
                  </w:r>
                  <w:r w:rsidR="007A62A1" w:rsidRPr="00675A34">
                    <w:rPr>
                      <w:rFonts w:ascii="Arial" w:hAnsi="Arial" w:cs="Arial"/>
                      <w:color w:val="000000" w:themeColor="text1"/>
                      <w:sz w:val="22"/>
                      <w:szCs w:val="22"/>
                    </w:rPr>
                    <w:t xml:space="preserve">revealed that PepMMV clusters with other members of the genus </w:t>
                  </w:r>
                  <w:r w:rsidR="007A62A1" w:rsidRPr="00675A34">
                    <w:rPr>
                      <w:rFonts w:ascii="Arial" w:hAnsi="Arial" w:cs="Arial"/>
                      <w:i/>
                      <w:iCs/>
                      <w:color w:val="000000" w:themeColor="text1"/>
                      <w:sz w:val="22"/>
                      <w:szCs w:val="22"/>
                    </w:rPr>
                    <w:t>Comovirus</w:t>
                  </w:r>
                  <w:r w:rsidR="007A62A1" w:rsidRPr="00675A34">
                    <w:rPr>
                      <w:rFonts w:ascii="Arial" w:hAnsi="Arial" w:cs="Arial"/>
                      <w:color w:val="000000" w:themeColor="text1"/>
                      <w:sz w:val="22"/>
                      <w:szCs w:val="22"/>
                    </w:rPr>
                    <w:t xml:space="preserve">. </w:t>
                  </w:r>
                  <w:r w:rsidR="00AC311F" w:rsidRPr="00675A34">
                    <w:rPr>
                      <w:rFonts w:ascii="Arial" w:hAnsi="Arial" w:cs="Arial"/>
                      <w:color w:val="000000" w:themeColor="text1"/>
                      <w:sz w:val="22"/>
                      <w:szCs w:val="22"/>
                    </w:rPr>
                    <w:t>A d</w:t>
                  </w:r>
                  <w:r w:rsidR="007A62A1" w:rsidRPr="00675A34">
                    <w:rPr>
                      <w:rFonts w:ascii="Arial" w:hAnsi="Arial" w:cs="Arial"/>
                      <w:color w:val="000000" w:themeColor="text1"/>
                      <w:sz w:val="22"/>
                      <w:szCs w:val="22"/>
                    </w:rPr>
                    <w:t xml:space="preserve">iagnostic </w:t>
                  </w:r>
                  <w:r w:rsidR="00AC311F" w:rsidRPr="00675A34">
                    <w:rPr>
                      <w:rFonts w:ascii="Arial" w:hAnsi="Arial" w:cs="Arial"/>
                      <w:color w:val="000000" w:themeColor="text1"/>
                      <w:sz w:val="22"/>
                      <w:szCs w:val="22"/>
                    </w:rPr>
                    <w:t xml:space="preserve">RT-PCR </w:t>
                  </w:r>
                  <w:r w:rsidR="007A62A1" w:rsidRPr="00675A34">
                    <w:rPr>
                      <w:rFonts w:ascii="Arial" w:hAnsi="Arial" w:cs="Arial"/>
                      <w:color w:val="000000" w:themeColor="text1"/>
                      <w:sz w:val="22"/>
                      <w:szCs w:val="22"/>
                    </w:rPr>
                    <w:t xml:space="preserve">assay showed the occurrence of PepMMV in </w:t>
                  </w:r>
                  <w:r w:rsidR="00B50A9C" w:rsidRPr="00675A34">
                    <w:rPr>
                      <w:rFonts w:ascii="Arial" w:hAnsi="Arial" w:cs="Arial"/>
                      <w:color w:val="000000" w:themeColor="text1"/>
                      <w:sz w:val="22"/>
                      <w:szCs w:val="22"/>
                    </w:rPr>
                    <w:t xml:space="preserve">pepper in </w:t>
                  </w:r>
                  <w:r w:rsidR="007A62A1" w:rsidRPr="00675A34">
                    <w:rPr>
                      <w:rFonts w:ascii="Arial" w:hAnsi="Arial" w:cs="Arial"/>
                      <w:color w:val="000000" w:themeColor="text1"/>
                      <w:sz w:val="22"/>
                      <w:szCs w:val="22"/>
                    </w:rPr>
                    <w:t xml:space="preserve">several locations in Honduras and Nicaragua </w:t>
                  </w:r>
                  <w:r w:rsidR="007A62A1" w:rsidRPr="00675A34">
                    <w:rPr>
                      <w:rFonts w:ascii="Arial" w:hAnsi="Arial" w:cs="Arial"/>
                      <w:sz w:val="22"/>
                      <w:szCs w:val="22"/>
                    </w:rPr>
                    <w:t>(Alcalá-Briseño et al. 2019)</w:t>
                  </w:r>
                  <w:r w:rsidR="007A62A1" w:rsidRPr="00675A34">
                    <w:rPr>
                      <w:rFonts w:ascii="Arial" w:hAnsi="Arial" w:cs="Arial"/>
                      <w:color w:val="000000" w:themeColor="text1"/>
                      <w:sz w:val="22"/>
                      <w:szCs w:val="22"/>
                    </w:rPr>
                    <w:t xml:space="preserve">. Considering the species demarcation criteria for the family </w:t>
                  </w:r>
                  <w:r w:rsidR="007A62A1"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EC41FD" w:rsidRPr="00675A34">
                    <w:rPr>
                      <w:rFonts w:ascii="Arial" w:hAnsi="Arial" w:cs="Arial"/>
                      <w:i/>
                      <w:iCs/>
                      <w:color w:val="000000" w:themeColor="text1"/>
                      <w:sz w:val="22"/>
                      <w:szCs w:val="22"/>
                    </w:rPr>
                    <w:t>,</w:t>
                  </w:r>
                  <w:r w:rsidR="007A62A1" w:rsidRPr="00675A34">
                    <w:rPr>
                      <w:rFonts w:ascii="Arial" w:hAnsi="Arial" w:cs="Arial"/>
                      <w:color w:val="000000" w:themeColor="text1"/>
                      <w:sz w:val="22"/>
                      <w:szCs w:val="22"/>
                    </w:rPr>
                    <w:t xml:space="preserve"> we propose to classify </w:t>
                  </w:r>
                  <w:r w:rsidR="003101A5" w:rsidRPr="00675A34">
                    <w:rPr>
                      <w:rFonts w:ascii="Arial" w:hAnsi="Arial" w:cs="Arial"/>
                      <w:color w:val="000000" w:themeColor="text1"/>
                      <w:sz w:val="22"/>
                      <w:szCs w:val="22"/>
                    </w:rPr>
                    <w:t xml:space="preserve">pepper mild mosaic virus </w:t>
                  </w:r>
                  <w:r w:rsidR="007A62A1" w:rsidRPr="00675A34">
                    <w:rPr>
                      <w:rFonts w:ascii="Arial" w:hAnsi="Arial" w:cs="Arial"/>
                      <w:color w:val="000000" w:themeColor="text1"/>
                      <w:sz w:val="22"/>
                      <w:szCs w:val="22"/>
                    </w:rPr>
                    <w:t xml:space="preserve">as a member of a novel species named </w:t>
                  </w:r>
                  <w:r w:rsidR="007A62A1" w:rsidRPr="00675A34">
                    <w:rPr>
                      <w:rFonts w:ascii="Arial" w:hAnsi="Arial" w:cs="Arial"/>
                      <w:bCs/>
                      <w:i/>
                      <w:iCs/>
                      <w:sz w:val="22"/>
                      <w:szCs w:val="22"/>
                    </w:rPr>
                    <w:t xml:space="preserve">Comovirus </w:t>
                  </w:r>
                  <w:r w:rsidR="00791C28" w:rsidRPr="00675A34">
                    <w:rPr>
                      <w:rFonts w:ascii="Arial" w:hAnsi="Arial" w:cs="Arial"/>
                      <w:bCs/>
                      <w:i/>
                      <w:iCs/>
                      <w:sz w:val="22"/>
                      <w:szCs w:val="22"/>
                    </w:rPr>
                    <w:t xml:space="preserve">PepMMV </w:t>
                  </w:r>
                  <w:r w:rsidR="007A62A1" w:rsidRPr="00675A34">
                    <w:rPr>
                      <w:rFonts w:ascii="Arial" w:hAnsi="Arial" w:cs="Arial"/>
                      <w:color w:val="000000" w:themeColor="text1"/>
                      <w:sz w:val="22"/>
                      <w:szCs w:val="22"/>
                    </w:rPr>
                    <w:t xml:space="preserve">in the genus </w:t>
                  </w:r>
                  <w:r w:rsidR="007A62A1" w:rsidRPr="00675A34">
                    <w:rPr>
                      <w:rFonts w:ascii="Arial" w:hAnsi="Arial" w:cs="Arial"/>
                      <w:i/>
                      <w:iCs/>
                      <w:color w:val="000000" w:themeColor="text1"/>
                      <w:sz w:val="22"/>
                      <w:szCs w:val="22"/>
                    </w:rPr>
                    <w:t>Comovirus</w:t>
                  </w:r>
                  <w:r w:rsidR="008B2B32" w:rsidRPr="00675A34">
                    <w:rPr>
                      <w:rFonts w:ascii="Arial" w:hAnsi="Arial" w:cs="Arial"/>
                      <w:i/>
                      <w:iCs/>
                      <w:color w:val="000000" w:themeColor="text1"/>
                      <w:sz w:val="22"/>
                      <w:szCs w:val="22"/>
                    </w:rPr>
                    <w:t xml:space="preserve">, </w:t>
                  </w:r>
                  <w:r w:rsidR="008B2B32" w:rsidRPr="00675A34">
                    <w:rPr>
                      <w:rFonts w:ascii="Arial" w:hAnsi="Arial" w:cs="Arial"/>
                      <w:color w:val="000000" w:themeColor="text1"/>
                      <w:sz w:val="22"/>
                      <w:szCs w:val="22"/>
                    </w:rPr>
                    <w:t>family</w:t>
                  </w:r>
                  <w:r w:rsidR="008B2B32" w:rsidRPr="00675A34">
                    <w:rPr>
                      <w:rFonts w:ascii="Arial" w:hAnsi="Arial" w:cs="Arial"/>
                      <w:i/>
                      <w:iCs/>
                      <w:color w:val="000000" w:themeColor="text1"/>
                      <w:sz w:val="22"/>
                      <w:szCs w:val="22"/>
                    </w:rPr>
                    <w:t xml:space="preserve"> Secoviridae</w:t>
                  </w:r>
                  <w:r w:rsidR="008B2B32" w:rsidRPr="00675A34">
                    <w:rPr>
                      <w:rFonts w:ascii="Arial" w:hAnsi="Arial" w:cs="Arial"/>
                      <w:color w:val="000000" w:themeColor="text1"/>
                      <w:sz w:val="22"/>
                      <w:szCs w:val="22"/>
                    </w:rPr>
                    <w:t>.</w:t>
                  </w:r>
                </w:p>
                <w:p w14:paraId="5242136A" w14:textId="5C1406D1" w:rsidR="007F59AD" w:rsidRPr="00675A34" w:rsidRDefault="007F59AD">
                  <w:pPr>
                    <w:rPr>
                      <w:rFonts w:ascii="Arial" w:hAnsi="Arial" w:cs="Arial"/>
                      <w:color w:val="0000FF"/>
                      <w:sz w:val="22"/>
                      <w:szCs w:val="22"/>
                    </w:rPr>
                  </w:pPr>
                </w:p>
                <w:p w14:paraId="1FD27E0A" w14:textId="46B9491D" w:rsidR="002E1AA7" w:rsidRPr="00675A34" w:rsidRDefault="003101A5">
                  <w:pPr>
                    <w:rPr>
                      <w:rFonts w:ascii="Arial" w:hAnsi="Arial" w:cs="Arial"/>
                      <w:i/>
                      <w:iCs/>
                      <w:color w:val="000000" w:themeColor="text1"/>
                      <w:sz w:val="22"/>
                      <w:szCs w:val="22"/>
                    </w:rPr>
                  </w:pPr>
                  <w:r w:rsidRPr="00675A34">
                    <w:rPr>
                      <w:rFonts w:ascii="Arial" w:hAnsi="Arial" w:cs="Arial"/>
                      <w:b/>
                      <w:bCs/>
                      <w:color w:val="000000" w:themeColor="text1"/>
                      <w:sz w:val="22"/>
                      <w:szCs w:val="22"/>
                    </w:rPr>
                    <w:t>Creation of a second novel species in the genus</w:t>
                  </w:r>
                  <w:r w:rsidRPr="00675A34">
                    <w:rPr>
                      <w:rFonts w:ascii="Arial" w:hAnsi="Arial" w:cs="Arial"/>
                      <w:b/>
                      <w:bCs/>
                      <w:i/>
                      <w:iCs/>
                      <w:color w:val="000000" w:themeColor="text1"/>
                      <w:sz w:val="22"/>
                      <w:szCs w:val="22"/>
                    </w:rPr>
                    <w:t xml:space="preserve"> Comovirus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Pr="00675A34">
                    <w:rPr>
                      <w:rFonts w:ascii="Arial" w:hAnsi="Arial" w:cs="Arial"/>
                      <w:color w:val="000000" w:themeColor="text1"/>
                      <w:sz w:val="22"/>
                      <w:szCs w:val="22"/>
                    </w:rPr>
                    <w:t>Total RNA was isolated from a common bean plant exhibiting necrotic lesions</w:t>
                  </w:r>
                  <w:r w:rsidR="00B50A9C" w:rsidRPr="00675A34">
                    <w:rPr>
                      <w:rFonts w:ascii="Arial" w:hAnsi="Arial" w:cs="Arial"/>
                      <w:color w:val="000000" w:themeColor="text1"/>
                      <w:sz w:val="22"/>
                      <w:szCs w:val="22"/>
                    </w:rPr>
                    <w:t>, mosaic, local</w:t>
                  </w:r>
                  <w:r w:rsidRPr="00675A34">
                    <w:rPr>
                      <w:rFonts w:ascii="Arial" w:hAnsi="Arial" w:cs="Arial"/>
                      <w:color w:val="000000" w:themeColor="text1"/>
                      <w:sz w:val="22"/>
                      <w:szCs w:val="22"/>
                    </w:rPr>
                    <w:t xml:space="preserve"> and apical necrosis </w:t>
                  </w:r>
                  <w:r w:rsidR="002C7528" w:rsidRPr="00675A34">
                    <w:rPr>
                      <w:rFonts w:ascii="Arial" w:hAnsi="Arial" w:cs="Arial"/>
                      <w:color w:val="000000" w:themeColor="text1"/>
                      <w:sz w:val="22"/>
                      <w:szCs w:val="22"/>
                    </w:rPr>
                    <w:t xml:space="preserve">in Mexico </w:t>
                  </w:r>
                  <w:r w:rsidRPr="00675A34">
                    <w:rPr>
                      <w:rFonts w:ascii="Arial" w:hAnsi="Arial" w:cs="Arial"/>
                      <w:color w:val="000000" w:themeColor="text1"/>
                      <w:sz w:val="22"/>
                      <w:szCs w:val="22"/>
                    </w:rPr>
                    <w:t xml:space="preserve">and enriched in small RNA to prepare a </w:t>
                  </w:r>
                  <w:r w:rsidR="00B50A9C" w:rsidRPr="00675A34">
                    <w:rPr>
                      <w:rFonts w:ascii="Arial" w:hAnsi="Arial" w:cs="Arial"/>
                      <w:color w:val="000000" w:themeColor="text1"/>
                      <w:sz w:val="22"/>
                      <w:szCs w:val="22"/>
                    </w:rPr>
                    <w:t xml:space="preserve">cDNA </w:t>
                  </w:r>
                  <w:r w:rsidRPr="00675A34">
                    <w:rPr>
                      <w:rFonts w:ascii="Arial" w:hAnsi="Arial" w:cs="Arial"/>
                      <w:color w:val="000000" w:themeColor="text1"/>
                      <w:sz w:val="22"/>
                      <w:szCs w:val="22"/>
                    </w:rPr>
                    <w:t xml:space="preserve">library that was sequenced </w:t>
                  </w:r>
                  <w:r w:rsidR="00B50A9C" w:rsidRPr="00675A34">
                    <w:rPr>
                      <w:rFonts w:ascii="Arial" w:hAnsi="Arial" w:cs="Arial"/>
                      <w:color w:val="000000" w:themeColor="text1"/>
                      <w:sz w:val="22"/>
                      <w:szCs w:val="22"/>
                    </w:rPr>
                    <w:t xml:space="preserve">on an Illumina platform </w:t>
                  </w:r>
                  <w:r w:rsidRPr="00675A34">
                    <w:rPr>
                      <w:rFonts w:ascii="Arial" w:hAnsi="Arial" w:cs="Arial"/>
                      <w:sz w:val="22"/>
                      <w:szCs w:val="22"/>
                    </w:rPr>
                    <w:t>(Chiquito-Almanza et al. 2020)</w:t>
                  </w:r>
                  <w:r w:rsidRPr="00675A34">
                    <w:rPr>
                      <w:rFonts w:ascii="Arial" w:hAnsi="Arial" w:cs="Arial"/>
                      <w:color w:val="000000" w:themeColor="text1"/>
                      <w:sz w:val="22"/>
                      <w:szCs w:val="22"/>
                    </w:rPr>
                    <w:t xml:space="preserve">. Two </w:t>
                  </w:r>
                  <w:r w:rsidR="005D4957" w:rsidRPr="00675A34">
                    <w:rPr>
                      <w:rFonts w:ascii="Arial" w:hAnsi="Arial" w:cs="Arial"/>
                      <w:color w:val="000000" w:themeColor="text1"/>
                      <w:sz w:val="22"/>
                      <w:szCs w:val="22"/>
                    </w:rPr>
                    <w:t xml:space="preserve">large </w:t>
                  </w:r>
                  <w:r w:rsidRPr="00675A34">
                    <w:rPr>
                      <w:rFonts w:ascii="Arial" w:hAnsi="Arial" w:cs="Arial"/>
                      <w:color w:val="000000" w:themeColor="text1"/>
                      <w:sz w:val="22"/>
                      <w:szCs w:val="22"/>
                    </w:rPr>
                    <w:t>viral sequence contigs were identified</w:t>
                  </w:r>
                  <w:r w:rsidR="005D4957" w:rsidRPr="00675A34">
                    <w:rPr>
                      <w:rFonts w:ascii="Arial" w:hAnsi="Arial" w:cs="Arial"/>
                      <w:color w:val="000000" w:themeColor="text1"/>
                      <w:sz w:val="22"/>
                      <w:szCs w:val="22"/>
                    </w:rPr>
                    <w:t xml:space="preserve"> and the </w:t>
                  </w:r>
                  <w:r w:rsidRPr="00675A34">
                    <w:rPr>
                      <w:rFonts w:ascii="Arial" w:hAnsi="Arial" w:cs="Arial"/>
                      <w:color w:val="000000" w:themeColor="text1"/>
                      <w:sz w:val="22"/>
                      <w:szCs w:val="22"/>
                    </w:rPr>
                    <w:t>complete viral genome sequence</w:t>
                  </w:r>
                  <w:r w:rsidR="005D4957" w:rsidRPr="00675A34">
                    <w:rPr>
                      <w:rFonts w:ascii="Arial" w:hAnsi="Arial" w:cs="Arial"/>
                      <w:color w:val="000000" w:themeColor="text1"/>
                      <w:sz w:val="22"/>
                      <w:szCs w:val="22"/>
                    </w:rPr>
                    <w:t xml:space="preserve"> was obtained by RT-PCR with six pairs of primers and Sanger sequencing. The 5</w:t>
                  </w:r>
                  <w:r w:rsidR="00DA0332" w:rsidRPr="00675A34">
                    <w:rPr>
                      <w:rFonts w:ascii="Arial" w:hAnsi="Arial" w:cs="Arial"/>
                      <w:sz w:val="22"/>
                      <w:szCs w:val="22"/>
                    </w:rPr>
                    <w:t>'</w:t>
                  </w:r>
                  <w:r w:rsidR="005D4957"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5D4957" w:rsidRPr="00675A34">
                    <w:rPr>
                      <w:rFonts w:ascii="Arial" w:hAnsi="Arial" w:cs="Arial"/>
                      <w:color w:val="000000" w:themeColor="text1"/>
                      <w:sz w:val="22"/>
                      <w:szCs w:val="22"/>
                    </w:rPr>
                    <w:t xml:space="preserve"> sequences were obtained using RACE</w:t>
                  </w:r>
                  <w:r w:rsidR="001520F2" w:rsidRPr="00675A34">
                    <w:rPr>
                      <w:rFonts w:ascii="Arial" w:hAnsi="Arial" w:cs="Arial"/>
                      <w:color w:val="000000" w:themeColor="text1"/>
                      <w:sz w:val="22"/>
                      <w:szCs w:val="22"/>
                    </w:rPr>
                    <w:t xml:space="preserve"> and Sanger sequencing</w:t>
                  </w:r>
                  <w:r w:rsidR="005D4957" w:rsidRPr="00675A34">
                    <w:rPr>
                      <w:rFonts w:ascii="Arial" w:hAnsi="Arial" w:cs="Arial"/>
                      <w:color w:val="000000" w:themeColor="text1"/>
                      <w:sz w:val="22"/>
                      <w:szCs w:val="22"/>
                    </w:rPr>
                    <w:t xml:space="preserve">. The novel virus tentatively named </w:t>
                  </w:r>
                  <w:r w:rsidR="00D0362B" w:rsidRPr="00675A34">
                    <w:rPr>
                      <w:rFonts w:ascii="Arial" w:hAnsi="Arial" w:cs="Arial"/>
                      <w:color w:val="000000" w:themeColor="text1"/>
                      <w:sz w:val="22"/>
                      <w:szCs w:val="22"/>
                    </w:rPr>
                    <w:t xml:space="preserve">Phaseolus </w:t>
                  </w:r>
                  <w:r w:rsidR="005D4957" w:rsidRPr="00675A34">
                    <w:rPr>
                      <w:rFonts w:ascii="Arial" w:hAnsi="Arial" w:cs="Arial"/>
                      <w:color w:val="000000" w:themeColor="text1"/>
                      <w:sz w:val="22"/>
                      <w:szCs w:val="22"/>
                    </w:rPr>
                    <w:t xml:space="preserve">vulgaris severe mosaic virus (PvSMV) </w:t>
                  </w:r>
                  <w:r w:rsidR="002466FF" w:rsidRPr="00675A34">
                    <w:rPr>
                      <w:rFonts w:ascii="Arial" w:hAnsi="Arial" w:cs="Arial"/>
                      <w:color w:val="000000" w:themeColor="text1"/>
                      <w:sz w:val="22"/>
                      <w:szCs w:val="22"/>
                    </w:rPr>
                    <w:t>(Table 1)</w:t>
                  </w:r>
                  <w:r w:rsidR="002466FF" w:rsidRPr="00675A34">
                    <w:rPr>
                      <w:rFonts w:ascii="Arial" w:hAnsi="Arial" w:cs="Arial"/>
                      <w:i/>
                      <w:iCs/>
                      <w:color w:val="000000" w:themeColor="text1"/>
                      <w:sz w:val="22"/>
                      <w:szCs w:val="22"/>
                    </w:rPr>
                    <w:t xml:space="preserve"> </w:t>
                  </w:r>
                  <w:r w:rsidR="005D4957" w:rsidRPr="00675A34">
                    <w:rPr>
                      <w:rFonts w:ascii="Arial" w:hAnsi="Arial" w:cs="Arial"/>
                      <w:color w:val="000000" w:themeColor="text1"/>
                      <w:sz w:val="22"/>
                      <w:szCs w:val="22"/>
                    </w:rPr>
                    <w:t xml:space="preserve">shows a typical genome organization of comoviruses </w:t>
                  </w:r>
                  <w:r w:rsidR="005D4957" w:rsidRPr="00675A34">
                    <w:rPr>
                      <w:rFonts w:ascii="Arial" w:hAnsi="Arial" w:cs="Arial"/>
                      <w:sz w:val="22"/>
                      <w:szCs w:val="22"/>
                    </w:rPr>
                    <w:t>(Chiquito-Almanza et al. 2020)</w:t>
                  </w:r>
                  <w:r w:rsidR="005D4957" w:rsidRPr="00675A34">
                    <w:rPr>
                      <w:rFonts w:ascii="Arial" w:hAnsi="Arial" w:cs="Arial"/>
                      <w:color w:val="000000" w:themeColor="text1"/>
                      <w:sz w:val="22"/>
                      <w:szCs w:val="22"/>
                    </w:rPr>
                    <w:t xml:space="preserve">. RNA1 consists of 5,947 nucleotides </w:t>
                  </w:r>
                  <w:r w:rsidR="00095675" w:rsidRPr="00675A34">
                    <w:rPr>
                      <w:rFonts w:ascii="Arial" w:hAnsi="Arial" w:cs="Arial"/>
                      <w:color w:val="000000" w:themeColor="text1"/>
                      <w:sz w:val="22"/>
                      <w:szCs w:val="22"/>
                    </w:rPr>
                    <w:t xml:space="preserve">(GenBank accession number MN837498) </w:t>
                  </w:r>
                  <w:r w:rsidR="005D4957" w:rsidRPr="00675A34">
                    <w:rPr>
                      <w:rFonts w:ascii="Arial" w:hAnsi="Arial" w:cs="Arial"/>
                      <w:color w:val="000000" w:themeColor="text1"/>
                      <w:sz w:val="22"/>
                      <w:szCs w:val="22"/>
                    </w:rPr>
                    <w:t>and contains</w:t>
                  </w:r>
                  <w:r w:rsidR="00B50A9C" w:rsidRPr="00675A34">
                    <w:rPr>
                      <w:rFonts w:ascii="Arial" w:hAnsi="Arial" w:cs="Arial"/>
                      <w:color w:val="000000" w:themeColor="text1"/>
                      <w:sz w:val="22"/>
                      <w:szCs w:val="22"/>
                    </w:rPr>
                    <w:t xml:space="preserve"> a </w:t>
                  </w:r>
                  <w:r w:rsidR="00AC311F" w:rsidRPr="00675A34">
                    <w:rPr>
                      <w:rFonts w:ascii="Arial" w:hAnsi="Arial" w:cs="Arial"/>
                      <w:color w:val="000000" w:themeColor="text1"/>
                      <w:sz w:val="22"/>
                      <w:szCs w:val="22"/>
                    </w:rPr>
                    <w:t xml:space="preserve">polyprotein </w:t>
                  </w:r>
                  <w:r w:rsidR="005D4957" w:rsidRPr="00675A34">
                    <w:rPr>
                      <w:rFonts w:ascii="Arial" w:hAnsi="Arial" w:cs="Arial"/>
                      <w:color w:val="000000" w:themeColor="text1"/>
                      <w:sz w:val="22"/>
                      <w:szCs w:val="22"/>
                    </w:rPr>
                    <w:t xml:space="preserve">of 1,856 amino acids (210 kDa) </w:t>
                  </w:r>
                  <w:r w:rsidR="00B50A9C" w:rsidRPr="00675A34">
                    <w:rPr>
                      <w:rFonts w:ascii="Arial" w:hAnsi="Arial" w:cs="Arial"/>
                      <w:color w:val="000000" w:themeColor="text1"/>
                      <w:sz w:val="22"/>
                      <w:szCs w:val="22"/>
                    </w:rPr>
                    <w:t xml:space="preserve">that </w:t>
                  </w:r>
                  <w:r w:rsidR="00AC311F" w:rsidRPr="00675A34">
                    <w:rPr>
                      <w:rFonts w:ascii="Arial" w:hAnsi="Arial" w:cs="Arial"/>
                      <w:color w:val="000000" w:themeColor="text1"/>
                      <w:sz w:val="22"/>
                      <w:szCs w:val="22"/>
                    </w:rPr>
                    <w:t>is</w:t>
                  </w:r>
                  <w:r w:rsidR="00B50A9C" w:rsidRPr="00675A34">
                    <w:rPr>
                      <w:rFonts w:ascii="Arial" w:hAnsi="Arial" w:cs="Arial"/>
                      <w:color w:val="000000" w:themeColor="text1"/>
                      <w:sz w:val="22"/>
                      <w:szCs w:val="22"/>
                    </w:rPr>
                    <w:t xml:space="preserve"> predicted to be cleaved into </w:t>
                  </w:r>
                  <w:r w:rsidR="00095675" w:rsidRPr="00675A34">
                    <w:rPr>
                      <w:rFonts w:ascii="Arial" w:hAnsi="Arial" w:cs="Arial"/>
                      <w:color w:val="000000" w:themeColor="text1"/>
                      <w:sz w:val="22"/>
                      <w:szCs w:val="22"/>
                    </w:rPr>
                    <w:t xml:space="preserve">a putative </w:t>
                  </w:r>
                  <w:r w:rsidR="00095675" w:rsidRPr="00675A34">
                    <w:rPr>
                      <w:rFonts w:ascii="Arial" w:hAnsi="Arial" w:cs="Arial"/>
                      <w:color w:val="000000" w:themeColor="text1"/>
                      <w:sz w:val="22"/>
                      <w:szCs w:val="22"/>
                    </w:rPr>
                    <w:lastRenderedPageBreak/>
                    <w:t>protease cofactor (Pro-co, 34 kDa), a helicase (Hel, 68 kDa), a viral genome-linked protein (VPg, 3 kDa) and an RNA</w:t>
                  </w:r>
                  <w:r w:rsidR="001520F2" w:rsidRPr="00675A34">
                    <w:rPr>
                      <w:rFonts w:ascii="Arial" w:hAnsi="Arial" w:cs="Arial"/>
                      <w:color w:val="000000" w:themeColor="text1"/>
                      <w:sz w:val="22"/>
                      <w:szCs w:val="22"/>
                    </w:rPr>
                    <w:t>-</w:t>
                  </w:r>
                  <w:r w:rsidR="00095675" w:rsidRPr="00675A34">
                    <w:rPr>
                      <w:rFonts w:ascii="Arial" w:hAnsi="Arial" w:cs="Arial"/>
                      <w:color w:val="000000" w:themeColor="text1"/>
                      <w:sz w:val="22"/>
                      <w:szCs w:val="22"/>
                    </w:rPr>
                    <w:t>dependent RNA polymerase (</w:t>
                  </w:r>
                  <w:r w:rsidR="00444B18" w:rsidRPr="00675A34">
                    <w:rPr>
                      <w:rFonts w:ascii="Arial" w:hAnsi="Arial" w:cs="Arial"/>
                      <w:color w:val="000000" w:themeColor="text1"/>
                      <w:sz w:val="22"/>
                      <w:szCs w:val="22"/>
                    </w:rPr>
                    <w:t>Pol</w:t>
                  </w:r>
                  <w:r w:rsidR="00095675" w:rsidRPr="00675A34">
                    <w:rPr>
                      <w:rFonts w:ascii="Arial" w:hAnsi="Arial" w:cs="Arial"/>
                      <w:color w:val="000000" w:themeColor="text1"/>
                      <w:sz w:val="22"/>
                      <w:szCs w:val="22"/>
                    </w:rPr>
                    <w:t xml:space="preserve">, 81 kDa) (Figure </w:t>
                  </w:r>
                  <w:r w:rsidR="008C370C" w:rsidRPr="00675A34">
                    <w:rPr>
                      <w:rFonts w:ascii="Arial" w:hAnsi="Arial" w:cs="Arial"/>
                      <w:color w:val="000000" w:themeColor="text1"/>
                      <w:sz w:val="22"/>
                      <w:szCs w:val="22"/>
                    </w:rPr>
                    <w:t>10</w:t>
                  </w:r>
                  <w:r w:rsidR="00095675" w:rsidRPr="00675A34">
                    <w:rPr>
                      <w:rFonts w:ascii="Arial" w:hAnsi="Arial" w:cs="Arial"/>
                      <w:color w:val="000000" w:themeColor="text1"/>
                      <w:sz w:val="22"/>
                      <w:szCs w:val="22"/>
                    </w:rPr>
                    <w:t xml:space="preserve">). </w:t>
                  </w:r>
                  <w:r w:rsidR="00095675" w:rsidRPr="00675A34">
                    <w:rPr>
                      <w:rFonts w:ascii="Arial" w:hAnsi="Arial" w:cs="Arial"/>
                      <w:sz w:val="22"/>
                      <w:szCs w:val="22"/>
                    </w:rPr>
                    <w:t>RNA2 consists of 3,721 nucleotides (GenBank accession number MN837499) and contains a</w:t>
                  </w:r>
                  <w:r w:rsidR="00B50A9C" w:rsidRPr="00675A34">
                    <w:rPr>
                      <w:rFonts w:ascii="Arial" w:hAnsi="Arial" w:cs="Arial"/>
                      <w:sz w:val="22"/>
                      <w:szCs w:val="22"/>
                    </w:rPr>
                    <w:t xml:space="preserve"> </w:t>
                  </w:r>
                  <w:r w:rsidR="00AC311F" w:rsidRPr="00675A34">
                    <w:rPr>
                      <w:rFonts w:ascii="Arial" w:hAnsi="Arial" w:cs="Arial"/>
                      <w:sz w:val="22"/>
                      <w:szCs w:val="22"/>
                    </w:rPr>
                    <w:t xml:space="preserve">polyprotein </w:t>
                  </w:r>
                  <w:r w:rsidR="00095675" w:rsidRPr="00675A34">
                    <w:rPr>
                      <w:rFonts w:ascii="Arial" w:hAnsi="Arial" w:cs="Arial"/>
                      <w:sz w:val="22"/>
                      <w:szCs w:val="22"/>
                    </w:rPr>
                    <w:t xml:space="preserve">of 1,024 amino acids (114 kDa) </w:t>
                  </w:r>
                  <w:r w:rsidR="00B50A9C" w:rsidRPr="00675A34">
                    <w:rPr>
                      <w:rFonts w:ascii="Arial" w:hAnsi="Arial" w:cs="Arial"/>
                      <w:sz w:val="22"/>
                      <w:szCs w:val="22"/>
                    </w:rPr>
                    <w:t xml:space="preserve">that </w:t>
                  </w:r>
                  <w:r w:rsidR="00AC311F" w:rsidRPr="00675A34">
                    <w:rPr>
                      <w:rFonts w:ascii="Arial" w:hAnsi="Arial" w:cs="Arial"/>
                      <w:sz w:val="22"/>
                      <w:szCs w:val="22"/>
                    </w:rPr>
                    <w:t>is</w:t>
                  </w:r>
                  <w:r w:rsidR="00B50A9C" w:rsidRPr="00675A34">
                    <w:rPr>
                      <w:rFonts w:ascii="Arial" w:hAnsi="Arial" w:cs="Arial"/>
                      <w:sz w:val="22"/>
                      <w:szCs w:val="22"/>
                    </w:rPr>
                    <w:t xml:space="preserve"> predicted to be cleaved into</w:t>
                  </w:r>
                  <w:r w:rsidR="00095675" w:rsidRPr="00675A34">
                    <w:rPr>
                      <w:rFonts w:ascii="Arial" w:hAnsi="Arial" w:cs="Arial"/>
                      <w:sz w:val="22"/>
                      <w:szCs w:val="22"/>
                    </w:rPr>
                    <w:t xml:space="preserve"> a movement protein (MP, 50 kDa), a large coat protein (CP-L, 41 kDa) and a small coat protein (CP-S, 22 kDa) (Figure </w:t>
                  </w:r>
                  <w:r w:rsidR="008C370C" w:rsidRPr="00675A34">
                    <w:rPr>
                      <w:rFonts w:ascii="Arial" w:hAnsi="Arial" w:cs="Arial"/>
                      <w:sz w:val="22"/>
                      <w:szCs w:val="22"/>
                    </w:rPr>
                    <w:t>1</w:t>
                  </w:r>
                  <w:r w:rsidR="003B74C8" w:rsidRPr="00675A34">
                    <w:rPr>
                      <w:rFonts w:ascii="Arial" w:hAnsi="Arial" w:cs="Arial"/>
                      <w:sz w:val="22"/>
                      <w:szCs w:val="22"/>
                    </w:rPr>
                    <w:t>0</w:t>
                  </w:r>
                  <w:r w:rsidR="00095675" w:rsidRPr="00675A34">
                    <w:rPr>
                      <w:rFonts w:ascii="Arial" w:hAnsi="Arial" w:cs="Arial"/>
                      <w:sz w:val="22"/>
                      <w:szCs w:val="22"/>
                    </w:rPr>
                    <w:t xml:space="preserve">). </w:t>
                  </w:r>
                  <w:r w:rsidR="00095675" w:rsidRPr="00675A34">
                    <w:rPr>
                      <w:rFonts w:ascii="Arial" w:hAnsi="Arial" w:cs="Arial"/>
                      <w:color w:val="000000" w:themeColor="text1"/>
                      <w:sz w:val="22"/>
                      <w:szCs w:val="22"/>
                    </w:rPr>
                    <w:t>The 5</w:t>
                  </w:r>
                  <w:r w:rsidR="00DA0332" w:rsidRPr="00675A34">
                    <w:rPr>
                      <w:rFonts w:ascii="Arial" w:hAnsi="Arial" w:cs="Arial"/>
                      <w:sz w:val="22"/>
                      <w:szCs w:val="22"/>
                    </w:rPr>
                    <w:t>'</w:t>
                  </w:r>
                  <w:r w:rsidR="00095675"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095675" w:rsidRPr="00675A34">
                    <w:rPr>
                      <w:rFonts w:ascii="Arial" w:hAnsi="Arial" w:cs="Arial"/>
                      <w:color w:val="000000" w:themeColor="text1"/>
                      <w:sz w:val="22"/>
                      <w:szCs w:val="22"/>
                    </w:rPr>
                    <w:t xml:space="preserve"> untranslated region of RNA1 is 260 and 116 nucleotides</w:t>
                  </w:r>
                  <w:r w:rsidR="00B50A9C" w:rsidRPr="00675A34">
                    <w:rPr>
                      <w:rFonts w:ascii="Arial" w:hAnsi="Arial" w:cs="Arial"/>
                      <w:color w:val="000000" w:themeColor="text1"/>
                      <w:sz w:val="22"/>
                      <w:szCs w:val="22"/>
                    </w:rPr>
                    <w:t xml:space="preserve"> long</w:t>
                  </w:r>
                  <w:r w:rsidR="00095675" w:rsidRPr="00675A34">
                    <w:rPr>
                      <w:rFonts w:ascii="Arial" w:hAnsi="Arial" w:cs="Arial"/>
                      <w:color w:val="000000" w:themeColor="text1"/>
                      <w:sz w:val="22"/>
                      <w:szCs w:val="22"/>
                    </w:rPr>
                    <w:t>, respectively</w:t>
                  </w:r>
                  <w:r w:rsidR="00AC311F" w:rsidRPr="00675A34">
                    <w:rPr>
                      <w:rFonts w:ascii="Arial" w:hAnsi="Arial" w:cs="Arial"/>
                      <w:color w:val="000000" w:themeColor="text1"/>
                      <w:sz w:val="22"/>
                      <w:szCs w:val="22"/>
                    </w:rPr>
                    <w:t xml:space="preserve">, and those </w:t>
                  </w:r>
                  <w:r w:rsidR="00095675" w:rsidRPr="00675A34">
                    <w:rPr>
                      <w:rFonts w:ascii="Arial" w:hAnsi="Arial" w:cs="Arial"/>
                      <w:color w:val="000000" w:themeColor="text1"/>
                      <w:sz w:val="22"/>
                      <w:szCs w:val="22"/>
                    </w:rPr>
                    <w:t>of RNA2 is 245 and 401 nucleotides</w:t>
                  </w:r>
                  <w:r w:rsidR="00B50A9C" w:rsidRPr="00675A34">
                    <w:rPr>
                      <w:rFonts w:ascii="Arial" w:hAnsi="Arial" w:cs="Arial"/>
                      <w:color w:val="000000" w:themeColor="text1"/>
                      <w:sz w:val="22"/>
                      <w:szCs w:val="22"/>
                    </w:rPr>
                    <w:t xml:space="preserve"> long</w:t>
                  </w:r>
                  <w:r w:rsidR="00095675" w:rsidRPr="00675A34">
                    <w:rPr>
                      <w:rFonts w:ascii="Arial" w:hAnsi="Arial" w:cs="Arial"/>
                      <w:color w:val="000000" w:themeColor="text1"/>
                      <w:sz w:val="22"/>
                      <w:szCs w:val="22"/>
                    </w:rPr>
                    <w:t xml:space="preserve">, respectively </w:t>
                  </w:r>
                  <w:r w:rsidR="00095675" w:rsidRPr="00675A34">
                    <w:rPr>
                      <w:rFonts w:ascii="Arial" w:hAnsi="Arial" w:cs="Arial"/>
                      <w:sz w:val="22"/>
                      <w:szCs w:val="22"/>
                    </w:rPr>
                    <w:t>(Chiquito-Almanza et al. 2020)</w:t>
                  </w:r>
                  <w:r w:rsidR="00095675" w:rsidRPr="00675A34">
                    <w:rPr>
                      <w:rFonts w:ascii="Arial" w:hAnsi="Arial" w:cs="Arial"/>
                      <w:color w:val="000000" w:themeColor="text1"/>
                      <w:sz w:val="22"/>
                      <w:szCs w:val="22"/>
                    </w:rPr>
                    <w:t xml:space="preserve">. </w:t>
                  </w:r>
                  <w:r w:rsidR="00782846" w:rsidRPr="00675A34">
                    <w:rPr>
                      <w:rFonts w:ascii="Arial" w:hAnsi="Arial" w:cs="Arial"/>
                      <w:color w:val="000000" w:themeColor="text1"/>
                      <w:sz w:val="22"/>
                      <w:szCs w:val="22"/>
                    </w:rPr>
                    <w:t>The highest amino acid sequence identity in the CP (65%) and conserved Pro-Pol region (75%) was obtained with those of bean pod mottle virus (BPMV)</w:t>
                  </w:r>
                  <w:r w:rsidR="00B50A9C" w:rsidRPr="00675A34">
                    <w:rPr>
                      <w:rFonts w:ascii="Arial" w:hAnsi="Arial" w:cs="Arial"/>
                      <w:color w:val="000000" w:themeColor="text1"/>
                      <w:sz w:val="22"/>
                      <w:szCs w:val="22"/>
                    </w:rPr>
                    <w:t xml:space="preserve"> from the genus </w:t>
                  </w:r>
                  <w:r w:rsidR="00B50A9C" w:rsidRPr="00675A34">
                    <w:rPr>
                      <w:rFonts w:ascii="Arial" w:hAnsi="Arial" w:cs="Arial"/>
                      <w:i/>
                      <w:iCs/>
                      <w:color w:val="000000" w:themeColor="text1"/>
                      <w:sz w:val="22"/>
                      <w:szCs w:val="22"/>
                    </w:rPr>
                    <w:t>Comovirus</w:t>
                  </w:r>
                  <w:r w:rsidR="008C370C" w:rsidRPr="00675A34">
                    <w:rPr>
                      <w:rFonts w:ascii="Arial" w:hAnsi="Arial" w:cs="Arial"/>
                      <w:i/>
                      <w:iCs/>
                      <w:color w:val="000000" w:themeColor="text1"/>
                      <w:sz w:val="22"/>
                      <w:szCs w:val="22"/>
                    </w:rPr>
                    <w:t xml:space="preserve"> </w:t>
                  </w:r>
                  <w:r w:rsidR="001520F2" w:rsidRPr="00675A34">
                    <w:rPr>
                      <w:rFonts w:ascii="Arial" w:hAnsi="Arial" w:cs="Arial"/>
                      <w:color w:val="000000" w:themeColor="text1"/>
                      <w:sz w:val="22"/>
                      <w:szCs w:val="22"/>
                    </w:rPr>
                    <w:t xml:space="preserve">in the family </w:t>
                  </w:r>
                  <w:r w:rsidR="001520F2" w:rsidRPr="00675A34">
                    <w:rPr>
                      <w:rFonts w:ascii="Arial" w:hAnsi="Arial" w:cs="Arial"/>
                      <w:i/>
                      <w:iCs/>
                      <w:color w:val="000000" w:themeColor="text1"/>
                      <w:sz w:val="22"/>
                      <w:szCs w:val="22"/>
                    </w:rPr>
                    <w:t>Secoviridae</w:t>
                  </w:r>
                  <w:r w:rsidR="00095675" w:rsidRPr="00675A34">
                    <w:rPr>
                      <w:rFonts w:ascii="Arial" w:hAnsi="Arial" w:cs="Arial"/>
                      <w:color w:val="000000" w:themeColor="text1"/>
                      <w:sz w:val="22"/>
                      <w:szCs w:val="22"/>
                    </w:rPr>
                    <w:t>.</w:t>
                  </w:r>
                  <w:r w:rsidR="00782846" w:rsidRPr="00675A34">
                    <w:rPr>
                      <w:rFonts w:ascii="Arial" w:hAnsi="Arial" w:cs="Arial"/>
                      <w:color w:val="000000" w:themeColor="text1"/>
                      <w:sz w:val="22"/>
                      <w:szCs w:val="22"/>
                    </w:rPr>
                    <w:t xml:space="preserve"> Phylogenetic trees </w:t>
                  </w:r>
                  <w:r w:rsidR="008C370C" w:rsidRPr="00675A34">
                    <w:rPr>
                      <w:rFonts w:ascii="Arial" w:hAnsi="Arial" w:cs="Arial"/>
                      <w:color w:val="000000" w:themeColor="text1"/>
                      <w:sz w:val="22"/>
                      <w:szCs w:val="22"/>
                    </w:rPr>
                    <w:t xml:space="preserve">using CP (Figure 2) and </w:t>
                  </w:r>
                  <w:r w:rsidR="006834B4" w:rsidRPr="00675A34">
                    <w:rPr>
                      <w:rFonts w:ascii="Arial" w:hAnsi="Arial" w:cs="Arial"/>
                      <w:color w:val="000000" w:themeColor="text1"/>
                      <w:sz w:val="22"/>
                      <w:szCs w:val="22"/>
                    </w:rPr>
                    <w:t xml:space="preserve">conserved </w:t>
                  </w:r>
                  <w:r w:rsidR="008C370C" w:rsidRPr="00675A34">
                    <w:rPr>
                      <w:rFonts w:ascii="Arial" w:hAnsi="Arial" w:cs="Arial"/>
                      <w:color w:val="000000" w:themeColor="text1"/>
                      <w:sz w:val="22"/>
                      <w:szCs w:val="22"/>
                    </w:rPr>
                    <w:t xml:space="preserve">Pro-Pol (Figure 3) amino acid sequences </w:t>
                  </w:r>
                  <w:r w:rsidR="00782846" w:rsidRPr="00675A34">
                    <w:rPr>
                      <w:rFonts w:ascii="Arial" w:hAnsi="Arial" w:cs="Arial"/>
                      <w:color w:val="000000" w:themeColor="text1"/>
                      <w:sz w:val="22"/>
                      <w:szCs w:val="22"/>
                    </w:rPr>
                    <w:t xml:space="preserve">showed PvSMV and BPMV on the same branch in a cluster containing comoviruses.  Considering the species demarcation criteria for the family </w:t>
                  </w:r>
                  <w:r w:rsidR="00782846"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EC41FD" w:rsidRPr="00675A34">
                    <w:rPr>
                      <w:rFonts w:ascii="Arial" w:hAnsi="Arial" w:cs="Arial"/>
                      <w:i/>
                      <w:iCs/>
                      <w:color w:val="000000" w:themeColor="text1"/>
                      <w:sz w:val="22"/>
                      <w:szCs w:val="22"/>
                    </w:rPr>
                    <w:t>,</w:t>
                  </w:r>
                  <w:r w:rsidR="00782846" w:rsidRPr="00675A34">
                    <w:rPr>
                      <w:rFonts w:ascii="Arial" w:hAnsi="Arial" w:cs="Arial"/>
                      <w:color w:val="000000" w:themeColor="text1"/>
                      <w:sz w:val="22"/>
                      <w:szCs w:val="22"/>
                    </w:rPr>
                    <w:t xml:space="preserve"> we propose to classify </w:t>
                  </w:r>
                  <w:r w:rsidR="00D0362B" w:rsidRPr="00675A34">
                    <w:rPr>
                      <w:rFonts w:ascii="Arial" w:hAnsi="Arial" w:cs="Arial"/>
                      <w:color w:val="000000" w:themeColor="text1"/>
                      <w:sz w:val="22"/>
                      <w:szCs w:val="22"/>
                    </w:rPr>
                    <w:t xml:space="preserve">Phaseolus </w:t>
                  </w:r>
                  <w:r w:rsidR="00782846" w:rsidRPr="00675A34">
                    <w:rPr>
                      <w:rFonts w:ascii="Arial" w:hAnsi="Arial" w:cs="Arial"/>
                      <w:color w:val="000000" w:themeColor="text1"/>
                      <w:sz w:val="22"/>
                      <w:szCs w:val="22"/>
                    </w:rPr>
                    <w:t xml:space="preserve">vulgaris severe mosaic virus as a member of a novel species named </w:t>
                  </w:r>
                  <w:r w:rsidR="00782846" w:rsidRPr="00675A34">
                    <w:rPr>
                      <w:rFonts w:ascii="Arial" w:hAnsi="Arial" w:cs="Arial"/>
                      <w:bCs/>
                      <w:i/>
                      <w:iCs/>
                      <w:sz w:val="22"/>
                      <w:szCs w:val="22"/>
                    </w:rPr>
                    <w:t xml:space="preserve">Comovirus </w:t>
                  </w:r>
                  <w:r w:rsidR="00791C28" w:rsidRPr="00675A34">
                    <w:rPr>
                      <w:rFonts w:ascii="Arial" w:hAnsi="Arial" w:cs="Arial"/>
                      <w:bCs/>
                      <w:i/>
                      <w:iCs/>
                      <w:sz w:val="22"/>
                      <w:szCs w:val="22"/>
                    </w:rPr>
                    <w:t>PvSMV</w:t>
                  </w:r>
                  <w:r w:rsidR="00782846" w:rsidRPr="00675A34">
                    <w:rPr>
                      <w:rFonts w:ascii="Arial" w:hAnsi="Arial" w:cs="Arial"/>
                      <w:bCs/>
                      <w:i/>
                      <w:iCs/>
                      <w:sz w:val="22"/>
                      <w:szCs w:val="22"/>
                    </w:rPr>
                    <w:t xml:space="preserve"> </w:t>
                  </w:r>
                  <w:r w:rsidR="00782846" w:rsidRPr="00675A34">
                    <w:rPr>
                      <w:rFonts w:ascii="Arial" w:hAnsi="Arial" w:cs="Arial"/>
                      <w:color w:val="000000" w:themeColor="text1"/>
                      <w:sz w:val="22"/>
                      <w:szCs w:val="22"/>
                    </w:rPr>
                    <w:t xml:space="preserve">in the genus </w:t>
                  </w:r>
                  <w:r w:rsidR="00782846" w:rsidRPr="00675A34">
                    <w:rPr>
                      <w:rFonts w:ascii="Arial" w:hAnsi="Arial" w:cs="Arial"/>
                      <w:i/>
                      <w:iCs/>
                      <w:color w:val="000000" w:themeColor="text1"/>
                      <w:sz w:val="22"/>
                      <w:szCs w:val="22"/>
                    </w:rPr>
                    <w:t>Comovirus</w:t>
                  </w:r>
                  <w:r w:rsidR="008B2B32" w:rsidRPr="00675A34">
                    <w:rPr>
                      <w:rFonts w:ascii="Arial" w:hAnsi="Arial" w:cs="Arial"/>
                      <w:i/>
                      <w:iCs/>
                      <w:color w:val="000000" w:themeColor="text1"/>
                      <w:sz w:val="22"/>
                      <w:szCs w:val="22"/>
                    </w:rPr>
                    <w:t xml:space="preserve">, </w:t>
                  </w:r>
                  <w:r w:rsidR="008B2B32" w:rsidRPr="00675A34">
                    <w:rPr>
                      <w:rFonts w:ascii="Arial" w:hAnsi="Arial" w:cs="Arial"/>
                      <w:color w:val="000000" w:themeColor="text1"/>
                      <w:sz w:val="22"/>
                      <w:szCs w:val="22"/>
                    </w:rPr>
                    <w:t>family</w:t>
                  </w:r>
                  <w:r w:rsidR="008B2B32" w:rsidRPr="00675A34">
                    <w:rPr>
                      <w:rFonts w:ascii="Arial" w:hAnsi="Arial" w:cs="Arial"/>
                      <w:i/>
                      <w:iCs/>
                      <w:color w:val="000000" w:themeColor="text1"/>
                      <w:sz w:val="22"/>
                      <w:szCs w:val="22"/>
                    </w:rPr>
                    <w:t xml:space="preserve"> Secoviridae</w:t>
                  </w:r>
                  <w:r w:rsidR="008B2B32" w:rsidRPr="00675A34">
                    <w:rPr>
                      <w:rFonts w:ascii="Arial" w:hAnsi="Arial" w:cs="Arial"/>
                      <w:color w:val="000000" w:themeColor="text1"/>
                      <w:sz w:val="22"/>
                      <w:szCs w:val="22"/>
                    </w:rPr>
                    <w:t>.</w:t>
                  </w:r>
                </w:p>
                <w:p w14:paraId="78C15F03" w14:textId="2D670056" w:rsidR="00782846" w:rsidRPr="00675A34" w:rsidRDefault="00782846">
                  <w:pPr>
                    <w:rPr>
                      <w:rFonts w:ascii="Arial" w:hAnsi="Arial" w:cs="Arial"/>
                      <w:i/>
                      <w:iCs/>
                      <w:color w:val="000000" w:themeColor="text1"/>
                      <w:sz w:val="22"/>
                      <w:szCs w:val="22"/>
                    </w:rPr>
                  </w:pPr>
                </w:p>
                <w:p w14:paraId="25449565" w14:textId="74BD286E" w:rsidR="00546D48" w:rsidRPr="00675A34" w:rsidRDefault="00580F6A" w:rsidP="0087375B">
                  <w:pPr>
                    <w:rPr>
                      <w:rFonts w:ascii="Arial" w:hAnsi="Arial" w:cs="Arial"/>
                      <w:color w:val="000000" w:themeColor="text1"/>
                      <w:sz w:val="22"/>
                      <w:szCs w:val="22"/>
                    </w:rPr>
                  </w:pPr>
                  <w:r w:rsidRPr="00675A34">
                    <w:rPr>
                      <w:rFonts w:ascii="Arial" w:hAnsi="Arial" w:cs="Arial"/>
                      <w:b/>
                      <w:bCs/>
                      <w:color w:val="000000" w:themeColor="text1"/>
                      <w:sz w:val="22"/>
                      <w:szCs w:val="22"/>
                    </w:rPr>
                    <w:t>Creation of a third novel species in the genus</w:t>
                  </w:r>
                  <w:r w:rsidRPr="00675A34">
                    <w:rPr>
                      <w:rFonts w:ascii="Arial" w:hAnsi="Arial" w:cs="Arial"/>
                      <w:b/>
                      <w:bCs/>
                      <w:i/>
                      <w:iCs/>
                      <w:color w:val="000000" w:themeColor="text1"/>
                      <w:sz w:val="22"/>
                      <w:szCs w:val="22"/>
                    </w:rPr>
                    <w:t xml:space="preserve"> Comovirus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Pr="00675A34">
                    <w:rPr>
                      <w:rFonts w:ascii="Arial" w:hAnsi="Arial" w:cs="Arial"/>
                      <w:color w:val="000000" w:themeColor="text1"/>
                      <w:sz w:val="22"/>
                      <w:szCs w:val="22"/>
                    </w:rPr>
                    <w:t xml:space="preserve">A novel virus species was isolated from </w:t>
                  </w:r>
                  <w:r w:rsidRPr="00675A34">
                    <w:rPr>
                      <w:rFonts w:ascii="Arial" w:hAnsi="Arial" w:cs="Arial"/>
                      <w:i/>
                      <w:iCs/>
                      <w:color w:val="000000" w:themeColor="text1"/>
                      <w:sz w:val="22"/>
                      <w:szCs w:val="22"/>
                    </w:rPr>
                    <w:t>Arabidopsis thaliana</w:t>
                  </w:r>
                  <w:r w:rsidRPr="00675A34">
                    <w:rPr>
                      <w:rFonts w:ascii="Arial" w:hAnsi="Arial" w:cs="Arial"/>
                      <w:color w:val="000000" w:themeColor="text1"/>
                      <w:sz w:val="22"/>
                      <w:szCs w:val="22"/>
                    </w:rPr>
                    <w:t xml:space="preserve"> in The Netherlands (van der Vlugt et al. 2018). A transcriptome analysis of several </w:t>
                  </w:r>
                  <w:r w:rsidRPr="00675A34">
                    <w:rPr>
                      <w:rFonts w:ascii="Arial" w:hAnsi="Arial" w:cs="Arial"/>
                      <w:i/>
                      <w:iCs/>
                      <w:color w:val="000000" w:themeColor="text1"/>
                      <w:sz w:val="22"/>
                      <w:szCs w:val="22"/>
                    </w:rPr>
                    <w:t xml:space="preserve">Arabidopsis </w:t>
                  </w:r>
                  <w:r w:rsidRPr="00675A34">
                    <w:rPr>
                      <w:rFonts w:ascii="Arial" w:hAnsi="Arial" w:cs="Arial"/>
                      <w:color w:val="000000" w:themeColor="text1"/>
                      <w:sz w:val="22"/>
                      <w:szCs w:val="22"/>
                    </w:rPr>
                    <w:t>ecotypes by RNA-Seq analysis and BLASTn and BL</w:t>
                  </w:r>
                  <w:r w:rsidR="008848BA" w:rsidRPr="00675A34">
                    <w:rPr>
                      <w:rFonts w:ascii="Arial" w:hAnsi="Arial" w:cs="Arial"/>
                      <w:color w:val="000000" w:themeColor="text1"/>
                      <w:sz w:val="22"/>
                      <w:szCs w:val="22"/>
                    </w:rPr>
                    <w:t>A</w:t>
                  </w:r>
                  <w:r w:rsidRPr="00675A34">
                    <w:rPr>
                      <w:rFonts w:ascii="Arial" w:hAnsi="Arial" w:cs="Arial"/>
                      <w:color w:val="000000" w:themeColor="text1"/>
                      <w:sz w:val="22"/>
                      <w:szCs w:val="22"/>
                    </w:rPr>
                    <w:t xml:space="preserve">STx analyses of the RNA-Seq datasets showed high levels of sequence identities with radish mosaic virus </w:t>
                  </w:r>
                  <w:r w:rsidR="006834B4" w:rsidRPr="00675A34">
                    <w:rPr>
                      <w:rFonts w:ascii="Arial" w:hAnsi="Arial" w:cs="Arial"/>
                      <w:color w:val="000000" w:themeColor="text1"/>
                      <w:sz w:val="22"/>
                      <w:szCs w:val="22"/>
                    </w:rPr>
                    <w:t>(</w:t>
                  </w:r>
                  <w:r w:rsidR="00546D48" w:rsidRPr="00675A34">
                    <w:rPr>
                      <w:rFonts w:ascii="Arial" w:hAnsi="Arial" w:cs="Arial"/>
                      <w:color w:val="000000" w:themeColor="text1"/>
                      <w:sz w:val="22"/>
                      <w:szCs w:val="22"/>
                    </w:rPr>
                    <w:t>RaMV</w:t>
                  </w:r>
                  <w:r w:rsidRPr="00675A34">
                    <w:rPr>
                      <w:rFonts w:ascii="Arial" w:hAnsi="Arial" w:cs="Arial"/>
                      <w:color w:val="000000" w:themeColor="text1"/>
                      <w:sz w:val="22"/>
                      <w:szCs w:val="22"/>
                    </w:rPr>
                    <w:t xml:space="preserve">) </w:t>
                  </w:r>
                  <w:r w:rsidR="006834B4" w:rsidRPr="00675A34">
                    <w:rPr>
                      <w:rFonts w:ascii="Arial" w:hAnsi="Arial" w:cs="Arial"/>
                      <w:color w:val="000000" w:themeColor="text1"/>
                      <w:sz w:val="22"/>
                      <w:szCs w:val="22"/>
                    </w:rPr>
                    <w:t xml:space="preserve">from the genus </w:t>
                  </w:r>
                  <w:r w:rsidR="006834B4" w:rsidRPr="00675A34">
                    <w:rPr>
                      <w:rFonts w:ascii="Arial" w:hAnsi="Arial" w:cs="Arial"/>
                      <w:i/>
                      <w:iCs/>
                      <w:color w:val="000000" w:themeColor="text1"/>
                      <w:sz w:val="22"/>
                      <w:szCs w:val="22"/>
                    </w:rPr>
                    <w:t xml:space="preserve">Comovirus, </w:t>
                  </w:r>
                  <w:r w:rsidR="006834B4" w:rsidRPr="00675A34">
                    <w:rPr>
                      <w:rFonts w:ascii="Arial" w:hAnsi="Arial" w:cs="Arial"/>
                      <w:color w:val="000000" w:themeColor="text1"/>
                      <w:sz w:val="22"/>
                      <w:szCs w:val="22"/>
                    </w:rPr>
                    <w:t>as well as the unclassified</w:t>
                  </w:r>
                  <w:r w:rsidRPr="00675A34">
                    <w:rPr>
                      <w:rFonts w:ascii="Arial" w:hAnsi="Arial" w:cs="Arial"/>
                      <w:color w:val="000000" w:themeColor="text1"/>
                      <w:sz w:val="22"/>
                      <w:szCs w:val="22"/>
                    </w:rPr>
                    <w:t xml:space="preserve"> turnip ringspot virus (</w:t>
                  </w:r>
                  <w:r w:rsidR="00546D48" w:rsidRPr="00675A34">
                    <w:rPr>
                      <w:rFonts w:ascii="Arial" w:hAnsi="Arial" w:cs="Arial"/>
                      <w:color w:val="000000" w:themeColor="text1"/>
                      <w:sz w:val="22"/>
                      <w:szCs w:val="22"/>
                    </w:rPr>
                    <w:t>TuRSV</w:t>
                  </w:r>
                  <w:r w:rsidRPr="00675A34">
                    <w:rPr>
                      <w:rFonts w:ascii="Arial" w:hAnsi="Arial" w:cs="Arial"/>
                      <w:color w:val="000000" w:themeColor="text1"/>
                      <w:sz w:val="22"/>
                      <w:szCs w:val="22"/>
                    </w:rPr>
                    <w:t>)</w:t>
                  </w:r>
                  <w:r w:rsidR="00546D48" w:rsidRPr="00675A34">
                    <w:rPr>
                      <w:rFonts w:ascii="Arial" w:hAnsi="Arial" w:cs="Arial"/>
                      <w:color w:val="000000" w:themeColor="text1"/>
                      <w:sz w:val="22"/>
                      <w:szCs w:val="22"/>
                    </w:rPr>
                    <w:t>. The new virus was tentatively name</w:t>
                  </w:r>
                  <w:r w:rsidR="001520F2" w:rsidRPr="00675A34">
                    <w:rPr>
                      <w:rFonts w:ascii="Arial" w:hAnsi="Arial" w:cs="Arial"/>
                      <w:color w:val="000000" w:themeColor="text1"/>
                      <w:sz w:val="22"/>
                      <w:szCs w:val="22"/>
                    </w:rPr>
                    <w:t>d</w:t>
                  </w:r>
                  <w:r w:rsidR="00546D48" w:rsidRPr="00675A34">
                    <w:rPr>
                      <w:rFonts w:ascii="Arial" w:hAnsi="Arial" w:cs="Arial"/>
                      <w:color w:val="000000" w:themeColor="text1"/>
                      <w:sz w:val="22"/>
                      <w:szCs w:val="22"/>
                    </w:rPr>
                    <w:t xml:space="preserve"> Arabidopsis latent virus </w:t>
                  </w:r>
                  <w:r w:rsidR="002466FF" w:rsidRPr="00675A34">
                    <w:rPr>
                      <w:rFonts w:ascii="Arial" w:hAnsi="Arial" w:cs="Arial"/>
                      <w:color w:val="000000" w:themeColor="text1"/>
                      <w:sz w:val="22"/>
                      <w:szCs w:val="22"/>
                    </w:rPr>
                    <w:t>1</w:t>
                  </w:r>
                  <w:r w:rsidR="00546D48" w:rsidRPr="00675A34">
                    <w:rPr>
                      <w:rFonts w:ascii="Arial" w:hAnsi="Arial" w:cs="Arial"/>
                      <w:color w:val="000000" w:themeColor="text1"/>
                      <w:sz w:val="22"/>
                      <w:szCs w:val="22"/>
                    </w:rPr>
                    <w:t xml:space="preserve"> (ArLV-1)</w:t>
                  </w:r>
                  <w:r w:rsidR="002466FF" w:rsidRPr="00675A34">
                    <w:rPr>
                      <w:rFonts w:ascii="Arial" w:hAnsi="Arial" w:cs="Arial"/>
                      <w:color w:val="000000" w:themeColor="text1"/>
                      <w:sz w:val="22"/>
                      <w:szCs w:val="22"/>
                    </w:rPr>
                    <w:t xml:space="preserve"> (Table 1)</w:t>
                  </w:r>
                  <w:r w:rsidR="00546D48" w:rsidRPr="00675A34">
                    <w:rPr>
                      <w:rFonts w:ascii="Arial" w:hAnsi="Arial" w:cs="Arial"/>
                      <w:color w:val="000000" w:themeColor="text1"/>
                      <w:sz w:val="22"/>
                      <w:szCs w:val="22"/>
                    </w:rPr>
                    <w:t xml:space="preserve">. The full-length genomic sequence of ArLV-1 was deposited at NCBI as accession numbers MH899120 for RNA1 and MH899121 for RNA2. ArLV-1 does not cause any symptoms in most </w:t>
                  </w:r>
                  <w:r w:rsidR="00546D48" w:rsidRPr="00675A34">
                    <w:rPr>
                      <w:rFonts w:ascii="Arial" w:hAnsi="Arial" w:cs="Arial"/>
                      <w:i/>
                      <w:iCs/>
                      <w:color w:val="000000" w:themeColor="text1"/>
                      <w:sz w:val="22"/>
                      <w:szCs w:val="22"/>
                    </w:rPr>
                    <w:t xml:space="preserve">Arabidopsis thaliana </w:t>
                  </w:r>
                  <w:r w:rsidR="00546D48" w:rsidRPr="00675A34">
                    <w:rPr>
                      <w:rFonts w:ascii="Arial" w:hAnsi="Arial" w:cs="Arial"/>
                      <w:color w:val="000000" w:themeColor="text1"/>
                      <w:sz w:val="22"/>
                      <w:szCs w:val="22"/>
                    </w:rPr>
                    <w:t xml:space="preserve">ecotypes, but the virus </w:t>
                  </w:r>
                  <w:r w:rsidR="006834B4" w:rsidRPr="00675A34">
                    <w:rPr>
                      <w:rFonts w:ascii="Arial" w:hAnsi="Arial" w:cs="Arial"/>
                      <w:color w:val="000000" w:themeColor="text1"/>
                      <w:sz w:val="22"/>
                      <w:szCs w:val="22"/>
                    </w:rPr>
                    <w:t>is</w:t>
                  </w:r>
                  <w:r w:rsidR="00546D48" w:rsidRPr="00675A34">
                    <w:rPr>
                      <w:rFonts w:ascii="Arial" w:hAnsi="Arial" w:cs="Arial"/>
                      <w:color w:val="000000" w:themeColor="text1"/>
                      <w:sz w:val="22"/>
                      <w:szCs w:val="22"/>
                    </w:rPr>
                    <w:t xml:space="preserve"> mechanically transmitted to </w:t>
                  </w:r>
                  <w:r w:rsidR="00546D48" w:rsidRPr="00675A34">
                    <w:rPr>
                      <w:rFonts w:ascii="Arial" w:hAnsi="Arial" w:cs="Arial"/>
                      <w:i/>
                      <w:iCs/>
                      <w:color w:val="000000" w:themeColor="text1"/>
                      <w:sz w:val="22"/>
                      <w:szCs w:val="22"/>
                    </w:rPr>
                    <w:t>Nicotiana benthamiana</w:t>
                  </w:r>
                  <w:r w:rsidR="00546D48" w:rsidRPr="00675A34">
                    <w:rPr>
                      <w:rFonts w:ascii="Arial" w:hAnsi="Arial" w:cs="Arial"/>
                      <w:color w:val="000000" w:themeColor="text1"/>
                      <w:sz w:val="22"/>
                      <w:szCs w:val="22"/>
                    </w:rPr>
                    <w:t xml:space="preserve"> and </w:t>
                  </w:r>
                  <w:r w:rsidR="00546D48" w:rsidRPr="00675A34">
                    <w:rPr>
                      <w:rFonts w:ascii="Arial" w:hAnsi="Arial" w:cs="Arial"/>
                      <w:i/>
                      <w:iCs/>
                      <w:color w:val="000000" w:themeColor="text1"/>
                      <w:sz w:val="22"/>
                      <w:szCs w:val="22"/>
                    </w:rPr>
                    <w:t>N. occidentalis</w:t>
                  </w:r>
                  <w:r w:rsidR="00546D48" w:rsidRPr="00675A34">
                    <w:rPr>
                      <w:rFonts w:ascii="Arial" w:hAnsi="Arial" w:cs="Arial"/>
                      <w:color w:val="000000" w:themeColor="text1"/>
                      <w:sz w:val="22"/>
                      <w:szCs w:val="22"/>
                    </w:rPr>
                    <w:t xml:space="preserve"> P1</w:t>
                  </w:r>
                  <w:r w:rsidR="00D6138A" w:rsidRPr="00675A34">
                    <w:rPr>
                      <w:rFonts w:ascii="Arial" w:hAnsi="Arial" w:cs="Arial"/>
                      <w:color w:val="000000" w:themeColor="text1"/>
                      <w:sz w:val="22"/>
                      <w:szCs w:val="22"/>
                    </w:rPr>
                    <w:t>,</w:t>
                  </w:r>
                  <w:r w:rsidR="00546D48" w:rsidRPr="00675A34">
                    <w:rPr>
                      <w:rFonts w:ascii="Arial" w:hAnsi="Arial" w:cs="Arial"/>
                      <w:color w:val="000000" w:themeColor="text1"/>
                      <w:sz w:val="22"/>
                      <w:szCs w:val="22"/>
                    </w:rPr>
                    <w:t xml:space="preserve"> onto which mosaic and leaf crinkling </w:t>
                  </w:r>
                  <w:r w:rsidR="00D6138A" w:rsidRPr="00675A34">
                    <w:rPr>
                      <w:rFonts w:ascii="Arial" w:hAnsi="Arial" w:cs="Arial"/>
                      <w:color w:val="000000" w:themeColor="text1"/>
                      <w:sz w:val="22"/>
                      <w:szCs w:val="22"/>
                    </w:rPr>
                    <w:t xml:space="preserve">symptoms </w:t>
                  </w:r>
                  <w:r w:rsidR="006834B4" w:rsidRPr="00675A34">
                    <w:rPr>
                      <w:rFonts w:ascii="Arial" w:hAnsi="Arial" w:cs="Arial"/>
                      <w:color w:val="000000" w:themeColor="text1"/>
                      <w:sz w:val="22"/>
                      <w:szCs w:val="22"/>
                    </w:rPr>
                    <w:t>are</w:t>
                  </w:r>
                  <w:r w:rsidR="00546D48" w:rsidRPr="00675A34">
                    <w:rPr>
                      <w:rFonts w:ascii="Arial" w:hAnsi="Arial" w:cs="Arial"/>
                      <w:color w:val="000000" w:themeColor="text1"/>
                      <w:sz w:val="22"/>
                      <w:szCs w:val="22"/>
                    </w:rPr>
                    <w:t xml:space="preserve"> apparent (van der Vlugt, unpublished).  </w:t>
                  </w:r>
                  <w:r w:rsidR="00D6138A" w:rsidRPr="00675A34">
                    <w:rPr>
                      <w:rFonts w:ascii="Arial" w:hAnsi="Arial" w:cs="Arial"/>
                      <w:color w:val="000000" w:themeColor="text1"/>
                      <w:sz w:val="22"/>
                      <w:szCs w:val="22"/>
                    </w:rPr>
                    <w:t xml:space="preserve">ArLV1 is seed transmitted. </w:t>
                  </w:r>
                  <w:r w:rsidR="00546D48" w:rsidRPr="00675A34">
                    <w:rPr>
                      <w:rFonts w:ascii="Arial" w:hAnsi="Arial" w:cs="Arial"/>
                      <w:color w:val="000000" w:themeColor="text1"/>
                      <w:sz w:val="22"/>
                      <w:szCs w:val="22"/>
                    </w:rPr>
                    <w:t xml:space="preserve">Spherical particles typical of comoviruses were observed in preparations of infected </w:t>
                  </w:r>
                  <w:r w:rsidR="00546D48" w:rsidRPr="00675A34">
                    <w:rPr>
                      <w:rFonts w:ascii="Arial" w:hAnsi="Arial" w:cs="Arial"/>
                      <w:i/>
                      <w:iCs/>
                      <w:color w:val="000000" w:themeColor="text1"/>
                      <w:sz w:val="22"/>
                      <w:szCs w:val="22"/>
                    </w:rPr>
                    <w:t>N. benthamiana</w:t>
                  </w:r>
                  <w:r w:rsidR="00546D48" w:rsidRPr="00675A34">
                    <w:rPr>
                      <w:rFonts w:ascii="Arial" w:hAnsi="Arial" w:cs="Arial"/>
                      <w:color w:val="000000" w:themeColor="text1"/>
                      <w:sz w:val="22"/>
                      <w:szCs w:val="22"/>
                    </w:rPr>
                    <w:t xml:space="preserve"> by transmission electron microscopy.  Diagnostic RT-qPCR using specific primers designed on RNA1 and RNA2 </w:t>
                  </w:r>
                  <w:r w:rsidR="006834B4" w:rsidRPr="00675A34">
                    <w:rPr>
                      <w:rFonts w:ascii="Arial" w:hAnsi="Arial" w:cs="Arial"/>
                      <w:color w:val="000000" w:themeColor="text1"/>
                      <w:sz w:val="22"/>
                      <w:szCs w:val="22"/>
                    </w:rPr>
                    <w:t xml:space="preserve">was developed </w:t>
                  </w:r>
                  <w:r w:rsidR="00546D48" w:rsidRPr="00675A34">
                    <w:rPr>
                      <w:rFonts w:ascii="Arial" w:hAnsi="Arial" w:cs="Arial"/>
                      <w:color w:val="000000" w:themeColor="text1"/>
                      <w:sz w:val="22"/>
                      <w:szCs w:val="22"/>
                    </w:rPr>
                    <w:t>for quantification of ArLV1 in plant tissue (van der Vlugt, unpublished). RNA1 consists of 5,9</w:t>
                  </w:r>
                  <w:r w:rsidR="00D6138A" w:rsidRPr="00675A34">
                    <w:rPr>
                      <w:rFonts w:ascii="Arial" w:hAnsi="Arial" w:cs="Arial"/>
                      <w:color w:val="000000" w:themeColor="text1"/>
                      <w:sz w:val="22"/>
                      <w:szCs w:val="22"/>
                    </w:rPr>
                    <w:t>40</w:t>
                  </w:r>
                  <w:r w:rsidR="00546D48" w:rsidRPr="00675A34">
                    <w:rPr>
                      <w:rFonts w:ascii="Arial" w:hAnsi="Arial" w:cs="Arial"/>
                      <w:color w:val="000000" w:themeColor="text1"/>
                      <w:sz w:val="22"/>
                      <w:szCs w:val="22"/>
                    </w:rPr>
                    <w:t xml:space="preserve"> nucleotides and contains a large open reading frame encoding a polyprotein of 1,850 amino acids. The polyprotein is predicted to be cleaved into a protease co-factor (Pro-co), a helicase (Hel), a viral-genome linked protein (VPg), a protease (Pro), and an RNA-dependent RNA polymerase (</w:t>
                  </w:r>
                  <w:r w:rsidR="00444B18" w:rsidRPr="00675A34">
                    <w:rPr>
                      <w:rFonts w:ascii="Arial" w:hAnsi="Arial" w:cs="Arial"/>
                      <w:color w:val="000000" w:themeColor="text1"/>
                      <w:sz w:val="22"/>
                      <w:szCs w:val="22"/>
                    </w:rPr>
                    <w:t>Pol</w:t>
                  </w:r>
                  <w:r w:rsidR="00546D48" w:rsidRPr="00675A34">
                    <w:rPr>
                      <w:rFonts w:ascii="Arial" w:hAnsi="Arial" w:cs="Arial"/>
                      <w:color w:val="000000" w:themeColor="text1"/>
                      <w:sz w:val="22"/>
                      <w:szCs w:val="22"/>
                    </w:rPr>
                    <w:t>)</w:t>
                  </w:r>
                  <w:r w:rsidR="00AE1ED7" w:rsidRPr="00675A34">
                    <w:rPr>
                      <w:rFonts w:ascii="Arial" w:hAnsi="Arial" w:cs="Arial"/>
                      <w:color w:val="000000" w:themeColor="text1"/>
                      <w:sz w:val="22"/>
                      <w:szCs w:val="22"/>
                    </w:rPr>
                    <w:t xml:space="preserve"> (Figure 1</w:t>
                  </w:r>
                  <w:r w:rsidR="003B74C8" w:rsidRPr="00675A34">
                    <w:rPr>
                      <w:rFonts w:ascii="Arial" w:hAnsi="Arial" w:cs="Arial"/>
                      <w:color w:val="000000" w:themeColor="text1"/>
                      <w:sz w:val="22"/>
                      <w:szCs w:val="22"/>
                    </w:rPr>
                    <w:t>1</w:t>
                  </w:r>
                  <w:r w:rsidR="00AE1ED7" w:rsidRPr="00675A34">
                    <w:rPr>
                      <w:rFonts w:ascii="Arial" w:hAnsi="Arial" w:cs="Arial"/>
                      <w:color w:val="000000" w:themeColor="text1"/>
                      <w:sz w:val="22"/>
                      <w:szCs w:val="22"/>
                    </w:rPr>
                    <w:t>)</w:t>
                  </w:r>
                  <w:r w:rsidR="00546D48" w:rsidRPr="00675A34">
                    <w:rPr>
                      <w:rFonts w:ascii="Arial" w:hAnsi="Arial" w:cs="Arial"/>
                      <w:color w:val="000000" w:themeColor="text1"/>
                      <w:sz w:val="22"/>
                      <w:szCs w:val="22"/>
                    </w:rPr>
                    <w:t>.</w:t>
                  </w:r>
                  <w:r w:rsidR="00D6138A" w:rsidRPr="00675A34">
                    <w:rPr>
                      <w:rFonts w:ascii="Arial" w:hAnsi="Arial" w:cs="Arial"/>
                      <w:color w:val="000000" w:themeColor="text1"/>
                      <w:sz w:val="22"/>
                      <w:szCs w:val="22"/>
                    </w:rPr>
                    <w:t xml:space="preserve"> </w:t>
                  </w:r>
                  <w:r w:rsidR="00546D48" w:rsidRPr="00675A34">
                    <w:rPr>
                      <w:rFonts w:ascii="Arial" w:eastAsiaTheme="minorHAnsi" w:hAnsi="Arial" w:cs="Arial"/>
                      <w:sz w:val="22"/>
                      <w:szCs w:val="22"/>
                    </w:rPr>
                    <w:t xml:space="preserve">RNA2 consists of </w:t>
                  </w:r>
                  <w:r w:rsidR="00D6138A" w:rsidRPr="00675A34">
                    <w:rPr>
                      <w:rFonts w:ascii="Arial" w:eastAsiaTheme="minorHAnsi" w:hAnsi="Arial" w:cs="Arial"/>
                      <w:sz w:val="22"/>
                      <w:szCs w:val="22"/>
                    </w:rPr>
                    <w:t xml:space="preserve">3,588 nucleotides and </w:t>
                  </w:r>
                  <w:r w:rsidR="00546D48" w:rsidRPr="00675A34">
                    <w:rPr>
                      <w:rFonts w:ascii="Arial" w:eastAsiaTheme="minorHAnsi" w:hAnsi="Arial" w:cs="Arial"/>
                      <w:sz w:val="22"/>
                      <w:szCs w:val="22"/>
                    </w:rPr>
                    <w:t>contains one</w:t>
                  </w:r>
                  <w:r w:rsidR="00D6138A" w:rsidRPr="00675A34">
                    <w:rPr>
                      <w:rFonts w:ascii="Arial" w:eastAsiaTheme="minorHAnsi" w:hAnsi="Arial" w:cs="Arial"/>
                      <w:sz w:val="22"/>
                      <w:szCs w:val="22"/>
                    </w:rPr>
                    <w:t xml:space="preserve"> large open reading frame</w:t>
                  </w:r>
                  <w:r w:rsidR="00546D48" w:rsidRPr="00675A34">
                    <w:rPr>
                      <w:rFonts w:ascii="Arial" w:eastAsiaTheme="minorHAnsi" w:hAnsi="Arial" w:cs="Arial"/>
                      <w:sz w:val="22"/>
                      <w:szCs w:val="22"/>
                    </w:rPr>
                    <w:t xml:space="preserve"> encoding a polyprotein of 1</w:t>
                  </w:r>
                  <w:r w:rsidR="00D6138A" w:rsidRPr="00675A34">
                    <w:rPr>
                      <w:rFonts w:ascii="Arial" w:eastAsiaTheme="minorHAnsi" w:hAnsi="Arial" w:cs="Arial"/>
                      <w:sz w:val="22"/>
                      <w:szCs w:val="22"/>
                    </w:rPr>
                    <w:t>,</w:t>
                  </w:r>
                  <w:r w:rsidR="00546D48" w:rsidRPr="00675A34">
                    <w:rPr>
                      <w:rFonts w:ascii="Arial" w:eastAsiaTheme="minorHAnsi" w:hAnsi="Arial" w:cs="Arial"/>
                      <w:sz w:val="22"/>
                      <w:szCs w:val="22"/>
                    </w:rPr>
                    <w:t xml:space="preserve">046 </w:t>
                  </w:r>
                  <w:r w:rsidR="00D6138A" w:rsidRPr="00675A34">
                    <w:rPr>
                      <w:rFonts w:ascii="Arial" w:eastAsiaTheme="minorHAnsi" w:hAnsi="Arial" w:cs="Arial"/>
                      <w:sz w:val="22"/>
                      <w:szCs w:val="22"/>
                    </w:rPr>
                    <w:t xml:space="preserve">amino acids </w:t>
                  </w:r>
                  <w:r w:rsidR="00546D48" w:rsidRPr="00675A34">
                    <w:rPr>
                      <w:rFonts w:ascii="Arial" w:eastAsiaTheme="minorHAnsi" w:hAnsi="Arial" w:cs="Arial"/>
                      <w:sz w:val="22"/>
                      <w:szCs w:val="22"/>
                    </w:rPr>
                    <w:t xml:space="preserve">with </w:t>
                  </w:r>
                  <w:r w:rsidR="006834B4" w:rsidRPr="00675A34">
                    <w:rPr>
                      <w:rFonts w:ascii="Arial" w:eastAsiaTheme="minorHAnsi" w:hAnsi="Arial" w:cs="Arial"/>
                      <w:sz w:val="22"/>
                      <w:szCs w:val="22"/>
                    </w:rPr>
                    <w:t>a</w:t>
                  </w:r>
                  <w:r w:rsidR="00546D48" w:rsidRPr="00675A34">
                    <w:rPr>
                      <w:rFonts w:ascii="Arial" w:eastAsiaTheme="minorHAnsi" w:hAnsi="Arial" w:cs="Arial"/>
                      <w:sz w:val="22"/>
                      <w:szCs w:val="22"/>
                    </w:rPr>
                    <w:t xml:space="preserve"> putative</w:t>
                  </w:r>
                  <w:r w:rsidR="00D6138A" w:rsidRPr="00675A34">
                    <w:rPr>
                      <w:rFonts w:ascii="Arial" w:hAnsi="Arial" w:cs="Arial"/>
                      <w:sz w:val="22"/>
                      <w:szCs w:val="22"/>
                    </w:rPr>
                    <w:t xml:space="preserve"> </w:t>
                  </w:r>
                  <w:r w:rsidR="00546D48" w:rsidRPr="00675A34">
                    <w:rPr>
                      <w:rFonts w:ascii="Arial" w:eastAsiaTheme="minorHAnsi" w:hAnsi="Arial" w:cs="Arial"/>
                      <w:sz w:val="22"/>
                      <w:szCs w:val="22"/>
                    </w:rPr>
                    <w:t>movement protein (MP)</w:t>
                  </w:r>
                  <w:r w:rsidR="006834B4" w:rsidRPr="00675A34">
                    <w:rPr>
                      <w:rFonts w:ascii="Arial" w:eastAsiaTheme="minorHAnsi" w:hAnsi="Arial" w:cs="Arial"/>
                      <w:sz w:val="22"/>
                      <w:szCs w:val="22"/>
                    </w:rPr>
                    <w:t xml:space="preserve">, </w:t>
                  </w:r>
                  <w:r w:rsidR="00D6138A" w:rsidRPr="00675A34">
                    <w:rPr>
                      <w:rFonts w:ascii="Arial" w:eastAsiaTheme="minorHAnsi" w:hAnsi="Arial" w:cs="Arial"/>
                      <w:sz w:val="22"/>
                      <w:szCs w:val="22"/>
                    </w:rPr>
                    <w:t>a large</w:t>
                  </w:r>
                  <w:r w:rsidR="00546D48" w:rsidRPr="00675A34">
                    <w:rPr>
                      <w:rFonts w:ascii="Arial" w:eastAsiaTheme="minorHAnsi" w:hAnsi="Arial" w:cs="Arial"/>
                      <w:sz w:val="22"/>
                      <w:szCs w:val="22"/>
                    </w:rPr>
                    <w:t xml:space="preserve"> coat protein (CP</w:t>
                  </w:r>
                  <w:r w:rsidR="00D6138A" w:rsidRPr="00675A34">
                    <w:rPr>
                      <w:rFonts w:ascii="Arial" w:eastAsiaTheme="minorHAnsi" w:hAnsi="Arial" w:cs="Arial"/>
                      <w:sz w:val="22"/>
                      <w:szCs w:val="22"/>
                    </w:rPr>
                    <w:t>-L</w:t>
                  </w:r>
                  <w:r w:rsidR="00546D48" w:rsidRPr="00675A34">
                    <w:rPr>
                      <w:rFonts w:ascii="Arial" w:eastAsiaTheme="minorHAnsi" w:hAnsi="Arial" w:cs="Arial"/>
                      <w:sz w:val="22"/>
                      <w:szCs w:val="22"/>
                    </w:rPr>
                    <w:t>)</w:t>
                  </w:r>
                  <w:r w:rsidR="00D6138A" w:rsidRPr="00675A34">
                    <w:rPr>
                      <w:rFonts w:ascii="Arial" w:eastAsiaTheme="minorHAnsi" w:hAnsi="Arial" w:cs="Arial"/>
                      <w:sz w:val="22"/>
                      <w:szCs w:val="22"/>
                    </w:rPr>
                    <w:t>, and a small coat protein (CP-S)</w:t>
                  </w:r>
                  <w:r w:rsidR="00AE1ED7" w:rsidRPr="00675A34">
                    <w:rPr>
                      <w:rFonts w:ascii="Arial" w:eastAsiaTheme="minorHAnsi" w:hAnsi="Arial" w:cs="Arial"/>
                      <w:sz w:val="22"/>
                      <w:szCs w:val="22"/>
                    </w:rPr>
                    <w:t xml:space="preserve"> (Figure 1</w:t>
                  </w:r>
                  <w:r w:rsidR="003B74C8" w:rsidRPr="00675A34">
                    <w:rPr>
                      <w:rFonts w:ascii="Arial" w:eastAsiaTheme="minorHAnsi" w:hAnsi="Arial" w:cs="Arial"/>
                      <w:sz w:val="22"/>
                      <w:szCs w:val="22"/>
                    </w:rPr>
                    <w:t>1</w:t>
                  </w:r>
                  <w:r w:rsidR="00AE1ED7" w:rsidRPr="00675A34">
                    <w:rPr>
                      <w:rFonts w:ascii="Arial" w:eastAsiaTheme="minorHAnsi" w:hAnsi="Arial" w:cs="Arial"/>
                      <w:sz w:val="22"/>
                      <w:szCs w:val="22"/>
                    </w:rPr>
                    <w:t>)</w:t>
                  </w:r>
                  <w:r w:rsidR="00546D48" w:rsidRPr="00675A34">
                    <w:rPr>
                      <w:rFonts w:ascii="Arial" w:eastAsiaTheme="minorHAnsi" w:hAnsi="Arial" w:cs="Arial"/>
                      <w:sz w:val="22"/>
                      <w:szCs w:val="22"/>
                    </w:rPr>
                    <w:t xml:space="preserve">. </w:t>
                  </w:r>
                  <w:r w:rsidR="0087375B" w:rsidRPr="00675A34">
                    <w:rPr>
                      <w:rFonts w:ascii="Arial" w:eastAsiaTheme="minorHAnsi" w:hAnsi="Arial" w:cs="Arial"/>
                      <w:sz w:val="22"/>
                      <w:szCs w:val="22"/>
                    </w:rPr>
                    <w:t xml:space="preserve">ArLV1 shares 21.0-63.3% and 47.7-85.5% amino acid sequence identity in the </w:t>
                  </w:r>
                  <w:r w:rsidR="00F02149" w:rsidRPr="00675A34">
                    <w:rPr>
                      <w:rFonts w:ascii="Arial" w:eastAsiaTheme="minorHAnsi" w:hAnsi="Arial" w:cs="Arial"/>
                      <w:sz w:val="22"/>
                      <w:szCs w:val="22"/>
                    </w:rPr>
                    <w:t xml:space="preserve">CP and Pro-Pol % aa sequence identity </w:t>
                  </w:r>
                  <w:r w:rsidR="0087375B" w:rsidRPr="00675A34">
                    <w:rPr>
                      <w:rFonts w:ascii="Arial" w:eastAsiaTheme="minorHAnsi" w:hAnsi="Arial" w:cs="Arial"/>
                      <w:sz w:val="22"/>
                      <w:szCs w:val="22"/>
                    </w:rPr>
                    <w:t xml:space="preserve">with other comoviruses. </w:t>
                  </w:r>
                  <w:r w:rsidR="00D6138A" w:rsidRPr="00675A34">
                    <w:rPr>
                      <w:rFonts w:ascii="Arial" w:eastAsiaTheme="minorHAnsi" w:hAnsi="Arial" w:cs="Arial"/>
                      <w:sz w:val="22"/>
                      <w:szCs w:val="22"/>
                    </w:rPr>
                    <w:t xml:space="preserve">ML trees using the amino acid sequence of the </w:t>
                  </w:r>
                  <w:r w:rsidR="00AE1ED7" w:rsidRPr="00675A34">
                    <w:rPr>
                      <w:rFonts w:ascii="Arial" w:eastAsiaTheme="minorHAnsi" w:hAnsi="Arial" w:cs="Arial"/>
                      <w:sz w:val="22"/>
                      <w:szCs w:val="22"/>
                    </w:rPr>
                    <w:t xml:space="preserve">CP (Figure </w:t>
                  </w:r>
                  <w:r w:rsidR="003B74C8" w:rsidRPr="00675A34">
                    <w:rPr>
                      <w:rFonts w:ascii="Arial" w:eastAsiaTheme="minorHAnsi" w:hAnsi="Arial" w:cs="Arial"/>
                      <w:sz w:val="22"/>
                      <w:szCs w:val="22"/>
                    </w:rPr>
                    <w:t>2</w:t>
                  </w:r>
                  <w:r w:rsidR="00AE1ED7" w:rsidRPr="00675A34">
                    <w:rPr>
                      <w:rFonts w:ascii="Arial" w:eastAsiaTheme="minorHAnsi" w:hAnsi="Arial" w:cs="Arial"/>
                      <w:sz w:val="22"/>
                      <w:szCs w:val="22"/>
                    </w:rPr>
                    <w:t xml:space="preserve">) and </w:t>
                  </w:r>
                  <w:r w:rsidR="00D6138A" w:rsidRPr="00675A34">
                    <w:rPr>
                      <w:rFonts w:ascii="Arial" w:eastAsiaTheme="minorHAnsi" w:hAnsi="Arial" w:cs="Arial"/>
                      <w:sz w:val="22"/>
                      <w:szCs w:val="22"/>
                    </w:rPr>
                    <w:t xml:space="preserve">conserved Pro-Pol region </w:t>
                  </w:r>
                  <w:r w:rsidR="00AE1ED7" w:rsidRPr="00675A34">
                    <w:rPr>
                      <w:rFonts w:ascii="Arial" w:eastAsiaTheme="minorHAnsi" w:hAnsi="Arial" w:cs="Arial"/>
                      <w:sz w:val="22"/>
                      <w:szCs w:val="22"/>
                    </w:rPr>
                    <w:t xml:space="preserve">(Figure </w:t>
                  </w:r>
                  <w:r w:rsidR="003B74C8" w:rsidRPr="00675A34">
                    <w:rPr>
                      <w:rFonts w:ascii="Arial" w:eastAsiaTheme="minorHAnsi" w:hAnsi="Arial" w:cs="Arial"/>
                      <w:sz w:val="22"/>
                      <w:szCs w:val="22"/>
                    </w:rPr>
                    <w:t>3</w:t>
                  </w:r>
                  <w:r w:rsidR="00AE1ED7" w:rsidRPr="00675A34">
                    <w:rPr>
                      <w:rFonts w:ascii="Arial" w:eastAsiaTheme="minorHAnsi" w:hAnsi="Arial" w:cs="Arial"/>
                      <w:sz w:val="22"/>
                      <w:szCs w:val="22"/>
                    </w:rPr>
                    <w:t xml:space="preserve">) </w:t>
                  </w:r>
                  <w:r w:rsidR="00D6138A" w:rsidRPr="00675A34">
                    <w:rPr>
                      <w:rFonts w:ascii="Arial" w:eastAsiaTheme="minorHAnsi" w:hAnsi="Arial" w:cs="Arial"/>
                      <w:sz w:val="22"/>
                      <w:szCs w:val="22"/>
                    </w:rPr>
                    <w:t xml:space="preserve">clearly group ArLV within the genus </w:t>
                  </w:r>
                  <w:r w:rsidR="00D6138A" w:rsidRPr="00675A34">
                    <w:rPr>
                      <w:rFonts w:ascii="Arial" w:eastAsiaTheme="minorHAnsi" w:hAnsi="Arial" w:cs="Arial"/>
                      <w:i/>
                      <w:iCs/>
                      <w:sz w:val="22"/>
                      <w:szCs w:val="22"/>
                    </w:rPr>
                    <w:t>Comovirus</w:t>
                  </w:r>
                  <w:r w:rsidR="00D6138A" w:rsidRPr="00675A34">
                    <w:rPr>
                      <w:rFonts w:ascii="Arial" w:eastAsiaTheme="minorHAnsi" w:hAnsi="Arial" w:cs="Arial"/>
                      <w:sz w:val="22"/>
                      <w:szCs w:val="22"/>
                    </w:rPr>
                    <w:t xml:space="preserve">. </w:t>
                  </w:r>
                  <w:r w:rsidR="0087375B" w:rsidRPr="00675A34">
                    <w:rPr>
                      <w:rFonts w:ascii="Arial" w:hAnsi="Arial" w:cs="Arial"/>
                      <w:color w:val="000000" w:themeColor="text1"/>
                      <w:sz w:val="22"/>
                      <w:szCs w:val="22"/>
                    </w:rPr>
                    <w:t xml:space="preserve">Considering the species demarcation criteria for the family </w:t>
                  </w:r>
                  <w:r w:rsidR="0087375B" w:rsidRPr="00675A34">
                    <w:rPr>
                      <w:rFonts w:ascii="Arial" w:hAnsi="Arial" w:cs="Arial"/>
                      <w:i/>
                      <w:iCs/>
                      <w:color w:val="000000" w:themeColor="text1"/>
                      <w:sz w:val="22"/>
                      <w:szCs w:val="22"/>
                    </w:rPr>
                    <w:t xml:space="preserve">Secoviridae </w:t>
                  </w:r>
                  <w:r w:rsidR="0087375B" w:rsidRPr="00675A34">
                    <w:rPr>
                      <w:rFonts w:ascii="Arial" w:hAnsi="Arial" w:cs="Arial"/>
                      <w:color w:val="000000" w:themeColor="text1"/>
                      <w:sz w:val="22"/>
                      <w:szCs w:val="22"/>
                    </w:rPr>
                    <w:t>and acknowledging that</w:t>
                  </w:r>
                  <w:r w:rsidR="0087375B" w:rsidRPr="00675A34">
                    <w:rPr>
                      <w:rFonts w:ascii="Arial" w:hAnsi="Arial" w:cs="Arial"/>
                      <w:i/>
                      <w:iCs/>
                      <w:color w:val="000000" w:themeColor="text1"/>
                      <w:sz w:val="22"/>
                      <w:szCs w:val="22"/>
                    </w:rPr>
                    <w:t xml:space="preserve"> </w:t>
                  </w:r>
                  <w:r w:rsidR="0087375B" w:rsidRPr="00675A34">
                    <w:rPr>
                      <w:rFonts w:ascii="Arial" w:hAnsi="Arial" w:cs="Arial"/>
                      <w:color w:val="000000" w:themeColor="text1"/>
                      <w:sz w:val="22"/>
                      <w:szCs w:val="22"/>
                    </w:rPr>
                    <w:t xml:space="preserve">the two major demarcation criteria (less than 75% amino acid sequence in the CP and less than 80% amino acid sequence in the conserved Pro-Pol region) do not need to be simultaneously met (Karasev et al. 2019, Sanfaçon et al. 2019, Thompson et al. 2017), </w:t>
                  </w:r>
                  <w:r w:rsidR="00D6138A" w:rsidRPr="00675A34">
                    <w:rPr>
                      <w:rFonts w:ascii="Arial" w:hAnsi="Arial" w:cs="Arial"/>
                      <w:color w:val="000000" w:themeColor="text1"/>
                      <w:sz w:val="22"/>
                      <w:szCs w:val="22"/>
                    </w:rPr>
                    <w:t xml:space="preserve">we propose to classify Arabidopsis latent virus-1 as a member of a novel species named </w:t>
                  </w:r>
                  <w:r w:rsidR="00D6138A" w:rsidRPr="00675A34">
                    <w:rPr>
                      <w:rFonts w:ascii="Arial" w:hAnsi="Arial" w:cs="Arial"/>
                      <w:bCs/>
                      <w:i/>
                      <w:iCs/>
                      <w:sz w:val="22"/>
                      <w:szCs w:val="22"/>
                    </w:rPr>
                    <w:t xml:space="preserve">Comovirus ArLV1 </w:t>
                  </w:r>
                  <w:r w:rsidR="00D6138A" w:rsidRPr="00675A34">
                    <w:rPr>
                      <w:rFonts w:ascii="Arial" w:hAnsi="Arial" w:cs="Arial"/>
                      <w:color w:val="000000" w:themeColor="text1"/>
                      <w:sz w:val="22"/>
                      <w:szCs w:val="22"/>
                    </w:rPr>
                    <w:t xml:space="preserve">in the genus </w:t>
                  </w:r>
                  <w:r w:rsidR="00D6138A" w:rsidRPr="00675A34">
                    <w:rPr>
                      <w:rFonts w:ascii="Arial" w:hAnsi="Arial" w:cs="Arial"/>
                      <w:i/>
                      <w:iCs/>
                      <w:color w:val="000000" w:themeColor="text1"/>
                      <w:sz w:val="22"/>
                      <w:szCs w:val="22"/>
                    </w:rPr>
                    <w:t xml:space="preserve">Comovirus, </w:t>
                  </w:r>
                  <w:r w:rsidR="00D6138A" w:rsidRPr="00675A34">
                    <w:rPr>
                      <w:rFonts w:ascii="Arial" w:hAnsi="Arial" w:cs="Arial"/>
                      <w:color w:val="000000" w:themeColor="text1"/>
                      <w:sz w:val="22"/>
                      <w:szCs w:val="22"/>
                    </w:rPr>
                    <w:t>family</w:t>
                  </w:r>
                  <w:r w:rsidR="00D6138A" w:rsidRPr="00675A34">
                    <w:rPr>
                      <w:rFonts w:ascii="Arial" w:hAnsi="Arial" w:cs="Arial"/>
                      <w:i/>
                      <w:iCs/>
                      <w:color w:val="000000" w:themeColor="text1"/>
                      <w:sz w:val="22"/>
                      <w:szCs w:val="22"/>
                    </w:rPr>
                    <w:t xml:space="preserve"> Secoviridae</w:t>
                  </w:r>
                  <w:r w:rsidR="00D6138A" w:rsidRPr="00675A34">
                    <w:rPr>
                      <w:rFonts w:ascii="Arial" w:hAnsi="Arial" w:cs="Arial"/>
                      <w:color w:val="000000" w:themeColor="text1"/>
                      <w:sz w:val="22"/>
                      <w:szCs w:val="22"/>
                    </w:rPr>
                    <w:t>.</w:t>
                  </w:r>
                </w:p>
                <w:p w14:paraId="3FCDD286" w14:textId="77777777" w:rsidR="00580F6A" w:rsidRPr="00675A34" w:rsidRDefault="00580F6A">
                  <w:pPr>
                    <w:rPr>
                      <w:rFonts w:ascii="Arial" w:hAnsi="Arial" w:cs="Arial"/>
                      <w:b/>
                      <w:bCs/>
                      <w:i/>
                      <w:iCs/>
                      <w:color w:val="000000" w:themeColor="text1"/>
                      <w:sz w:val="22"/>
                      <w:szCs w:val="22"/>
                    </w:rPr>
                  </w:pPr>
                </w:p>
                <w:p w14:paraId="0556C6E1" w14:textId="276149BF" w:rsidR="00416ADD" w:rsidRPr="00675A34" w:rsidRDefault="00C76425">
                  <w:pPr>
                    <w:rPr>
                      <w:rFonts w:ascii="Arial" w:hAnsi="Arial" w:cs="Arial"/>
                      <w:color w:val="000000" w:themeColor="text1"/>
                      <w:sz w:val="22"/>
                      <w:szCs w:val="22"/>
                    </w:rPr>
                  </w:pPr>
                  <w:r w:rsidRPr="00675A34">
                    <w:rPr>
                      <w:rFonts w:ascii="Arial" w:hAnsi="Arial" w:cs="Arial"/>
                      <w:b/>
                      <w:bCs/>
                      <w:color w:val="000000" w:themeColor="text1"/>
                      <w:sz w:val="22"/>
                      <w:szCs w:val="22"/>
                    </w:rPr>
                    <w:t>Creation of a first novel species in the genus</w:t>
                  </w:r>
                  <w:r w:rsidRPr="00675A34">
                    <w:rPr>
                      <w:rFonts w:ascii="Arial" w:hAnsi="Arial" w:cs="Arial"/>
                      <w:b/>
                      <w:bCs/>
                      <w:i/>
                      <w:iCs/>
                      <w:color w:val="000000" w:themeColor="text1"/>
                      <w:sz w:val="22"/>
                      <w:szCs w:val="22"/>
                    </w:rPr>
                    <w:t xml:space="preserve"> Nepovirus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00AE7F22" w:rsidRPr="00675A34">
                    <w:rPr>
                      <w:rFonts w:ascii="Arial" w:hAnsi="Arial" w:cs="Arial"/>
                      <w:color w:val="000000" w:themeColor="text1"/>
                      <w:sz w:val="22"/>
                      <w:szCs w:val="22"/>
                    </w:rPr>
                    <w:t xml:space="preserve">A new virus was isolated from red clover in the Czech Republic (Koloniuk et al. 2018). </w:t>
                  </w:r>
                  <w:r w:rsidR="001F00BA" w:rsidRPr="00675A34">
                    <w:rPr>
                      <w:rFonts w:ascii="Arial" w:hAnsi="Arial" w:cs="Arial"/>
                      <w:color w:val="000000" w:themeColor="text1"/>
                      <w:sz w:val="22"/>
                      <w:szCs w:val="22"/>
                    </w:rPr>
                    <w:t>The virus was tentatively named red clover nepovirus A (RCNVA)</w:t>
                  </w:r>
                  <w:r w:rsidR="002466FF" w:rsidRPr="00675A34">
                    <w:rPr>
                      <w:rFonts w:ascii="Arial" w:hAnsi="Arial" w:cs="Arial"/>
                      <w:color w:val="000000" w:themeColor="text1"/>
                      <w:sz w:val="22"/>
                      <w:szCs w:val="22"/>
                    </w:rPr>
                    <w:t xml:space="preserve"> (Table 1)</w:t>
                  </w:r>
                  <w:r w:rsidR="001F00BA" w:rsidRPr="00675A34">
                    <w:rPr>
                      <w:rFonts w:ascii="Arial" w:hAnsi="Arial" w:cs="Arial"/>
                      <w:color w:val="000000" w:themeColor="text1"/>
                      <w:sz w:val="22"/>
                      <w:szCs w:val="22"/>
                    </w:rPr>
                    <w:t xml:space="preserve">.  </w:t>
                  </w:r>
                  <w:r w:rsidR="00DA6105" w:rsidRPr="00675A34">
                    <w:rPr>
                      <w:rFonts w:ascii="Arial" w:hAnsi="Arial" w:cs="Arial"/>
                      <w:color w:val="000000" w:themeColor="text1"/>
                      <w:sz w:val="22"/>
                      <w:szCs w:val="22"/>
                    </w:rPr>
                    <w:t>Double-stranded RNA</w:t>
                  </w:r>
                  <w:r w:rsidR="00416ADD" w:rsidRPr="00675A34">
                    <w:rPr>
                      <w:rFonts w:ascii="Arial" w:hAnsi="Arial" w:cs="Arial"/>
                      <w:color w:val="000000" w:themeColor="text1"/>
                      <w:sz w:val="22"/>
                      <w:szCs w:val="22"/>
                    </w:rPr>
                    <w:t xml:space="preserve"> was isolated from a red clover plant (B46) exhibiting stunted growth</w:t>
                  </w:r>
                  <w:r w:rsidR="00AF4A10" w:rsidRPr="00675A34">
                    <w:rPr>
                      <w:rFonts w:ascii="Arial" w:hAnsi="Arial" w:cs="Arial"/>
                      <w:color w:val="000000" w:themeColor="text1"/>
                      <w:sz w:val="22"/>
                      <w:szCs w:val="22"/>
                    </w:rPr>
                    <w:t>,</w:t>
                  </w:r>
                  <w:r w:rsidR="00416ADD" w:rsidRPr="00675A34">
                    <w:rPr>
                      <w:rFonts w:ascii="Arial" w:hAnsi="Arial" w:cs="Arial"/>
                      <w:color w:val="000000" w:themeColor="text1"/>
                      <w:sz w:val="22"/>
                      <w:szCs w:val="22"/>
                    </w:rPr>
                    <w:t xml:space="preserve"> and irregular vein clearing</w:t>
                  </w:r>
                  <w:r w:rsidR="002C7528" w:rsidRPr="00675A34">
                    <w:rPr>
                      <w:rFonts w:ascii="Arial" w:hAnsi="Arial" w:cs="Arial"/>
                      <w:color w:val="000000" w:themeColor="text1"/>
                      <w:sz w:val="22"/>
                      <w:szCs w:val="22"/>
                    </w:rPr>
                    <w:t xml:space="preserve"> </w:t>
                  </w:r>
                  <w:r w:rsidR="008848BA" w:rsidRPr="00675A34">
                    <w:rPr>
                      <w:rFonts w:ascii="Arial" w:hAnsi="Arial" w:cs="Arial"/>
                      <w:color w:val="000000" w:themeColor="text1"/>
                      <w:sz w:val="22"/>
                      <w:szCs w:val="22"/>
                    </w:rPr>
                    <w:t>and chlorotic spots of leaves</w:t>
                  </w:r>
                  <w:r w:rsidR="00AF4A10" w:rsidRPr="00675A34">
                    <w:rPr>
                      <w:rFonts w:ascii="Arial" w:hAnsi="Arial" w:cs="Arial"/>
                      <w:color w:val="000000" w:themeColor="text1"/>
                      <w:sz w:val="22"/>
                      <w:szCs w:val="22"/>
                    </w:rPr>
                    <w:t>,</w:t>
                  </w:r>
                  <w:r w:rsidR="00416ADD" w:rsidRPr="00675A34">
                    <w:rPr>
                      <w:rFonts w:ascii="Arial" w:hAnsi="Arial" w:cs="Arial"/>
                      <w:color w:val="000000" w:themeColor="text1"/>
                      <w:sz w:val="22"/>
                      <w:szCs w:val="22"/>
                    </w:rPr>
                    <w:t xml:space="preserve"> and processed for the construction of a </w:t>
                  </w:r>
                  <w:r w:rsidR="00AF4A10" w:rsidRPr="00675A34">
                    <w:rPr>
                      <w:rFonts w:ascii="Arial" w:hAnsi="Arial" w:cs="Arial"/>
                      <w:color w:val="000000" w:themeColor="text1"/>
                      <w:sz w:val="22"/>
                      <w:szCs w:val="22"/>
                    </w:rPr>
                    <w:t xml:space="preserve">cDNA </w:t>
                  </w:r>
                  <w:r w:rsidR="00416ADD" w:rsidRPr="00675A34">
                    <w:rPr>
                      <w:rFonts w:ascii="Arial" w:hAnsi="Arial" w:cs="Arial"/>
                      <w:color w:val="000000" w:themeColor="text1"/>
                      <w:sz w:val="22"/>
                      <w:szCs w:val="22"/>
                    </w:rPr>
                    <w:t xml:space="preserve">library for Illumina sequencing (Koloniuk et al. 2018). </w:t>
                  </w:r>
                  <w:r w:rsidR="00F62743" w:rsidRPr="00675A34">
                    <w:rPr>
                      <w:rFonts w:ascii="Arial" w:hAnsi="Arial" w:cs="Arial"/>
                      <w:color w:val="000000" w:themeColor="text1"/>
                      <w:sz w:val="22"/>
                      <w:szCs w:val="22"/>
                    </w:rPr>
                    <w:t>Sequence r</w:t>
                  </w:r>
                  <w:r w:rsidR="00416ADD" w:rsidRPr="00675A34">
                    <w:rPr>
                      <w:rFonts w:ascii="Arial" w:hAnsi="Arial" w:cs="Arial"/>
                      <w:color w:val="000000" w:themeColor="text1"/>
                      <w:sz w:val="22"/>
                      <w:szCs w:val="22"/>
                    </w:rPr>
                    <w:t xml:space="preserve">eads were </w:t>
                  </w:r>
                  <w:r w:rsidR="00F62743" w:rsidRPr="00675A34">
                    <w:rPr>
                      <w:rFonts w:ascii="Arial" w:hAnsi="Arial" w:cs="Arial"/>
                      <w:color w:val="000000" w:themeColor="text1"/>
                      <w:sz w:val="22"/>
                      <w:szCs w:val="22"/>
                    </w:rPr>
                    <w:t xml:space="preserve">quality </w:t>
                  </w:r>
                  <w:r w:rsidR="00416ADD" w:rsidRPr="00675A34">
                    <w:rPr>
                      <w:rFonts w:ascii="Arial" w:hAnsi="Arial" w:cs="Arial"/>
                      <w:color w:val="000000" w:themeColor="text1"/>
                      <w:sz w:val="22"/>
                      <w:szCs w:val="22"/>
                    </w:rPr>
                    <w:lastRenderedPageBreak/>
                    <w:t>trimmed and assembled</w:t>
                  </w:r>
                  <w:r w:rsidR="00AF4A10" w:rsidRPr="00675A34">
                    <w:rPr>
                      <w:rFonts w:ascii="Arial" w:hAnsi="Arial" w:cs="Arial"/>
                      <w:color w:val="000000" w:themeColor="text1"/>
                      <w:sz w:val="22"/>
                      <w:szCs w:val="22"/>
                    </w:rPr>
                    <w:t xml:space="preserve"> </w:t>
                  </w:r>
                  <w:r w:rsidR="00AF4A10" w:rsidRPr="00675A34">
                    <w:rPr>
                      <w:rFonts w:ascii="Arial" w:hAnsi="Arial" w:cs="Arial"/>
                      <w:i/>
                      <w:iCs/>
                      <w:color w:val="000000" w:themeColor="text1"/>
                      <w:sz w:val="22"/>
                      <w:szCs w:val="22"/>
                    </w:rPr>
                    <w:t>de novo</w:t>
                  </w:r>
                  <w:r w:rsidR="00416ADD" w:rsidRPr="00675A34">
                    <w:rPr>
                      <w:rFonts w:ascii="Arial" w:hAnsi="Arial" w:cs="Arial"/>
                      <w:color w:val="000000" w:themeColor="text1"/>
                      <w:sz w:val="22"/>
                      <w:szCs w:val="22"/>
                    </w:rPr>
                    <w:t>.  Several sequence contigs related to a new nepovirus were identified. The complete RCNVA genome was obtained using 5</w:t>
                  </w:r>
                  <w:r w:rsidR="00DA0332" w:rsidRPr="00675A34">
                    <w:rPr>
                      <w:rFonts w:ascii="Arial" w:hAnsi="Arial" w:cs="Arial"/>
                      <w:sz w:val="22"/>
                      <w:szCs w:val="22"/>
                    </w:rPr>
                    <w:t>'</w:t>
                  </w:r>
                  <w:r w:rsidR="00416ADD"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416ADD" w:rsidRPr="00675A34">
                    <w:rPr>
                      <w:rFonts w:ascii="Arial" w:hAnsi="Arial" w:cs="Arial"/>
                      <w:color w:val="000000" w:themeColor="text1"/>
                      <w:sz w:val="22"/>
                      <w:szCs w:val="22"/>
                    </w:rPr>
                    <w:t xml:space="preserve"> RACE</w:t>
                  </w:r>
                  <w:r w:rsidR="001520F2" w:rsidRPr="00675A34">
                    <w:rPr>
                      <w:rFonts w:ascii="Arial" w:hAnsi="Arial" w:cs="Arial"/>
                      <w:color w:val="000000" w:themeColor="text1"/>
                      <w:sz w:val="22"/>
                      <w:szCs w:val="22"/>
                    </w:rPr>
                    <w:t xml:space="preserve"> and Sanger sequencing</w:t>
                  </w:r>
                  <w:r w:rsidR="00416ADD" w:rsidRPr="00675A34">
                    <w:rPr>
                      <w:rFonts w:ascii="Arial" w:hAnsi="Arial" w:cs="Arial"/>
                      <w:color w:val="000000" w:themeColor="text1"/>
                      <w:sz w:val="22"/>
                      <w:szCs w:val="22"/>
                    </w:rPr>
                    <w:t xml:space="preserve">. RNA1 </w:t>
                  </w:r>
                  <w:r w:rsidR="00F62743" w:rsidRPr="00675A34">
                    <w:rPr>
                      <w:rFonts w:ascii="Arial" w:hAnsi="Arial" w:cs="Arial"/>
                      <w:color w:val="000000" w:themeColor="text1"/>
                      <w:sz w:val="22"/>
                      <w:szCs w:val="22"/>
                    </w:rPr>
                    <w:t xml:space="preserve">consists of </w:t>
                  </w:r>
                  <w:r w:rsidR="00F62743" w:rsidRPr="00675A34">
                    <w:rPr>
                      <w:rFonts w:ascii="Arial" w:hAnsi="Arial" w:cs="Arial"/>
                      <w:sz w:val="22"/>
                      <w:szCs w:val="22"/>
                    </w:rPr>
                    <w:t xml:space="preserve">7,326 nucleotides </w:t>
                  </w:r>
                  <w:r w:rsidR="00F62743" w:rsidRPr="00675A34">
                    <w:rPr>
                      <w:rFonts w:ascii="Arial" w:hAnsi="Arial" w:cs="Arial"/>
                      <w:color w:val="000000" w:themeColor="text1"/>
                      <w:sz w:val="22"/>
                      <w:szCs w:val="22"/>
                    </w:rPr>
                    <w:t xml:space="preserve">(GenBank accession number MG253828) and </w:t>
                  </w:r>
                  <w:r w:rsidR="00416ADD" w:rsidRPr="00675A34">
                    <w:rPr>
                      <w:rFonts w:ascii="Arial" w:hAnsi="Arial" w:cs="Arial"/>
                      <w:color w:val="000000" w:themeColor="text1"/>
                      <w:sz w:val="22"/>
                      <w:szCs w:val="22"/>
                    </w:rPr>
                    <w:t xml:space="preserve">encodes a polyprotein (254 kDa) </w:t>
                  </w:r>
                  <w:r w:rsidR="00F62743" w:rsidRPr="00675A34">
                    <w:rPr>
                      <w:rFonts w:ascii="Arial" w:hAnsi="Arial" w:cs="Arial"/>
                      <w:color w:val="000000" w:themeColor="text1"/>
                      <w:sz w:val="22"/>
                      <w:szCs w:val="22"/>
                    </w:rPr>
                    <w:t xml:space="preserve">that is putatively cleaved into </w:t>
                  </w:r>
                  <w:r w:rsidR="00AF4A10" w:rsidRPr="00675A34">
                    <w:rPr>
                      <w:rFonts w:ascii="Arial" w:hAnsi="Arial" w:cs="Arial"/>
                      <w:color w:val="000000" w:themeColor="text1"/>
                      <w:sz w:val="22"/>
                      <w:szCs w:val="22"/>
                    </w:rPr>
                    <w:t xml:space="preserve">a </w:t>
                  </w:r>
                  <w:r w:rsidR="00F62743" w:rsidRPr="00675A34">
                    <w:rPr>
                      <w:rFonts w:ascii="Arial" w:hAnsi="Arial" w:cs="Arial"/>
                      <w:color w:val="000000" w:themeColor="text1"/>
                      <w:sz w:val="22"/>
                      <w:szCs w:val="22"/>
                    </w:rPr>
                    <w:t>X1</w:t>
                  </w:r>
                  <w:r w:rsidR="00AF4A10" w:rsidRPr="00675A34">
                    <w:rPr>
                      <w:rFonts w:ascii="Arial" w:hAnsi="Arial" w:cs="Arial"/>
                      <w:color w:val="000000" w:themeColor="text1"/>
                      <w:sz w:val="22"/>
                      <w:szCs w:val="22"/>
                    </w:rPr>
                    <w:t xml:space="preserve"> protein (X1, </w:t>
                  </w:r>
                  <w:r w:rsidR="00B45E51" w:rsidRPr="00675A34">
                    <w:rPr>
                      <w:rFonts w:ascii="Arial" w:hAnsi="Arial" w:cs="Arial"/>
                      <w:color w:val="000000" w:themeColor="text1"/>
                      <w:sz w:val="22"/>
                      <w:szCs w:val="22"/>
                    </w:rPr>
                    <w:t>49 kDa</w:t>
                  </w:r>
                  <w:r w:rsidR="00AF4A10" w:rsidRPr="00675A34">
                    <w:rPr>
                      <w:rFonts w:ascii="Arial" w:hAnsi="Arial" w:cs="Arial"/>
                      <w:color w:val="000000" w:themeColor="text1"/>
                      <w:sz w:val="22"/>
                      <w:szCs w:val="22"/>
                    </w:rPr>
                    <w:t>)</w:t>
                  </w:r>
                  <w:r w:rsidR="00F62743" w:rsidRPr="00675A34">
                    <w:rPr>
                      <w:rFonts w:ascii="Arial" w:hAnsi="Arial" w:cs="Arial"/>
                      <w:color w:val="000000" w:themeColor="text1"/>
                      <w:sz w:val="22"/>
                      <w:szCs w:val="22"/>
                    </w:rPr>
                    <w:t xml:space="preserve">, </w:t>
                  </w:r>
                  <w:r w:rsidR="00AF4A10" w:rsidRPr="00675A34">
                    <w:rPr>
                      <w:rFonts w:ascii="Arial" w:hAnsi="Arial" w:cs="Arial"/>
                      <w:color w:val="000000" w:themeColor="text1"/>
                      <w:sz w:val="22"/>
                      <w:szCs w:val="22"/>
                    </w:rPr>
                    <w:t xml:space="preserve">a </w:t>
                  </w:r>
                  <w:r w:rsidR="00F62743" w:rsidRPr="00675A34">
                    <w:rPr>
                      <w:rFonts w:ascii="Arial" w:hAnsi="Arial" w:cs="Arial"/>
                      <w:color w:val="000000" w:themeColor="text1"/>
                      <w:sz w:val="22"/>
                      <w:szCs w:val="22"/>
                    </w:rPr>
                    <w:t>X2</w:t>
                  </w:r>
                  <w:r w:rsidR="00AF4A10" w:rsidRPr="00675A34">
                    <w:rPr>
                      <w:rFonts w:ascii="Arial" w:hAnsi="Arial" w:cs="Arial"/>
                      <w:color w:val="000000" w:themeColor="text1"/>
                      <w:sz w:val="22"/>
                      <w:szCs w:val="22"/>
                    </w:rPr>
                    <w:t xml:space="preserve"> protein (X2, </w:t>
                  </w:r>
                  <w:r w:rsidR="00B45E51" w:rsidRPr="00675A34">
                    <w:rPr>
                      <w:rFonts w:ascii="Arial" w:hAnsi="Arial" w:cs="Arial"/>
                      <w:color w:val="000000" w:themeColor="text1"/>
                      <w:sz w:val="22"/>
                      <w:szCs w:val="22"/>
                    </w:rPr>
                    <w:t>17 kDa</w:t>
                  </w:r>
                  <w:r w:rsidR="00AF4A10" w:rsidRPr="00675A34">
                    <w:rPr>
                      <w:rFonts w:ascii="Arial" w:hAnsi="Arial" w:cs="Arial"/>
                      <w:color w:val="000000" w:themeColor="text1"/>
                      <w:sz w:val="22"/>
                      <w:szCs w:val="22"/>
                    </w:rPr>
                    <w:t>)</w:t>
                  </w:r>
                  <w:r w:rsidR="00F62743" w:rsidRPr="00675A34">
                    <w:rPr>
                      <w:rFonts w:ascii="Arial" w:hAnsi="Arial" w:cs="Arial"/>
                      <w:color w:val="000000" w:themeColor="text1"/>
                      <w:sz w:val="22"/>
                      <w:szCs w:val="22"/>
                    </w:rPr>
                    <w:t>, a helicase (Hel</w:t>
                  </w:r>
                  <w:r w:rsidR="00AF4A10" w:rsidRPr="00675A34">
                    <w:rPr>
                      <w:rFonts w:ascii="Arial" w:hAnsi="Arial" w:cs="Arial"/>
                      <w:color w:val="000000" w:themeColor="text1"/>
                      <w:sz w:val="22"/>
                      <w:szCs w:val="22"/>
                    </w:rPr>
                    <w:t xml:space="preserve">, </w:t>
                  </w:r>
                  <w:r w:rsidR="00B45E51" w:rsidRPr="00675A34">
                    <w:rPr>
                      <w:rFonts w:ascii="Arial" w:hAnsi="Arial" w:cs="Arial"/>
                      <w:color w:val="000000" w:themeColor="text1"/>
                      <w:sz w:val="22"/>
                      <w:szCs w:val="22"/>
                    </w:rPr>
                    <w:t>68 kDa</w:t>
                  </w:r>
                  <w:r w:rsidR="00F62743" w:rsidRPr="00675A34">
                    <w:rPr>
                      <w:rFonts w:ascii="Arial" w:hAnsi="Arial" w:cs="Arial"/>
                      <w:color w:val="000000" w:themeColor="text1"/>
                      <w:sz w:val="22"/>
                      <w:szCs w:val="22"/>
                    </w:rPr>
                    <w:t>), a viral genome-linked protein (VPg</w:t>
                  </w:r>
                  <w:r w:rsidR="00AF4A10" w:rsidRPr="00675A34">
                    <w:rPr>
                      <w:rFonts w:ascii="Arial" w:hAnsi="Arial" w:cs="Arial"/>
                      <w:color w:val="000000" w:themeColor="text1"/>
                      <w:sz w:val="22"/>
                      <w:szCs w:val="22"/>
                    </w:rPr>
                    <w:t>, 3kDa</w:t>
                  </w:r>
                  <w:r w:rsidR="00F62743" w:rsidRPr="00675A34">
                    <w:rPr>
                      <w:rFonts w:ascii="Arial" w:hAnsi="Arial" w:cs="Arial"/>
                      <w:color w:val="000000" w:themeColor="text1"/>
                      <w:sz w:val="22"/>
                      <w:szCs w:val="22"/>
                    </w:rPr>
                    <w:t>), a protease (Pro</w:t>
                  </w:r>
                  <w:r w:rsidR="00AF4A10" w:rsidRPr="00675A34">
                    <w:rPr>
                      <w:rFonts w:ascii="Arial" w:hAnsi="Arial" w:cs="Arial"/>
                      <w:color w:val="000000" w:themeColor="text1"/>
                      <w:sz w:val="22"/>
                      <w:szCs w:val="22"/>
                    </w:rPr>
                    <w:t xml:space="preserve">, </w:t>
                  </w:r>
                  <w:r w:rsidR="00B45E51" w:rsidRPr="00675A34">
                    <w:rPr>
                      <w:rFonts w:ascii="Arial" w:hAnsi="Arial" w:cs="Arial"/>
                      <w:color w:val="000000" w:themeColor="text1"/>
                      <w:sz w:val="22"/>
                      <w:szCs w:val="22"/>
                    </w:rPr>
                    <w:t>23 kDa</w:t>
                  </w:r>
                  <w:r w:rsidR="00F62743" w:rsidRPr="00675A34">
                    <w:rPr>
                      <w:rFonts w:ascii="Arial" w:hAnsi="Arial" w:cs="Arial"/>
                      <w:color w:val="000000" w:themeColor="text1"/>
                      <w:sz w:val="22"/>
                      <w:szCs w:val="22"/>
                    </w:rPr>
                    <w:t>) and an RNA-dependent RNA polymerase (</w:t>
                  </w:r>
                  <w:r w:rsidR="00444B18" w:rsidRPr="00675A34">
                    <w:rPr>
                      <w:rFonts w:ascii="Arial" w:hAnsi="Arial" w:cs="Arial"/>
                      <w:color w:val="000000" w:themeColor="text1"/>
                      <w:sz w:val="22"/>
                      <w:szCs w:val="22"/>
                    </w:rPr>
                    <w:t>Pol</w:t>
                  </w:r>
                  <w:r w:rsidR="00AF4A10" w:rsidRPr="00675A34">
                    <w:rPr>
                      <w:rFonts w:ascii="Arial" w:hAnsi="Arial" w:cs="Arial"/>
                      <w:color w:val="000000" w:themeColor="text1"/>
                      <w:sz w:val="22"/>
                      <w:szCs w:val="22"/>
                    </w:rPr>
                    <w:t xml:space="preserve">, </w:t>
                  </w:r>
                  <w:r w:rsidR="00B45E51" w:rsidRPr="00675A34">
                    <w:rPr>
                      <w:rFonts w:ascii="Arial" w:hAnsi="Arial" w:cs="Arial"/>
                      <w:color w:val="000000" w:themeColor="text1"/>
                      <w:sz w:val="22"/>
                      <w:szCs w:val="22"/>
                    </w:rPr>
                    <w:t>91 kDa</w:t>
                  </w:r>
                  <w:r w:rsidR="00F62743" w:rsidRPr="00675A34">
                    <w:rPr>
                      <w:rFonts w:ascii="Arial" w:hAnsi="Arial" w:cs="Arial"/>
                      <w:color w:val="000000" w:themeColor="text1"/>
                      <w:sz w:val="22"/>
                      <w:szCs w:val="22"/>
                    </w:rPr>
                    <w:t xml:space="preserve">) (Figure </w:t>
                  </w:r>
                  <w:r w:rsidR="00B823B5" w:rsidRPr="00675A34">
                    <w:rPr>
                      <w:rFonts w:ascii="Arial" w:hAnsi="Arial" w:cs="Arial"/>
                      <w:color w:val="000000" w:themeColor="text1"/>
                      <w:sz w:val="22"/>
                      <w:szCs w:val="22"/>
                    </w:rPr>
                    <w:t>1</w:t>
                  </w:r>
                  <w:r w:rsidR="00773865" w:rsidRPr="00675A34">
                    <w:rPr>
                      <w:rFonts w:ascii="Arial" w:hAnsi="Arial" w:cs="Arial"/>
                      <w:color w:val="000000" w:themeColor="text1"/>
                      <w:sz w:val="22"/>
                      <w:szCs w:val="22"/>
                    </w:rPr>
                    <w:t>2</w:t>
                  </w:r>
                  <w:r w:rsidR="00F62743" w:rsidRPr="00675A34">
                    <w:rPr>
                      <w:rFonts w:ascii="Arial" w:hAnsi="Arial" w:cs="Arial"/>
                      <w:color w:val="000000" w:themeColor="text1"/>
                      <w:sz w:val="22"/>
                      <w:szCs w:val="22"/>
                    </w:rPr>
                    <w:t xml:space="preserve">). RNA2 consists of </w:t>
                  </w:r>
                  <w:r w:rsidR="00F62743" w:rsidRPr="00675A34">
                    <w:rPr>
                      <w:rFonts w:ascii="Arial" w:hAnsi="Arial" w:cs="Arial"/>
                      <w:sz w:val="22"/>
                      <w:szCs w:val="22"/>
                    </w:rPr>
                    <w:t xml:space="preserve">4,682 </w:t>
                  </w:r>
                  <w:r w:rsidR="00F62743" w:rsidRPr="00675A34">
                    <w:rPr>
                      <w:rFonts w:ascii="Arial" w:hAnsi="Arial" w:cs="Arial"/>
                      <w:color w:val="000000" w:themeColor="text1"/>
                      <w:sz w:val="22"/>
                      <w:szCs w:val="22"/>
                    </w:rPr>
                    <w:t>nucleotides (GenBank accession MG253829) and encodes a polyprotein (152 kDa) that is putatively cleaved into a 2A protein</w:t>
                  </w:r>
                  <w:r w:rsidR="00AF4A10" w:rsidRPr="00675A34">
                    <w:rPr>
                      <w:rFonts w:ascii="Arial" w:hAnsi="Arial" w:cs="Arial"/>
                      <w:color w:val="000000" w:themeColor="text1"/>
                      <w:sz w:val="22"/>
                      <w:szCs w:val="22"/>
                    </w:rPr>
                    <w:t xml:space="preserve"> (2A, </w:t>
                  </w:r>
                  <w:r w:rsidR="00E473EF" w:rsidRPr="00675A34">
                    <w:rPr>
                      <w:rFonts w:ascii="Arial" w:hAnsi="Arial" w:cs="Arial"/>
                      <w:color w:val="000000" w:themeColor="text1"/>
                      <w:sz w:val="22"/>
                      <w:szCs w:val="22"/>
                    </w:rPr>
                    <w:t>48 kDa</w:t>
                  </w:r>
                  <w:r w:rsidR="00AF4A10" w:rsidRPr="00675A34">
                    <w:rPr>
                      <w:rFonts w:ascii="Arial" w:hAnsi="Arial" w:cs="Arial"/>
                      <w:color w:val="000000" w:themeColor="text1"/>
                      <w:sz w:val="22"/>
                      <w:szCs w:val="22"/>
                    </w:rPr>
                    <w:t>)</w:t>
                  </w:r>
                  <w:r w:rsidR="00F62743" w:rsidRPr="00675A34">
                    <w:rPr>
                      <w:rFonts w:ascii="Arial" w:hAnsi="Arial" w:cs="Arial"/>
                      <w:color w:val="000000" w:themeColor="text1"/>
                      <w:sz w:val="22"/>
                      <w:szCs w:val="22"/>
                    </w:rPr>
                    <w:t>, a movement protein (MP</w:t>
                  </w:r>
                  <w:r w:rsidR="00AF4A10" w:rsidRPr="00675A34">
                    <w:rPr>
                      <w:rFonts w:ascii="Arial" w:hAnsi="Arial" w:cs="Arial"/>
                      <w:color w:val="000000" w:themeColor="text1"/>
                      <w:sz w:val="22"/>
                      <w:szCs w:val="22"/>
                    </w:rPr>
                    <w:t xml:space="preserve">, </w:t>
                  </w:r>
                  <w:r w:rsidR="00E473EF" w:rsidRPr="00675A34">
                    <w:rPr>
                      <w:rFonts w:ascii="Arial" w:hAnsi="Arial" w:cs="Arial"/>
                      <w:color w:val="000000" w:themeColor="text1"/>
                      <w:sz w:val="22"/>
                      <w:szCs w:val="22"/>
                    </w:rPr>
                    <w:t>46 kDa</w:t>
                  </w:r>
                  <w:r w:rsidR="00F62743" w:rsidRPr="00675A34">
                    <w:rPr>
                      <w:rFonts w:ascii="Arial" w:hAnsi="Arial" w:cs="Arial"/>
                      <w:color w:val="000000" w:themeColor="text1"/>
                      <w:sz w:val="22"/>
                      <w:szCs w:val="22"/>
                    </w:rPr>
                    <w:t>) and a coat protein (CP</w:t>
                  </w:r>
                  <w:r w:rsidR="00AF4A10" w:rsidRPr="00675A34">
                    <w:rPr>
                      <w:rFonts w:ascii="Arial" w:hAnsi="Arial" w:cs="Arial"/>
                      <w:color w:val="000000" w:themeColor="text1"/>
                      <w:sz w:val="22"/>
                      <w:szCs w:val="22"/>
                    </w:rPr>
                    <w:t xml:space="preserve">, </w:t>
                  </w:r>
                  <w:r w:rsidR="00E473EF" w:rsidRPr="00675A34">
                    <w:rPr>
                      <w:rFonts w:ascii="Arial" w:hAnsi="Arial" w:cs="Arial"/>
                      <w:color w:val="000000" w:themeColor="text1"/>
                      <w:sz w:val="22"/>
                      <w:szCs w:val="22"/>
                    </w:rPr>
                    <w:t>58 kDa</w:t>
                  </w:r>
                  <w:r w:rsidR="00F62743" w:rsidRPr="00675A34">
                    <w:rPr>
                      <w:rFonts w:ascii="Arial" w:hAnsi="Arial" w:cs="Arial"/>
                      <w:color w:val="000000" w:themeColor="text1"/>
                      <w:sz w:val="22"/>
                      <w:szCs w:val="22"/>
                    </w:rPr>
                    <w:t xml:space="preserve">) (Figure </w:t>
                  </w:r>
                  <w:r w:rsidR="00B823B5" w:rsidRPr="00675A34">
                    <w:rPr>
                      <w:rFonts w:ascii="Arial" w:hAnsi="Arial" w:cs="Arial"/>
                      <w:color w:val="000000" w:themeColor="text1"/>
                      <w:sz w:val="22"/>
                      <w:szCs w:val="22"/>
                    </w:rPr>
                    <w:t>1</w:t>
                  </w:r>
                  <w:r w:rsidR="00773865" w:rsidRPr="00675A34">
                    <w:rPr>
                      <w:rFonts w:ascii="Arial" w:hAnsi="Arial" w:cs="Arial"/>
                      <w:color w:val="000000" w:themeColor="text1"/>
                      <w:sz w:val="22"/>
                      <w:szCs w:val="22"/>
                    </w:rPr>
                    <w:t>2</w:t>
                  </w:r>
                  <w:r w:rsidR="00F62743" w:rsidRPr="00675A34">
                    <w:rPr>
                      <w:rFonts w:ascii="Arial" w:hAnsi="Arial" w:cs="Arial"/>
                      <w:color w:val="000000" w:themeColor="text1"/>
                      <w:sz w:val="22"/>
                      <w:szCs w:val="22"/>
                    </w:rPr>
                    <w:t xml:space="preserve">).  Pairwise </w:t>
                  </w:r>
                  <w:r w:rsidR="00AF4A10" w:rsidRPr="00675A34">
                    <w:rPr>
                      <w:rFonts w:ascii="Arial" w:hAnsi="Arial" w:cs="Arial"/>
                      <w:color w:val="000000" w:themeColor="text1"/>
                      <w:sz w:val="22"/>
                      <w:szCs w:val="22"/>
                    </w:rPr>
                    <w:t>CP (48%-65% identity) and Pro-Pol (8</w:t>
                  </w:r>
                  <w:r w:rsidR="00E473EF" w:rsidRPr="00675A34">
                    <w:rPr>
                      <w:rFonts w:ascii="Arial" w:hAnsi="Arial" w:cs="Arial"/>
                      <w:color w:val="000000" w:themeColor="text1"/>
                      <w:sz w:val="22"/>
                      <w:szCs w:val="22"/>
                    </w:rPr>
                    <w:t>1</w:t>
                  </w:r>
                  <w:r w:rsidR="00AF4A10" w:rsidRPr="00675A34">
                    <w:rPr>
                      <w:rFonts w:ascii="Arial" w:hAnsi="Arial" w:cs="Arial"/>
                      <w:color w:val="000000" w:themeColor="text1"/>
                      <w:sz w:val="22"/>
                      <w:szCs w:val="22"/>
                    </w:rPr>
                    <w:t xml:space="preserve">%-93% identity) </w:t>
                  </w:r>
                  <w:r w:rsidR="00F62743" w:rsidRPr="00675A34">
                    <w:rPr>
                      <w:rFonts w:ascii="Arial" w:hAnsi="Arial" w:cs="Arial"/>
                      <w:color w:val="000000" w:themeColor="text1"/>
                      <w:sz w:val="22"/>
                      <w:szCs w:val="22"/>
                    </w:rPr>
                    <w:t xml:space="preserve">amino acid sequence alignments demonstrated the relatedness of RCNVA </w:t>
                  </w:r>
                  <w:r w:rsidR="008B2B32" w:rsidRPr="00675A34">
                    <w:rPr>
                      <w:rFonts w:ascii="Arial" w:hAnsi="Arial" w:cs="Arial"/>
                      <w:color w:val="000000" w:themeColor="text1"/>
                      <w:sz w:val="22"/>
                      <w:szCs w:val="22"/>
                    </w:rPr>
                    <w:t>with</w:t>
                  </w:r>
                  <w:r w:rsidR="00F62743" w:rsidRPr="00675A34">
                    <w:rPr>
                      <w:rFonts w:ascii="Arial" w:hAnsi="Arial" w:cs="Arial"/>
                      <w:color w:val="000000" w:themeColor="text1"/>
                      <w:sz w:val="22"/>
                      <w:szCs w:val="22"/>
                    </w:rPr>
                    <w:t xml:space="preserve"> tomato black ring virus (TBRV), beet ringspot virus </w:t>
                  </w:r>
                  <w:r w:rsidR="008B2B32" w:rsidRPr="00675A34">
                    <w:rPr>
                      <w:rFonts w:ascii="Arial" w:hAnsi="Arial" w:cs="Arial"/>
                      <w:color w:val="000000" w:themeColor="text1"/>
                      <w:sz w:val="22"/>
                      <w:szCs w:val="22"/>
                    </w:rPr>
                    <w:t xml:space="preserve">(BRSV) </w:t>
                  </w:r>
                  <w:r w:rsidR="00F62743" w:rsidRPr="00675A34">
                    <w:rPr>
                      <w:rFonts w:ascii="Arial" w:hAnsi="Arial" w:cs="Arial"/>
                      <w:color w:val="000000" w:themeColor="text1"/>
                      <w:sz w:val="22"/>
                      <w:szCs w:val="22"/>
                    </w:rPr>
                    <w:t>and artichoke latent Italian virus</w:t>
                  </w:r>
                  <w:r w:rsidR="008B2B32" w:rsidRPr="00675A34">
                    <w:rPr>
                      <w:rFonts w:ascii="Arial" w:hAnsi="Arial" w:cs="Arial"/>
                      <w:color w:val="000000" w:themeColor="text1"/>
                      <w:sz w:val="22"/>
                      <w:szCs w:val="22"/>
                    </w:rPr>
                    <w:t xml:space="preserve"> (AILV)</w:t>
                  </w:r>
                  <w:r w:rsidR="00F62743" w:rsidRPr="00675A34">
                    <w:rPr>
                      <w:rFonts w:ascii="Arial" w:hAnsi="Arial" w:cs="Arial"/>
                      <w:color w:val="000000" w:themeColor="text1"/>
                      <w:sz w:val="22"/>
                      <w:szCs w:val="22"/>
                    </w:rPr>
                    <w:t xml:space="preserve"> from </w:t>
                  </w:r>
                  <w:r w:rsidR="00CA4F8C">
                    <w:rPr>
                      <w:rFonts w:ascii="Arial" w:hAnsi="Arial" w:cs="Arial"/>
                      <w:color w:val="000000" w:themeColor="text1"/>
                      <w:sz w:val="22"/>
                      <w:szCs w:val="22"/>
                    </w:rPr>
                    <w:t xml:space="preserve">the formerly recognized </w:t>
                  </w:r>
                  <w:r w:rsidR="00E473EF" w:rsidRPr="00675A34">
                    <w:rPr>
                      <w:rFonts w:ascii="Arial" w:hAnsi="Arial" w:cs="Arial"/>
                      <w:color w:val="000000" w:themeColor="text1"/>
                      <w:sz w:val="22"/>
                      <w:szCs w:val="22"/>
                    </w:rPr>
                    <w:t xml:space="preserve">subgroup B in the </w:t>
                  </w:r>
                  <w:r w:rsidR="00F62743" w:rsidRPr="00675A34">
                    <w:rPr>
                      <w:rFonts w:ascii="Arial" w:hAnsi="Arial" w:cs="Arial"/>
                      <w:color w:val="000000" w:themeColor="text1"/>
                      <w:sz w:val="22"/>
                      <w:szCs w:val="22"/>
                    </w:rPr>
                    <w:t xml:space="preserve">genus </w:t>
                  </w:r>
                  <w:r w:rsidR="00F62743" w:rsidRPr="00675A34">
                    <w:rPr>
                      <w:rFonts w:ascii="Arial" w:hAnsi="Arial" w:cs="Arial"/>
                      <w:i/>
                      <w:iCs/>
                      <w:color w:val="000000" w:themeColor="text1"/>
                      <w:sz w:val="22"/>
                      <w:szCs w:val="22"/>
                    </w:rPr>
                    <w:t>Nepovirus</w:t>
                  </w:r>
                  <w:r w:rsidR="00773865" w:rsidRPr="00675A34">
                    <w:rPr>
                      <w:rFonts w:ascii="Arial" w:hAnsi="Arial" w:cs="Arial"/>
                      <w:color w:val="000000" w:themeColor="text1"/>
                      <w:sz w:val="22"/>
                      <w:szCs w:val="22"/>
                    </w:rPr>
                    <w:t>.</w:t>
                  </w:r>
                  <w:r w:rsidR="008B2B32" w:rsidRPr="00675A34">
                    <w:rPr>
                      <w:rFonts w:ascii="Arial" w:hAnsi="Arial" w:cs="Arial"/>
                      <w:color w:val="000000" w:themeColor="text1"/>
                      <w:sz w:val="22"/>
                      <w:szCs w:val="22"/>
                    </w:rPr>
                    <w:t xml:space="preserve"> </w:t>
                  </w:r>
                  <w:r w:rsidR="00F62743" w:rsidRPr="00675A34">
                    <w:rPr>
                      <w:rFonts w:ascii="Arial" w:hAnsi="Arial" w:cs="Arial"/>
                      <w:color w:val="000000" w:themeColor="text1"/>
                      <w:sz w:val="22"/>
                      <w:szCs w:val="22"/>
                    </w:rPr>
                    <w:t xml:space="preserve">Phylogenetic analyses of </w:t>
                  </w:r>
                  <w:r w:rsidR="00AF4A10" w:rsidRPr="00675A34">
                    <w:rPr>
                      <w:rFonts w:ascii="Arial" w:hAnsi="Arial" w:cs="Arial"/>
                      <w:color w:val="000000" w:themeColor="text1"/>
                      <w:sz w:val="22"/>
                      <w:szCs w:val="22"/>
                    </w:rPr>
                    <w:t xml:space="preserve">amino acid sequences of </w:t>
                  </w:r>
                  <w:r w:rsidR="00F62743" w:rsidRPr="00675A34">
                    <w:rPr>
                      <w:rFonts w:ascii="Arial" w:hAnsi="Arial" w:cs="Arial"/>
                      <w:color w:val="000000" w:themeColor="text1"/>
                      <w:sz w:val="22"/>
                      <w:szCs w:val="22"/>
                    </w:rPr>
                    <w:t xml:space="preserve">the CP </w:t>
                  </w:r>
                  <w:r w:rsidR="00773865" w:rsidRPr="00675A34">
                    <w:rPr>
                      <w:rFonts w:ascii="Arial" w:hAnsi="Arial" w:cs="Arial"/>
                      <w:color w:val="000000" w:themeColor="text1"/>
                      <w:sz w:val="22"/>
                      <w:szCs w:val="22"/>
                    </w:rPr>
                    <w:t xml:space="preserve">(Figure 2) </w:t>
                  </w:r>
                  <w:r w:rsidR="00F62743" w:rsidRPr="00675A34">
                    <w:rPr>
                      <w:rFonts w:ascii="Arial" w:hAnsi="Arial" w:cs="Arial"/>
                      <w:color w:val="000000" w:themeColor="text1"/>
                      <w:sz w:val="22"/>
                      <w:szCs w:val="22"/>
                    </w:rPr>
                    <w:t xml:space="preserve">and conserved Pro-Pol </w:t>
                  </w:r>
                  <w:r w:rsidR="00773865" w:rsidRPr="00675A34">
                    <w:rPr>
                      <w:rFonts w:ascii="Arial" w:hAnsi="Arial" w:cs="Arial"/>
                      <w:color w:val="000000" w:themeColor="text1"/>
                      <w:sz w:val="22"/>
                      <w:szCs w:val="22"/>
                    </w:rPr>
                    <w:t xml:space="preserve">(Figure 3) </w:t>
                  </w:r>
                  <w:r w:rsidR="00F62743" w:rsidRPr="00675A34">
                    <w:rPr>
                      <w:rFonts w:ascii="Arial" w:hAnsi="Arial" w:cs="Arial"/>
                      <w:color w:val="000000" w:themeColor="text1"/>
                      <w:sz w:val="22"/>
                      <w:szCs w:val="22"/>
                    </w:rPr>
                    <w:t xml:space="preserve">regions of RCNVA and members of the family </w:t>
                  </w:r>
                  <w:r w:rsidR="00F62743" w:rsidRPr="00675A34">
                    <w:rPr>
                      <w:rFonts w:ascii="Arial" w:hAnsi="Arial" w:cs="Arial"/>
                      <w:i/>
                      <w:iCs/>
                      <w:color w:val="000000" w:themeColor="text1"/>
                      <w:sz w:val="22"/>
                      <w:szCs w:val="22"/>
                    </w:rPr>
                    <w:t xml:space="preserve">Secoviridae </w:t>
                  </w:r>
                  <w:r w:rsidR="00F62743" w:rsidRPr="00675A34">
                    <w:rPr>
                      <w:rFonts w:ascii="Arial" w:hAnsi="Arial" w:cs="Arial"/>
                      <w:color w:val="000000" w:themeColor="text1"/>
                      <w:sz w:val="22"/>
                      <w:szCs w:val="22"/>
                    </w:rPr>
                    <w:t xml:space="preserve">revealed the relatedness of RCNVA with nepoviruses from </w:t>
                  </w:r>
                  <w:r w:rsidR="00CA4F8C">
                    <w:rPr>
                      <w:rFonts w:ascii="Arial" w:hAnsi="Arial" w:cs="Arial"/>
                      <w:color w:val="000000" w:themeColor="text1"/>
                      <w:sz w:val="22"/>
                      <w:szCs w:val="22"/>
                    </w:rPr>
                    <w:t xml:space="preserve">formerly recognized </w:t>
                  </w:r>
                  <w:r w:rsidR="00F62743" w:rsidRPr="00675A34">
                    <w:rPr>
                      <w:rFonts w:ascii="Arial" w:hAnsi="Arial" w:cs="Arial"/>
                      <w:color w:val="000000" w:themeColor="text1"/>
                      <w:sz w:val="22"/>
                      <w:szCs w:val="22"/>
                    </w:rPr>
                    <w:t>subgroup B.</w:t>
                  </w:r>
                  <w:r w:rsidR="00AF4A10" w:rsidRPr="00675A34">
                    <w:rPr>
                      <w:rFonts w:ascii="Arial" w:hAnsi="Arial" w:cs="Arial"/>
                      <w:color w:val="000000" w:themeColor="text1"/>
                      <w:sz w:val="22"/>
                      <w:szCs w:val="22"/>
                    </w:rPr>
                    <w:t xml:space="preserve"> </w:t>
                  </w:r>
                  <w:r w:rsidR="00F02149" w:rsidRPr="00675A34">
                    <w:rPr>
                      <w:rFonts w:ascii="Arial" w:hAnsi="Arial" w:cs="Arial"/>
                      <w:color w:val="000000" w:themeColor="text1"/>
                      <w:sz w:val="22"/>
                      <w:szCs w:val="22"/>
                    </w:rPr>
                    <w:t xml:space="preserve">Considering the species demarcation criteria for the family </w:t>
                  </w:r>
                  <w:r w:rsidR="00F02149" w:rsidRPr="00675A34">
                    <w:rPr>
                      <w:rFonts w:ascii="Arial" w:hAnsi="Arial" w:cs="Arial"/>
                      <w:i/>
                      <w:iCs/>
                      <w:color w:val="000000" w:themeColor="text1"/>
                      <w:sz w:val="22"/>
                      <w:szCs w:val="22"/>
                    </w:rPr>
                    <w:t xml:space="preserve">Secoviridae </w:t>
                  </w:r>
                  <w:r w:rsidR="00F02149" w:rsidRPr="00675A34">
                    <w:rPr>
                      <w:rFonts w:ascii="Arial" w:hAnsi="Arial" w:cs="Arial"/>
                      <w:color w:val="000000" w:themeColor="text1"/>
                      <w:sz w:val="22"/>
                      <w:szCs w:val="22"/>
                    </w:rPr>
                    <w:t>and acknowledging that</w:t>
                  </w:r>
                  <w:r w:rsidR="00F02149" w:rsidRPr="00675A34">
                    <w:rPr>
                      <w:rFonts w:ascii="Arial" w:hAnsi="Arial" w:cs="Arial"/>
                      <w:i/>
                      <w:iCs/>
                      <w:color w:val="000000" w:themeColor="text1"/>
                      <w:sz w:val="22"/>
                      <w:szCs w:val="22"/>
                    </w:rPr>
                    <w:t xml:space="preserve"> </w:t>
                  </w:r>
                  <w:r w:rsidR="00F02149" w:rsidRPr="00675A34">
                    <w:rPr>
                      <w:rFonts w:ascii="Arial" w:hAnsi="Arial" w:cs="Arial"/>
                      <w:color w:val="000000" w:themeColor="text1"/>
                      <w:sz w:val="22"/>
                      <w:szCs w:val="22"/>
                    </w:rPr>
                    <w:t xml:space="preserve">the two major demarcation criteria (less than 75% amino acid sequence in the CP and less than 80% amino acid sequence in the conserved Pro-Pol region) do not need to be simultaneously met (Karasev et al. 2019, Sanfaçon et al. 2019, Thompson et al. 2017), </w:t>
                  </w:r>
                  <w:r w:rsidR="008B2B32" w:rsidRPr="00675A34">
                    <w:rPr>
                      <w:rFonts w:ascii="Arial" w:hAnsi="Arial" w:cs="Arial"/>
                      <w:color w:val="000000" w:themeColor="text1"/>
                      <w:sz w:val="22"/>
                      <w:szCs w:val="22"/>
                    </w:rPr>
                    <w:t xml:space="preserve">we propose to classify red clover nepovirus A as a member of a novel species named </w:t>
                  </w:r>
                  <w:r w:rsidR="008B2B32" w:rsidRPr="00675A34">
                    <w:rPr>
                      <w:rFonts w:ascii="Arial" w:hAnsi="Arial" w:cs="Arial"/>
                      <w:i/>
                      <w:iCs/>
                      <w:color w:val="000000" w:themeColor="text1"/>
                      <w:sz w:val="22"/>
                      <w:szCs w:val="22"/>
                    </w:rPr>
                    <w:t xml:space="preserve">Nepovirus </w:t>
                  </w:r>
                  <w:r w:rsidR="00791C28" w:rsidRPr="00675A34">
                    <w:rPr>
                      <w:rFonts w:ascii="Arial" w:hAnsi="Arial" w:cs="Arial"/>
                      <w:i/>
                      <w:iCs/>
                      <w:color w:val="000000" w:themeColor="text1"/>
                      <w:sz w:val="22"/>
                      <w:szCs w:val="22"/>
                    </w:rPr>
                    <w:t>RCNVA</w:t>
                  </w:r>
                  <w:r w:rsidR="008B2B32" w:rsidRPr="00675A34">
                    <w:rPr>
                      <w:rFonts w:ascii="Arial" w:hAnsi="Arial" w:cs="Arial"/>
                      <w:i/>
                      <w:iCs/>
                      <w:color w:val="000000" w:themeColor="text1"/>
                      <w:sz w:val="22"/>
                      <w:szCs w:val="22"/>
                    </w:rPr>
                    <w:t xml:space="preserve"> </w:t>
                  </w:r>
                  <w:r w:rsidR="008B2B32" w:rsidRPr="00675A34">
                    <w:rPr>
                      <w:rFonts w:ascii="Arial" w:hAnsi="Arial" w:cs="Arial"/>
                      <w:color w:val="000000" w:themeColor="text1"/>
                      <w:sz w:val="22"/>
                      <w:szCs w:val="22"/>
                    </w:rPr>
                    <w:t xml:space="preserve">in the genus </w:t>
                  </w:r>
                  <w:r w:rsidR="008B2B32" w:rsidRPr="00675A34">
                    <w:rPr>
                      <w:rFonts w:ascii="Arial" w:hAnsi="Arial" w:cs="Arial"/>
                      <w:i/>
                      <w:iCs/>
                      <w:color w:val="000000" w:themeColor="text1"/>
                      <w:sz w:val="22"/>
                      <w:szCs w:val="22"/>
                    </w:rPr>
                    <w:t>Nepovirus</w:t>
                  </w:r>
                  <w:r w:rsidR="00CA4F8C">
                    <w:rPr>
                      <w:rFonts w:ascii="Arial" w:hAnsi="Arial" w:cs="Arial"/>
                      <w:i/>
                      <w:iCs/>
                      <w:color w:val="000000" w:themeColor="text1"/>
                      <w:sz w:val="22"/>
                      <w:szCs w:val="22"/>
                    </w:rPr>
                    <w:t xml:space="preserve"> </w:t>
                  </w:r>
                  <w:r w:rsidR="005768D5" w:rsidRPr="00675A34">
                    <w:rPr>
                      <w:rFonts w:ascii="Arial" w:hAnsi="Arial" w:cs="Arial"/>
                      <w:color w:val="000000" w:themeColor="text1"/>
                      <w:sz w:val="22"/>
                      <w:szCs w:val="22"/>
                    </w:rPr>
                    <w:t xml:space="preserve">of the </w:t>
                  </w:r>
                  <w:r w:rsidR="008B2B32" w:rsidRPr="00675A34">
                    <w:rPr>
                      <w:rFonts w:ascii="Arial" w:hAnsi="Arial" w:cs="Arial"/>
                      <w:color w:val="000000" w:themeColor="text1"/>
                      <w:sz w:val="22"/>
                      <w:szCs w:val="22"/>
                    </w:rPr>
                    <w:t>family</w:t>
                  </w:r>
                  <w:r w:rsidR="008B2B32" w:rsidRPr="00675A34">
                    <w:rPr>
                      <w:rFonts w:ascii="Arial" w:hAnsi="Arial" w:cs="Arial"/>
                      <w:i/>
                      <w:iCs/>
                      <w:color w:val="000000" w:themeColor="text1"/>
                      <w:sz w:val="22"/>
                      <w:szCs w:val="22"/>
                    </w:rPr>
                    <w:t xml:space="preserve"> Secoviridae</w:t>
                  </w:r>
                  <w:r w:rsidR="008B2B32" w:rsidRPr="00675A34">
                    <w:rPr>
                      <w:rFonts w:ascii="Arial" w:hAnsi="Arial" w:cs="Arial"/>
                      <w:color w:val="000000" w:themeColor="text1"/>
                      <w:sz w:val="22"/>
                      <w:szCs w:val="22"/>
                    </w:rPr>
                    <w:t>.</w:t>
                  </w:r>
                </w:p>
                <w:p w14:paraId="184A8386" w14:textId="7DA45D47" w:rsidR="00420092" w:rsidRPr="00675A34" w:rsidRDefault="00420092">
                  <w:pPr>
                    <w:rPr>
                      <w:rFonts w:ascii="Arial" w:hAnsi="Arial" w:cs="Arial"/>
                      <w:b/>
                      <w:bCs/>
                      <w:color w:val="000000" w:themeColor="text1"/>
                      <w:sz w:val="22"/>
                      <w:szCs w:val="22"/>
                      <w:highlight w:val="cyan"/>
                    </w:rPr>
                  </w:pPr>
                </w:p>
                <w:p w14:paraId="489FCBB9" w14:textId="23532187" w:rsidR="00061909" w:rsidRPr="00675A34" w:rsidRDefault="00420092" w:rsidP="00061909">
                  <w:pPr>
                    <w:rPr>
                      <w:rFonts w:ascii="Arial" w:hAnsi="Arial" w:cs="Arial"/>
                      <w:color w:val="000000" w:themeColor="text1"/>
                      <w:sz w:val="22"/>
                      <w:szCs w:val="22"/>
                    </w:rPr>
                  </w:pPr>
                  <w:r w:rsidRPr="00675A34">
                    <w:rPr>
                      <w:rFonts w:ascii="Arial" w:hAnsi="Arial" w:cs="Arial"/>
                      <w:b/>
                      <w:bCs/>
                      <w:color w:val="000000" w:themeColor="text1"/>
                      <w:sz w:val="22"/>
                      <w:szCs w:val="22"/>
                    </w:rPr>
                    <w:t>Creation of a second novel species in the genus</w:t>
                  </w:r>
                  <w:r w:rsidRPr="00675A34">
                    <w:rPr>
                      <w:rFonts w:ascii="Arial" w:hAnsi="Arial" w:cs="Arial"/>
                      <w:b/>
                      <w:bCs/>
                      <w:i/>
                      <w:iCs/>
                      <w:color w:val="000000" w:themeColor="text1"/>
                      <w:sz w:val="22"/>
                      <w:szCs w:val="22"/>
                    </w:rPr>
                    <w:t xml:space="preserve"> Nepovirus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Pr="00675A34">
                    <w:rPr>
                      <w:rFonts w:ascii="Arial" w:hAnsi="Arial" w:cs="Arial"/>
                      <w:color w:val="000000" w:themeColor="text1"/>
                      <w:sz w:val="22"/>
                      <w:szCs w:val="22"/>
                    </w:rPr>
                    <w:t>A novel virus was isolated f</w:t>
                  </w:r>
                  <w:r w:rsidR="0095036F" w:rsidRPr="00675A34">
                    <w:rPr>
                      <w:rFonts w:ascii="Arial" w:hAnsi="Arial" w:cs="Arial"/>
                      <w:color w:val="000000" w:themeColor="text1"/>
                      <w:sz w:val="22"/>
                      <w:szCs w:val="22"/>
                    </w:rPr>
                    <w:t>ro</w:t>
                  </w:r>
                  <w:r w:rsidRPr="00675A34">
                    <w:rPr>
                      <w:rFonts w:ascii="Arial" w:hAnsi="Arial" w:cs="Arial"/>
                      <w:color w:val="000000" w:themeColor="text1"/>
                      <w:sz w:val="22"/>
                      <w:szCs w:val="22"/>
                    </w:rPr>
                    <w:t xml:space="preserve">m </w:t>
                  </w:r>
                  <w:r w:rsidR="0095036F" w:rsidRPr="00675A34">
                    <w:rPr>
                      <w:rFonts w:ascii="Arial" w:hAnsi="Arial" w:cs="Arial"/>
                      <w:color w:val="000000" w:themeColor="text1"/>
                      <w:sz w:val="22"/>
                      <w:szCs w:val="22"/>
                    </w:rPr>
                    <w:t xml:space="preserve">symptomatic </w:t>
                  </w:r>
                  <w:r w:rsidRPr="00675A34">
                    <w:rPr>
                      <w:rFonts w:ascii="Arial" w:hAnsi="Arial" w:cs="Arial"/>
                      <w:color w:val="000000" w:themeColor="text1"/>
                      <w:sz w:val="22"/>
                      <w:szCs w:val="22"/>
                    </w:rPr>
                    <w:t>bluegrass (</w:t>
                  </w:r>
                  <w:r w:rsidRPr="00675A34">
                    <w:rPr>
                      <w:rFonts w:ascii="Arial" w:hAnsi="Arial" w:cs="Arial"/>
                      <w:i/>
                      <w:iCs/>
                      <w:color w:val="000000" w:themeColor="text1"/>
                      <w:sz w:val="22"/>
                      <w:szCs w:val="22"/>
                    </w:rPr>
                    <w:t>Poa trivalis</w:t>
                  </w:r>
                  <w:r w:rsidRPr="00675A34">
                    <w:rPr>
                      <w:rFonts w:ascii="Arial" w:hAnsi="Arial" w:cs="Arial"/>
                      <w:color w:val="000000" w:themeColor="text1"/>
                      <w:sz w:val="22"/>
                      <w:szCs w:val="22"/>
                    </w:rPr>
                    <w:t>) in Belgium (Maclot et al. 2021).</w:t>
                  </w:r>
                  <w:r w:rsidR="00AE1ED7" w:rsidRPr="00675A34">
                    <w:rPr>
                      <w:rFonts w:ascii="Arial" w:hAnsi="Arial" w:cs="Arial"/>
                      <w:color w:val="000000" w:themeColor="text1"/>
                      <w:sz w:val="22"/>
                      <w:szCs w:val="22"/>
                    </w:rPr>
                    <w:t xml:space="preserve"> The virus was tentatively named </w:t>
                  </w:r>
                  <w:r w:rsidR="00B40212" w:rsidRPr="00675A34">
                    <w:rPr>
                      <w:rFonts w:ascii="Arial" w:hAnsi="Arial" w:cs="Arial"/>
                      <w:color w:val="000000" w:themeColor="text1"/>
                      <w:sz w:val="22"/>
                      <w:szCs w:val="22"/>
                    </w:rPr>
                    <w:t>p</w:t>
                  </w:r>
                  <w:r w:rsidR="00AE1ED7" w:rsidRPr="00675A34">
                    <w:rPr>
                      <w:rFonts w:ascii="Arial" w:hAnsi="Arial" w:cs="Arial"/>
                      <w:color w:val="000000" w:themeColor="text1"/>
                      <w:sz w:val="22"/>
                      <w:szCs w:val="22"/>
                    </w:rPr>
                    <w:t>oaceae Liege nepovirus A (PoLNVA)</w:t>
                  </w:r>
                  <w:r w:rsidR="002466FF" w:rsidRPr="00675A34">
                    <w:rPr>
                      <w:rFonts w:ascii="Arial" w:hAnsi="Arial" w:cs="Arial"/>
                      <w:color w:val="000000" w:themeColor="text1"/>
                      <w:sz w:val="22"/>
                      <w:szCs w:val="22"/>
                    </w:rPr>
                    <w:t xml:space="preserve"> (Table 1)</w:t>
                  </w:r>
                  <w:r w:rsidR="00AE1ED7" w:rsidRPr="00675A34">
                    <w:rPr>
                      <w:rFonts w:ascii="Arial" w:hAnsi="Arial" w:cs="Arial"/>
                      <w:color w:val="000000" w:themeColor="text1"/>
                      <w:sz w:val="22"/>
                      <w:szCs w:val="22"/>
                    </w:rPr>
                    <w:t>.</w:t>
                  </w:r>
                  <w:r w:rsidR="00C96848" w:rsidRPr="00675A34">
                    <w:rPr>
                      <w:rFonts w:ascii="Arial" w:hAnsi="Arial" w:cs="Arial"/>
                      <w:color w:val="000000" w:themeColor="text1"/>
                      <w:sz w:val="22"/>
                      <w:szCs w:val="22"/>
                    </w:rPr>
                    <w:t xml:space="preserve"> </w:t>
                  </w:r>
                  <w:r w:rsidR="00255184" w:rsidRPr="00675A34">
                    <w:rPr>
                      <w:rFonts w:ascii="Arial" w:hAnsi="Arial" w:cs="Arial"/>
                      <w:color w:val="000000" w:themeColor="text1"/>
                      <w:sz w:val="22"/>
                      <w:szCs w:val="22"/>
                    </w:rPr>
                    <w:t>Leaf and stem samples of 50 bluegrass plants were pooled and virus particle enrichments was performed by virion-associated nucleic acids extraction. Following library preparation, sequencing was performed on a Next</w:t>
                  </w:r>
                  <w:r w:rsidR="00444B18" w:rsidRPr="00675A34">
                    <w:rPr>
                      <w:rFonts w:ascii="Arial" w:hAnsi="Arial" w:cs="Arial"/>
                      <w:color w:val="000000" w:themeColor="text1"/>
                      <w:sz w:val="22"/>
                      <w:szCs w:val="22"/>
                    </w:rPr>
                    <w:t>S</w:t>
                  </w:r>
                  <w:r w:rsidR="00255184" w:rsidRPr="00675A34">
                    <w:rPr>
                      <w:rFonts w:ascii="Arial" w:hAnsi="Arial" w:cs="Arial"/>
                      <w:color w:val="000000" w:themeColor="text1"/>
                      <w:sz w:val="22"/>
                      <w:szCs w:val="22"/>
                    </w:rPr>
                    <w:t xml:space="preserve">eq 500 platform. Sequencing reads were trimmed assembled </w:t>
                  </w:r>
                  <w:r w:rsidR="00255184" w:rsidRPr="00675A34">
                    <w:rPr>
                      <w:rFonts w:ascii="Arial" w:hAnsi="Arial" w:cs="Arial"/>
                      <w:i/>
                      <w:iCs/>
                      <w:color w:val="000000" w:themeColor="text1"/>
                      <w:sz w:val="22"/>
                      <w:szCs w:val="22"/>
                    </w:rPr>
                    <w:t xml:space="preserve">de novo, </w:t>
                  </w:r>
                  <w:r w:rsidR="00255184" w:rsidRPr="00675A34">
                    <w:rPr>
                      <w:rFonts w:ascii="Arial" w:hAnsi="Arial" w:cs="Arial"/>
                      <w:color w:val="000000" w:themeColor="text1"/>
                      <w:sz w:val="22"/>
                      <w:szCs w:val="22"/>
                    </w:rPr>
                    <w:t>and sequence contigs were analyzed by BLASTx. Several contigs presented similarities with tomato black ring virus (TBRV) and beet ringspot virus (BRSV)</w:t>
                  </w:r>
                  <w:r w:rsidR="006834B4" w:rsidRPr="00675A34">
                    <w:rPr>
                      <w:rFonts w:ascii="Arial" w:hAnsi="Arial" w:cs="Arial"/>
                      <w:color w:val="000000" w:themeColor="text1"/>
                      <w:sz w:val="22"/>
                      <w:szCs w:val="22"/>
                    </w:rPr>
                    <w:t xml:space="preserve"> from the genus </w:t>
                  </w:r>
                  <w:r w:rsidR="006834B4" w:rsidRPr="00675A34">
                    <w:rPr>
                      <w:rFonts w:ascii="Arial" w:hAnsi="Arial" w:cs="Arial"/>
                      <w:i/>
                      <w:iCs/>
                      <w:color w:val="000000" w:themeColor="text1"/>
                      <w:sz w:val="22"/>
                      <w:szCs w:val="22"/>
                    </w:rPr>
                    <w:t>Nepovirus</w:t>
                  </w:r>
                  <w:r w:rsidR="006834B4" w:rsidRPr="00675A34">
                    <w:rPr>
                      <w:rFonts w:ascii="Arial" w:hAnsi="Arial" w:cs="Arial"/>
                      <w:color w:val="000000" w:themeColor="text1"/>
                      <w:sz w:val="22"/>
                      <w:szCs w:val="22"/>
                    </w:rPr>
                    <w:t xml:space="preserve">, </w:t>
                  </w:r>
                  <w:r w:rsidR="00CA4F8C">
                    <w:rPr>
                      <w:rFonts w:ascii="Arial" w:hAnsi="Arial" w:cs="Arial"/>
                      <w:color w:val="000000" w:themeColor="text1"/>
                      <w:sz w:val="22"/>
                      <w:szCs w:val="22"/>
                    </w:rPr>
                    <w:t xml:space="preserve">formerly recognized </w:t>
                  </w:r>
                  <w:r w:rsidR="006834B4" w:rsidRPr="00675A34">
                    <w:rPr>
                      <w:rFonts w:ascii="Arial" w:hAnsi="Arial" w:cs="Arial"/>
                      <w:color w:val="000000" w:themeColor="text1"/>
                      <w:sz w:val="22"/>
                      <w:szCs w:val="22"/>
                    </w:rPr>
                    <w:t>subgroup B</w:t>
                  </w:r>
                  <w:r w:rsidR="001520F2" w:rsidRPr="00675A34">
                    <w:rPr>
                      <w:rFonts w:ascii="Arial" w:hAnsi="Arial" w:cs="Arial"/>
                      <w:color w:val="000000" w:themeColor="text1"/>
                      <w:sz w:val="22"/>
                      <w:szCs w:val="22"/>
                    </w:rPr>
                    <w:t xml:space="preserve">, in the family </w:t>
                  </w:r>
                  <w:r w:rsidR="001520F2" w:rsidRPr="00675A34">
                    <w:rPr>
                      <w:rFonts w:ascii="Arial" w:hAnsi="Arial" w:cs="Arial"/>
                      <w:i/>
                      <w:iCs/>
                      <w:color w:val="000000" w:themeColor="text1"/>
                      <w:sz w:val="22"/>
                      <w:szCs w:val="22"/>
                    </w:rPr>
                    <w:t>Secoviridae</w:t>
                  </w:r>
                  <w:r w:rsidR="00255184" w:rsidRPr="00675A34">
                    <w:rPr>
                      <w:rFonts w:ascii="Arial" w:hAnsi="Arial" w:cs="Arial"/>
                      <w:color w:val="000000" w:themeColor="text1"/>
                      <w:sz w:val="22"/>
                      <w:szCs w:val="22"/>
                    </w:rPr>
                    <w:t>. The sequence of the 5</w:t>
                  </w:r>
                  <w:r w:rsidR="00DA0332" w:rsidRPr="00675A34">
                    <w:rPr>
                      <w:rFonts w:ascii="Arial" w:hAnsi="Arial" w:cs="Arial"/>
                      <w:sz w:val="22"/>
                      <w:szCs w:val="22"/>
                    </w:rPr>
                    <w:t>'</w:t>
                  </w:r>
                  <w:r w:rsidR="00255184"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255184" w:rsidRPr="00675A34">
                    <w:rPr>
                      <w:rFonts w:ascii="Arial" w:hAnsi="Arial" w:cs="Arial"/>
                      <w:color w:val="000000" w:themeColor="text1"/>
                      <w:sz w:val="22"/>
                      <w:szCs w:val="22"/>
                    </w:rPr>
                    <w:t xml:space="preserve"> ends were determined by RACE</w:t>
                  </w:r>
                  <w:r w:rsidR="001520F2" w:rsidRPr="00675A34">
                    <w:rPr>
                      <w:rFonts w:ascii="Arial" w:hAnsi="Arial" w:cs="Arial"/>
                      <w:color w:val="000000" w:themeColor="text1"/>
                      <w:sz w:val="22"/>
                      <w:szCs w:val="22"/>
                    </w:rPr>
                    <w:t xml:space="preserve"> and Sanger sequencing</w:t>
                  </w:r>
                  <w:r w:rsidR="00654EDB" w:rsidRPr="00675A34">
                    <w:rPr>
                      <w:rFonts w:ascii="Arial" w:hAnsi="Arial" w:cs="Arial"/>
                      <w:color w:val="000000" w:themeColor="text1"/>
                      <w:sz w:val="22"/>
                      <w:szCs w:val="22"/>
                    </w:rPr>
                    <w:t>. Th</w:t>
                  </w:r>
                  <w:r w:rsidR="009C0B19" w:rsidRPr="00675A34">
                    <w:rPr>
                      <w:rFonts w:ascii="Arial" w:hAnsi="Arial" w:cs="Arial"/>
                      <w:color w:val="000000" w:themeColor="text1"/>
                      <w:sz w:val="22"/>
                      <w:szCs w:val="22"/>
                    </w:rPr>
                    <w:t>e</w:t>
                  </w:r>
                  <w:r w:rsidR="00654EDB" w:rsidRPr="00675A34">
                    <w:rPr>
                      <w:rFonts w:ascii="Arial" w:hAnsi="Arial" w:cs="Arial"/>
                      <w:color w:val="000000" w:themeColor="text1"/>
                      <w:sz w:val="22"/>
                      <w:szCs w:val="22"/>
                    </w:rPr>
                    <w:t xml:space="preserve"> complete PoLNVA genome was 7,298 nucleotides long for RNA1 (GenBank accession number MW289235) and 4,263 nucleotide long for RNA2 (GenBank accession number MW289236)</w:t>
                  </w:r>
                  <w:r w:rsidR="00061909" w:rsidRPr="00675A34">
                    <w:rPr>
                      <w:rFonts w:ascii="Arial" w:hAnsi="Arial" w:cs="Arial"/>
                      <w:color w:val="000000" w:themeColor="text1"/>
                      <w:sz w:val="22"/>
                      <w:szCs w:val="22"/>
                    </w:rPr>
                    <w:t xml:space="preserve"> (Figure 1</w:t>
                  </w:r>
                  <w:r w:rsidR="00B21442" w:rsidRPr="00675A34">
                    <w:rPr>
                      <w:rFonts w:ascii="Arial" w:hAnsi="Arial" w:cs="Arial"/>
                      <w:color w:val="000000" w:themeColor="text1"/>
                      <w:sz w:val="22"/>
                      <w:szCs w:val="22"/>
                    </w:rPr>
                    <w:t>3</w:t>
                  </w:r>
                  <w:r w:rsidR="00061909" w:rsidRPr="00675A34">
                    <w:rPr>
                      <w:rFonts w:ascii="Arial" w:hAnsi="Arial" w:cs="Arial"/>
                      <w:color w:val="000000" w:themeColor="text1"/>
                      <w:sz w:val="22"/>
                      <w:szCs w:val="22"/>
                    </w:rPr>
                    <w:t>)</w:t>
                  </w:r>
                  <w:r w:rsidR="00654EDB" w:rsidRPr="00675A34">
                    <w:rPr>
                      <w:rFonts w:ascii="Arial" w:hAnsi="Arial" w:cs="Arial"/>
                      <w:color w:val="000000" w:themeColor="text1"/>
                      <w:sz w:val="22"/>
                      <w:szCs w:val="22"/>
                    </w:rPr>
                    <w:t>. The 5</w:t>
                  </w:r>
                  <w:r w:rsidR="00DA0332" w:rsidRPr="00675A34">
                    <w:rPr>
                      <w:rFonts w:ascii="Arial" w:hAnsi="Arial" w:cs="Arial"/>
                      <w:sz w:val="22"/>
                      <w:szCs w:val="22"/>
                    </w:rPr>
                    <w:t>'</w:t>
                  </w:r>
                  <w:r w:rsidR="00654EDB"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654EDB" w:rsidRPr="00675A34">
                    <w:rPr>
                      <w:rFonts w:ascii="Arial" w:hAnsi="Arial" w:cs="Arial"/>
                      <w:color w:val="000000" w:themeColor="text1"/>
                      <w:sz w:val="22"/>
                      <w:szCs w:val="22"/>
                    </w:rPr>
                    <w:t xml:space="preserve"> untranslated regions were 157 and 295 nucleotides for RNA1</w:t>
                  </w:r>
                  <w:r w:rsidR="001520F2" w:rsidRPr="00675A34">
                    <w:rPr>
                      <w:rFonts w:ascii="Arial" w:hAnsi="Arial" w:cs="Arial"/>
                      <w:color w:val="000000" w:themeColor="text1"/>
                      <w:sz w:val="22"/>
                      <w:szCs w:val="22"/>
                    </w:rPr>
                    <w:t>,</w:t>
                  </w:r>
                  <w:r w:rsidR="00654EDB" w:rsidRPr="00675A34">
                    <w:rPr>
                      <w:rFonts w:ascii="Arial" w:hAnsi="Arial" w:cs="Arial"/>
                      <w:color w:val="000000" w:themeColor="text1"/>
                      <w:sz w:val="22"/>
                      <w:szCs w:val="22"/>
                    </w:rPr>
                    <w:t xml:space="preserve"> and 196 and 287 nucleotides for RNA2 (Maclot et al. 2021). ML trees using amino acid sequences of the conserved Pro-Pol region (Figure </w:t>
                  </w:r>
                  <w:r w:rsidR="00B21442" w:rsidRPr="00675A34">
                    <w:rPr>
                      <w:rFonts w:ascii="Arial" w:hAnsi="Arial" w:cs="Arial"/>
                      <w:color w:val="000000" w:themeColor="text1"/>
                      <w:sz w:val="22"/>
                      <w:szCs w:val="22"/>
                    </w:rPr>
                    <w:t>3</w:t>
                  </w:r>
                  <w:r w:rsidR="00654EDB" w:rsidRPr="00675A34">
                    <w:rPr>
                      <w:rFonts w:ascii="Arial" w:hAnsi="Arial" w:cs="Arial"/>
                      <w:color w:val="000000" w:themeColor="text1"/>
                      <w:sz w:val="22"/>
                      <w:szCs w:val="22"/>
                    </w:rPr>
                    <w:t>) showed that Po</w:t>
                  </w:r>
                  <w:r w:rsidR="00444B18" w:rsidRPr="00675A34">
                    <w:rPr>
                      <w:rFonts w:ascii="Arial" w:hAnsi="Arial" w:cs="Arial"/>
                      <w:color w:val="000000" w:themeColor="text1"/>
                      <w:sz w:val="22"/>
                      <w:szCs w:val="22"/>
                    </w:rPr>
                    <w:t>L</w:t>
                  </w:r>
                  <w:r w:rsidR="00654EDB" w:rsidRPr="00675A34">
                    <w:rPr>
                      <w:rFonts w:ascii="Arial" w:hAnsi="Arial" w:cs="Arial"/>
                      <w:color w:val="000000" w:themeColor="text1"/>
                      <w:sz w:val="22"/>
                      <w:szCs w:val="22"/>
                    </w:rPr>
                    <w:t xml:space="preserve">NVA cluster with </w:t>
                  </w:r>
                  <w:r w:rsidR="00CA4F8C">
                    <w:rPr>
                      <w:rFonts w:ascii="Arial" w:hAnsi="Arial" w:cs="Arial"/>
                      <w:color w:val="000000" w:themeColor="text1"/>
                      <w:sz w:val="22"/>
                      <w:szCs w:val="22"/>
                    </w:rPr>
                    <w:t xml:space="preserve">formerly recognized </w:t>
                  </w:r>
                  <w:r w:rsidR="00654EDB" w:rsidRPr="00675A34">
                    <w:rPr>
                      <w:rFonts w:ascii="Arial" w:hAnsi="Arial" w:cs="Arial"/>
                      <w:color w:val="000000" w:themeColor="text1"/>
                      <w:sz w:val="22"/>
                      <w:szCs w:val="22"/>
                    </w:rPr>
                    <w:t>subgroup B nepoviruses with TRBV (91%) and BRSV (</w:t>
                  </w:r>
                  <w:r w:rsidR="00061909" w:rsidRPr="00675A34">
                    <w:rPr>
                      <w:rFonts w:ascii="Arial" w:hAnsi="Arial" w:cs="Arial"/>
                      <w:color w:val="000000" w:themeColor="text1"/>
                      <w:sz w:val="22"/>
                      <w:szCs w:val="22"/>
                    </w:rPr>
                    <w:t xml:space="preserve">87%) </w:t>
                  </w:r>
                  <w:r w:rsidR="00654EDB" w:rsidRPr="00675A34">
                    <w:rPr>
                      <w:rFonts w:ascii="Arial" w:hAnsi="Arial" w:cs="Arial"/>
                      <w:color w:val="000000" w:themeColor="text1"/>
                      <w:sz w:val="22"/>
                      <w:szCs w:val="22"/>
                    </w:rPr>
                    <w:t xml:space="preserve">being the closest relatives. </w:t>
                  </w:r>
                  <w:r w:rsidR="00061909" w:rsidRPr="00675A34">
                    <w:rPr>
                      <w:rFonts w:ascii="Arial" w:hAnsi="Arial" w:cs="Arial"/>
                      <w:color w:val="000000" w:themeColor="text1"/>
                      <w:sz w:val="22"/>
                      <w:szCs w:val="22"/>
                    </w:rPr>
                    <w:t xml:space="preserve">However, the PoLNVA </w:t>
                  </w:r>
                  <w:r w:rsidR="00B21442" w:rsidRPr="00675A34">
                    <w:rPr>
                      <w:rFonts w:ascii="Arial" w:hAnsi="Arial" w:cs="Arial"/>
                      <w:color w:val="000000" w:themeColor="text1"/>
                      <w:sz w:val="22"/>
                      <w:szCs w:val="22"/>
                    </w:rPr>
                    <w:t xml:space="preserve">CP </w:t>
                  </w:r>
                  <w:r w:rsidR="00061909" w:rsidRPr="00675A34">
                    <w:rPr>
                      <w:rFonts w:ascii="Arial" w:hAnsi="Arial" w:cs="Arial"/>
                      <w:color w:val="000000" w:themeColor="text1"/>
                      <w:sz w:val="22"/>
                      <w:szCs w:val="22"/>
                    </w:rPr>
                    <w:t>showed lower amino</w:t>
                  </w:r>
                  <w:r w:rsidR="00C5634B" w:rsidRPr="00675A34">
                    <w:rPr>
                      <w:rFonts w:ascii="Arial" w:hAnsi="Arial" w:cs="Arial"/>
                      <w:color w:val="000000" w:themeColor="text1"/>
                      <w:sz w:val="22"/>
                      <w:szCs w:val="22"/>
                    </w:rPr>
                    <w:t xml:space="preserve"> </w:t>
                  </w:r>
                  <w:r w:rsidR="00061909" w:rsidRPr="00675A34">
                    <w:rPr>
                      <w:rFonts w:ascii="Arial" w:hAnsi="Arial" w:cs="Arial"/>
                      <w:color w:val="000000" w:themeColor="text1"/>
                      <w:sz w:val="22"/>
                      <w:szCs w:val="22"/>
                    </w:rPr>
                    <w:t>acid sequence identities with TBVV (57%) and BRV (67%)</w:t>
                  </w:r>
                  <w:r w:rsidR="005860FD" w:rsidRPr="00675A34">
                    <w:rPr>
                      <w:rFonts w:ascii="Arial" w:hAnsi="Arial" w:cs="Arial"/>
                      <w:color w:val="000000" w:themeColor="text1"/>
                      <w:sz w:val="22"/>
                      <w:szCs w:val="22"/>
                    </w:rPr>
                    <w:t xml:space="preserve"> but phylogenetic relationships confirmed Po</w:t>
                  </w:r>
                  <w:r w:rsidR="00444B18" w:rsidRPr="00675A34">
                    <w:rPr>
                      <w:rFonts w:ascii="Arial" w:hAnsi="Arial" w:cs="Arial"/>
                      <w:color w:val="000000" w:themeColor="text1"/>
                      <w:sz w:val="22"/>
                      <w:szCs w:val="22"/>
                    </w:rPr>
                    <w:t>L</w:t>
                  </w:r>
                  <w:r w:rsidR="005860FD" w:rsidRPr="00675A34">
                    <w:rPr>
                      <w:rFonts w:ascii="Arial" w:hAnsi="Arial" w:cs="Arial"/>
                      <w:color w:val="000000" w:themeColor="text1"/>
                      <w:sz w:val="22"/>
                      <w:szCs w:val="22"/>
                    </w:rPr>
                    <w:t>NVA with subgroup B nepoviruses (Figure 2)</w:t>
                  </w:r>
                  <w:r w:rsidR="00061909" w:rsidRPr="00675A34">
                    <w:rPr>
                      <w:rFonts w:ascii="Arial" w:hAnsi="Arial" w:cs="Arial"/>
                      <w:color w:val="000000" w:themeColor="text1"/>
                      <w:sz w:val="22"/>
                      <w:szCs w:val="22"/>
                    </w:rPr>
                    <w:t xml:space="preserve">. </w:t>
                  </w:r>
                  <w:r w:rsidR="00061909" w:rsidRPr="00675A34">
                    <w:rPr>
                      <w:rFonts w:ascii="Arial" w:hAnsi="Arial" w:cs="Arial"/>
                      <w:sz w:val="22"/>
                      <w:szCs w:val="22"/>
                    </w:rPr>
                    <w:t>C</w:t>
                  </w:r>
                  <w:r w:rsidR="00061909" w:rsidRPr="00675A34">
                    <w:rPr>
                      <w:rFonts w:ascii="Arial" w:hAnsi="Arial" w:cs="Arial"/>
                      <w:color w:val="000000" w:themeColor="text1"/>
                      <w:sz w:val="22"/>
                      <w:szCs w:val="22"/>
                    </w:rPr>
                    <w:t xml:space="preserve">onsidering the species demarcation criteria for the family </w:t>
                  </w:r>
                  <w:r w:rsidR="00061909" w:rsidRPr="00675A34">
                    <w:rPr>
                      <w:rFonts w:ascii="Arial" w:hAnsi="Arial" w:cs="Arial"/>
                      <w:i/>
                      <w:iCs/>
                      <w:color w:val="000000" w:themeColor="text1"/>
                      <w:sz w:val="22"/>
                      <w:szCs w:val="22"/>
                    </w:rPr>
                    <w:t xml:space="preserve">Secoviridae </w:t>
                  </w:r>
                  <w:r w:rsidR="00061909" w:rsidRPr="00675A34">
                    <w:rPr>
                      <w:rFonts w:ascii="Arial" w:hAnsi="Arial" w:cs="Arial"/>
                      <w:color w:val="000000" w:themeColor="text1"/>
                      <w:sz w:val="22"/>
                      <w:szCs w:val="22"/>
                    </w:rPr>
                    <w:t>(Karasev et al. 2019, Sanfaçon et al. 2019, Thompson et al. 2017)</w:t>
                  </w:r>
                  <w:r w:rsidR="00061909" w:rsidRPr="00675A34">
                    <w:rPr>
                      <w:rFonts w:ascii="Arial" w:hAnsi="Arial" w:cs="Arial"/>
                      <w:i/>
                      <w:iCs/>
                      <w:color w:val="000000" w:themeColor="text1"/>
                      <w:sz w:val="22"/>
                      <w:szCs w:val="22"/>
                    </w:rPr>
                    <w:t xml:space="preserve">, </w:t>
                  </w:r>
                  <w:r w:rsidR="00061909" w:rsidRPr="00675A34">
                    <w:rPr>
                      <w:rFonts w:ascii="Arial" w:hAnsi="Arial" w:cs="Arial"/>
                      <w:color w:val="000000" w:themeColor="text1"/>
                      <w:sz w:val="22"/>
                      <w:szCs w:val="22"/>
                    </w:rPr>
                    <w:t xml:space="preserve">PoLNVA could be considered as a novel virus based on its CP region but not on the Pro-Pol region. This situation is similar to BRSV and TBRV that are closely related in the Pro-Pol sequence (89% amino acid </w:t>
                  </w:r>
                  <w:r w:rsidR="00F02149" w:rsidRPr="00675A34">
                    <w:rPr>
                      <w:rFonts w:ascii="Arial" w:hAnsi="Arial" w:cs="Arial"/>
                      <w:color w:val="000000" w:themeColor="text1"/>
                      <w:sz w:val="22"/>
                      <w:szCs w:val="22"/>
                    </w:rPr>
                    <w:t xml:space="preserve">sequence </w:t>
                  </w:r>
                  <w:r w:rsidR="00061909" w:rsidRPr="00675A34">
                    <w:rPr>
                      <w:rFonts w:ascii="Arial" w:hAnsi="Arial" w:cs="Arial"/>
                      <w:color w:val="000000" w:themeColor="text1"/>
                      <w:sz w:val="22"/>
                      <w:szCs w:val="22"/>
                    </w:rPr>
                    <w:t xml:space="preserve">identity) but are much more divergent in the CP sequence (62% amino acid </w:t>
                  </w:r>
                  <w:r w:rsidR="00F02149" w:rsidRPr="00675A34">
                    <w:rPr>
                      <w:rFonts w:ascii="Arial" w:hAnsi="Arial" w:cs="Arial"/>
                      <w:color w:val="000000" w:themeColor="text1"/>
                      <w:sz w:val="22"/>
                      <w:szCs w:val="22"/>
                    </w:rPr>
                    <w:t xml:space="preserve">sequence </w:t>
                  </w:r>
                  <w:r w:rsidR="00061909" w:rsidRPr="00675A34">
                    <w:rPr>
                      <w:rFonts w:ascii="Arial" w:hAnsi="Arial" w:cs="Arial"/>
                      <w:color w:val="000000" w:themeColor="text1"/>
                      <w:sz w:val="22"/>
                      <w:szCs w:val="22"/>
                    </w:rPr>
                    <w:t xml:space="preserve">identity). </w:t>
                  </w:r>
                  <w:r w:rsidR="00986541" w:rsidRPr="00675A34">
                    <w:rPr>
                      <w:rFonts w:ascii="Arial" w:hAnsi="Arial" w:cs="Arial"/>
                      <w:color w:val="000000" w:themeColor="text1"/>
                      <w:sz w:val="22"/>
                      <w:szCs w:val="22"/>
                    </w:rPr>
                    <w:t>Diagnostic RT-PCR using specific primers designed in the RNA</w:t>
                  </w:r>
                  <w:r w:rsidR="00C5634B" w:rsidRPr="00675A34">
                    <w:rPr>
                      <w:rFonts w:ascii="Arial" w:hAnsi="Arial" w:cs="Arial"/>
                      <w:color w:val="000000" w:themeColor="text1"/>
                      <w:sz w:val="22"/>
                      <w:szCs w:val="22"/>
                    </w:rPr>
                    <w:t>1</w:t>
                  </w:r>
                  <w:r w:rsidR="00986541" w:rsidRPr="00675A34">
                    <w:rPr>
                      <w:rFonts w:ascii="Arial" w:hAnsi="Arial" w:cs="Arial"/>
                      <w:color w:val="000000" w:themeColor="text1"/>
                      <w:sz w:val="22"/>
                      <w:szCs w:val="22"/>
                    </w:rPr>
                    <w:t xml:space="preserve"> and RNA2 reve</w:t>
                  </w:r>
                  <w:r w:rsidR="00904532" w:rsidRPr="00675A34">
                    <w:rPr>
                      <w:rFonts w:ascii="Arial" w:hAnsi="Arial" w:cs="Arial"/>
                      <w:color w:val="000000" w:themeColor="text1"/>
                      <w:sz w:val="22"/>
                      <w:szCs w:val="22"/>
                    </w:rPr>
                    <w:t>a</w:t>
                  </w:r>
                  <w:r w:rsidR="00986541" w:rsidRPr="00675A34">
                    <w:rPr>
                      <w:rFonts w:ascii="Arial" w:hAnsi="Arial" w:cs="Arial"/>
                      <w:color w:val="000000" w:themeColor="text1"/>
                      <w:sz w:val="22"/>
                      <w:szCs w:val="22"/>
                    </w:rPr>
                    <w:t>led the presence of Po</w:t>
                  </w:r>
                  <w:r w:rsidR="001520F2" w:rsidRPr="00675A34">
                    <w:rPr>
                      <w:rFonts w:ascii="Arial" w:hAnsi="Arial" w:cs="Arial"/>
                      <w:color w:val="000000" w:themeColor="text1"/>
                      <w:sz w:val="22"/>
                      <w:szCs w:val="22"/>
                    </w:rPr>
                    <w:t>LN</w:t>
                  </w:r>
                  <w:r w:rsidR="00986541" w:rsidRPr="00675A34">
                    <w:rPr>
                      <w:rFonts w:ascii="Arial" w:hAnsi="Arial" w:cs="Arial"/>
                      <w:color w:val="000000" w:themeColor="text1"/>
                      <w:sz w:val="22"/>
                      <w:szCs w:val="22"/>
                    </w:rPr>
                    <w:t>VA in the majority (78%) of samples tested, including additional perennial and annual Poacea</w:t>
                  </w:r>
                  <w:r w:rsidR="00790D75" w:rsidRPr="00675A34">
                    <w:rPr>
                      <w:rFonts w:ascii="Arial" w:hAnsi="Arial" w:cs="Arial"/>
                      <w:color w:val="000000" w:themeColor="text1"/>
                      <w:sz w:val="22"/>
                      <w:szCs w:val="22"/>
                    </w:rPr>
                    <w:t>e</w:t>
                  </w:r>
                  <w:r w:rsidR="00986541" w:rsidRPr="00675A34">
                    <w:rPr>
                      <w:rFonts w:ascii="Arial" w:hAnsi="Arial" w:cs="Arial"/>
                      <w:color w:val="000000" w:themeColor="text1"/>
                      <w:sz w:val="22"/>
                      <w:szCs w:val="22"/>
                    </w:rPr>
                    <w:t xml:space="preserve"> species with a prevalence in meadow soft grass and ryegrass (Maclot et al. 2021). Po</w:t>
                  </w:r>
                  <w:r w:rsidR="001520F2" w:rsidRPr="00675A34">
                    <w:rPr>
                      <w:rFonts w:ascii="Arial" w:hAnsi="Arial" w:cs="Arial"/>
                      <w:color w:val="000000" w:themeColor="text1"/>
                      <w:sz w:val="22"/>
                      <w:szCs w:val="22"/>
                    </w:rPr>
                    <w:t>L</w:t>
                  </w:r>
                  <w:r w:rsidR="00986541" w:rsidRPr="00675A34">
                    <w:rPr>
                      <w:rFonts w:ascii="Arial" w:hAnsi="Arial" w:cs="Arial"/>
                      <w:color w:val="000000" w:themeColor="text1"/>
                      <w:sz w:val="22"/>
                      <w:szCs w:val="22"/>
                    </w:rPr>
                    <w:t>NV</w:t>
                  </w:r>
                  <w:r w:rsidR="001520F2" w:rsidRPr="00675A34">
                    <w:rPr>
                      <w:rFonts w:ascii="Arial" w:hAnsi="Arial" w:cs="Arial"/>
                      <w:color w:val="000000" w:themeColor="text1"/>
                      <w:sz w:val="22"/>
                      <w:szCs w:val="22"/>
                    </w:rPr>
                    <w:t>A</w:t>
                  </w:r>
                  <w:r w:rsidR="00986541" w:rsidRPr="00675A34">
                    <w:rPr>
                      <w:rFonts w:ascii="Arial" w:hAnsi="Arial" w:cs="Arial"/>
                      <w:color w:val="000000" w:themeColor="text1"/>
                      <w:sz w:val="22"/>
                      <w:szCs w:val="22"/>
                    </w:rPr>
                    <w:t xml:space="preserve"> is seed transmitted in ryegrass. </w:t>
                  </w:r>
                  <w:r w:rsidR="00061909" w:rsidRPr="00675A34">
                    <w:rPr>
                      <w:rFonts w:ascii="Arial" w:hAnsi="Arial" w:cs="Arial"/>
                      <w:color w:val="000000" w:themeColor="text1"/>
                      <w:sz w:val="22"/>
                      <w:szCs w:val="22"/>
                    </w:rPr>
                    <w:t xml:space="preserve">Considering the species demarcation criteria for the family </w:t>
                  </w:r>
                  <w:r w:rsidR="00061909" w:rsidRPr="00675A34">
                    <w:rPr>
                      <w:rFonts w:ascii="Arial" w:hAnsi="Arial" w:cs="Arial"/>
                      <w:i/>
                      <w:iCs/>
                      <w:color w:val="000000" w:themeColor="text1"/>
                      <w:sz w:val="22"/>
                      <w:szCs w:val="22"/>
                    </w:rPr>
                    <w:t>Secoviridae</w:t>
                  </w:r>
                  <w:r w:rsidR="00986541" w:rsidRPr="00675A34">
                    <w:rPr>
                      <w:rFonts w:ascii="Arial" w:hAnsi="Arial" w:cs="Arial"/>
                      <w:i/>
                      <w:iCs/>
                      <w:color w:val="000000" w:themeColor="text1"/>
                      <w:sz w:val="22"/>
                      <w:szCs w:val="22"/>
                    </w:rPr>
                    <w:t xml:space="preserve"> </w:t>
                  </w:r>
                  <w:r w:rsidR="00986541" w:rsidRPr="00675A34">
                    <w:rPr>
                      <w:rFonts w:ascii="Arial" w:hAnsi="Arial" w:cs="Arial"/>
                      <w:color w:val="000000" w:themeColor="text1"/>
                      <w:sz w:val="22"/>
                      <w:szCs w:val="22"/>
                    </w:rPr>
                    <w:t>and acknowledging that</w:t>
                  </w:r>
                  <w:r w:rsidR="00986541" w:rsidRPr="00675A34">
                    <w:rPr>
                      <w:rFonts w:ascii="Arial" w:hAnsi="Arial" w:cs="Arial"/>
                      <w:i/>
                      <w:iCs/>
                      <w:color w:val="000000" w:themeColor="text1"/>
                      <w:sz w:val="22"/>
                      <w:szCs w:val="22"/>
                    </w:rPr>
                    <w:t xml:space="preserve"> </w:t>
                  </w:r>
                  <w:r w:rsidR="00986541" w:rsidRPr="00675A34">
                    <w:rPr>
                      <w:rFonts w:ascii="Arial" w:hAnsi="Arial" w:cs="Arial"/>
                      <w:color w:val="000000" w:themeColor="text1"/>
                      <w:sz w:val="22"/>
                      <w:szCs w:val="22"/>
                    </w:rPr>
                    <w:t>the two major</w:t>
                  </w:r>
                  <w:r w:rsidR="00061909" w:rsidRPr="00675A34">
                    <w:rPr>
                      <w:rFonts w:ascii="Arial" w:hAnsi="Arial" w:cs="Arial"/>
                      <w:color w:val="000000" w:themeColor="text1"/>
                      <w:sz w:val="22"/>
                      <w:szCs w:val="22"/>
                    </w:rPr>
                    <w:t xml:space="preserve"> demarcation criteria </w:t>
                  </w:r>
                  <w:r w:rsidR="00986541" w:rsidRPr="00675A34">
                    <w:rPr>
                      <w:rFonts w:ascii="Arial" w:hAnsi="Arial" w:cs="Arial"/>
                      <w:color w:val="000000" w:themeColor="text1"/>
                      <w:sz w:val="22"/>
                      <w:szCs w:val="22"/>
                    </w:rPr>
                    <w:t xml:space="preserve">(less than 75% amino acid sequence in the CP and less than 80% amino acid sequence in the conserved Pro-Pol region) </w:t>
                  </w:r>
                  <w:r w:rsidR="00061909" w:rsidRPr="00675A34">
                    <w:rPr>
                      <w:rFonts w:ascii="Arial" w:hAnsi="Arial" w:cs="Arial"/>
                      <w:color w:val="000000" w:themeColor="text1"/>
                      <w:sz w:val="22"/>
                      <w:szCs w:val="22"/>
                    </w:rPr>
                    <w:t xml:space="preserve">do not need to be simultaneously met (Karasev et al. 2019, Sanfaçon et </w:t>
                  </w:r>
                  <w:r w:rsidR="00061909" w:rsidRPr="00675A34">
                    <w:rPr>
                      <w:rFonts w:ascii="Arial" w:hAnsi="Arial" w:cs="Arial"/>
                      <w:color w:val="000000" w:themeColor="text1"/>
                      <w:sz w:val="22"/>
                      <w:szCs w:val="22"/>
                    </w:rPr>
                    <w:lastRenderedPageBreak/>
                    <w:t xml:space="preserve">al. 2019, Thompson et al. 2017), we propose to classify </w:t>
                  </w:r>
                  <w:r w:rsidR="00B40212" w:rsidRPr="00675A34">
                    <w:rPr>
                      <w:rFonts w:ascii="Arial" w:hAnsi="Arial" w:cs="Arial"/>
                      <w:color w:val="000000" w:themeColor="text1"/>
                      <w:sz w:val="22"/>
                      <w:szCs w:val="22"/>
                    </w:rPr>
                    <w:t>p</w:t>
                  </w:r>
                  <w:r w:rsidR="00061909" w:rsidRPr="00675A34">
                    <w:rPr>
                      <w:rFonts w:ascii="Arial" w:hAnsi="Arial" w:cs="Arial"/>
                      <w:color w:val="000000" w:themeColor="text1"/>
                      <w:sz w:val="22"/>
                      <w:szCs w:val="22"/>
                    </w:rPr>
                    <w:t xml:space="preserve">oaceae Liege nepovirus </w:t>
                  </w:r>
                  <w:r w:rsidR="00C5634B" w:rsidRPr="00675A34">
                    <w:rPr>
                      <w:rFonts w:ascii="Arial" w:hAnsi="Arial" w:cs="Arial"/>
                      <w:color w:val="000000" w:themeColor="text1"/>
                      <w:sz w:val="22"/>
                      <w:szCs w:val="22"/>
                    </w:rPr>
                    <w:t>A</w:t>
                  </w:r>
                  <w:r w:rsidR="00061909" w:rsidRPr="00675A34">
                    <w:rPr>
                      <w:rFonts w:ascii="Arial" w:hAnsi="Arial" w:cs="Arial"/>
                      <w:color w:val="000000" w:themeColor="text1"/>
                      <w:sz w:val="22"/>
                      <w:szCs w:val="22"/>
                    </w:rPr>
                    <w:t xml:space="preserve"> as a member of a novel species named </w:t>
                  </w:r>
                  <w:r w:rsidR="00061909" w:rsidRPr="00675A34">
                    <w:rPr>
                      <w:rFonts w:ascii="Arial" w:hAnsi="Arial" w:cs="Arial"/>
                      <w:i/>
                      <w:iCs/>
                      <w:color w:val="000000" w:themeColor="text1"/>
                      <w:sz w:val="22"/>
                      <w:szCs w:val="22"/>
                    </w:rPr>
                    <w:t>Nepovirus Po</w:t>
                  </w:r>
                  <w:r w:rsidR="001520F2" w:rsidRPr="00675A34">
                    <w:rPr>
                      <w:rFonts w:ascii="Arial" w:hAnsi="Arial" w:cs="Arial"/>
                      <w:i/>
                      <w:iCs/>
                      <w:color w:val="000000" w:themeColor="text1"/>
                      <w:sz w:val="22"/>
                      <w:szCs w:val="22"/>
                    </w:rPr>
                    <w:t>L</w:t>
                  </w:r>
                  <w:r w:rsidR="00061909" w:rsidRPr="00675A34">
                    <w:rPr>
                      <w:rFonts w:ascii="Arial" w:hAnsi="Arial" w:cs="Arial"/>
                      <w:i/>
                      <w:iCs/>
                      <w:color w:val="000000" w:themeColor="text1"/>
                      <w:sz w:val="22"/>
                      <w:szCs w:val="22"/>
                    </w:rPr>
                    <w:t xml:space="preserve">NVA </w:t>
                  </w:r>
                  <w:r w:rsidR="00061909" w:rsidRPr="00675A34">
                    <w:rPr>
                      <w:rFonts w:ascii="Arial" w:hAnsi="Arial" w:cs="Arial"/>
                      <w:color w:val="000000" w:themeColor="text1"/>
                      <w:sz w:val="22"/>
                      <w:szCs w:val="22"/>
                    </w:rPr>
                    <w:t xml:space="preserve">in the genus </w:t>
                  </w:r>
                  <w:r w:rsidR="00061909" w:rsidRPr="00675A34">
                    <w:rPr>
                      <w:rFonts w:ascii="Arial" w:hAnsi="Arial" w:cs="Arial"/>
                      <w:i/>
                      <w:iCs/>
                      <w:color w:val="000000" w:themeColor="text1"/>
                      <w:sz w:val="22"/>
                      <w:szCs w:val="22"/>
                    </w:rPr>
                    <w:t>Nepovirus</w:t>
                  </w:r>
                  <w:r w:rsidR="00CA4F8C">
                    <w:rPr>
                      <w:rFonts w:ascii="Arial" w:hAnsi="Arial" w:cs="Arial"/>
                      <w:i/>
                      <w:iCs/>
                      <w:color w:val="000000" w:themeColor="text1"/>
                      <w:sz w:val="22"/>
                      <w:szCs w:val="22"/>
                    </w:rPr>
                    <w:t xml:space="preserve"> </w:t>
                  </w:r>
                  <w:r w:rsidR="005768D5" w:rsidRPr="00675A34">
                    <w:rPr>
                      <w:rFonts w:ascii="Arial" w:hAnsi="Arial" w:cs="Arial"/>
                      <w:color w:val="000000" w:themeColor="text1"/>
                      <w:sz w:val="22"/>
                      <w:szCs w:val="22"/>
                    </w:rPr>
                    <w:t xml:space="preserve">of the </w:t>
                  </w:r>
                  <w:r w:rsidR="00061909" w:rsidRPr="00675A34">
                    <w:rPr>
                      <w:rFonts w:ascii="Arial" w:hAnsi="Arial" w:cs="Arial"/>
                      <w:color w:val="000000" w:themeColor="text1"/>
                      <w:sz w:val="22"/>
                      <w:szCs w:val="22"/>
                    </w:rPr>
                    <w:t>family</w:t>
                  </w:r>
                  <w:r w:rsidR="00061909" w:rsidRPr="00675A34">
                    <w:rPr>
                      <w:rFonts w:ascii="Arial" w:hAnsi="Arial" w:cs="Arial"/>
                      <w:i/>
                      <w:iCs/>
                      <w:color w:val="000000" w:themeColor="text1"/>
                      <w:sz w:val="22"/>
                      <w:szCs w:val="22"/>
                    </w:rPr>
                    <w:t xml:space="preserve"> Secoviridae</w:t>
                  </w:r>
                  <w:r w:rsidR="00061909" w:rsidRPr="00675A34">
                    <w:rPr>
                      <w:rFonts w:ascii="Arial" w:hAnsi="Arial" w:cs="Arial"/>
                      <w:color w:val="000000" w:themeColor="text1"/>
                      <w:sz w:val="22"/>
                      <w:szCs w:val="22"/>
                    </w:rPr>
                    <w:t>.</w:t>
                  </w:r>
                </w:p>
                <w:p w14:paraId="0461A2A5" w14:textId="7D231573" w:rsidR="00420092" w:rsidRPr="00675A34" w:rsidRDefault="00420092">
                  <w:pPr>
                    <w:rPr>
                      <w:rFonts w:ascii="Arial" w:hAnsi="Arial" w:cs="Arial"/>
                      <w:color w:val="0000FF"/>
                      <w:sz w:val="22"/>
                      <w:szCs w:val="22"/>
                    </w:rPr>
                  </w:pPr>
                </w:p>
                <w:p w14:paraId="623E7DA8" w14:textId="7B38F5D6" w:rsidR="00C76425" w:rsidRPr="00675A34" w:rsidRDefault="00C76425">
                  <w:pPr>
                    <w:rPr>
                      <w:rFonts w:ascii="Arial" w:hAnsi="Arial" w:cs="Arial"/>
                      <w:b/>
                      <w:bCs/>
                      <w:i/>
                      <w:iCs/>
                      <w:color w:val="000000" w:themeColor="text1"/>
                      <w:sz w:val="22"/>
                      <w:szCs w:val="22"/>
                    </w:rPr>
                  </w:pPr>
                  <w:r w:rsidRPr="00675A34">
                    <w:rPr>
                      <w:rFonts w:ascii="Arial" w:hAnsi="Arial" w:cs="Arial"/>
                      <w:b/>
                      <w:bCs/>
                      <w:color w:val="000000" w:themeColor="text1"/>
                      <w:sz w:val="22"/>
                      <w:szCs w:val="22"/>
                    </w:rPr>
                    <w:t xml:space="preserve">Creation of a </w:t>
                  </w:r>
                  <w:r w:rsidR="00420092" w:rsidRPr="00675A34">
                    <w:rPr>
                      <w:rFonts w:ascii="Arial" w:hAnsi="Arial" w:cs="Arial"/>
                      <w:b/>
                      <w:bCs/>
                      <w:color w:val="000000" w:themeColor="text1"/>
                      <w:sz w:val="22"/>
                      <w:szCs w:val="22"/>
                    </w:rPr>
                    <w:t>third</w:t>
                  </w:r>
                  <w:r w:rsidRPr="00675A34">
                    <w:rPr>
                      <w:rFonts w:ascii="Arial" w:hAnsi="Arial" w:cs="Arial"/>
                      <w:b/>
                      <w:bCs/>
                      <w:color w:val="000000" w:themeColor="text1"/>
                      <w:sz w:val="22"/>
                      <w:szCs w:val="22"/>
                    </w:rPr>
                    <w:t xml:space="preserve"> novel species in the genus</w:t>
                  </w:r>
                  <w:r w:rsidRPr="00675A34">
                    <w:rPr>
                      <w:rFonts w:ascii="Arial" w:hAnsi="Arial" w:cs="Arial"/>
                      <w:b/>
                      <w:bCs/>
                      <w:i/>
                      <w:iCs/>
                      <w:color w:val="000000" w:themeColor="text1"/>
                      <w:sz w:val="22"/>
                      <w:szCs w:val="22"/>
                    </w:rPr>
                    <w:t xml:space="preserve"> Nepovirus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p>
                <w:p w14:paraId="673D0C40" w14:textId="031F3E83" w:rsidR="008B2B32" w:rsidRPr="00675A34" w:rsidRDefault="00C41E0B">
                  <w:pPr>
                    <w:rPr>
                      <w:rFonts w:ascii="Arial" w:hAnsi="Arial" w:cs="Arial"/>
                      <w:sz w:val="22"/>
                      <w:szCs w:val="22"/>
                    </w:rPr>
                  </w:pPr>
                  <w:r w:rsidRPr="00675A34">
                    <w:rPr>
                      <w:rFonts w:ascii="Arial" w:hAnsi="Arial" w:cs="Arial"/>
                      <w:sz w:val="22"/>
                      <w:szCs w:val="22"/>
                    </w:rPr>
                    <w:t xml:space="preserve">A novel virus was identified </w:t>
                  </w:r>
                  <w:r w:rsidR="00172492">
                    <w:rPr>
                      <w:rFonts w:ascii="Arial" w:hAnsi="Arial" w:cs="Arial"/>
                      <w:sz w:val="22"/>
                      <w:szCs w:val="22"/>
                    </w:rPr>
                    <w:t>in</w:t>
                  </w:r>
                  <w:r w:rsidR="009C0B19" w:rsidRPr="00675A34">
                    <w:rPr>
                      <w:rFonts w:ascii="Arial" w:hAnsi="Arial" w:cs="Arial"/>
                      <w:sz w:val="22"/>
                      <w:szCs w:val="22"/>
                    </w:rPr>
                    <w:t xml:space="preserve"> </w:t>
                  </w:r>
                  <w:r w:rsidRPr="00675A34">
                    <w:rPr>
                      <w:rFonts w:ascii="Arial" w:hAnsi="Arial" w:cs="Arial"/>
                      <w:sz w:val="22"/>
                      <w:szCs w:val="22"/>
                    </w:rPr>
                    <w:t xml:space="preserve">an asymptomatic </w:t>
                  </w:r>
                  <w:r w:rsidRPr="00675A34">
                    <w:rPr>
                      <w:rFonts w:ascii="Arial" w:hAnsi="Arial" w:cs="Arial"/>
                      <w:i/>
                      <w:iCs/>
                      <w:sz w:val="22"/>
                      <w:szCs w:val="22"/>
                    </w:rPr>
                    <w:t>Vitis vinifera</w:t>
                  </w:r>
                  <w:r w:rsidRPr="00675A34">
                    <w:rPr>
                      <w:rFonts w:ascii="Arial" w:hAnsi="Arial" w:cs="Arial"/>
                      <w:sz w:val="22"/>
                      <w:szCs w:val="22"/>
                    </w:rPr>
                    <w:t xml:space="preserve"> </w:t>
                  </w:r>
                  <w:r w:rsidR="00172492">
                    <w:rPr>
                      <w:rFonts w:ascii="Arial" w:hAnsi="Arial" w:cs="Arial"/>
                      <w:sz w:val="22"/>
                      <w:szCs w:val="22"/>
                    </w:rPr>
                    <w:t>from</w:t>
                  </w:r>
                  <w:r w:rsidR="009C0B19" w:rsidRPr="00675A34">
                    <w:rPr>
                      <w:rFonts w:ascii="Arial" w:hAnsi="Arial" w:cs="Arial"/>
                      <w:sz w:val="22"/>
                      <w:szCs w:val="22"/>
                    </w:rPr>
                    <w:t xml:space="preserve"> </w:t>
                  </w:r>
                  <w:r w:rsidR="002C7528" w:rsidRPr="00675A34">
                    <w:rPr>
                      <w:rFonts w:ascii="Arial" w:hAnsi="Arial" w:cs="Arial"/>
                      <w:sz w:val="22"/>
                      <w:szCs w:val="22"/>
                    </w:rPr>
                    <w:t xml:space="preserve">France </w:t>
                  </w:r>
                  <w:r w:rsidR="008B2B32" w:rsidRPr="00675A34">
                    <w:rPr>
                      <w:rFonts w:ascii="Arial" w:hAnsi="Arial" w:cs="Arial"/>
                      <w:sz w:val="22"/>
                      <w:szCs w:val="22"/>
                    </w:rPr>
                    <w:t>(Al Rwahnih et al. 2021)</w:t>
                  </w:r>
                  <w:r w:rsidRPr="00675A34">
                    <w:rPr>
                      <w:rFonts w:ascii="Arial" w:hAnsi="Arial" w:cs="Arial"/>
                      <w:sz w:val="22"/>
                      <w:szCs w:val="22"/>
                    </w:rPr>
                    <w:t xml:space="preserve">. </w:t>
                  </w:r>
                  <w:r w:rsidR="00AF6487" w:rsidRPr="00675A34">
                    <w:rPr>
                      <w:rFonts w:ascii="Arial" w:hAnsi="Arial" w:cs="Arial"/>
                      <w:sz w:val="22"/>
                      <w:szCs w:val="22"/>
                    </w:rPr>
                    <w:t>This virus was tentatively named grapevine nepovirus A (GNVA)</w:t>
                  </w:r>
                  <w:r w:rsidR="002466FF" w:rsidRPr="00675A34">
                    <w:rPr>
                      <w:rFonts w:ascii="Arial" w:hAnsi="Arial" w:cs="Arial"/>
                      <w:sz w:val="22"/>
                      <w:szCs w:val="22"/>
                    </w:rPr>
                    <w:t xml:space="preserve"> </w:t>
                  </w:r>
                  <w:r w:rsidR="002466FF" w:rsidRPr="00675A34">
                    <w:rPr>
                      <w:rFonts w:ascii="Arial" w:hAnsi="Arial" w:cs="Arial"/>
                      <w:color w:val="000000" w:themeColor="text1"/>
                      <w:sz w:val="22"/>
                      <w:szCs w:val="22"/>
                    </w:rPr>
                    <w:t>(Table 1)</w:t>
                  </w:r>
                  <w:r w:rsidR="00AF6487" w:rsidRPr="00675A34">
                    <w:rPr>
                      <w:rFonts w:ascii="Arial" w:hAnsi="Arial" w:cs="Arial"/>
                      <w:sz w:val="22"/>
                      <w:szCs w:val="22"/>
                    </w:rPr>
                    <w:t xml:space="preserve">.  </w:t>
                  </w:r>
                  <w:r w:rsidR="002C7528" w:rsidRPr="00675A34">
                    <w:rPr>
                      <w:rFonts w:ascii="Arial" w:hAnsi="Arial" w:cs="Arial"/>
                      <w:sz w:val="22"/>
                      <w:szCs w:val="22"/>
                    </w:rPr>
                    <w:t>N</w:t>
                  </w:r>
                  <w:r w:rsidR="00274D86" w:rsidRPr="00675A34">
                    <w:rPr>
                      <w:rFonts w:ascii="Arial" w:hAnsi="Arial" w:cs="Arial"/>
                      <w:sz w:val="22"/>
                      <w:szCs w:val="22"/>
                    </w:rPr>
                    <w:t xml:space="preserve">one of the conventional </w:t>
                  </w:r>
                  <w:r w:rsidR="00274D86" w:rsidRPr="00675A34">
                    <w:rPr>
                      <w:rFonts w:ascii="Arial" w:hAnsi="Arial" w:cs="Arial"/>
                      <w:i/>
                      <w:iCs/>
                      <w:sz w:val="22"/>
                      <w:szCs w:val="22"/>
                    </w:rPr>
                    <w:t>Vitis</w:t>
                  </w:r>
                  <w:r w:rsidR="00274D86" w:rsidRPr="00675A34">
                    <w:rPr>
                      <w:rFonts w:ascii="Arial" w:hAnsi="Arial" w:cs="Arial"/>
                      <w:sz w:val="22"/>
                      <w:szCs w:val="22"/>
                    </w:rPr>
                    <w:t xml:space="preserve"> indicator</w:t>
                  </w:r>
                  <w:r w:rsidR="009C0B19" w:rsidRPr="00675A34">
                    <w:rPr>
                      <w:rFonts w:ascii="Arial" w:hAnsi="Arial" w:cs="Arial"/>
                      <w:sz w:val="22"/>
                      <w:szCs w:val="22"/>
                    </w:rPr>
                    <w:t>s</w:t>
                  </w:r>
                  <w:r w:rsidR="00274D86" w:rsidRPr="00675A34">
                    <w:rPr>
                      <w:rFonts w:ascii="Arial" w:hAnsi="Arial" w:cs="Arial"/>
                      <w:sz w:val="22"/>
                      <w:szCs w:val="22"/>
                    </w:rPr>
                    <w:t xml:space="preserve"> exhibited disease symptoms following chi bud inoculation, </w:t>
                  </w:r>
                  <w:r w:rsidR="002C7528" w:rsidRPr="00675A34">
                    <w:rPr>
                      <w:rFonts w:ascii="Arial" w:hAnsi="Arial" w:cs="Arial"/>
                      <w:sz w:val="22"/>
                      <w:szCs w:val="22"/>
                    </w:rPr>
                    <w:t xml:space="preserve">but </w:t>
                  </w:r>
                  <w:r w:rsidR="00274D86" w:rsidRPr="00675A34">
                    <w:rPr>
                      <w:rFonts w:ascii="Arial" w:hAnsi="Arial" w:cs="Arial"/>
                      <w:sz w:val="22"/>
                      <w:szCs w:val="22"/>
                    </w:rPr>
                    <w:t xml:space="preserve">the virus </w:t>
                  </w:r>
                  <w:r w:rsidRPr="00675A34">
                    <w:rPr>
                      <w:rFonts w:ascii="Arial" w:hAnsi="Arial" w:cs="Arial"/>
                      <w:sz w:val="22"/>
                      <w:szCs w:val="22"/>
                    </w:rPr>
                    <w:t xml:space="preserve">was mechanically transmissible to </w:t>
                  </w:r>
                  <w:r w:rsidRPr="00675A34">
                    <w:rPr>
                      <w:rFonts w:ascii="Arial" w:hAnsi="Arial" w:cs="Arial"/>
                      <w:i/>
                      <w:iCs/>
                      <w:sz w:val="22"/>
                      <w:szCs w:val="22"/>
                    </w:rPr>
                    <w:t>Chenopodium amaranticolor</w:t>
                  </w:r>
                  <w:r w:rsidRPr="00675A34">
                    <w:rPr>
                      <w:rFonts w:ascii="Arial" w:hAnsi="Arial" w:cs="Arial"/>
                      <w:sz w:val="22"/>
                      <w:szCs w:val="22"/>
                    </w:rPr>
                    <w:t xml:space="preserve"> and </w:t>
                  </w:r>
                  <w:r w:rsidRPr="00675A34">
                    <w:rPr>
                      <w:rFonts w:ascii="Arial" w:hAnsi="Arial" w:cs="Arial"/>
                      <w:i/>
                      <w:iCs/>
                      <w:sz w:val="22"/>
                      <w:szCs w:val="22"/>
                    </w:rPr>
                    <w:t>Chenopodium quinoa</w:t>
                  </w:r>
                  <w:r w:rsidRPr="00675A34">
                    <w:rPr>
                      <w:rFonts w:ascii="Arial" w:hAnsi="Arial" w:cs="Arial"/>
                      <w:sz w:val="22"/>
                      <w:szCs w:val="22"/>
                    </w:rPr>
                    <w:t xml:space="preserve">, onto which chlorotic ringspots developed. Transmission electron microscopy of virus preparations from symptomatic </w:t>
                  </w:r>
                  <w:r w:rsidRPr="00675A34">
                    <w:rPr>
                      <w:rFonts w:ascii="Arial" w:hAnsi="Arial" w:cs="Arial"/>
                      <w:i/>
                      <w:iCs/>
                      <w:sz w:val="22"/>
                      <w:szCs w:val="22"/>
                    </w:rPr>
                    <w:t>C. quinoa</w:t>
                  </w:r>
                  <w:r w:rsidRPr="00675A34">
                    <w:rPr>
                      <w:rFonts w:ascii="Arial" w:hAnsi="Arial" w:cs="Arial"/>
                      <w:sz w:val="22"/>
                      <w:szCs w:val="22"/>
                    </w:rPr>
                    <w:t xml:space="preserve"> revealed spherical virions of 27 nm in diameter</w:t>
                  </w:r>
                  <w:r w:rsidR="00AF6487" w:rsidRPr="00675A34">
                    <w:rPr>
                      <w:rFonts w:ascii="Arial" w:hAnsi="Arial" w:cs="Arial"/>
                      <w:sz w:val="22"/>
                      <w:szCs w:val="22"/>
                    </w:rPr>
                    <w:t xml:space="preserve"> (Al Rwahnih et al. 2021)</w:t>
                  </w:r>
                  <w:r w:rsidRPr="00675A34">
                    <w:rPr>
                      <w:rFonts w:ascii="Arial" w:hAnsi="Arial" w:cs="Arial"/>
                      <w:sz w:val="22"/>
                      <w:szCs w:val="22"/>
                    </w:rPr>
                    <w:t>.</w:t>
                  </w:r>
                  <w:r w:rsidR="00AF6487" w:rsidRPr="00675A34">
                    <w:rPr>
                      <w:rFonts w:ascii="Arial" w:hAnsi="Arial" w:cs="Arial"/>
                      <w:sz w:val="22"/>
                      <w:szCs w:val="22"/>
                    </w:rPr>
                    <w:t xml:space="preserve"> </w:t>
                  </w:r>
                  <w:r w:rsidR="00274D86" w:rsidRPr="00675A34">
                    <w:rPr>
                      <w:rFonts w:ascii="Arial" w:hAnsi="Arial" w:cs="Arial"/>
                      <w:sz w:val="22"/>
                      <w:szCs w:val="22"/>
                    </w:rPr>
                    <w:t xml:space="preserve">Total RNA was isolated from symptomatic </w:t>
                  </w:r>
                  <w:r w:rsidR="00274D86" w:rsidRPr="00675A34">
                    <w:rPr>
                      <w:rFonts w:ascii="Arial" w:hAnsi="Arial" w:cs="Arial"/>
                      <w:i/>
                      <w:iCs/>
                      <w:sz w:val="22"/>
                      <w:szCs w:val="22"/>
                    </w:rPr>
                    <w:t>C. quinoa</w:t>
                  </w:r>
                  <w:r w:rsidR="00274D86" w:rsidRPr="00675A34">
                    <w:rPr>
                      <w:rFonts w:ascii="Arial" w:hAnsi="Arial" w:cs="Arial"/>
                      <w:sz w:val="22"/>
                      <w:szCs w:val="22"/>
                    </w:rPr>
                    <w:t xml:space="preserve"> and the source </w:t>
                  </w:r>
                  <w:r w:rsidR="00274D86" w:rsidRPr="00675A34">
                    <w:rPr>
                      <w:rFonts w:ascii="Arial" w:hAnsi="Arial" w:cs="Arial"/>
                      <w:i/>
                      <w:iCs/>
                      <w:sz w:val="22"/>
                      <w:szCs w:val="22"/>
                    </w:rPr>
                    <w:t xml:space="preserve">Vitis vinifera, </w:t>
                  </w:r>
                  <w:r w:rsidR="00274D86" w:rsidRPr="00675A34">
                    <w:rPr>
                      <w:rFonts w:ascii="Arial" w:hAnsi="Arial" w:cs="Arial"/>
                      <w:sz w:val="22"/>
                      <w:szCs w:val="22"/>
                    </w:rPr>
                    <w:t xml:space="preserve">depleted of ribosomal RNA and used for cDNA library construction for Illumina sequencing. </w:t>
                  </w:r>
                  <w:r w:rsidR="00AF6487" w:rsidRPr="00675A34">
                    <w:rPr>
                      <w:rFonts w:ascii="Arial" w:hAnsi="Arial" w:cs="Arial"/>
                      <w:sz w:val="22"/>
                      <w:szCs w:val="22"/>
                    </w:rPr>
                    <w:t>High through</w:t>
                  </w:r>
                  <w:r w:rsidR="00274D86" w:rsidRPr="00675A34">
                    <w:rPr>
                      <w:rFonts w:ascii="Arial" w:hAnsi="Arial" w:cs="Arial"/>
                      <w:sz w:val="22"/>
                      <w:szCs w:val="22"/>
                    </w:rPr>
                    <w:t>p</w:t>
                  </w:r>
                  <w:r w:rsidR="00AF6487" w:rsidRPr="00675A34">
                    <w:rPr>
                      <w:rFonts w:ascii="Arial" w:hAnsi="Arial" w:cs="Arial"/>
                      <w:sz w:val="22"/>
                      <w:szCs w:val="22"/>
                    </w:rPr>
                    <w:t xml:space="preserve">ut sequencing showed the presence of nepovirus-like sequence contigs in symptomatic </w:t>
                  </w:r>
                  <w:r w:rsidR="00AF6487" w:rsidRPr="00675A34">
                    <w:rPr>
                      <w:rFonts w:ascii="Arial" w:hAnsi="Arial" w:cs="Arial"/>
                      <w:i/>
                      <w:iCs/>
                      <w:sz w:val="22"/>
                      <w:szCs w:val="22"/>
                    </w:rPr>
                    <w:t>C. quinoa</w:t>
                  </w:r>
                  <w:r w:rsidR="00AF6487" w:rsidRPr="00675A34">
                    <w:rPr>
                      <w:rFonts w:ascii="Arial" w:hAnsi="Arial" w:cs="Arial"/>
                      <w:sz w:val="22"/>
                      <w:szCs w:val="22"/>
                    </w:rPr>
                    <w:t xml:space="preserve"> and the source </w:t>
                  </w:r>
                  <w:r w:rsidR="00AF6487" w:rsidRPr="00675A34">
                    <w:rPr>
                      <w:rFonts w:ascii="Arial" w:hAnsi="Arial" w:cs="Arial"/>
                      <w:i/>
                      <w:iCs/>
                      <w:sz w:val="22"/>
                      <w:szCs w:val="22"/>
                    </w:rPr>
                    <w:t>V</w:t>
                  </w:r>
                  <w:r w:rsidR="006834B4" w:rsidRPr="00675A34">
                    <w:rPr>
                      <w:rFonts w:ascii="Arial" w:hAnsi="Arial" w:cs="Arial"/>
                      <w:i/>
                      <w:iCs/>
                      <w:sz w:val="22"/>
                      <w:szCs w:val="22"/>
                    </w:rPr>
                    <w:t>.</w:t>
                  </w:r>
                  <w:r w:rsidR="00AF6487" w:rsidRPr="00675A34">
                    <w:rPr>
                      <w:rFonts w:ascii="Arial" w:hAnsi="Arial" w:cs="Arial"/>
                      <w:i/>
                      <w:iCs/>
                      <w:sz w:val="22"/>
                      <w:szCs w:val="22"/>
                    </w:rPr>
                    <w:t xml:space="preserve"> vinifera</w:t>
                  </w:r>
                  <w:r w:rsidR="00AF6487" w:rsidRPr="00675A34">
                    <w:rPr>
                      <w:rFonts w:ascii="Arial" w:hAnsi="Arial" w:cs="Arial"/>
                      <w:sz w:val="22"/>
                      <w:szCs w:val="22"/>
                    </w:rPr>
                    <w:t>. A bipartite RNA genome was assembled from the contigs and the 5</w:t>
                  </w:r>
                  <w:r w:rsidR="00DA0332" w:rsidRPr="00675A34">
                    <w:rPr>
                      <w:rFonts w:ascii="Arial" w:hAnsi="Arial" w:cs="Arial"/>
                      <w:sz w:val="22"/>
                      <w:szCs w:val="22"/>
                    </w:rPr>
                    <w:t>'</w:t>
                  </w:r>
                  <w:r w:rsidR="00AF6487" w:rsidRPr="00675A34">
                    <w:rPr>
                      <w:rFonts w:ascii="Arial" w:hAnsi="Arial" w:cs="Arial"/>
                      <w:sz w:val="22"/>
                      <w:szCs w:val="22"/>
                    </w:rPr>
                    <w:t xml:space="preserve"> and 3</w:t>
                  </w:r>
                  <w:r w:rsidR="009C0B19" w:rsidRPr="00675A34">
                    <w:rPr>
                      <w:rFonts w:ascii="Arial" w:hAnsi="Arial" w:cs="Arial"/>
                      <w:sz w:val="22"/>
                      <w:szCs w:val="22"/>
                    </w:rPr>
                    <w:t>'</w:t>
                  </w:r>
                  <w:r w:rsidR="00AF6487" w:rsidRPr="00675A34">
                    <w:rPr>
                      <w:rFonts w:ascii="Arial" w:hAnsi="Arial" w:cs="Arial"/>
                      <w:sz w:val="22"/>
                      <w:szCs w:val="22"/>
                    </w:rPr>
                    <w:t xml:space="preserve"> terminal sequences were obtained by RACE </w:t>
                  </w:r>
                  <w:r w:rsidR="00444B18" w:rsidRPr="00675A34">
                    <w:rPr>
                      <w:rFonts w:ascii="Arial" w:hAnsi="Arial" w:cs="Arial"/>
                      <w:sz w:val="22"/>
                      <w:szCs w:val="22"/>
                    </w:rPr>
                    <w:t xml:space="preserve">and Sanger sequencing </w:t>
                  </w:r>
                  <w:r w:rsidR="00AF6487" w:rsidRPr="00675A34">
                    <w:rPr>
                      <w:rFonts w:ascii="Arial" w:hAnsi="Arial" w:cs="Arial"/>
                      <w:sz w:val="22"/>
                      <w:szCs w:val="22"/>
                    </w:rPr>
                    <w:t xml:space="preserve">(Al Rwahnih et al. 2021). RNA1 consists of 7,186 nucleotides (GenBank </w:t>
                  </w:r>
                  <w:r w:rsidR="006834B4" w:rsidRPr="00675A34">
                    <w:rPr>
                      <w:rFonts w:ascii="Arial" w:hAnsi="Arial" w:cs="Arial"/>
                      <w:sz w:val="22"/>
                      <w:szCs w:val="22"/>
                    </w:rPr>
                    <w:t>a</w:t>
                  </w:r>
                  <w:r w:rsidR="00AF6487" w:rsidRPr="00675A34">
                    <w:rPr>
                      <w:rFonts w:ascii="Arial" w:hAnsi="Arial" w:cs="Arial"/>
                      <w:sz w:val="22"/>
                      <w:szCs w:val="22"/>
                    </w:rPr>
                    <w:t xml:space="preserve">ccession number MT507290) </w:t>
                  </w:r>
                  <w:r w:rsidR="002C7528" w:rsidRPr="00675A34">
                    <w:rPr>
                      <w:rFonts w:ascii="Arial" w:hAnsi="Arial" w:cs="Arial"/>
                      <w:sz w:val="22"/>
                      <w:szCs w:val="22"/>
                    </w:rPr>
                    <w:t>encoding</w:t>
                  </w:r>
                  <w:r w:rsidR="00AF6487" w:rsidRPr="00675A34">
                    <w:rPr>
                      <w:rFonts w:ascii="Arial" w:hAnsi="Arial" w:cs="Arial"/>
                      <w:sz w:val="22"/>
                      <w:szCs w:val="22"/>
                    </w:rPr>
                    <w:t xml:space="preserve"> a large polyprotein (231 kDa) (Figure </w:t>
                  </w:r>
                  <w:r w:rsidR="00974146" w:rsidRPr="00675A34">
                    <w:rPr>
                      <w:rFonts w:ascii="Arial" w:hAnsi="Arial" w:cs="Arial"/>
                      <w:sz w:val="22"/>
                      <w:szCs w:val="22"/>
                    </w:rPr>
                    <w:t>1</w:t>
                  </w:r>
                  <w:r w:rsidR="005860FD" w:rsidRPr="00675A34">
                    <w:rPr>
                      <w:rFonts w:ascii="Arial" w:hAnsi="Arial" w:cs="Arial"/>
                      <w:sz w:val="22"/>
                      <w:szCs w:val="22"/>
                    </w:rPr>
                    <w:t>4</w:t>
                  </w:r>
                  <w:r w:rsidR="00AF6487" w:rsidRPr="00675A34">
                    <w:rPr>
                      <w:rFonts w:ascii="Arial" w:hAnsi="Arial" w:cs="Arial"/>
                      <w:sz w:val="22"/>
                      <w:szCs w:val="22"/>
                    </w:rPr>
                    <w:t xml:space="preserve">). RNA2 consists of 4,460 nucleotides (GenBank accession number MT507291) </w:t>
                  </w:r>
                  <w:r w:rsidR="002C7528" w:rsidRPr="00675A34">
                    <w:rPr>
                      <w:rFonts w:ascii="Arial" w:hAnsi="Arial" w:cs="Arial"/>
                      <w:sz w:val="22"/>
                      <w:szCs w:val="22"/>
                    </w:rPr>
                    <w:t>encoding</w:t>
                  </w:r>
                  <w:r w:rsidR="00AF6487" w:rsidRPr="00675A34">
                    <w:rPr>
                      <w:rFonts w:ascii="Arial" w:hAnsi="Arial" w:cs="Arial"/>
                      <w:sz w:val="22"/>
                      <w:szCs w:val="22"/>
                    </w:rPr>
                    <w:t xml:space="preserve"> a large polyproptein (140 kDa) (Figure </w:t>
                  </w:r>
                  <w:r w:rsidR="00974146" w:rsidRPr="00675A34">
                    <w:rPr>
                      <w:rFonts w:ascii="Arial" w:hAnsi="Arial" w:cs="Arial"/>
                      <w:sz w:val="22"/>
                      <w:szCs w:val="22"/>
                    </w:rPr>
                    <w:t>1</w:t>
                  </w:r>
                  <w:r w:rsidR="005860FD" w:rsidRPr="00675A34">
                    <w:rPr>
                      <w:rFonts w:ascii="Arial" w:hAnsi="Arial" w:cs="Arial"/>
                      <w:sz w:val="22"/>
                      <w:szCs w:val="22"/>
                    </w:rPr>
                    <w:t>4</w:t>
                  </w:r>
                  <w:r w:rsidR="00AF6487" w:rsidRPr="00675A34">
                    <w:rPr>
                      <w:rFonts w:ascii="Arial" w:hAnsi="Arial" w:cs="Arial"/>
                      <w:sz w:val="22"/>
                      <w:szCs w:val="22"/>
                    </w:rPr>
                    <w:t>). The 5</w:t>
                  </w:r>
                  <w:r w:rsidR="00DA0332" w:rsidRPr="00675A34">
                    <w:rPr>
                      <w:rFonts w:ascii="Arial" w:hAnsi="Arial" w:cs="Arial"/>
                      <w:sz w:val="22"/>
                      <w:szCs w:val="22"/>
                    </w:rPr>
                    <w:t xml:space="preserve">' </w:t>
                  </w:r>
                  <w:r w:rsidR="00AF6487" w:rsidRPr="00675A34">
                    <w:rPr>
                      <w:rFonts w:ascii="Arial" w:hAnsi="Arial" w:cs="Arial"/>
                      <w:sz w:val="22"/>
                      <w:szCs w:val="22"/>
                    </w:rPr>
                    <w:t>and 3</w:t>
                  </w:r>
                  <w:r w:rsidR="00DA0332" w:rsidRPr="00675A34">
                    <w:rPr>
                      <w:rFonts w:ascii="Arial" w:hAnsi="Arial" w:cs="Arial"/>
                      <w:sz w:val="22"/>
                      <w:szCs w:val="22"/>
                    </w:rPr>
                    <w:t>'</w:t>
                  </w:r>
                  <w:r w:rsidR="00AF6487" w:rsidRPr="00675A34">
                    <w:rPr>
                      <w:rFonts w:ascii="Arial" w:hAnsi="Arial" w:cs="Arial"/>
                      <w:sz w:val="22"/>
                      <w:szCs w:val="22"/>
                    </w:rPr>
                    <w:t xml:space="preserve"> untranslated regions are 156 and 834 nucleotides </w:t>
                  </w:r>
                  <w:r w:rsidR="002C7528" w:rsidRPr="00675A34">
                    <w:rPr>
                      <w:rFonts w:ascii="Arial" w:hAnsi="Arial" w:cs="Arial"/>
                      <w:sz w:val="22"/>
                      <w:szCs w:val="22"/>
                    </w:rPr>
                    <w:t xml:space="preserve">long </w:t>
                  </w:r>
                  <w:r w:rsidR="00AF6487" w:rsidRPr="00675A34">
                    <w:rPr>
                      <w:rFonts w:ascii="Arial" w:hAnsi="Arial" w:cs="Arial"/>
                      <w:sz w:val="22"/>
                      <w:szCs w:val="22"/>
                    </w:rPr>
                    <w:t xml:space="preserve">for RNA1, and 170 and 261 nucleotides </w:t>
                  </w:r>
                  <w:r w:rsidR="002C7528" w:rsidRPr="00675A34">
                    <w:rPr>
                      <w:rFonts w:ascii="Arial" w:hAnsi="Arial" w:cs="Arial"/>
                      <w:sz w:val="22"/>
                      <w:szCs w:val="22"/>
                    </w:rPr>
                    <w:t xml:space="preserve">long </w:t>
                  </w:r>
                  <w:r w:rsidR="00AF6487" w:rsidRPr="00675A34">
                    <w:rPr>
                      <w:rFonts w:ascii="Arial" w:hAnsi="Arial" w:cs="Arial"/>
                      <w:sz w:val="22"/>
                      <w:szCs w:val="22"/>
                    </w:rPr>
                    <w:t xml:space="preserve">for RNA2, respectively (Al Rwahnih et al. 2021). ML phylogenetic analyses of the </w:t>
                  </w:r>
                  <w:r w:rsidR="00274D86" w:rsidRPr="00675A34">
                    <w:rPr>
                      <w:rFonts w:ascii="Arial" w:hAnsi="Arial" w:cs="Arial"/>
                      <w:sz w:val="22"/>
                      <w:szCs w:val="22"/>
                    </w:rPr>
                    <w:t xml:space="preserve">CP </w:t>
                  </w:r>
                  <w:r w:rsidR="005768D5" w:rsidRPr="00675A34">
                    <w:rPr>
                      <w:rFonts w:ascii="Arial" w:hAnsi="Arial" w:cs="Arial"/>
                      <w:sz w:val="22"/>
                      <w:szCs w:val="22"/>
                    </w:rPr>
                    <w:t xml:space="preserve">(Figure </w:t>
                  </w:r>
                  <w:r w:rsidR="005860FD" w:rsidRPr="00675A34">
                    <w:rPr>
                      <w:rFonts w:ascii="Arial" w:hAnsi="Arial" w:cs="Arial"/>
                      <w:sz w:val="22"/>
                      <w:szCs w:val="22"/>
                    </w:rPr>
                    <w:t>2</w:t>
                  </w:r>
                  <w:r w:rsidR="005768D5" w:rsidRPr="00675A34">
                    <w:rPr>
                      <w:rFonts w:ascii="Arial" w:hAnsi="Arial" w:cs="Arial"/>
                      <w:sz w:val="22"/>
                      <w:szCs w:val="22"/>
                    </w:rPr>
                    <w:t xml:space="preserve">) </w:t>
                  </w:r>
                  <w:r w:rsidR="005860FD" w:rsidRPr="00675A34">
                    <w:rPr>
                      <w:rFonts w:ascii="Arial" w:hAnsi="Arial" w:cs="Arial"/>
                      <w:sz w:val="22"/>
                      <w:szCs w:val="22"/>
                    </w:rPr>
                    <w:t>a</w:t>
                  </w:r>
                  <w:r w:rsidR="00274D86" w:rsidRPr="00675A34">
                    <w:rPr>
                      <w:rFonts w:ascii="Arial" w:hAnsi="Arial" w:cs="Arial"/>
                      <w:sz w:val="22"/>
                      <w:szCs w:val="22"/>
                    </w:rPr>
                    <w:t xml:space="preserve">nd </w:t>
                  </w:r>
                  <w:r w:rsidR="00AF6487" w:rsidRPr="00675A34">
                    <w:rPr>
                      <w:rFonts w:ascii="Arial" w:hAnsi="Arial" w:cs="Arial"/>
                      <w:sz w:val="22"/>
                      <w:szCs w:val="22"/>
                    </w:rPr>
                    <w:t xml:space="preserve">conserved Pro-Pol </w:t>
                  </w:r>
                  <w:r w:rsidR="005768D5" w:rsidRPr="00675A34">
                    <w:rPr>
                      <w:rFonts w:ascii="Arial" w:hAnsi="Arial" w:cs="Arial"/>
                      <w:sz w:val="22"/>
                      <w:szCs w:val="22"/>
                    </w:rPr>
                    <w:t xml:space="preserve">(Figure </w:t>
                  </w:r>
                  <w:r w:rsidR="005860FD" w:rsidRPr="00675A34">
                    <w:rPr>
                      <w:rFonts w:ascii="Arial" w:hAnsi="Arial" w:cs="Arial"/>
                      <w:sz w:val="22"/>
                      <w:szCs w:val="22"/>
                    </w:rPr>
                    <w:t>3</w:t>
                  </w:r>
                  <w:r w:rsidR="005768D5" w:rsidRPr="00675A34">
                    <w:rPr>
                      <w:rFonts w:ascii="Arial" w:hAnsi="Arial" w:cs="Arial"/>
                      <w:sz w:val="22"/>
                      <w:szCs w:val="22"/>
                    </w:rPr>
                    <w:t xml:space="preserve">) </w:t>
                  </w:r>
                  <w:r w:rsidR="00AF6487" w:rsidRPr="00675A34">
                    <w:rPr>
                      <w:rFonts w:ascii="Arial" w:hAnsi="Arial" w:cs="Arial"/>
                      <w:sz w:val="22"/>
                      <w:szCs w:val="22"/>
                    </w:rPr>
                    <w:t>amino acid sequence</w:t>
                  </w:r>
                  <w:r w:rsidR="002C7528" w:rsidRPr="00675A34">
                    <w:rPr>
                      <w:rFonts w:ascii="Arial" w:hAnsi="Arial" w:cs="Arial"/>
                      <w:sz w:val="22"/>
                      <w:szCs w:val="22"/>
                    </w:rPr>
                    <w:t>s</w:t>
                  </w:r>
                  <w:r w:rsidR="00AF6487" w:rsidRPr="00675A34">
                    <w:rPr>
                      <w:rFonts w:ascii="Arial" w:hAnsi="Arial" w:cs="Arial"/>
                      <w:sz w:val="22"/>
                      <w:szCs w:val="22"/>
                    </w:rPr>
                    <w:t xml:space="preserve"> revealed clustering of GNVA within the genus </w:t>
                  </w:r>
                  <w:r w:rsidR="00AF6487" w:rsidRPr="00675A34">
                    <w:rPr>
                      <w:rFonts w:ascii="Arial" w:hAnsi="Arial" w:cs="Arial"/>
                      <w:i/>
                      <w:iCs/>
                      <w:sz w:val="22"/>
                      <w:szCs w:val="22"/>
                    </w:rPr>
                    <w:t>Nepovirus</w:t>
                  </w:r>
                  <w:r w:rsidR="001520F2" w:rsidRPr="00675A34">
                    <w:rPr>
                      <w:rFonts w:ascii="Arial" w:hAnsi="Arial" w:cs="Arial"/>
                      <w:i/>
                      <w:iCs/>
                      <w:sz w:val="22"/>
                      <w:szCs w:val="22"/>
                    </w:rPr>
                    <w:t xml:space="preserve"> </w:t>
                  </w:r>
                  <w:r w:rsidR="001520F2" w:rsidRPr="00675A34">
                    <w:rPr>
                      <w:rFonts w:ascii="Arial" w:hAnsi="Arial" w:cs="Arial"/>
                      <w:sz w:val="22"/>
                      <w:szCs w:val="22"/>
                    </w:rPr>
                    <w:t xml:space="preserve">in the family </w:t>
                  </w:r>
                  <w:r w:rsidR="001520F2" w:rsidRPr="00675A34">
                    <w:rPr>
                      <w:rFonts w:ascii="Arial" w:hAnsi="Arial" w:cs="Arial"/>
                      <w:i/>
                      <w:iCs/>
                      <w:sz w:val="22"/>
                      <w:szCs w:val="22"/>
                    </w:rPr>
                    <w:t>Secoviridae</w:t>
                  </w:r>
                  <w:r w:rsidR="001520F2" w:rsidRPr="00675A34">
                    <w:rPr>
                      <w:rFonts w:ascii="Arial" w:hAnsi="Arial" w:cs="Arial"/>
                      <w:sz w:val="22"/>
                      <w:szCs w:val="22"/>
                    </w:rPr>
                    <w:t xml:space="preserve">. </w:t>
                  </w:r>
                  <w:r w:rsidR="002F59AE" w:rsidRPr="00675A34">
                    <w:rPr>
                      <w:rFonts w:ascii="Arial" w:hAnsi="Arial" w:cs="Arial"/>
                      <w:sz w:val="22"/>
                      <w:szCs w:val="22"/>
                    </w:rPr>
                    <w:t xml:space="preserve">The ML phylogenetic tree generated with CP sequences showed clustering of GNVA with </w:t>
                  </w:r>
                  <w:r w:rsidR="00172492">
                    <w:rPr>
                      <w:rFonts w:ascii="Arial" w:hAnsi="Arial" w:cs="Arial"/>
                      <w:color w:val="000000" w:themeColor="text1"/>
                      <w:sz w:val="22"/>
                      <w:szCs w:val="22"/>
                    </w:rPr>
                    <w:t xml:space="preserve">formerly recognized </w:t>
                  </w:r>
                  <w:r w:rsidR="002F59AE" w:rsidRPr="00675A34">
                    <w:rPr>
                      <w:rFonts w:ascii="Arial" w:hAnsi="Arial" w:cs="Arial"/>
                      <w:sz w:val="22"/>
                      <w:szCs w:val="22"/>
                    </w:rPr>
                    <w:t xml:space="preserve">subgroup </w:t>
                  </w:r>
                  <w:r w:rsidR="002C7528" w:rsidRPr="00675A34">
                    <w:rPr>
                      <w:rFonts w:ascii="Arial" w:hAnsi="Arial" w:cs="Arial"/>
                      <w:sz w:val="22"/>
                      <w:szCs w:val="22"/>
                    </w:rPr>
                    <w:t xml:space="preserve">B </w:t>
                  </w:r>
                  <w:r w:rsidR="002F59AE" w:rsidRPr="00675A34">
                    <w:rPr>
                      <w:rFonts w:ascii="Arial" w:hAnsi="Arial" w:cs="Arial"/>
                      <w:sz w:val="22"/>
                      <w:szCs w:val="22"/>
                    </w:rPr>
                    <w:t>nepovir</w:t>
                  </w:r>
                  <w:r w:rsidR="002C7528" w:rsidRPr="00675A34">
                    <w:rPr>
                      <w:rFonts w:ascii="Arial" w:hAnsi="Arial" w:cs="Arial"/>
                      <w:sz w:val="22"/>
                      <w:szCs w:val="22"/>
                    </w:rPr>
                    <w:t>u</w:t>
                  </w:r>
                  <w:r w:rsidR="002F59AE" w:rsidRPr="00675A34">
                    <w:rPr>
                      <w:rFonts w:ascii="Arial" w:hAnsi="Arial" w:cs="Arial"/>
                      <w:sz w:val="22"/>
                      <w:szCs w:val="22"/>
                    </w:rPr>
                    <w:t xml:space="preserve">ses while the ML phylogenetic tree generated with Pro-Pol sequences showed clustering of GNVA with </w:t>
                  </w:r>
                  <w:r w:rsidR="00172492">
                    <w:rPr>
                      <w:rFonts w:ascii="Arial" w:hAnsi="Arial" w:cs="Arial"/>
                      <w:color w:val="000000" w:themeColor="text1"/>
                      <w:sz w:val="22"/>
                      <w:szCs w:val="22"/>
                    </w:rPr>
                    <w:t xml:space="preserve">formerly recognized </w:t>
                  </w:r>
                  <w:r w:rsidR="002F59AE" w:rsidRPr="00675A34">
                    <w:rPr>
                      <w:rFonts w:ascii="Arial" w:hAnsi="Arial" w:cs="Arial"/>
                      <w:sz w:val="22"/>
                      <w:szCs w:val="22"/>
                    </w:rPr>
                    <w:t xml:space="preserve">subgroup </w:t>
                  </w:r>
                  <w:r w:rsidR="005768D5" w:rsidRPr="00675A34">
                    <w:rPr>
                      <w:rFonts w:ascii="Arial" w:hAnsi="Arial" w:cs="Arial"/>
                      <w:sz w:val="22"/>
                      <w:szCs w:val="22"/>
                    </w:rPr>
                    <w:t>C</w:t>
                  </w:r>
                  <w:r w:rsidR="002F59AE" w:rsidRPr="00675A34">
                    <w:rPr>
                      <w:rFonts w:ascii="Arial" w:hAnsi="Arial" w:cs="Arial"/>
                      <w:sz w:val="22"/>
                      <w:szCs w:val="22"/>
                    </w:rPr>
                    <w:t xml:space="preserve"> nepoviruses. </w:t>
                  </w:r>
                  <w:r w:rsidR="005768D5" w:rsidRPr="00675A34">
                    <w:rPr>
                      <w:rFonts w:ascii="Arial" w:hAnsi="Arial" w:cs="Arial"/>
                      <w:sz w:val="22"/>
                      <w:szCs w:val="22"/>
                    </w:rPr>
                    <w:t xml:space="preserve">No recombination event was found within the GNVA genomic sequences (Al Rwahnih et al. 2021). </w:t>
                  </w:r>
                  <w:r w:rsidR="00274D86" w:rsidRPr="00675A34">
                    <w:rPr>
                      <w:rFonts w:ascii="Arial" w:hAnsi="Arial" w:cs="Arial"/>
                      <w:sz w:val="22"/>
                      <w:szCs w:val="22"/>
                    </w:rPr>
                    <w:t xml:space="preserve">Diagnostic RT-PCR revealed the presence of GNVA in the source grapevine but in none of </w:t>
                  </w:r>
                  <w:r w:rsidR="002C7528" w:rsidRPr="00675A34">
                    <w:rPr>
                      <w:rFonts w:ascii="Arial" w:hAnsi="Arial" w:cs="Arial"/>
                      <w:sz w:val="22"/>
                      <w:szCs w:val="22"/>
                    </w:rPr>
                    <w:t>the additional</w:t>
                  </w:r>
                  <w:r w:rsidR="00274D86" w:rsidRPr="00675A34">
                    <w:rPr>
                      <w:rFonts w:ascii="Arial" w:hAnsi="Arial" w:cs="Arial"/>
                      <w:sz w:val="22"/>
                      <w:szCs w:val="22"/>
                    </w:rPr>
                    <w:t xml:space="preserve"> 1,644 samples tested (Al Rwahnih et al. 2021). </w:t>
                  </w:r>
                  <w:r w:rsidR="002C7528" w:rsidRPr="00675A34">
                    <w:rPr>
                      <w:rFonts w:ascii="Arial" w:hAnsi="Arial" w:cs="Arial"/>
                      <w:sz w:val="22"/>
                      <w:szCs w:val="22"/>
                    </w:rPr>
                    <w:t>C</w:t>
                  </w:r>
                  <w:r w:rsidR="00AF6487" w:rsidRPr="00675A34">
                    <w:rPr>
                      <w:rFonts w:ascii="Arial" w:hAnsi="Arial" w:cs="Arial"/>
                      <w:color w:val="000000" w:themeColor="text1"/>
                      <w:sz w:val="22"/>
                      <w:szCs w:val="22"/>
                    </w:rPr>
                    <w:t xml:space="preserve">onsidering the species demarcation criteria for the family </w:t>
                  </w:r>
                  <w:r w:rsidR="00AF6487"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EC41FD" w:rsidRPr="00675A34">
                    <w:rPr>
                      <w:rFonts w:ascii="Arial" w:hAnsi="Arial" w:cs="Arial"/>
                      <w:i/>
                      <w:iCs/>
                      <w:color w:val="000000" w:themeColor="text1"/>
                      <w:sz w:val="22"/>
                      <w:szCs w:val="22"/>
                    </w:rPr>
                    <w:t xml:space="preserve">, </w:t>
                  </w:r>
                  <w:r w:rsidR="00AF6487" w:rsidRPr="00675A34">
                    <w:rPr>
                      <w:rFonts w:ascii="Arial" w:hAnsi="Arial" w:cs="Arial"/>
                      <w:color w:val="000000" w:themeColor="text1"/>
                      <w:sz w:val="22"/>
                      <w:szCs w:val="22"/>
                    </w:rPr>
                    <w:t xml:space="preserve">we propose to classify grapevine nepovirus A as a member of a novel species named </w:t>
                  </w:r>
                  <w:r w:rsidR="00AF6487" w:rsidRPr="00675A34">
                    <w:rPr>
                      <w:rFonts w:ascii="Arial" w:hAnsi="Arial" w:cs="Arial"/>
                      <w:i/>
                      <w:iCs/>
                      <w:color w:val="000000" w:themeColor="text1"/>
                      <w:sz w:val="22"/>
                      <w:szCs w:val="22"/>
                    </w:rPr>
                    <w:t xml:space="preserve">Nepovirus </w:t>
                  </w:r>
                  <w:r w:rsidR="00791C28" w:rsidRPr="00675A34">
                    <w:rPr>
                      <w:rFonts w:ascii="Arial" w:hAnsi="Arial" w:cs="Arial"/>
                      <w:i/>
                      <w:iCs/>
                      <w:color w:val="000000" w:themeColor="text1"/>
                      <w:sz w:val="22"/>
                      <w:szCs w:val="22"/>
                    </w:rPr>
                    <w:t>GNVA</w:t>
                  </w:r>
                  <w:r w:rsidR="00AF6487" w:rsidRPr="00675A34">
                    <w:rPr>
                      <w:rFonts w:ascii="Arial" w:hAnsi="Arial" w:cs="Arial"/>
                      <w:i/>
                      <w:iCs/>
                      <w:color w:val="000000" w:themeColor="text1"/>
                      <w:sz w:val="22"/>
                      <w:szCs w:val="22"/>
                    </w:rPr>
                    <w:t xml:space="preserve"> </w:t>
                  </w:r>
                  <w:r w:rsidR="00AF6487" w:rsidRPr="00675A34">
                    <w:rPr>
                      <w:rFonts w:ascii="Arial" w:hAnsi="Arial" w:cs="Arial"/>
                      <w:color w:val="000000" w:themeColor="text1"/>
                      <w:sz w:val="22"/>
                      <w:szCs w:val="22"/>
                    </w:rPr>
                    <w:t xml:space="preserve">in the genus </w:t>
                  </w:r>
                  <w:r w:rsidR="00AF6487" w:rsidRPr="00675A34">
                    <w:rPr>
                      <w:rFonts w:ascii="Arial" w:hAnsi="Arial" w:cs="Arial"/>
                      <w:i/>
                      <w:iCs/>
                      <w:color w:val="000000" w:themeColor="text1"/>
                      <w:sz w:val="22"/>
                      <w:szCs w:val="22"/>
                    </w:rPr>
                    <w:t>Nepovirus</w:t>
                  </w:r>
                  <w:r w:rsidR="001520F2" w:rsidRPr="00675A34">
                    <w:rPr>
                      <w:rFonts w:ascii="Arial" w:hAnsi="Arial" w:cs="Arial"/>
                      <w:i/>
                      <w:iCs/>
                      <w:color w:val="000000" w:themeColor="text1"/>
                      <w:sz w:val="22"/>
                      <w:szCs w:val="22"/>
                    </w:rPr>
                    <w:t xml:space="preserve"> </w:t>
                  </w:r>
                  <w:r w:rsidR="001520F2" w:rsidRPr="00675A34">
                    <w:rPr>
                      <w:rFonts w:ascii="Arial" w:hAnsi="Arial" w:cs="Arial"/>
                      <w:iCs/>
                      <w:color w:val="000000" w:themeColor="text1"/>
                      <w:sz w:val="22"/>
                      <w:szCs w:val="22"/>
                    </w:rPr>
                    <w:t>of the</w:t>
                  </w:r>
                  <w:r w:rsidR="00AF6487" w:rsidRPr="00675A34">
                    <w:rPr>
                      <w:rFonts w:ascii="Arial" w:hAnsi="Arial" w:cs="Arial"/>
                      <w:color w:val="000000" w:themeColor="text1"/>
                      <w:sz w:val="22"/>
                      <w:szCs w:val="22"/>
                    </w:rPr>
                    <w:t xml:space="preserve"> family</w:t>
                  </w:r>
                  <w:r w:rsidR="00AF6487" w:rsidRPr="00675A34">
                    <w:rPr>
                      <w:rFonts w:ascii="Arial" w:hAnsi="Arial" w:cs="Arial"/>
                      <w:i/>
                      <w:iCs/>
                      <w:color w:val="000000" w:themeColor="text1"/>
                      <w:sz w:val="22"/>
                      <w:szCs w:val="22"/>
                    </w:rPr>
                    <w:t xml:space="preserve"> Secoviridae</w:t>
                  </w:r>
                  <w:r w:rsidR="00AF6487" w:rsidRPr="00675A34">
                    <w:rPr>
                      <w:rFonts w:ascii="Arial" w:hAnsi="Arial" w:cs="Arial"/>
                      <w:color w:val="000000" w:themeColor="text1"/>
                      <w:sz w:val="22"/>
                      <w:szCs w:val="22"/>
                    </w:rPr>
                    <w:t>.</w:t>
                  </w:r>
                </w:p>
                <w:p w14:paraId="4001CA84" w14:textId="77777777" w:rsidR="00C76425" w:rsidRPr="00675A34" w:rsidRDefault="00C76425">
                  <w:pPr>
                    <w:rPr>
                      <w:rFonts w:ascii="Arial" w:hAnsi="Arial" w:cs="Arial"/>
                      <w:b/>
                      <w:bCs/>
                      <w:i/>
                      <w:iCs/>
                      <w:color w:val="000000" w:themeColor="text1"/>
                      <w:sz w:val="22"/>
                      <w:szCs w:val="22"/>
                    </w:rPr>
                  </w:pPr>
                </w:p>
                <w:p w14:paraId="3D5059CA" w14:textId="1E26C2FA" w:rsidR="00C76425" w:rsidRPr="00675A34" w:rsidRDefault="00C76425" w:rsidP="00F06E03">
                  <w:pPr>
                    <w:rPr>
                      <w:rFonts w:ascii="Arial" w:eastAsiaTheme="minorHAnsi" w:hAnsi="Arial" w:cs="Arial"/>
                      <w:color w:val="131413"/>
                      <w:sz w:val="22"/>
                      <w:szCs w:val="22"/>
                    </w:rPr>
                  </w:pPr>
                  <w:r w:rsidRPr="00675A34">
                    <w:rPr>
                      <w:rFonts w:ascii="Arial" w:hAnsi="Arial" w:cs="Arial"/>
                      <w:b/>
                      <w:bCs/>
                      <w:color w:val="000000" w:themeColor="text1"/>
                      <w:sz w:val="22"/>
                      <w:szCs w:val="22"/>
                    </w:rPr>
                    <w:t xml:space="preserve">Creation of a </w:t>
                  </w:r>
                  <w:r w:rsidR="00420092" w:rsidRPr="00675A34">
                    <w:rPr>
                      <w:rFonts w:ascii="Arial" w:hAnsi="Arial" w:cs="Arial"/>
                      <w:b/>
                      <w:bCs/>
                      <w:color w:val="000000" w:themeColor="text1"/>
                      <w:sz w:val="22"/>
                      <w:szCs w:val="22"/>
                    </w:rPr>
                    <w:t>fourth</w:t>
                  </w:r>
                  <w:r w:rsidRPr="00675A34">
                    <w:rPr>
                      <w:rFonts w:ascii="Arial" w:hAnsi="Arial" w:cs="Arial"/>
                      <w:b/>
                      <w:bCs/>
                      <w:color w:val="000000" w:themeColor="text1"/>
                      <w:sz w:val="22"/>
                      <w:szCs w:val="22"/>
                    </w:rPr>
                    <w:t xml:space="preserve"> novel species in the genus</w:t>
                  </w:r>
                  <w:r w:rsidRPr="00675A34">
                    <w:rPr>
                      <w:rFonts w:ascii="Arial" w:hAnsi="Arial" w:cs="Arial"/>
                      <w:b/>
                      <w:bCs/>
                      <w:i/>
                      <w:iCs/>
                      <w:color w:val="000000" w:themeColor="text1"/>
                      <w:sz w:val="22"/>
                      <w:szCs w:val="22"/>
                    </w:rPr>
                    <w:t xml:space="preserve"> Nepovirus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009F07F5" w:rsidRPr="00675A34">
                    <w:rPr>
                      <w:rFonts w:ascii="Arial" w:eastAsiaTheme="minorHAnsi" w:hAnsi="Arial" w:cs="Arial"/>
                      <w:color w:val="131413"/>
                      <w:sz w:val="22"/>
                      <w:szCs w:val="22"/>
                    </w:rPr>
                    <w:t>A novel virus was identified and characterized from caraway (</w:t>
                  </w:r>
                  <w:r w:rsidR="009F07F5" w:rsidRPr="00675A34">
                    <w:rPr>
                      <w:rFonts w:ascii="Arial" w:eastAsiaTheme="minorHAnsi" w:hAnsi="Arial" w:cs="Arial"/>
                      <w:i/>
                      <w:iCs/>
                      <w:color w:val="131413"/>
                      <w:sz w:val="22"/>
                      <w:szCs w:val="22"/>
                    </w:rPr>
                    <w:t>Carum carvi</w:t>
                  </w:r>
                  <w:r w:rsidR="009F07F5" w:rsidRPr="00675A34">
                    <w:rPr>
                      <w:rFonts w:ascii="Arial" w:eastAsiaTheme="minorHAnsi" w:hAnsi="Arial" w:cs="Arial"/>
                      <w:color w:val="131413"/>
                      <w:sz w:val="22"/>
                      <w:szCs w:val="22"/>
                    </w:rPr>
                    <w:t xml:space="preserve"> L.)</w:t>
                  </w:r>
                  <w:r w:rsidR="00BC1E5C" w:rsidRPr="00675A34">
                    <w:rPr>
                      <w:rFonts w:ascii="Arial" w:eastAsiaTheme="minorHAnsi" w:hAnsi="Arial" w:cs="Arial"/>
                      <w:color w:val="131413"/>
                      <w:sz w:val="22"/>
                      <w:szCs w:val="22"/>
                    </w:rPr>
                    <w:t xml:space="preserve"> </w:t>
                  </w:r>
                  <w:r w:rsidR="00420092" w:rsidRPr="00675A34">
                    <w:rPr>
                      <w:rFonts w:ascii="Arial" w:eastAsiaTheme="minorHAnsi" w:hAnsi="Arial" w:cs="Arial"/>
                      <w:color w:val="131413"/>
                      <w:sz w:val="22"/>
                      <w:szCs w:val="22"/>
                    </w:rPr>
                    <w:t xml:space="preserve">in Germany </w:t>
                  </w:r>
                  <w:r w:rsidR="00BC1E5C" w:rsidRPr="00675A34">
                    <w:rPr>
                      <w:rFonts w:ascii="Arial" w:eastAsiaTheme="minorHAnsi" w:hAnsi="Arial" w:cs="Arial"/>
                      <w:color w:val="131413"/>
                      <w:sz w:val="22"/>
                      <w:szCs w:val="22"/>
                    </w:rPr>
                    <w:t>(Gaafar et al. 2019)</w:t>
                  </w:r>
                  <w:r w:rsidR="009F07F5" w:rsidRPr="00675A34">
                    <w:rPr>
                      <w:rFonts w:ascii="Arial" w:eastAsiaTheme="minorHAnsi" w:hAnsi="Arial" w:cs="Arial"/>
                      <w:color w:val="131413"/>
                      <w:sz w:val="22"/>
                      <w:szCs w:val="22"/>
                    </w:rPr>
                    <w:t xml:space="preserve">. </w:t>
                  </w:r>
                  <w:r w:rsidR="00BC1E5C" w:rsidRPr="00675A34">
                    <w:rPr>
                      <w:rFonts w:ascii="Arial" w:eastAsiaTheme="minorHAnsi" w:hAnsi="Arial" w:cs="Arial"/>
                      <w:color w:val="131413"/>
                      <w:sz w:val="22"/>
                      <w:szCs w:val="22"/>
                    </w:rPr>
                    <w:t xml:space="preserve">The virus was mechanically transmissible to </w:t>
                  </w:r>
                  <w:r w:rsidR="00BC1E5C" w:rsidRPr="00675A34">
                    <w:rPr>
                      <w:rFonts w:ascii="Arial" w:eastAsiaTheme="minorHAnsi" w:hAnsi="Arial" w:cs="Arial"/>
                      <w:i/>
                      <w:iCs/>
                      <w:color w:val="131413"/>
                      <w:sz w:val="22"/>
                      <w:szCs w:val="22"/>
                    </w:rPr>
                    <w:t>Nicotiana benthamiana</w:t>
                  </w:r>
                  <w:r w:rsidR="00BC1E5C" w:rsidRPr="00675A34">
                    <w:rPr>
                      <w:rFonts w:ascii="Arial" w:eastAsiaTheme="minorHAnsi" w:hAnsi="Arial" w:cs="Arial"/>
                      <w:color w:val="131413"/>
                      <w:sz w:val="22"/>
                      <w:szCs w:val="22"/>
                    </w:rPr>
                    <w:t xml:space="preserve"> onto which chlorotic local lesions developed (Gaafar et al. 2019). Isomeric virus particles of about 30 nm in diameter were observed in infected caraway tissue by electron microscopy. In addition, tubules containing virus-like particles were observed by electron microscopy in tissue of infected </w:t>
                  </w:r>
                  <w:r w:rsidR="00BC1E5C" w:rsidRPr="00675A34">
                    <w:rPr>
                      <w:rFonts w:ascii="Arial" w:eastAsiaTheme="minorHAnsi" w:hAnsi="Arial" w:cs="Arial"/>
                      <w:i/>
                      <w:iCs/>
                      <w:color w:val="131413"/>
                      <w:sz w:val="22"/>
                      <w:szCs w:val="22"/>
                    </w:rPr>
                    <w:t>N. benthamiana</w:t>
                  </w:r>
                  <w:r w:rsidR="006834B4" w:rsidRPr="00675A34">
                    <w:rPr>
                      <w:rFonts w:ascii="Arial" w:eastAsiaTheme="minorHAnsi" w:hAnsi="Arial" w:cs="Arial"/>
                      <w:i/>
                      <w:iCs/>
                      <w:color w:val="131413"/>
                      <w:sz w:val="22"/>
                      <w:szCs w:val="22"/>
                    </w:rPr>
                    <w:t xml:space="preserve"> </w:t>
                  </w:r>
                  <w:r w:rsidR="006834B4" w:rsidRPr="00675A34">
                    <w:rPr>
                      <w:rFonts w:ascii="Arial" w:eastAsiaTheme="minorHAnsi" w:hAnsi="Arial" w:cs="Arial"/>
                      <w:color w:val="131413"/>
                      <w:sz w:val="22"/>
                      <w:szCs w:val="22"/>
                    </w:rPr>
                    <w:t>(Gaafar et al. 2019)</w:t>
                  </w:r>
                  <w:r w:rsidR="00BC1E5C" w:rsidRPr="00675A34">
                    <w:rPr>
                      <w:rFonts w:ascii="Arial" w:eastAsiaTheme="minorHAnsi" w:hAnsi="Arial" w:cs="Arial"/>
                      <w:color w:val="131413"/>
                      <w:sz w:val="22"/>
                      <w:szCs w:val="22"/>
                    </w:rPr>
                    <w:t xml:space="preserve">. </w:t>
                  </w:r>
                  <w:r w:rsidR="009F07F5" w:rsidRPr="00675A34">
                    <w:rPr>
                      <w:rFonts w:ascii="Arial" w:eastAsiaTheme="minorHAnsi" w:hAnsi="Arial" w:cs="Arial"/>
                      <w:color w:val="131413"/>
                      <w:sz w:val="22"/>
                      <w:szCs w:val="22"/>
                    </w:rPr>
                    <w:t>The virus was tentatively named caraway yellows virus</w:t>
                  </w:r>
                  <w:r w:rsidR="009F07F5" w:rsidRPr="00675A34">
                    <w:rPr>
                      <w:rFonts w:ascii="Arial" w:hAnsi="Arial" w:cs="Arial"/>
                      <w:color w:val="000000" w:themeColor="text1"/>
                      <w:sz w:val="22"/>
                      <w:szCs w:val="22"/>
                    </w:rPr>
                    <w:t xml:space="preserve"> </w:t>
                  </w:r>
                  <w:r w:rsidR="009F07F5" w:rsidRPr="00675A34">
                    <w:rPr>
                      <w:rFonts w:ascii="Arial" w:eastAsiaTheme="minorHAnsi" w:hAnsi="Arial" w:cs="Arial"/>
                      <w:color w:val="131413"/>
                      <w:sz w:val="22"/>
                      <w:szCs w:val="22"/>
                    </w:rPr>
                    <w:t>(CawYV)</w:t>
                  </w:r>
                  <w:r w:rsidR="002466FF" w:rsidRPr="00675A34">
                    <w:rPr>
                      <w:rFonts w:ascii="Arial" w:eastAsiaTheme="minorHAnsi" w:hAnsi="Arial" w:cs="Arial"/>
                      <w:color w:val="131413"/>
                      <w:sz w:val="22"/>
                      <w:szCs w:val="22"/>
                    </w:rPr>
                    <w:t xml:space="preserve"> </w:t>
                  </w:r>
                  <w:r w:rsidR="002466FF" w:rsidRPr="00675A34">
                    <w:rPr>
                      <w:rFonts w:ascii="Arial" w:hAnsi="Arial" w:cs="Arial"/>
                      <w:color w:val="000000" w:themeColor="text1"/>
                      <w:sz w:val="22"/>
                      <w:szCs w:val="22"/>
                    </w:rPr>
                    <w:t>(Table 1)</w:t>
                  </w:r>
                  <w:r w:rsidR="009F07F5" w:rsidRPr="00675A34">
                    <w:rPr>
                      <w:rFonts w:ascii="Arial" w:eastAsiaTheme="minorHAnsi" w:hAnsi="Arial" w:cs="Arial"/>
                      <w:color w:val="131413"/>
                      <w:sz w:val="22"/>
                      <w:szCs w:val="22"/>
                    </w:rPr>
                    <w:t xml:space="preserve">. </w:t>
                  </w:r>
                  <w:r w:rsidR="00BC1E5C" w:rsidRPr="00675A34">
                    <w:rPr>
                      <w:rFonts w:ascii="Arial" w:eastAsiaTheme="minorHAnsi" w:hAnsi="Arial" w:cs="Arial"/>
                      <w:color w:val="131413"/>
                      <w:sz w:val="22"/>
                      <w:szCs w:val="22"/>
                    </w:rPr>
                    <w:t xml:space="preserve">Double-stranded RNA was isolated from infected </w:t>
                  </w:r>
                  <w:r w:rsidR="00BC1E5C" w:rsidRPr="00675A34">
                    <w:rPr>
                      <w:rFonts w:ascii="Arial" w:eastAsiaTheme="minorHAnsi" w:hAnsi="Arial" w:cs="Arial"/>
                      <w:i/>
                      <w:iCs/>
                      <w:color w:val="131413"/>
                      <w:sz w:val="22"/>
                      <w:szCs w:val="22"/>
                    </w:rPr>
                    <w:t>N. benthamiana</w:t>
                  </w:r>
                  <w:r w:rsidR="00BC1E5C" w:rsidRPr="00675A34">
                    <w:rPr>
                      <w:rFonts w:ascii="Arial" w:eastAsiaTheme="minorHAnsi" w:hAnsi="Arial" w:cs="Arial"/>
                      <w:color w:val="131413"/>
                      <w:sz w:val="22"/>
                      <w:szCs w:val="22"/>
                    </w:rPr>
                    <w:t xml:space="preserve"> and used for </w:t>
                  </w:r>
                  <w:r w:rsidR="00420092" w:rsidRPr="00675A34">
                    <w:rPr>
                      <w:rFonts w:ascii="Arial" w:eastAsiaTheme="minorHAnsi" w:hAnsi="Arial" w:cs="Arial"/>
                      <w:color w:val="131413"/>
                      <w:sz w:val="22"/>
                      <w:szCs w:val="22"/>
                    </w:rPr>
                    <w:t xml:space="preserve">cDNA </w:t>
                  </w:r>
                  <w:r w:rsidR="00BC1E5C" w:rsidRPr="00675A34">
                    <w:rPr>
                      <w:rFonts w:ascii="Arial" w:eastAsiaTheme="minorHAnsi" w:hAnsi="Arial" w:cs="Arial"/>
                      <w:color w:val="131413"/>
                      <w:sz w:val="22"/>
                      <w:szCs w:val="22"/>
                    </w:rPr>
                    <w:t>library preparation and high throughput sequencing on an Illumina platform. Sequence reads were trimmed, normalized and assembled</w:t>
                  </w:r>
                  <w:r w:rsidR="00420092" w:rsidRPr="00675A34">
                    <w:rPr>
                      <w:rFonts w:ascii="Arial" w:eastAsiaTheme="minorHAnsi" w:hAnsi="Arial" w:cs="Arial"/>
                      <w:color w:val="131413"/>
                      <w:sz w:val="22"/>
                      <w:szCs w:val="22"/>
                    </w:rPr>
                    <w:t xml:space="preserve"> </w:t>
                  </w:r>
                  <w:r w:rsidR="00420092" w:rsidRPr="00675A34">
                    <w:rPr>
                      <w:rFonts w:ascii="Arial" w:eastAsiaTheme="minorHAnsi" w:hAnsi="Arial" w:cs="Arial"/>
                      <w:i/>
                      <w:iCs/>
                      <w:color w:val="131413"/>
                      <w:sz w:val="22"/>
                      <w:szCs w:val="22"/>
                    </w:rPr>
                    <w:t>de novo</w:t>
                  </w:r>
                  <w:r w:rsidR="00BC1E5C" w:rsidRPr="00675A34">
                    <w:rPr>
                      <w:rFonts w:ascii="Arial" w:eastAsiaTheme="minorHAnsi" w:hAnsi="Arial" w:cs="Arial"/>
                      <w:color w:val="131413"/>
                      <w:sz w:val="22"/>
                      <w:szCs w:val="22"/>
                    </w:rPr>
                    <w:t xml:space="preserve">. The </w:t>
                  </w:r>
                  <w:r w:rsidR="00420092" w:rsidRPr="00675A34">
                    <w:rPr>
                      <w:rFonts w:ascii="Arial" w:eastAsiaTheme="minorHAnsi" w:hAnsi="Arial" w:cs="Arial"/>
                      <w:color w:val="131413"/>
                      <w:sz w:val="22"/>
                      <w:szCs w:val="22"/>
                    </w:rPr>
                    <w:t xml:space="preserve">sequence of the </w:t>
                  </w:r>
                  <w:r w:rsidR="00BC1E5C" w:rsidRPr="00675A34">
                    <w:rPr>
                      <w:rFonts w:ascii="Arial" w:eastAsiaTheme="minorHAnsi" w:hAnsi="Arial" w:cs="Arial"/>
                      <w:color w:val="131413"/>
                      <w:sz w:val="22"/>
                      <w:szCs w:val="22"/>
                    </w:rPr>
                    <w:t>5</w:t>
                  </w:r>
                  <w:r w:rsidR="00DA0332" w:rsidRPr="00675A34">
                    <w:rPr>
                      <w:rFonts w:ascii="Arial" w:hAnsi="Arial" w:cs="Arial"/>
                      <w:sz w:val="22"/>
                      <w:szCs w:val="22"/>
                    </w:rPr>
                    <w:t>'</w:t>
                  </w:r>
                  <w:r w:rsidR="00BC1E5C" w:rsidRPr="00675A34">
                    <w:rPr>
                      <w:rFonts w:ascii="Arial" w:eastAsiaTheme="minorHAnsi" w:hAnsi="Arial" w:cs="Arial"/>
                      <w:color w:val="131413"/>
                      <w:sz w:val="22"/>
                      <w:szCs w:val="22"/>
                    </w:rPr>
                    <w:t xml:space="preserve"> ends of both RNA segments were obtained by RACE </w:t>
                  </w:r>
                  <w:r w:rsidR="001520F2" w:rsidRPr="00675A34">
                    <w:rPr>
                      <w:rFonts w:ascii="Arial" w:eastAsiaTheme="minorHAnsi" w:hAnsi="Arial" w:cs="Arial"/>
                      <w:color w:val="131413"/>
                      <w:sz w:val="22"/>
                      <w:szCs w:val="22"/>
                    </w:rPr>
                    <w:t xml:space="preserve">and Sanger sequencing, </w:t>
                  </w:r>
                  <w:r w:rsidR="00BC1E5C" w:rsidRPr="00675A34">
                    <w:rPr>
                      <w:rFonts w:ascii="Arial" w:eastAsiaTheme="minorHAnsi" w:hAnsi="Arial" w:cs="Arial"/>
                      <w:color w:val="131413"/>
                      <w:sz w:val="22"/>
                      <w:szCs w:val="22"/>
                    </w:rPr>
                    <w:t>and the 3</w:t>
                  </w:r>
                  <w:r w:rsidR="00DA0332" w:rsidRPr="00675A34">
                    <w:rPr>
                      <w:rFonts w:ascii="Arial" w:hAnsi="Arial" w:cs="Arial"/>
                      <w:sz w:val="22"/>
                      <w:szCs w:val="22"/>
                    </w:rPr>
                    <w:t>'</w:t>
                  </w:r>
                  <w:r w:rsidR="00BC1E5C" w:rsidRPr="00675A34">
                    <w:rPr>
                      <w:rFonts w:ascii="Arial" w:eastAsiaTheme="minorHAnsi" w:hAnsi="Arial" w:cs="Arial"/>
                      <w:color w:val="131413"/>
                      <w:sz w:val="22"/>
                      <w:szCs w:val="22"/>
                    </w:rPr>
                    <w:t xml:space="preserve"> end </w:t>
                  </w:r>
                  <w:r w:rsidR="00420092" w:rsidRPr="00675A34">
                    <w:rPr>
                      <w:rFonts w:ascii="Arial" w:eastAsiaTheme="minorHAnsi" w:hAnsi="Arial" w:cs="Arial"/>
                      <w:color w:val="131413"/>
                      <w:sz w:val="22"/>
                      <w:szCs w:val="22"/>
                    </w:rPr>
                    <w:t xml:space="preserve">sequences </w:t>
                  </w:r>
                  <w:r w:rsidR="00BC1E5C" w:rsidRPr="00675A34">
                    <w:rPr>
                      <w:rFonts w:ascii="Arial" w:eastAsiaTheme="minorHAnsi" w:hAnsi="Arial" w:cs="Arial"/>
                      <w:color w:val="131413"/>
                      <w:sz w:val="22"/>
                      <w:szCs w:val="22"/>
                    </w:rPr>
                    <w:t>w</w:t>
                  </w:r>
                  <w:r w:rsidR="00420092" w:rsidRPr="00675A34">
                    <w:rPr>
                      <w:rFonts w:ascii="Arial" w:eastAsiaTheme="minorHAnsi" w:hAnsi="Arial" w:cs="Arial"/>
                      <w:color w:val="131413"/>
                      <w:sz w:val="22"/>
                      <w:szCs w:val="22"/>
                    </w:rPr>
                    <w:t xml:space="preserve">ere </w:t>
                  </w:r>
                  <w:r w:rsidR="00BC1E5C" w:rsidRPr="00675A34">
                    <w:rPr>
                      <w:rFonts w:ascii="Arial" w:eastAsiaTheme="minorHAnsi" w:hAnsi="Arial" w:cs="Arial"/>
                      <w:color w:val="131413"/>
                      <w:sz w:val="22"/>
                      <w:szCs w:val="22"/>
                    </w:rPr>
                    <w:t xml:space="preserve">obtained by RT-PCR using an oligo(dT) primer and specific primers (Gaafar et al. 2019).  </w:t>
                  </w:r>
                  <w:r w:rsidR="009F07F5" w:rsidRPr="00675A34">
                    <w:rPr>
                      <w:rFonts w:ascii="Arial" w:eastAsiaTheme="minorHAnsi" w:hAnsi="Arial" w:cs="Arial"/>
                      <w:color w:val="131413"/>
                      <w:sz w:val="22"/>
                      <w:szCs w:val="22"/>
                    </w:rPr>
                    <w:t xml:space="preserve">The full-length genome of CawYV consists of 8,026 nucleotides for RNA1 </w:t>
                  </w:r>
                  <w:r w:rsidR="00BC1E5C" w:rsidRPr="00675A34">
                    <w:rPr>
                      <w:rFonts w:ascii="Arial" w:eastAsiaTheme="minorHAnsi" w:hAnsi="Arial" w:cs="Arial"/>
                      <w:color w:val="131413"/>
                      <w:sz w:val="22"/>
                      <w:szCs w:val="22"/>
                    </w:rPr>
                    <w:t xml:space="preserve">(GenBank accession number MK492273) </w:t>
                  </w:r>
                  <w:r w:rsidR="009F07F5" w:rsidRPr="00675A34">
                    <w:rPr>
                      <w:rFonts w:ascii="Arial" w:eastAsiaTheme="minorHAnsi" w:hAnsi="Arial" w:cs="Arial"/>
                      <w:color w:val="131413"/>
                      <w:sz w:val="22"/>
                      <w:szCs w:val="22"/>
                    </w:rPr>
                    <w:t>and 6,405 nucleotides for RNA2</w:t>
                  </w:r>
                  <w:r w:rsidR="00BC1E5C" w:rsidRPr="00675A34">
                    <w:rPr>
                      <w:rFonts w:ascii="Arial" w:eastAsiaTheme="minorHAnsi" w:hAnsi="Arial" w:cs="Arial"/>
                      <w:color w:val="131413"/>
                      <w:sz w:val="22"/>
                      <w:szCs w:val="22"/>
                    </w:rPr>
                    <w:t xml:space="preserve"> (GenBank accession number MK492274)</w:t>
                  </w:r>
                  <w:r w:rsidR="009F07F5" w:rsidRPr="00675A34">
                    <w:rPr>
                      <w:rFonts w:ascii="Arial" w:eastAsiaTheme="minorHAnsi" w:hAnsi="Arial" w:cs="Arial"/>
                      <w:color w:val="131413"/>
                      <w:sz w:val="22"/>
                      <w:szCs w:val="22"/>
                    </w:rPr>
                    <w:t xml:space="preserve">, excluding the poly(A) tails. </w:t>
                  </w:r>
                  <w:r w:rsidR="00134B0E" w:rsidRPr="00675A34">
                    <w:rPr>
                      <w:rFonts w:ascii="Arial" w:eastAsiaTheme="minorHAnsi" w:hAnsi="Arial" w:cs="Arial"/>
                      <w:color w:val="131413"/>
                      <w:sz w:val="22"/>
                      <w:szCs w:val="22"/>
                    </w:rPr>
                    <w:t xml:space="preserve">The 5’ untranslated region is 91 nucleotides </w:t>
                  </w:r>
                  <w:r w:rsidR="00420092" w:rsidRPr="00675A34">
                    <w:rPr>
                      <w:rFonts w:ascii="Arial" w:eastAsiaTheme="minorHAnsi" w:hAnsi="Arial" w:cs="Arial"/>
                      <w:color w:val="131413"/>
                      <w:sz w:val="22"/>
                      <w:szCs w:val="22"/>
                    </w:rPr>
                    <w:t xml:space="preserve">long </w:t>
                  </w:r>
                  <w:r w:rsidR="00134B0E" w:rsidRPr="00675A34">
                    <w:rPr>
                      <w:rFonts w:ascii="Arial" w:eastAsiaTheme="minorHAnsi" w:hAnsi="Arial" w:cs="Arial"/>
                      <w:color w:val="131413"/>
                      <w:sz w:val="22"/>
                      <w:szCs w:val="22"/>
                    </w:rPr>
                    <w:t xml:space="preserve">for RNA1 and 94 nucleotides </w:t>
                  </w:r>
                  <w:r w:rsidR="00420092" w:rsidRPr="00675A34">
                    <w:rPr>
                      <w:rFonts w:ascii="Arial" w:eastAsiaTheme="minorHAnsi" w:hAnsi="Arial" w:cs="Arial"/>
                      <w:color w:val="131413"/>
                      <w:sz w:val="22"/>
                      <w:szCs w:val="22"/>
                    </w:rPr>
                    <w:t xml:space="preserve">long </w:t>
                  </w:r>
                  <w:r w:rsidR="00134B0E" w:rsidRPr="00675A34">
                    <w:rPr>
                      <w:rFonts w:ascii="Arial" w:eastAsiaTheme="minorHAnsi" w:hAnsi="Arial" w:cs="Arial"/>
                      <w:color w:val="131413"/>
                      <w:sz w:val="22"/>
                      <w:szCs w:val="22"/>
                    </w:rPr>
                    <w:t>for RNA2. The 3</w:t>
                  </w:r>
                  <w:r w:rsidR="00DA0332" w:rsidRPr="00675A34">
                    <w:rPr>
                      <w:rFonts w:ascii="Arial" w:hAnsi="Arial" w:cs="Arial"/>
                      <w:sz w:val="22"/>
                      <w:szCs w:val="22"/>
                    </w:rPr>
                    <w:t>'</w:t>
                  </w:r>
                  <w:r w:rsidR="00134B0E" w:rsidRPr="00675A34">
                    <w:rPr>
                      <w:rFonts w:ascii="Arial" w:eastAsiaTheme="minorHAnsi" w:hAnsi="Arial" w:cs="Arial"/>
                      <w:color w:val="131413"/>
                      <w:sz w:val="22"/>
                      <w:szCs w:val="22"/>
                    </w:rPr>
                    <w:t xml:space="preserve"> untranslated region is</w:t>
                  </w:r>
                  <w:r w:rsidR="00420092" w:rsidRPr="00675A34">
                    <w:rPr>
                      <w:rFonts w:ascii="Arial" w:eastAsiaTheme="minorHAnsi" w:hAnsi="Arial" w:cs="Arial"/>
                      <w:color w:val="131413"/>
                      <w:sz w:val="22"/>
                      <w:szCs w:val="22"/>
                    </w:rPr>
                    <w:t xml:space="preserve"> </w:t>
                  </w:r>
                  <w:r w:rsidR="00134B0E" w:rsidRPr="00675A34">
                    <w:rPr>
                      <w:rFonts w:ascii="Arial" w:eastAsiaTheme="minorHAnsi" w:hAnsi="Arial" w:cs="Arial"/>
                      <w:color w:val="131413"/>
                      <w:sz w:val="22"/>
                      <w:szCs w:val="22"/>
                    </w:rPr>
                    <w:t>1,293 nucleotides</w:t>
                  </w:r>
                  <w:r w:rsidR="00420092" w:rsidRPr="00675A34">
                    <w:rPr>
                      <w:rFonts w:ascii="Arial" w:eastAsiaTheme="minorHAnsi" w:hAnsi="Arial" w:cs="Arial"/>
                      <w:color w:val="131413"/>
                      <w:sz w:val="22"/>
                      <w:szCs w:val="22"/>
                    </w:rPr>
                    <w:t xml:space="preserve"> long</w:t>
                  </w:r>
                  <w:r w:rsidR="00134B0E" w:rsidRPr="00675A34">
                    <w:rPr>
                      <w:rFonts w:ascii="Arial" w:eastAsiaTheme="minorHAnsi" w:hAnsi="Arial" w:cs="Arial"/>
                      <w:color w:val="131413"/>
                      <w:sz w:val="22"/>
                      <w:szCs w:val="22"/>
                    </w:rPr>
                    <w:t xml:space="preserve"> for RNA1 and 1,289 nucleotides </w:t>
                  </w:r>
                  <w:r w:rsidR="00420092" w:rsidRPr="00675A34">
                    <w:rPr>
                      <w:rFonts w:ascii="Arial" w:eastAsiaTheme="minorHAnsi" w:hAnsi="Arial" w:cs="Arial"/>
                      <w:color w:val="131413"/>
                      <w:sz w:val="22"/>
                      <w:szCs w:val="22"/>
                    </w:rPr>
                    <w:t xml:space="preserve">long </w:t>
                  </w:r>
                  <w:r w:rsidR="00134B0E" w:rsidRPr="00675A34">
                    <w:rPr>
                      <w:rFonts w:ascii="Arial" w:eastAsiaTheme="minorHAnsi" w:hAnsi="Arial" w:cs="Arial"/>
                      <w:color w:val="131413"/>
                      <w:sz w:val="22"/>
                      <w:szCs w:val="22"/>
                    </w:rPr>
                    <w:t xml:space="preserve">for RNA2 (Gaafar et al. 2019). </w:t>
                  </w:r>
                  <w:r w:rsidR="00BC1E5C" w:rsidRPr="00675A34">
                    <w:rPr>
                      <w:rFonts w:ascii="Arial" w:eastAsiaTheme="minorHAnsi" w:hAnsi="Arial" w:cs="Arial"/>
                      <w:color w:val="131413"/>
                      <w:sz w:val="22"/>
                      <w:szCs w:val="22"/>
                    </w:rPr>
                    <w:t>RNA1 contains a large open reading frame encoding a polyprotein of 2,213 amino acids</w:t>
                  </w:r>
                  <w:r w:rsidR="00134B0E" w:rsidRPr="00675A34">
                    <w:rPr>
                      <w:rFonts w:ascii="Arial" w:eastAsiaTheme="minorHAnsi" w:hAnsi="Arial" w:cs="Arial"/>
                      <w:color w:val="131413"/>
                      <w:sz w:val="22"/>
                      <w:szCs w:val="22"/>
                    </w:rPr>
                    <w:t xml:space="preserve"> (247 kDa) </w:t>
                  </w:r>
                  <w:r w:rsidR="00420092" w:rsidRPr="00675A34">
                    <w:rPr>
                      <w:rFonts w:ascii="Arial" w:eastAsiaTheme="minorHAnsi" w:hAnsi="Arial" w:cs="Arial"/>
                      <w:color w:val="131413"/>
                      <w:sz w:val="22"/>
                      <w:szCs w:val="22"/>
                    </w:rPr>
                    <w:t>that is predicted to be cleaved into</w:t>
                  </w:r>
                  <w:r w:rsidR="00134B0E" w:rsidRPr="00675A34">
                    <w:rPr>
                      <w:rFonts w:ascii="Arial" w:eastAsiaTheme="minorHAnsi" w:hAnsi="Arial" w:cs="Arial"/>
                      <w:color w:val="131413"/>
                      <w:sz w:val="22"/>
                      <w:szCs w:val="22"/>
                    </w:rPr>
                    <w:t xml:space="preserve"> a X1 protein (X1, 46 kDa), a protease </w:t>
                  </w:r>
                  <w:r w:rsidR="00134B0E" w:rsidRPr="00675A34">
                    <w:rPr>
                      <w:rFonts w:ascii="Arial" w:eastAsiaTheme="minorHAnsi" w:hAnsi="Arial" w:cs="Arial"/>
                      <w:color w:val="131413"/>
                      <w:sz w:val="22"/>
                      <w:szCs w:val="22"/>
                    </w:rPr>
                    <w:lastRenderedPageBreak/>
                    <w:t>cofactor (Pro-co, 18 kDa), a helicase (Hel, 73 kDa)</w:t>
                  </w:r>
                  <w:r w:rsidR="00420092" w:rsidRPr="00675A34">
                    <w:rPr>
                      <w:rFonts w:ascii="Arial" w:eastAsiaTheme="minorHAnsi" w:hAnsi="Arial" w:cs="Arial"/>
                      <w:color w:val="131413"/>
                      <w:sz w:val="22"/>
                      <w:szCs w:val="22"/>
                    </w:rPr>
                    <w:t>,</w:t>
                  </w:r>
                  <w:r w:rsidR="00134B0E" w:rsidRPr="00675A34">
                    <w:rPr>
                      <w:rFonts w:ascii="Arial" w:eastAsiaTheme="minorHAnsi" w:hAnsi="Arial" w:cs="Arial"/>
                      <w:color w:val="131413"/>
                      <w:sz w:val="22"/>
                      <w:szCs w:val="22"/>
                    </w:rPr>
                    <w:t xml:space="preserve"> a viral genome-linked protein (VPg, 3 kDa), a protease (Pro, 27 kDa)</w:t>
                  </w:r>
                  <w:r w:rsidR="00420092" w:rsidRPr="00675A34">
                    <w:rPr>
                      <w:rFonts w:ascii="Arial" w:eastAsiaTheme="minorHAnsi" w:hAnsi="Arial" w:cs="Arial"/>
                      <w:color w:val="131413"/>
                      <w:sz w:val="22"/>
                      <w:szCs w:val="22"/>
                    </w:rPr>
                    <w:t>,</w:t>
                  </w:r>
                  <w:r w:rsidR="00134B0E" w:rsidRPr="00675A34">
                    <w:rPr>
                      <w:rFonts w:ascii="Arial" w:eastAsiaTheme="minorHAnsi" w:hAnsi="Arial" w:cs="Arial"/>
                      <w:color w:val="131413"/>
                      <w:sz w:val="22"/>
                      <w:szCs w:val="22"/>
                    </w:rPr>
                    <w:t xml:space="preserve"> and an RNA-dependent RNA polymerase (</w:t>
                  </w:r>
                  <w:r w:rsidR="00444B18" w:rsidRPr="00675A34">
                    <w:rPr>
                      <w:rFonts w:ascii="Arial" w:eastAsiaTheme="minorHAnsi" w:hAnsi="Arial" w:cs="Arial"/>
                      <w:color w:val="131413"/>
                      <w:sz w:val="22"/>
                      <w:szCs w:val="22"/>
                    </w:rPr>
                    <w:t>Pol</w:t>
                  </w:r>
                  <w:r w:rsidR="00134B0E" w:rsidRPr="00675A34">
                    <w:rPr>
                      <w:rFonts w:ascii="Arial" w:eastAsiaTheme="minorHAnsi" w:hAnsi="Arial" w:cs="Arial"/>
                      <w:color w:val="131413"/>
                      <w:sz w:val="22"/>
                      <w:szCs w:val="22"/>
                    </w:rPr>
                    <w:t>, 82 kDa) (Figure 1</w:t>
                  </w:r>
                  <w:r w:rsidR="003C2C97" w:rsidRPr="00675A34">
                    <w:rPr>
                      <w:rFonts w:ascii="Arial" w:eastAsiaTheme="minorHAnsi" w:hAnsi="Arial" w:cs="Arial"/>
                      <w:color w:val="131413"/>
                      <w:sz w:val="22"/>
                      <w:szCs w:val="22"/>
                    </w:rPr>
                    <w:t>5</w:t>
                  </w:r>
                  <w:r w:rsidR="00134B0E" w:rsidRPr="00675A34">
                    <w:rPr>
                      <w:rFonts w:ascii="Arial" w:eastAsiaTheme="minorHAnsi" w:hAnsi="Arial" w:cs="Arial"/>
                      <w:color w:val="131413"/>
                      <w:sz w:val="22"/>
                      <w:szCs w:val="22"/>
                    </w:rPr>
                    <w:t>). RNA2 contains a</w:t>
                  </w:r>
                  <w:r w:rsidR="00420092" w:rsidRPr="00675A34">
                    <w:rPr>
                      <w:rFonts w:ascii="Arial" w:eastAsiaTheme="minorHAnsi" w:hAnsi="Arial" w:cs="Arial"/>
                      <w:color w:val="131413"/>
                      <w:sz w:val="22"/>
                      <w:szCs w:val="22"/>
                    </w:rPr>
                    <w:t xml:space="preserve"> large</w:t>
                  </w:r>
                  <w:r w:rsidR="00134B0E" w:rsidRPr="00675A34">
                    <w:rPr>
                      <w:rFonts w:ascii="Arial" w:eastAsiaTheme="minorHAnsi" w:hAnsi="Arial" w:cs="Arial"/>
                      <w:color w:val="131413"/>
                      <w:sz w:val="22"/>
                      <w:szCs w:val="22"/>
                    </w:rPr>
                    <w:t xml:space="preserve"> open reading frame encoding a polyprotein of 1,673 amino acids (185 kDa) </w:t>
                  </w:r>
                  <w:r w:rsidR="00420092" w:rsidRPr="00675A34">
                    <w:rPr>
                      <w:rFonts w:ascii="Arial" w:eastAsiaTheme="minorHAnsi" w:hAnsi="Arial" w:cs="Arial"/>
                      <w:color w:val="131413"/>
                      <w:sz w:val="22"/>
                      <w:szCs w:val="22"/>
                    </w:rPr>
                    <w:t xml:space="preserve">that is predicted to be cleaved into </w:t>
                  </w:r>
                  <w:r w:rsidR="00134B0E" w:rsidRPr="00675A34">
                    <w:rPr>
                      <w:rFonts w:ascii="Arial" w:eastAsiaTheme="minorHAnsi" w:hAnsi="Arial" w:cs="Arial"/>
                      <w:color w:val="131413"/>
                      <w:sz w:val="22"/>
                      <w:szCs w:val="22"/>
                    </w:rPr>
                    <w:t>a N-terminal protein (2A, 82 kDa), a movement protein (MP, 43 kDa), and a coat protein (CP, 59 kDa) (Figure 1</w:t>
                  </w:r>
                  <w:r w:rsidR="003C2C97" w:rsidRPr="00675A34">
                    <w:rPr>
                      <w:rFonts w:ascii="Arial" w:eastAsiaTheme="minorHAnsi" w:hAnsi="Arial" w:cs="Arial"/>
                      <w:color w:val="131413"/>
                      <w:sz w:val="22"/>
                      <w:szCs w:val="22"/>
                    </w:rPr>
                    <w:t>5</w:t>
                  </w:r>
                  <w:r w:rsidR="00134B0E" w:rsidRPr="00675A34">
                    <w:rPr>
                      <w:rFonts w:ascii="Arial" w:eastAsiaTheme="minorHAnsi" w:hAnsi="Arial" w:cs="Arial"/>
                      <w:color w:val="131413"/>
                      <w:sz w:val="22"/>
                      <w:szCs w:val="22"/>
                    </w:rPr>
                    <w:t xml:space="preserve">). </w:t>
                  </w:r>
                  <w:r w:rsidR="00BC1E5C" w:rsidRPr="00675A34">
                    <w:rPr>
                      <w:rFonts w:ascii="Arial" w:eastAsiaTheme="minorHAnsi" w:hAnsi="Arial" w:cs="Arial"/>
                      <w:color w:val="131413"/>
                      <w:sz w:val="22"/>
                      <w:szCs w:val="22"/>
                    </w:rPr>
                    <w:t xml:space="preserve">A diagnostic RT-PCR confirmed the presence of CawYV in infected plants (Gaafar et al. 2019). </w:t>
                  </w:r>
                  <w:r w:rsidR="009F07F5" w:rsidRPr="00675A34">
                    <w:rPr>
                      <w:rFonts w:ascii="Arial" w:eastAsiaTheme="minorHAnsi" w:hAnsi="Arial" w:cs="Arial"/>
                      <w:color w:val="131413"/>
                      <w:sz w:val="22"/>
                      <w:szCs w:val="22"/>
                    </w:rPr>
                    <w:t>The CawYV amino acid sequence share</w:t>
                  </w:r>
                  <w:r w:rsidR="00BC1E5C" w:rsidRPr="00675A34">
                    <w:rPr>
                      <w:rFonts w:ascii="Arial" w:eastAsiaTheme="minorHAnsi" w:hAnsi="Arial" w:cs="Arial"/>
                      <w:color w:val="131413"/>
                      <w:sz w:val="22"/>
                      <w:szCs w:val="22"/>
                    </w:rPr>
                    <w:t>s</w:t>
                  </w:r>
                  <w:r w:rsidR="009F07F5" w:rsidRPr="00675A34">
                    <w:rPr>
                      <w:rFonts w:ascii="Arial" w:eastAsiaTheme="minorHAnsi" w:hAnsi="Arial" w:cs="Arial"/>
                      <w:color w:val="131413"/>
                      <w:sz w:val="22"/>
                      <w:szCs w:val="22"/>
                    </w:rPr>
                    <w:t xml:space="preserve"> the highest identities with those of </w:t>
                  </w:r>
                  <w:r w:rsidR="00172492">
                    <w:rPr>
                      <w:rFonts w:ascii="Arial" w:hAnsi="Arial" w:cs="Arial"/>
                      <w:color w:val="000000" w:themeColor="text1"/>
                      <w:sz w:val="22"/>
                      <w:szCs w:val="22"/>
                    </w:rPr>
                    <w:t xml:space="preserve">formerly recognized </w:t>
                  </w:r>
                  <w:r w:rsidR="009F07F5" w:rsidRPr="00675A34">
                    <w:rPr>
                      <w:rFonts w:ascii="Arial" w:eastAsiaTheme="minorHAnsi" w:hAnsi="Arial" w:cs="Arial"/>
                      <w:color w:val="131413"/>
                      <w:sz w:val="22"/>
                      <w:szCs w:val="22"/>
                    </w:rPr>
                    <w:t xml:space="preserve">subgroup C nepoviruses such as peach rosette mosaic virus (PRMV) (80.1% in the conserved Pro-Pol region) and soybean latent spherical virus (SLSV) (39.6% in the CP). Phylogenetic analysis of the CawYV CP </w:t>
                  </w:r>
                  <w:r w:rsidR="00974146" w:rsidRPr="00675A34">
                    <w:rPr>
                      <w:rFonts w:ascii="Arial" w:eastAsiaTheme="minorHAnsi" w:hAnsi="Arial" w:cs="Arial"/>
                      <w:color w:val="131413"/>
                      <w:sz w:val="22"/>
                      <w:szCs w:val="22"/>
                    </w:rPr>
                    <w:t xml:space="preserve">(Figure </w:t>
                  </w:r>
                  <w:r w:rsidR="003C2C97" w:rsidRPr="00675A34">
                    <w:rPr>
                      <w:rFonts w:ascii="Arial" w:eastAsiaTheme="minorHAnsi" w:hAnsi="Arial" w:cs="Arial"/>
                      <w:color w:val="131413"/>
                      <w:sz w:val="22"/>
                      <w:szCs w:val="22"/>
                    </w:rPr>
                    <w:t>2</w:t>
                  </w:r>
                  <w:r w:rsidR="00974146" w:rsidRPr="00675A34">
                    <w:rPr>
                      <w:rFonts w:ascii="Arial" w:eastAsiaTheme="minorHAnsi" w:hAnsi="Arial" w:cs="Arial"/>
                      <w:color w:val="131413"/>
                      <w:sz w:val="22"/>
                      <w:szCs w:val="22"/>
                    </w:rPr>
                    <w:t xml:space="preserve">) and Pro-Pol (Figure </w:t>
                  </w:r>
                  <w:r w:rsidR="003C2C97" w:rsidRPr="00675A34">
                    <w:rPr>
                      <w:rFonts w:ascii="Arial" w:eastAsiaTheme="minorHAnsi" w:hAnsi="Arial" w:cs="Arial"/>
                      <w:color w:val="131413"/>
                      <w:sz w:val="22"/>
                      <w:szCs w:val="22"/>
                    </w:rPr>
                    <w:t>3</w:t>
                  </w:r>
                  <w:r w:rsidR="00974146" w:rsidRPr="00675A34">
                    <w:rPr>
                      <w:rFonts w:ascii="Arial" w:eastAsiaTheme="minorHAnsi" w:hAnsi="Arial" w:cs="Arial"/>
                      <w:color w:val="131413"/>
                      <w:sz w:val="22"/>
                      <w:szCs w:val="22"/>
                    </w:rPr>
                    <w:t xml:space="preserve">) </w:t>
                  </w:r>
                  <w:r w:rsidR="009F07F5" w:rsidRPr="00675A34">
                    <w:rPr>
                      <w:rFonts w:ascii="Arial" w:eastAsiaTheme="minorHAnsi" w:hAnsi="Arial" w:cs="Arial"/>
                      <w:color w:val="131413"/>
                      <w:sz w:val="22"/>
                      <w:szCs w:val="22"/>
                    </w:rPr>
                    <w:t xml:space="preserve">amino acid sequences provided additional evidence of </w:t>
                  </w:r>
                  <w:r w:rsidR="00420092" w:rsidRPr="00675A34">
                    <w:rPr>
                      <w:rFonts w:ascii="Arial" w:eastAsiaTheme="minorHAnsi" w:hAnsi="Arial" w:cs="Arial"/>
                      <w:color w:val="131413"/>
                      <w:sz w:val="22"/>
                      <w:szCs w:val="22"/>
                    </w:rPr>
                    <w:t>its</w:t>
                  </w:r>
                  <w:r w:rsidR="009F07F5" w:rsidRPr="00675A34">
                    <w:rPr>
                      <w:rFonts w:ascii="Arial" w:eastAsiaTheme="minorHAnsi" w:hAnsi="Arial" w:cs="Arial"/>
                      <w:color w:val="131413"/>
                      <w:sz w:val="22"/>
                      <w:szCs w:val="22"/>
                    </w:rPr>
                    <w:t xml:space="preserve"> association</w:t>
                  </w:r>
                  <w:r w:rsidR="00F06E03" w:rsidRPr="00675A34">
                    <w:rPr>
                      <w:rFonts w:ascii="Arial" w:eastAsiaTheme="minorHAnsi" w:hAnsi="Arial" w:cs="Arial"/>
                      <w:color w:val="131413"/>
                      <w:sz w:val="22"/>
                      <w:szCs w:val="22"/>
                    </w:rPr>
                    <w:t xml:space="preserve"> </w:t>
                  </w:r>
                  <w:r w:rsidR="009F07F5" w:rsidRPr="00675A34">
                    <w:rPr>
                      <w:rFonts w:ascii="Arial" w:eastAsiaTheme="minorHAnsi" w:hAnsi="Arial" w:cs="Arial"/>
                      <w:color w:val="131413"/>
                      <w:sz w:val="22"/>
                      <w:szCs w:val="22"/>
                    </w:rPr>
                    <w:t xml:space="preserve">with </w:t>
                  </w:r>
                  <w:r w:rsidR="00172492">
                    <w:rPr>
                      <w:rFonts w:ascii="Arial" w:hAnsi="Arial" w:cs="Arial"/>
                      <w:color w:val="000000" w:themeColor="text1"/>
                      <w:sz w:val="22"/>
                      <w:szCs w:val="22"/>
                    </w:rPr>
                    <w:t xml:space="preserve">formerly recognized </w:t>
                  </w:r>
                  <w:r w:rsidR="00420092" w:rsidRPr="00675A34">
                    <w:rPr>
                      <w:rFonts w:ascii="Arial" w:eastAsiaTheme="minorHAnsi" w:hAnsi="Arial" w:cs="Arial"/>
                      <w:color w:val="131413"/>
                      <w:sz w:val="22"/>
                      <w:szCs w:val="22"/>
                    </w:rPr>
                    <w:t xml:space="preserve">subgroup C </w:t>
                  </w:r>
                  <w:r w:rsidR="009F07F5" w:rsidRPr="00675A34">
                    <w:rPr>
                      <w:rFonts w:ascii="Arial" w:eastAsiaTheme="minorHAnsi" w:hAnsi="Arial" w:cs="Arial"/>
                      <w:color w:val="131413"/>
                      <w:sz w:val="22"/>
                      <w:szCs w:val="22"/>
                    </w:rPr>
                    <w:t xml:space="preserve">nepoviruses. </w:t>
                  </w:r>
                  <w:r w:rsidR="009F07F5" w:rsidRPr="00675A34">
                    <w:rPr>
                      <w:rFonts w:ascii="Arial" w:hAnsi="Arial" w:cs="Arial"/>
                      <w:sz w:val="22"/>
                      <w:szCs w:val="22"/>
                    </w:rPr>
                    <w:t xml:space="preserve">Based on </w:t>
                  </w:r>
                  <w:r w:rsidR="009F07F5" w:rsidRPr="00675A34">
                    <w:rPr>
                      <w:rFonts w:ascii="Arial" w:eastAsiaTheme="minorHAnsi" w:hAnsi="Arial" w:cs="Arial"/>
                      <w:color w:val="131413"/>
                      <w:sz w:val="22"/>
                      <w:szCs w:val="22"/>
                    </w:rPr>
                    <w:t>particle morphology</w:t>
                  </w:r>
                  <w:r w:rsidR="009F07F5" w:rsidRPr="00675A34">
                    <w:rPr>
                      <w:rFonts w:ascii="Arial" w:hAnsi="Arial" w:cs="Arial"/>
                      <w:sz w:val="22"/>
                      <w:szCs w:val="22"/>
                    </w:rPr>
                    <w:t xml:space="preserve"> and c</w:t>
                  </w:r>
                  <w:r w:rsidR="009F07F5" w:rsidRPr="00675A34">
                    <w:rPr>
                      <w:rFonts w:ascii="Arial" w:hAnsi="Arial" w:cs="Arial"/>
                      <w:color w:val="000000" w:themeColor="text1"/>
                      <w:sz w:val="22"/>
                      <w:szCs w:val="22"/>
                    </w:rPr>
                    <w:t xml:space="preserve">onsidering the species demarcation criteria for the family </w:t>
                  </w:r>
                  <w:r w:rsidR="009F07F5"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1520F2" w:rsidRPr="00675A34">
                    <w:rPr>
                      <w:rFonts w:ascii="Arial" w:hAnsi="Arial" w:cs="Arial"/>
                      <w:color w:val="000000" w:themeColor="text1"/>
                      <w:sz w:val="22"/>
                      <w:szCs w:val="22"/>
                    </w:rPr>
                    <w:t xml:space="preserve">while acknowledging that the two major criteria (less than 75% amino acid sequence in the CP and less than 80% amino acid sequence in the conserved Pro-Pol region) do not need to be simultaneously met (Karasev et al. 2019, Sanfaçon et al. 2019, Thompson et al. 2017), </w:t>
                  </w:r>
                  <w:r w:rsidR="009F07F5" w:rsidRPr="00675A34">
                    <w:rPr>
                      <w:rFonts w:ascii="Arial" w:hAnsi="Arial" w:cs="Arial"/>
                      <w:color w:val="000000" w:themeColor="text1"/>
                      <w:sz w:val="22"/>
                      <w:szCs w:val="22"/>
                    </w:rPr>
                    <w:t xml:space="preserve">we propose to classify </w:t>
                  </w:r>
                  <w:r w:rsidR="009F07F5" w:rsidRPr="00675A34">
                    <w:rPr>
                      <w:rFonts w:ascii="Arial" w:eastAsiaTheme="minorHAnsi" w:hAnsi="Arial" w:cs="Arial"/>
                      <w:color w:val="131413"/>
                      <w:sz w:val="22"/>
                      <w:szCs w:val="22"/>
                    </w:rPr>
                    <w:t>caraway yellows virus</w:t>
                  </w:r>
                  <w:r w:rsidR="009F07F5" w:rsidRPr="00675A34">
                    <w:rPr>
                      <w:rFonts w:ascii="Arial" w:hAnsi="Arial" w:cs="Arial"/>
                      <w:color w:val="000000" w:themeColor="text1"/>
                      <w:sz w:val="22"/>
                      <w:szCs w:val="22"/>
                    </w:rPr>
                    <w:t xml:space="preserve"> as a member of a novel species named </w:t>
                  </w:r>
                  <w:r w:rsidR="009F07F5" w:rsidRPr="00675A34">
                    <w:rPr>
                      <w:rFonts w:ascii="Arial" w:hAnsi="Arial" w:cs="Arial"/>
                      <w:i/>
                      <w:iCs/>
                      <w:color w:val="000000" w:themeColor="text1"/>
                      <w:sz w:val="22"/>
                      <w:szCs w:val="22"/>
                    </w:rPr>
                    <w:t xml:space="preserve">Nepovirus </w:t>
                  </w:r>
                  <w:r w:rsidR="00791C28" w:rsidRPr="00675A34">
                    <w:rPr>
                      <w:rFonts w:ascii="Arial" w:hAnsi="Arial" w:cs="Arial"/>
                      <w:i/>
                      <w:iCs/>
                      <w:color w:val="000000" w:themeColor="text1"/>
                      <w:sz w:val="22"/>
                      <w:szCs w:val="22"/>
                    </w:rPr>
                    <w:t>CawYV</w:t>
                  </w:r>
                  <w:r w:rsidR="009F07F5" w:rsidRPr="00675A34">
                    <w:rPr>
                      <w:rFonts w:ascii="Arial" w:hAnsi="Arial" w:cs="Arial"/>
                      <w:i/>
                      <w:iCs/>
                      <w:color w:val="000000" w:themeColor="text1"/>
                      <w:sz w:val="22"/>
                      <w:szCs w:val="22"/>
                    </w:rPr>
                    <w:t xml:space="preserve"> </w:t>
                  </w:r>
                  <w:r w:rsidR="009F07F5" w:rsidRPr="00675A34">
                    <w:rPr>
                      <w:rFonts w:ascii="Arial" w:hAnsi="Arial" w:cs="Arial"/>
                      <w:color w:val="000000" w:themeColor="text1"/>
                      <w:sz w:val="22"/>
                      <w:szCs w:val="22"/>
                    </w:rPr>
                    <w:t xml:space="preserve">in the genus </w:t>
                  </w:r>
                  <w:r w:rsidR="009F07F5" w:rsidRPr="00675A34">
                    <w:rPr>
                      <w:rFonts w:ascii="Arial" w:hAnsi="Arial" w:cs="Arial"/>
                      <w:i/>
                      <w:iCs/>
                      <w:color w:val="000000" w:themeColor="text1"/>
                      <w:sz w:val="22"/>
                      <w:szCs w:val="22"/>
                    </w:rPr>
                    <w:t>Nepovirus</w:t>
                  </w:r>
                  <w:r w:rsidR="00172492">
                    <w:rPr>
                      <w:rFonts w:ascii="Arial" w:hAnsi="Arial" w:cs="Arial"/>
                      <w:i/>
                      <w:iCs/>
                      <w:color w:val="000000" w:themeColor="text1"/>
                      <w:sz w:val="22"/>
                      <w:szCs w:val="22"/>
                    </w:rPr>
                    <w:t xml:space="preserve"> </w:t>
                  </w:r>
                  <w:r w:rsidR="009F07F5" w:rsidRPr="00675A34">
                    <w:rPr>
                      <w:rFonts w:ascii="Arial" w:hAnsi="Arial" w:cs="Arial"/>
                      <w:color w:val="000000" w:themeColor="text1"/>
                      <w:sz w:val="22"/>
                      <w:szCs w:val="22"/>
                    </w:rPr>
                    <w:t>in the family</w:t>
                  </w:r>
                  <w:r w:rsidR="009F07F5" w:rsidRPr="00675A34">
                    <w:rPr>
                      <w:rFonts w:ascii="Arial" w:hAnsi="Arial" w:cs="Arial"/>
                      <w:i/>
                      <w:iCs/>
                      <w:color w:val="000000" w:themeColor="text1"/>
                      <w:sz w:val="22"/>
                      <w:szCs w:val="22"/>
                    </w:rPr>
                    <w:t xml:space="preserve"> Secoviridae</w:t>
                  </w:r>
                  <w:r w:rsidR="009F07F5" w:rsidRPr="00675A34">
                    <w:rPr>
                      <w:rFonts w:ascii="Arial" w:hAnsi="Arial" w:cs="Arial"/>
                      <w:color w:val="000000" w:themeColor="text1"/>
                      <w:sz w:val="22"/>
                      <w:szCs w:val="22"/>
                    </w:rPr>
                    <w:t xml:space="preserve">. </w:t>
                  </w:r>
                </w:p>
                <w:p w14:paraId="17E56F61" w14:textId="77777777" w:rsidR="00C76425" w:rsidRPr="00675A34" w:rsidRDefault="00C76425">
                  <w:pPr>
                    <w:rPr>
                      <w:rFonts w:ascii="Arial" w:hAnsi="Arial" w:cs="Arial"/>
                      <w:i/>
                      <w:iCs/>
                      <w:color w:val="0000FF"/>
                      <w:sz w:val="22"/>
                      <w:szCs w:val="22"/>
                    </w:rPr>
                  </w:pPr>
                </w:p>
                <w:p w14:paraId="04122024" w14:textId="5181B6A4" w:rsidR="00C76425" w:rsidRPr="00675A34" w:rsidRDefault="00C76425">
                  <w:pPr>
                    <w:rPr>
                      <w:rFonts w:ascii="Arial" w:hAnsi="Arial" w:cs="Arial"/>
                      <w:color w:val="000000" w:themeColor="text1"/>
                      <w:sz w:val="22"/>
                      <w:szCs w:val="22"/>
                    </w:rPr>
                  </w:pPr>
                  <w:r w:rsidRPr="00675A34">
                    <w:rPr>
                      <w:rFonts w:ascii="Arial" w:hAnsi="Arial" w:cs="Arial"/>
                      <w:b/>
                      <w:bCs/>
                      <w:color w:val="000000" w:themeColor="text1"/>
                      <w:sz w:val="22"/>
                      <w:szCs w:val="22"/>
                    </w:rPr>
                    <w:t>Creation of a f</w:t>
                  </w:r>
                  <w:r w:rsidR="00420092" w:rsidRPr="00675A34">
                    <w:rPr>
                      <w:rFonts w:ascii="Arial" w:hAnsi="Arial" w:cs="Arial"/>
                      <w:b/>
                      <w:bCs/>
                      <w:color w:val="000000" w:themeColor="text1"/>
                      <w:sz w:val="22"/>
                      <w:szCs w:val="22"/>
                    </w:rPr>
                    <w:t>ifth</w:t>
                  </w:r>
                  <w:r w:rsidRPr="00675A34">
                    <w:rPr>
                      <w:rFonts w:ascii="Arial" w:hAnsi="Arial" w:cs="Arial"/>
                      <w:b/>
                      <w:bCs/>
                      <w:color w:val="000000" w:themeColor="text1"/>
                      <w:sz w:val="22"/>
                      <w:szCs w:val="22"/>
                    </w:rPr>
                    <w:t xml:space="preserve"> novel species in the genus</w:t>
                  </w:r>
                  <w:r w:rsidRPr="00675A34">
                    <w:rPr>
                      <w:rFonts w:ascii="Arial" w:hAnsi="Arial" w:cs="Arial"/>
                      <w:b/>
                      <w:bCs/>
                      <w:i/>
                      <w:iCs/>
                      <w:color w:val="000000" w:themeColor="text1"/>
                      <w:sz w:val="22"/>
                      <w:szCs w:val="22"/>
                    </w:rPr>
                    <w:t xml:space="preserve"> Nepovirus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00445200" w:rsidRPr="00675A34">
                    <w:rPr>
                      <w:rFonts w:ascii="Arial" w:hAnsi="Arial" w:cs="Arial"/>
                      <w:color w:val="000000" w:themeColor="text1"/>
                      <w:sz w:val="22"/>
                      <w:szCs w:val="22"/>
                    </w:rPr>
                    <w:t>A novel virus was identified in green Sichuan pepper</w:t>
                  </w:r>
                  <w:r w:rsidR="00445200" w:rsidRPr="00675A34">
                    <w:rPr>
                      <w:rFonts w:ascii="Arial" w:hAnsi="Arial" w:cs="Arial"/>
                      <w:i/>
                      <w:iCs/>
                      <w:color w:val="000000" w:themeColor="text1"/>
                      <w:sz w:val="22"/>
                      <w:szCs w:val="22"/>
                    </w:rPr>
                    <w:t xml:space="preserve"> </w:t>
                  </w:r>
                  <w:r w:rsidR="00445200" w:rsidRPr="00675A34">
                    <w:rPr>
                      <w:rFonts w:ascii="Arial" w:hAnsi="Arial" w:cs="Arial"/>
                      <w:color w:val="000000" w:themeColor="text1"/>
                      <w:sz w:val="22"/>
                      <w:szCs w:val="22"/>
                    </w:rPr>
                    <w:t>(</w:t>
                  </w:r>
                  <w:r w:rsidR="00445200" w:rsidRPr="00675A34">
                    <w:rPr>
                      <w:rFonts w:ascii="Arial" w:hAnsi="Arial" w:cs="Arial"/>
                      <w:i/>
                      <w:iCs/>
                      <w:color w:val="000000" w:themeColor="text1"/>
                      <w:sz w:val="22"/>
                      <w:szCs w:val="22"/>
                    </w:rPr>
                    <w:t xml:space="preserve">Zanthoxylum armatum </w:t>
                  </w:r>
                  <w:r w:rsidR="00445200" w:rsidRPr="00675A34">
                    <w:rPr>
                      <w:rFonts w:ascii="Arial" w:hAnsi="Arial" w:cs="Arial"/>
                      <w:iCs/>
                      <w:color w:val="000000" w:themeColor="text1"/>
                      <w:sz w:val="22"/>
                      <w:szCs w:val="22"/>
                    </w:rPr>
                    <w:t>v</w:t>
                  </w:r>
                  <w:r w:rsidR="00445200" w:rsidRPr="00675A34">
                    <w:rPr>
                      <w:rFonts w:ascii="Arial" w:hAnsi="Arial" w:cs="Arial"/>
                      <w:i/>
                      <w:iCs/>
                      <w:color w:val="000000" w:themeColor="text1"/>
                      <w:sz w:val="22"/>
                      <w:szCs w:val="22"/>
                    </w:rPr>
                    <w:t>. novemfolius</w:t>
                  </w:r>
                  <w:r w:rsidR="00445200" w:rsidRPr="00675A34">
                    <w:rPr>
                      <w:rFonts w:ascii="Arial" w:hAnsi="Arial" w:cs="Arial"/>
                      <w:color w:val="000000" w:themeColor="text1"/>
                      <w:sz w:val="22"/>
                      <w:szCs w:val="22"/>
                    </w:rPr>
                    <w:t>)</w:t>
                  </w:r>
                  <w:r w:rsidR="00445200" w:rsidRPr="00675A34">
                    <w:rPr>
                      <w:rFonts w:ascii="Arial" w:hAnsi="Arial" w:cs="Arial"/>
                      <w:i/>
                      <w:iCs/>
                      <w:color w:val="000000" w:themeColor="text1"/>
                      <w:sz w:val="22"/>
                      <w:szCs w:val="22"/>
                    </w:rPr>
                    <w:t xml:space="preserve"> </w:t>
                  </w:r>
                  <w:r w:rsidR="00445200" w:rsidRPr="00675A34">
                    <w:rPr>
                      <w:rFonts w:ascii="Arial" w:hAnsi="Arial" w:cs="Arial"/>
                      <w:color w:val="000000" w:themeColor="text1"/>
                      <w:sz w:val="22"/>
                      <w:szCs w:val="22"/>
                    </w:rPr>
                    <w:t xml:space="preserve">displaying </w:t>
                  </w:r>
                  <w:r w:rsidR="00E54250" w:rsidRPr="00675A34">
                    <w:rPr>
                      <w:rFonts w:ascii="Arial" w:hAnsi="Arial" w:cs="Arial"/>
                      <w:color w:val="000000" w:themeColor="text1"/>
                      <w:sz w:val="22"/>
                      <w:szCs w:val="22"/>
                    </w:rPr>
                    <w:t>short internodes, leaf curling pistil abortion and yellow stamen</w:t>
                  </w:r>
                  <w:r w:rsidR="00172492">
                    <w:rPr>
                      <w:rFonts w:ascii="Arial" w:hAnsi="Arial" w:cs="Arial"/>
                      <w:color w:val="000000" w:themeColor="text1"/>
                      <w:sz w:val="22"/>
                      <w:szCs w:val="22"/>
                    </w:rPr>
                    <w:t xml:space="preserve">, and a </w:t>
                  </w:r>
                  <w:r w:rsidR="00E54250" w:rsidRPr="00675A34">
                    <w:rPr>
                      <w:rFonts w:ascii="Arial" w:hAnsi="Arial" w:cs="Arial"/>
                      <w:color w:val="000000" w:themeColor="text1"/>
                      <w:sz w:val="22"/>
                      <w:szCs w:val="22"/>
                    </w:rPr>
                    <w:t xml:space="preserve">progressive degeneration and tree death </w:t>
                  </w:r>
                  <w:r w:rsidR="00445200" w:rsidRPr="00675A34">
                    <w:rPr>
                      <w:rFonts w:ascii="Arial" w:hAnsi="Arial" w:cs="Arial"/>
                      <w:color w:val="000000" w:themeColor="text1"/>
                      <w:sz w:val="22"/>
                      <w:szCs w:val="22"/>
                    </w:rPr>
                    <w:t xml:space="preserve">in Chongqing province in China (Cao et al. 2019). </w:t>
                  </w:r>
                  <w:r w:rsidR="00E54250" w:rsidRPr="00675A34">
                    <w:rPr>
                      <w:rFonts w:ascii="Arial" w:hAnsi="Arial" w:cs="Arial"/>
                      <w:color w:val="000000" w:themeColor="text1"/>
                      <w:sz w:val="22"/>
                      <w:szCs w:val="22"/>
                    </w:rPr>
                    <w:t xml:space="preserve">Total RNA was isolated from symptomatic trees and enriched in small RNA. After depletion of ribosomal RNAs, cDNA libraries were constructed and subjected to RNA-Seq. Small RNA libraries were </w:t>
                  </w:r>
                  <w:r w:rsidR="002466FF" w:rsidRPr="00675A34">
                    <w:rPr>
                      <w:rFonts w:ascii="Arial" w:hAnsi="Arial" w:cs="Arial"/>
                      <w:color w:val="000000" w:themeColor="text1"/>
                      <w:sz w:val="22"/>
                      <w:szCs w:val="22"/>
                    </w:rPr>
                    <w:t xml:space="preserve">obtained and </w:t>
                  </w:r>
                  <w:r w:rsidR="00E54250" w:rsidRPr="00675A34">
                    <w:rPr>
                      <w:rFonts w:ascii="Arial" w:hAnsi="Arial" w:cs="Arial"/>
                      <w:color w:val="000000" w:themeColor="text1"/>
                      <w:sz w:val="22"/>
                      <w:szCs w:val="22"/>
                    </w:rPr>
                    <w:t>sequenced on an Illumina platform. Sequences reads were trimmed and assembled</w:t>
                  </w:r>
                  <w:r w:rsidR="00DB3B5B" w:rsidRPr="00675A34">
                    <w:rPr>
                      <w:rFonts w:ascii="Arial" w:hAnsi="Arial" w:cs="Arial"/>
                      <w:color w:val="000000" w:themeColor="text1"/>
                      <w:sz w:val="22"/>
                      <w:szCs w:val="22"/>
                    </w:rPr>
                    <w:t xml:space="preserve"> </w:t>
                  </w:r>
                  <w:r w:rsidR="00D26AF1" w:rsidRPr="00675A34">
                    <w:rPr>
                      <w:rFonts w:ascii="Arial" w:hAnsi="Arial" w:cs="Arial"/>
                      <w:i/>
                      <w:iCs/>
                      <w:color w:val="000000" w:themeColor="text1"/>
                      <w:sz w:val="22"/>
                      <w:szCs w:val="22"/>
                    </w:rPr>
                    <w:t>de novo</w:t>
                  </w:r>
                  <w:r w:rsidR="00D26AF1" w:rsidRPr="00675A34">
                    <w:rPr>
                      <w:rFonts w:ascii="Arial" w:hAnsi="Arial" w:cs="Arial"/>
                      <w:color w:val="000000" w:themeColor="text1"/>
                      <w:sz w:val="22"/>
                      <w:szCs w:val="22"/>
                    </w:rPr>
                    <w:t xml:space="preserve"> </w:t>
                  </w:r>
                  <w:r w:rsidR="00DB3B5B" w:rsidRPr="00675A34">
                    <w:rPr>
                      <w:rFonts w:ascii="Arial" w:hAnsi="Arial" w:cs="Arial"/>
                      <w:color w:val="000000" w:themeColor="text1"/>
                      <w:sz w:val="22"/>
                      <w:szCs w:val="22"/>
                    </w:rPr>
                    <w:t xml:space="preserve">to identify </w:t>
                  </w:r>
                  <w:r w:rsidR="00D26AF1" w:rsidRPr="00675A34">
                    <w:rPr>
                      <w:rFonts w:ascii="Arial" w:hAnsi="Arial" w:cs="Arial"/>
                      <w:color w:val="000000" w:themeColor="text1"/>
                      <w:sz w:val="22"/>
                      <w:szCs w:val="22"/>
                    </w:rPr>
                    <w:t xml:space="preserve">sequence </w:t>
                  </w:r>
                  <w:r w:rsidR="00DB3B5B" w:rsidRPr="00675A34">
                    <w:rPr>
                      <w:rFonts w:ascii="Arial" w:hAnsi="Arial" w:cs="Arial"/>
                      <w:color w:val="000000" w:themeColor="text1"/>
                      <w:sz w:val="22"/>
                      <w:szCs w:val="22"/>
                    </w:rPr>
                    <w:t xml:space="preserve">contigs with moderate similarities </w:t>
                  </w:r>
                  <w:r w:rsidR="002466FF" w:rsidRPr="00675A34">
                    <w:rPr>
                      <w:rFonts w:ascii="Arial" w:hAnsi="Arial" w:cs="Arial"/>
                      <w:color w:val="000000" w:themeColor="text1"/>
                      <w:sz w:val="22"/>
                      <w:szCs w:val="22"/>
                    </w:rPr>
                    <w:t xml:space="preserve">to virus sequences </w:t>
                  </w:r>
                  <w:r w:rsidR="00DB3B5B" w:rsidRPr="00675A34">
                    <w:rPr>
                      <w:rFonts w:ascii="Arial" w:hAnsi="Arial" w:cs="Arial"/>
                      <w:color w:val="000000" w:themeColor="text1"/>
                      <w:sz w:val="22"/>
                      <w:szCs w:val="22"/>
                    </w:rPr>
                    <w:t xml:space="preserve">by BLASTx search of NCBI databases. </w:t>
                  </w:r>
                  <w:r w:rsidR="00980068" w:rsidRPr="00675A34">
                    <w:rPr>
                      <w:rFonts w:ascii="Arial" w:hAnsi="Arial" w:cs="Arial"/>
                      <w:color w:val="000000" w:themeColor="text1"/>
                      <w:sz w:val="22"/>
                      <w:szCs w:val="22"/>
                    </w:rPr>
                    <w:t>Some contigs showed similarities to a potential novel virus tentatively named green Sichuan pepper nepovirus (GSPNeV)</w:t>
                  </w:r>
                  <w:r w:rsidR="002466FF" w:rsidRPr="00675A34">
                    <w:rPr>
                      <w:rFonts w:ascii="Arial" w:hAnsi="Arial" w:cs="Arial"/>
                      <w:color w:val="000000" w:themeColor="text1"/>
                      <w:sz w:val="22"/>
                      <w:szCs w:val="22"/>
                    </w:rPr>
                    <w:t xml:space="preserve"> (Table 1)</w:t>
                  </w:r>
                  <w:r w:rsidR="00980068" w:rsidRPr="00675A34">
                    <w:rPr>
                      <w:rFonts w:ascii="Arial" w:hAnsi="Arial" w:cs="Arial"/>
                      <w:color w:val="000000" w:themeColor="text1"/>
                      <w:sz w:val="22"/>
                      <w:szCs w:val="22"/>
                    </w:rPr>
                    <w:t>. The nearly complete viral genome was obtained by RT-PCR with specific primers. The GSPNeV genome consists of RNA1 (7,082 nucleotides, GenBank accession number MH323435) and RNA2 (7,083 nucleotides, GenBank accession number MH323434)</w:t>
                  </w:r>
                  <w:r w:rsidR="00D26AF1" w:rsidRPr="00675A34">
                    <w:rPr>
                      <w:rFonts w:ascii="Arial" w:hAnsi="Arial" w:cs="Arial"/>
                      <w:color w:val="000000" w:themeColor="text1"/>
                      <w:sz w:val="22"/>
                      <w:szCs w:val="22"/>
                    </w:rPr>
                    <w:t xml:space="preserve"> (Figure 1</w:t>
                  </w:r>
                  <w:r w:rsidR="009742C8" w:rsidRPr="00675A34">
                    <w:rPr>
                      <w:rFonts w:ascii="Arial" w:hAnsi="Arial" w:cs="Arial"/>
                      <w:color w:val="000000" w:themeColor="text1"/>
                      <w:sz w:val="22"/>
                      <w:szCs w:val="22"/>
                    </w:rPr>
                    <w:t>6</w:t>
                  </w:r>
                  <w:r w:rsidR="00D26AF1" w:rsidRPr="00675A34">
                    <w:rPr>
                      <w:rFonts w:ascii="Arial" w:hAnsi="Arial" w:cs="Arial"/>
                      <w:color w:val="000000" w:themeColor="text1"/>
                      <w:sz w:val="22"/>
                      <w:szCs w:val="22"/>
                    </w:rPr>
                    <w:t>)</w:t>
                  </w:r>
                  <w:r w:rsidR="00980068" w:rsidRPr="00675A34">
                    <w:rPr>
                      <w:rFonts w:ascii="Arial" w:hAnsi="Arial" w:cs="Arial"/>
                      <w:color w:val="000000" w:themeColor="text1"/>
                      <w:sz w:val="22"/>
                      <w:szCs w:val="22"/>
                    </w:rPr>
                    <w:t>. The 5</w:t>
                  </w:r>
                  <w:r w:rsidR="00DA0332" w:rsidRPr="00675A34">
                    <w:rPr>
                      <w:rFonts w:ascii="Arial" w:hAnsi="Arial" w:cs="Arial"/>
                      <w:sz w:val="22"/>
                      <w:szCs w:val="22"/>
                    </w:rPr>
                    <w:t>'</w:t>
                  </w:r>
                  <w:r w:rsidR="00980068" w:rsidRPr="00675A34">
                    <w:rPr>
                      <w:rFonts w:ascii="Arial" w:hAnsi="Arial" w:cs="Arial"/>
                      <w:color w:val="000000" w:themeColor="text1"/>
                      <w:sz w:val="22"/>
                      <w:szCs w:val="22"/>
                    </w:rPr>
                    <w:t xml:space="preserve"> untranslated regions of RNA1 and RNA2 are both 54 nucleotide</w:t>
                  </w:r>
                  <w:r w:rsidR="002466FF" w:rsidRPr="00675A34">
                    <w:rPr>
                      <w:rFonts w:ascii="Arial" w:hAnsi="Arial" w:cs="Arial"/>
                      <w:color w:val="000000" w:themeColor="text1"/>
                      <w:sz w:val="22"/>
                      <w:szCs w:val="22"/>
                    </w:rPr>
                    <w:t>s long</w:t>
                  </w:r>
                  <w:r w:rsidR="00980068" w:rsidRPr="00675A34">
                    <w:rPr>
                      <w:rFonts w:ascii="Arial" w:hAnsi="Arial" w:cs="Arial"/>
                      <w:color w:val="000000" w:themeColor="text1"/>
                      <w:sz w:val="22"/>
                      <w:szCs w:val="22"/>
                    </w:rPr>
                    <w:t>, and the 3</w:t>
                  </w:r>
                  <w:r w:rsidR="00214CC8" w:rsidRPr="00675A34">
                    <w:rPr>
                      <w:rFonts w:ascii="Arial" w:hAnsi="Arial" w:cs="Arial"/>
                      <w:sz w:val="22"/>
                      <w:szCs w:val="22"/>
                    </w:rPr>
                    <w:t>'</w:t>
                  </w:r>
                  <w:r w:rsidR="00980068" w:rsidRPr="00675A34">
                    <w:rPr>
                      <w:rFonts w:ascii="Arial" w:hAnsi="Arial" w:cs="Arial"/>
                      <w:color w:val="000000" w:themeColor="text1"/>
                      <w:sz w:val="22"/>
                      <w:szCs w:val="22"/>
                    </w:rPr>
                    <w:t xml:space="preserve"> untranslated regions are 1,358 nucleotides </w:t>
                  </w:r>
                  <w:r w:rsidR="002466FF" w:rsidRPr="00675A34">
                    <w:rPr>
                      <w:rFonts w:ascii="Arial" w:hAnsi="Arial" w:cs="Arial"/>
                      <w:color w:val="000000" w:themeColor="text1"/>
                      <w:sz w:val="22"/>
                      <w:szCs w:val="22"/>
                    </w:rPr>
                    <w:t>long f</w:t>
                  </w:r>
                  <w:r w:rsidR="00980068" w:rsidRPr="00675A34">
                    <w:rPr>
                      <w:rFonts w:ascii="Arial" w:hAnsi="Arial" w:cs="Arial"/>
                      <w:color w:val="000000" w:themeColor="text1"/>
                      <w:sz w:val="22"/>
                      <w:szCs w:val="22"/>
                    </w:rPr>
                    <w:t xml:space="preserve">or RNA1 and 1,443 nucleotides </w:t>
                  </w:r>
                  <w:r w:rsidR="002466FF" w:rsidRPr="00675A34">
                    <w:rPr>
                      <w:rFonts w:ascii="Arial" w:hAnsi="Arial" w:cs="Arial"/>
                      <w:color w:val="000000" w:themeColor="text1"/>
                      <w:sz w:val="22"/>
                      <w:szCs w:val="22"/>
                    </w:rPr>
                    <w:t xml:space="preserve">long </w:t>
                  </w:r>
                  <w:r w:rsidR="00980068" w:rsidRPr="00675A34">
                    <w:rPr>
                      <w:rFonts w:ascii="Arial" w:hAnsi="Arial" w:cs="Arial"/>
                      <w:color w:val="000000" w:themeColor="text1"/>
                      <w:sz w:val="22"/>
                      <w:szCs w:val="22"/>
                    </w:rPr>
                    <w:t xml:space="preserve">for RNA2 (Cao et al. 2019). RNA1 encodes a polyprotein of 2,152 amino acids (242 kDa) </w:t>
                  </w:r>
                  <w:r w:rsidR="002466FF" w:rsidRPr="00675A34">
                    <w:rPr>
                      <w:rFonts w:ascii="Arial" w:hAnsi="Arial" w:cs="Arial"/>
                      <w:color w:val="000000" w:themeColor="text1"/>
                      <w:sz w:val="22"/>
                      <w:szCs w:val="22"/>
                    </w:rPr>
                    <w:t>th</w:t>
                  </w:r>
                  <w:r w:rsidR="00E666D8" w:rsidRPr="00675A34">
                    <w:rPr>
                      <w:rFonts w:ascii="Arial" w:hAnsi="Arial" w:cs="Arial"/>
                      <w:color w:val="000000" w:themeColor="text1"/>
                      <w:sz w:val="22"/>
                      <w:szCs w:val="22"/>
                    </w:rPr>
                    <w:t>at</w:t>
                  </w:r>
                  <w:r w:rsidR="002466FF" w:rsidRPr="00675A34">
                    <w:rPr>
                      <w:rFonts w:ascii="Arial" w:hAnsi="Arial" w:cs="Arial"/>
                      <w:color w:val="000000" w:themeColor="text1"/>
                      <w:sz w:val="22"/>
                      <w:szCs w:val="22"/>
                    </w:rPr>
                    <w:t xml:space="preserve"> is predicted to be cleaved into</w:t>
                  </w:r>
                  <w:r w:rsidR="00980068" w:rsidRPr="00675A34">
                    <w:rPr>
                      <w:rFonts w:ascii="Arial" w:hAnsi="Arial" w:cs="Arial"/>
                      <w:color w:val="000000" w:themeColor="text1"/>
                      <w:sz w:val="22"/>
                      <w:szCs w:val="22"/>
                    </w:rPr>
                    <w:t xml:space="preserve"> a protease co-factor (Pro-Co), a helicase (Hel), a viral genome-linked protein (VPg), a protease (Pro), and an RNA-dependent RNA polymerase (</w:t>
                  </w:r>
                  <w:r w:rsidR="00444B18" w:rsidRPr="00675A34">
                    <w:rPr>
                      <w:rFonts w:ascii="Arial" w:hAnsi="Arial" w:cs="Arial"/>
                      <w:color w:val="000000" w:themeColor="text1"/>
                      <w:sz w:val="22"/>
                      <w:szCs w:val="22"/>
                    </w:rPr>
                    <w:t>Pol</w:t>
                  </w:r>
                  <w:r w:rsidR="00980068" w:rsidRPr="00675A34">
                    <w:rPr>
                      <w:rFonts w:ascii="Arial" w:hAnsi="Arial" w:cs="Arial"/>
                      <w:color w:val="000000" w:themeColor="text1"/>
                      <w:sz w:val="22"/>
                      <w:szCs w:val="22"/>
                    </w:rPr>
                    <w:t>)</w:t>
                  </w:r>
                  <w:r w:rsidR="00974146" w:rsidRPr="00675A34">
                    <w:rPr>
                      <w:rFonts w:ascii="Arial" w:hAnsi="Arial" w:cs="Arial"/>
                      <w:color w:val="000000" w:themeColor="text1"/>
                      <w:sz w:val="22"/>
                      <w:szCs w:val="22"/>
                    </w:rPr>
                    <w:t xml:space="preserve"> (Figure 1</w:t>
                  </w:r>
                  <w:r w:rsidR="009742C8" w:rsidRPr="00675A34">
                    <w:rPr>
                      <w:rFonts w:ascii="Arial" w:hAnsi="Arial" w:cs="Arial"/>
                      <w:color w:val="000000" w:themeColor="text1"/>
                      <w:sz w:val="22"/>
                      <w:szCs w:val="22"/>
                    </w:rPr>
                    <w:t>6</w:t>
                  </w:r>
                  <w:r w:rsidR="00974146" w:rsidRPr="00675A34">
                    <w:rPr>
                      <w:rFonts w:ascii="Arial" w:hAnsi="Arial" w:cs="Arial"/>
                      <w:color w:val="000000" w:themeColor="text1"/>
                      <w:sz w:val="22"/>
                      <w:szCs w:val="22"/>
                    </w:rPr>
                    <w:t>)</w:t>
                  </w:r>
                  <w:r w:rsidR="00980068" w:rsidRPr="00675A34">
                    <w:rPr>
                      <w:rFonts w:ascii="Arial" w:hAnsi="Arial" w:cs="Arial"/>
                      <w:color w:val="000000" w:themeColor="text1"/>
                      <w:sz w:val="22"/>
                      <w:szCs w:val="22"/>
                    </w:rPr>
                    <w:t xml:space="preserve">. RNA2 contains one open reading frame encoding a polyprotein of 1,822 amino acids (208 kDa) </w:t>
                  </w:r>
                  <w:r w:rsidR="002466FF" w:rsidRPr="00675A34">
                    <w:rPr>
                      <w:rFonts w:ascii="Arial" w:hAnsi="Arial" w:cs="Arial"/>
                      <w:color w:val="000000" w:themeColor="text1"/>
                      <w:sz w:val="22"/>
                      <w:szCs w:val="22"/>
                    </w:rPr>
                    <w:t xml:space="preserve">that is predicted to be cleaved into </w:t>
                  </w:r>
                  <w:r w:rsidR="00980068" w:rsidRPr="00675A34">
                    <w:rPr>
                      <w:rFonts w:ascii="Arial" w:hAnsi="Arial" w:cs="Arial"/>
                      <w:color w:val="000000" w:themeColor="text1"/>
                      <w:sz w:val="22"/>
                      <w:szCs w:val="22"/>
                    </w:rPr>
                    <w:t>a movement protein (MP), and a coat protein (CP)</w:t>
                  </w:r>
                  <w:r w:rsidR="00974146" w:rsidRPr="00675A34">
                    <w:rPr>
                      <w:rFonts w:ascii="Arial" w:hAnsi="Arial" w:cs="Arial"/>
                      <w:color w:val="000000" w:themeColor="text1"/>
                      <w:sz w:val="22"/>
                      <w:szCs w:val="22"/>
                    </w:rPr>
                    <w:t xml:space="preserve"> (Figure 1</w:t>
                  </w:r>
                  <w:r w:rsidR="009742C8" w:rsidRPr="00675A34">
                    <w:rPr>
                      <w:rFonts w:ascii="Arial" w:hAnsi="Arial" w:cs="Arial"/>
                      <w:color w:val="000000" w:themeColor="text1"/>
                      <w:sz w:val="22"/>
                      <w:szCs w:val="22"/>
                    </w:rPr>
                    <w:t>6</w:t>
                  </w:r>
                  <w:r w:rsidR="00974146" w:rsidRPr="00675A34">
                    <w:rPr>
                      <w:rFonts w:ascii="Arial" w:hAnsi="Arial" w:cs="Arial"/>
                      <w:color w:val="000000" w:themeColor="text1"/>
                      <w:sz w:val="22"/>
                      <w:szCs w:val="22"/>
                    </w:rPr>
                    <w:t>)</w:t>
                  </w:r>
                  <w:r w:rsidR="00980068" w:rsidRPr="00675A34">
                    <w:rPr>
                      <w:rFonts w:ascii="Arial" w:hAnsi="Arial" w:cs="Arial"/>
                      <w:color w:val="000000" w:themeColor="text1"/>
                      <w:sz w:val="22"/>
                      <w:szCs w:val="22"/>
                    </w:rPr>
                    <w:t>.</w:t>
                  </w:r>
                  <w:r w:rsidR="0081705B" w:rsidRPr="00675A34">
                    <w:rPr>
                      <w:rFonts w:ascii="Arial" w:hAnsi="Arial" w:cs="Arial"/>
                      <w:color w:val="000000" w:themeColor="text1"/>
                      <w:sz w:val="22"/>
                      <w:szCs w:val="22"/>
                    </w:rPr>
                    <w:t xml:space="preserve"> </w:t>
                  </w:r>
                  <w:r w:rsidR="002466FF" w:rsidRPr="00675A34">
                    <w:rPr>
                      <w:rFonts w:ascii="Arial" w:hAnsi="Arial" w:cs="Arial"/>
                      <w:color w:val="000000" w:themeColor="text1"/>
                      <w:sz w:val="22"/>
                      <w:szCs w:val="22"/>
                    </w:rPr>
                    <w:t xml:space="preserve">The </w:t>
                  </w:r>
                  <w:r w:rsidR="0081705B" w:rsidRPr="00675A34">
                    <w:rPr>
                      <w:rFonts w:ascii="Arial" w:hAnsi="Arial" w:cs="Arial"/>
                      <w:color w:val="000000" w:themeColor="text1"/>
                      <w:sz w:val="22"/>
                      <w:szCs w:val="22"/>
                    </w:rPr>
                    <w:t xml:space="preserve">highest amino acid sequence </w:t>
                  </w:r>
                  <w:r w:rsidR="002466FF" w:rsidRPr="00675A34">
                    <w:rPr>
                      <w:rFonts w:ascii="Arial" w:hAnsi="Arial" w:cs="Arial"/>
                      <w:color w:val="000000" w:themeColor="text1"/>
                      <w:sz w:val="22"/>
                      <w:szCs w:val="22"/>
                    </w:rPr>
                    <w:t xml:space="preserve">was identified </w:t>
                  </w:r>
                  <w:r w:rsidR="000C36C6" w:rsidRPr="00675A34">
                    <w:rPr>
                      <w:rFonts w:ascii="Arial" w:hAnsi="Arial" w:cs="Arial"/>
                      <w:color w:val="000000" w:themeColor="text1"/>
                      <w:sz w:val="22"/>
                      <w:szCs w:val="22"/>
                    </w:rPr>
                    <w:t>between the</w:t>
                  </w:r>
                  <w:r w:rsidR="0081705B" w:rsidRPr="00675A34">
                    <w:rPr>
                      <w:rFonts w:ascii="Arial" w:hAnsi="Arial" w:cs="Arial"/>
                      <w:color w:val="000000" w:themeColor="text1"/>
                      <w:sz w:val="22"/>
                      <w:szCs w:val="22"/>
                    </w:rPr>
                    <w:t xml:space="preserve"> </w:t>
                  </w:r>
                  <w:r w:rsidR="000C36C6" w:rsidRPr="00675A34">
                    <w:rPr>
                      <w:rFonts w:ascii="Arial" w:hAnsi="Arial" w:cs="Arial"/>
                      <w:color w:val="000000" w:themeColor="text1"/>
                      <w:sz w:val="22"/>
                      <w:szCs w:val="22"/>
                    </w:rPr>
                    <w:t>conserved Pro-Pol region of GSPNeV and petunia chlorotic mottle virus (PCM</w:t>
                  </w:r>
                  <w:r w:rsidR="006834B4" w:rsidRPr="00675A34">
                    <w:rPr>
                      <w:rFonts w:ascii="Arial" w:hAnsi="Arial" w:cs="Arial"/>
                      <w:color w:val="000000" w:themeColor="text1"/>
                      <w:sz w:val="22"/>
                      <w:szCs w:val="22"/>
                    </w:rPr>
                    <w:t>o</w:t>
                  </w:r>
                  <w:r w:rsidR="000C36C6" w:rsidRPr="00675A34">
                    <w:rPr>
                      <w:rFonts w:ascii="Arial" w:hAnsi="Arial" w:cs="Arial"/>
                      <w:color w:val="000000" w:themeColor="text1"/>
                      <w:sz w:val="22"/>
                      <w:szCs w:val="22"/>
                    </w:rPr>
                    <w:t xml:space="preserve">V), a </w:t>
                  </w:r>
                  <w:r w:rsidR="00172492">
                    <w:rPr>
                      <w:rFonts w:ascii="Arial" w:hAnsi="Arial" w:cs="Arial"/>
                      <w:color w:val="000000" w:themeColor="text1"/>
                      <w:sz w:val="22"/>
                      <w:szCs w:val="22"/>
                    </w:rPr>
                    <w:t xml:space="preserve">formerly recognized </w:t>
                  </w:r>
                  <w:r w:rsidR="000C36C6" w:rsidRPr="00675A34">
                    <w:rPr>
                      <w:rFonts w:ascii="Arial" w:hAnsi="Arial" w:cs="Arial"/>
                      <w:color w:val="000000" w:themeColor="text1"/>
                      <w:sz w:val="22"/>
                      <w:szCs w:val="22"/>
                    </w:rPr>
                    <w:t>subgroup A nepovirus</w:t>
                  </w:r>
                  <w:r w:rsidR="002466FF" w:rsidRPr="00675A34">
                    <w:rPr>
                      <w:rFonts w:ascii="Arial" w:hAnsi="Arial" w:cs="Arial"/>
                      <w:color w:val="000000" w:themeColor="text1"/>
                      <w:sz w:val="22"/>
                      <w:szCs w:val="22"/>
                    </w:rPr>
                    <w:t xml:space="preserve"> (</w:t>
                  </w:r>
                  <w:r w:rsidR="001A50C3" w:rsidRPr="00675A34">
                    <w:rPr>
                      <w:rFonts w:ascii="Arial" w:hAnsi="Arial" w:cs="Arial"/>
                      <w:color w:val="000000" w:themeColor="text1"/>
                      <w:sz w:val="22"/>
                      <w:szCs w:val="22"/>
                    </w:rPr>
                    <w:t>42</w:t>
                  </w:r>
                  <w:r w:rsidR="002466FF" w:rsidRPr="00675A34">
                    <w:rPr>
                      <w:rFonts w:ascii="Arial" w:hAnsi="Arial" w:cs="Arial"/>
                      <w:color w:val="000000" w:themeColor="text1"/>
                      <w:sz w:val="22"/>
                      <w:szCs w:val="22"/>
                    </w:rPr>
                    <w:t>%)</w:t>
                  </w:r>
                  <w:r w:rsidR="000C36C6" w:rsidRPr="00675A34">
                    <w:rPr>
                      <w:rFonts w:ascii="Arial" w:hAnsi="Arial" w:cs="Arial"/>
                      <w:color w:val="000000" w:themeColor="text1"/>
                      <w:sz w:val="22"/>
                      <w:szCs w:val="22"/>
                    </w:rPr>
                    <w:t xml:space="preserve">, and between the CP of GSPNeV and mulberry mosaic leafroll-associated virus (MMLRaV), another </w:t>
                  </w:r>
                  <w:r w:rsidR="00172492">
                    <w:rPr>
                      <w:rFonts w:ascii="Arial" w:hAnsi="Arial" w:cs="Arial"/>
                      <w:color w:val="000000" w:themeColor="text1"/>
                      <w:sz w:val="22"/>
                      <w:szCs w:val="22"/>
                    </w:rPr>
                    <w:t xml:space="preserve">formerly recognized </w:t>
                  </w:r>
                  <w:r w:rsidR="000C36C6" w:rsidRPr="00675A34">
                    <w:rPr>
                      <w:rFonts w:ascii="Arial" w:hAnsi="Arial" w:cs="Arial"/>
                      <w:color w:val="000000" w:themeColor="text1"/>
                      <w:sz w:val="22"/>
                      <w:szCs w:val="22"/>
                    </w:rPr>
                    <w:t>subgroup A nepovirus</w:t>
                  </w:r>
                  <w:r w:rsidR="002466FF" w:rsidRPr="00675A34">
                    <w:rPr>
                      <w:rFonts w:ascii="Arial" w:hAnsi="Arial" w:cs="Arial"/>
                      <w:color w:val="000000" w:themeColor="text1"/>
                      <w:sz w:val="22"/>
                      <w:szCs w:val="22"/>
                    </w:rPr>
                    <w:t xml:space="preserve"> (</w:t>
                  </w:r>
                  <w:r w:rsidR="001A50C3" w:rsidRPr="00675A34">
                    <w:rPr>
                      <w:rFonts w:ascii="Arial" w:hAnsi="Arial" w:cs="Arial"/>
                      <w:color w:val="000000" w:themeColor="text1"/>
                      <w:sz w:val="22"/>
                      <w:szCs w:val="22"/>
                    </w:rPr>
                    <w:t>23</w:t>
                  </w:r>
                  <w:r w:rsidR="002466FF" w:rsidRPr="00675A34">
                    <w:rPr>
                      <w:rFonts w:ascii="Arial" w:hAnsi="Arial" w:cs="Arial"/>
                      <w:color w:val="000000" w:themeColor="text1"/>
                      <w:sz w:val="22"/>
                      <w:szCs w:val="22"/>
                    </w:rPr>
                    <w:t>%)</w:t>
                  </w:r>
                  <w:r w:rsidR="009742C8" w:rsidRPr="00675A34">
                    <w:rPr>
                      <w:rFonts w:ascii="Arial" w:hAnsi="Arial" w:cs="Arial"/>
                      <w:color w:val="000000" w:themeColor="text1"/>
                      <w:sz w:val="22"/>
                      <w:szCs w:val="22"/>
                    </w:rPr>
                    <w:t xml:space="preserve"> </w:t>
                  </w:r>
                  <w:r w:rsidR="00E666D8" w:rsidRPr="00675A34">
                    <w:rPr>
                      <w:rFonts w:ascii="Arial" w:hAnsi="Arial" w:cs="Arial"/>
                      <w:color w:val="000000" w:themeColor="text1"/>
                      <w:sz w:val="22"/>
                      <w:szCs w:val="22"/>
                    </w:rPr>
                    <w:t xml:space="preserve">in the family </w:t>
                  </w:r>
                  <w:r w:rsidR="00E666D8" w:rsidRPr="00675A34">
                    <w:rPr>
                      <w:rFonts w:ascii="Arial" w:hAnsi="Arial" w:cs="Arial"/>
                      <w:i/>
                      <w:iCs/>
                      <w:color w:val="000000" w:themeColor="text1"/>
                      <w:sz w:val="22"/>
                      <w:szCs w:val="22"/>
                    </w:rPr>
                    <w:t>Secoviridae</w:t>
                  </w:r>
                  <w:r w:rsidR="000C36C6" w:rsidRPr="00675A34">
                    <w:rPr>
                      <w:rFonts w:ascii="Arial" w:hAnsi="Arial" w:cs="Arial"/>
                      <w:color w:val="000000" w:themeColor="text1"/>
                      <w:sz w:val="22"/>
                      <w:szCs w:val="22"/>
                    </w:rPr>
                    <w:t xml:space="preserve">. A phylogenetic tree analysis using the Pro-Pol amino acid sequence placed GSPNeV and known </w:t>
                  </w:r>
                  <w:r w:rsidR="00172492">
                    <w:rPr>
                      <w:rFonts w:ascii="Arial" w:hAnsi="Arial" w:cs="Arial"/>
                      <w:color w:val="000000" w:themeColor="text1"/>
                      <w:sz w:val="22"/>
                      <w:szCs w:val="22"/>
                    </w:rPr>
                    <w:t xml:space="preserve">formerly recognized </w:t>
                  </w:r>
                  <w:r w:rsidR="000C36C6" w:rsidRPr="00675A34">
                    <w:rPr>
                      <w:rFonts w:ascii="Arial" w:hAnsi="Arial" w:cs="Arial"/>
                      <w:color w:val="000000" w:themeColor="text1"/>
                      <w:sz w:val="22"/>
                      <w:szCs w:val="22"/>
                    </w:rPr>
                    <w:t xml:space="preserve">subgroup A nepoviruses in the same cluster (Figure </w:t>
                  </w:r>
                  <w:r w:rsidR="009742C8" w:rsidRPr="00675A34">
                    <w:rPr>
                      <w:rFonts w:ascii="Arial" w:hAnsi="Arial" w:cs="Arial"/>
                      <w:color w:val="000000" w:themeColor="text1"/>
                      <w:sz w:val="22"/>
                      <w:szCs w:val="22"/>
                    </w:rPr>
                    <w:t>3</w:t>
                  </w:r>
                  <w:r w:rsidR="000C36C6" w:rsidRPr="00675A34">
                    <w:rPr>
                      <w:rFonts w:ascii="Arial" w:hAnsi="Arial" w:cs="Arial"/>
                      <w:color w:val="000000" w:themeColor="text1"/>
                      <w:sz w:val="22"/>
                      <w:szCs w:val="22"/>
                    </w:rPr>
                    <w:t xml:space="preserve">), while a phylogenetic tree using the CP amino acid sequence placed GSPNeV </w:t>
                  </w:r>
                  <w:r w:rsidR="00F1765E" w:rsidRPr="00675A34">
                    <w:rPr>
                      <w:rFonts w:ascii="Arial" w:hAnsi="Arial" w:cs="Arial"/>
                      <w:color w:val="000000" w:themeColor="text1"/>
                      <w:sz w:val="22"/>
                      <w:szCs w:val="22"/>
                    </w:rPr>
                    <w:t xml:space="preserve">as monophyletic </w:t>
                  </w:r>
                  <w:r w:rsidR="000C36C6" w:rsidRPr="00675A34">
                    <w:rPr>
                      <w:rFonts w:ascii="Arial" w:hAnsi="Arial" w:cs="Arial"/>
                      <w:color w:val="000000" w:themeColor="text1"/>
                      <w:sz w:val="22"/>
                      <w:szCs w:val="22"/>
                    </w:rPr>
                    <w:t xml:space="preserve">(Figure 2). </w:t>
                  </w:r>
                  <w:r w:rsidR="002D658A" w:rsidRPr="00675A34">
                    <w:rPr>
                      <w:rFonts w:ascii="Arial" w:hAnsi="Arial" w:cs="Arial"/>
                      <w:color w:val="000000" w:themeColor="text1"/>
                      <w:sz w:val="22"/>
                      <w:szCs w:val="22"/>
                    </w:rPr>
                    <w:t>Diagnostic RT-PCR using specific primers identified GSPNeV i</w:t>
                  </w:r>
                  <w:r w:rsidR="00DF45D5" w:rsidRPr="00675A34">
                    <w:rPr>
                      <w:rFonts w:ascii="Arial" w:hAnsi="Arial" w:cs="Arial"/>
                      <w:color w:val="000000" w:themeColor="text1"/>
                      <w:sz w:val="22"/>
                      <w:szCs w:val="22"/>
                    </w:rPr>
                    <w:t>n</w:t>
                  </w:r>
                  <w:r w:rsidR="002D658A" w:rsidRPr="00675A34">
                    <w:rPr>
                      <w:rFonts w:ascii="Arial" w:hAnsi="Arial" w:cs="Arial"/>
                      <w:color w:val="000000" w:themeColor="text1"/>
                      <w:sz w:val="22"/>
                      <w:szCs w:val="22"/>
                    </w:rPr>
                    <w:t xml:space="preserve"> 34 of 145 (23%) green Sichuan pepper trees tested, in particular in symptomatic trees (</w:t>
                  </w:r>
                  <w:r w:rsidR="00EF424F" w:rsidRPr="00675A34">
                    <w:rPr>
                      <w:rFonts w:ascii="Arial" w:hAnsi="Arial" w:cs="Arial"/>
                      <w:color w:val="000000" w:themeColor="text1"/>
                      <w:sz w:val="22"/>
                      <w:szCs w:val="22"/>
                    </w:rPr>
                    <w:t xml:space="preserve">34 of </w:t>
                  </w:r>
                  <w:r w:rsidR="002D658A" w:rsidRPr="00675A34">
                    <w:rPr>
                      <w:rFonts w:ascii="Arial" w:hAnsi="Arial" w:cs="Arial"/>
                      <w:color w:val="000000" w:themeColor="text1"/>
                      <w:sz w:val="22"/>
                      <w:szCs w:val="22"/>
                    </w:rPr>
                    <w:t>41, 83%)</w:t>
                  </w:r>
                  <w:r w:rsidR="00EF424F" w:rsidRPr="00675A34">
                    <w:rPr>
                      <w:rFonts w:ascii="Arial" w:hAnsi="Arial" w:cs="Arial"/>
                      <w:color w:val="000000" w:themeColor="text1"/>
                      <w:sz w:val="22"/>
                      <w:szCs w:val="22"/>
                    </w:rPr>
                    <w:t xml:space="preserve"> </w:t>
                  </w:r>
                  <w:r w:rsidR="00DF45D5" w:rsidRPr="00675A34">
                    <w:rPr>
                      <w:rFonts w:ascii="Arial" w:hAnsi="Arial" w:cs="Arial"/>
                      <w:color w:val="000000" w:themeColor="text1"/>
                      <w:sz w:val="22"/>
                      <w:szCs w:val="22"/>
                    </w:rPr>
                    <w:t>(</w:t>
                  </w:r>
                  <w:r w:rsidR="00EF424F" w:rsidRPr="00675A34">
                    <w:rPr>
                      <w:rFonts w:ascii="Arial" w:hAnsi="Arial" w:cs="Arial"/>
                      <w:color w:val="000000" w:themeColor="text1"/>
                      <w:sz w:val="22"/>
                      <w:szCs w:val="22"/>
                    </w:rPr>
                    <w:t>Cao et al. 2019)</w:t>
                  </w:r>
                  <w:r w:rsidR="002D658A" w:rsidRPr="00675A34">
                    <w:rPr>
                      <w:rFonts w:ascii="Arial" w:hAnsi="Arial" w:cs="Arial"/>
                      <w:color w:val="000000" w:themeColor="text1"/>
                      <w:sz w:val="22"/>
                      <w:szCs w:val="22"/>
                    </w:rPr>
                    <w:t xml:space="preserve">. </w:t>
                  </w:r>
                  <w:r w:rsidR="00EF424F" w:rsidRPr="00675A34">
                    <w:rPr>
                      <w:rFonts w:ascii="Arial" w:hAnsi="Arial" w:cs="Arial"/>
                      <w:color w:val="000000" w:themeColor="text1"/>
                      <w:sz w:val="22"/>
                      <w:szCs w:val="22"/>
                    </w:rPr>
                    <w:t>GSPNeV is graft transmissible to healthy green Sichuan pepper seedlings using bark chips of infected green Sichuan pepper trees</w:t>
                  </w:r>
                  <w:r w:rsidR="00F36EB1" w:rsidRPr="00675A34">
                    <w:rPr>
                      <w:rFonts w:ascii="Arial" w:hAnsi="Arial" w:cs="Arial"/>
                      <w:color w:val="000000" w:themeColor="text1"/>
                      <w:sz w:val="22"/>
                      <w:szCs w:val="22"/>
                    </w:rPr>
                    <w:t xml:space="preserve">, as shown by RT-PCR </w:t>
                  </w:r>
                  <w:r w:rsidR="00EF424F" w:rsidRPr="00675A34">
                    <w:rPr>
                      <w:rFonts w:ascii="Arial" w:hAnsi="Arial" w:cs="Arial"/>
                      <w:color w:val="000000" w:themeColor="text1"/>
                      <w:sz w:val="22"/>
                      <w:szCs w:val="22"/>
                    </w:rPr>
                    <w:t xml:space="preserve">(Cao et al. 2019). </w:t>
                  </w:r>
                  <w:r w:rsidR="000C36C6" w:rsidRPr="00675A34">
                    <w:rPr>
                      <w:rFonts w:ascii="Arial" w:hAnsi="Arial" w:cs="Arial"/>
                      <w:color w:val="000000" w:themeColor="text1"/>
                      <w:sz w:val="22"/>
                      <w:szCs w:val="22"/>
                    </w:rPr>
                    <w:t xml:space="preserve">Considering the species demarcation criteria for the family </w:t>
                  </w:r>
                  <w:r w:rsidR="000C36C6"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0C36C6" w:rsidRPr="00675A34">
                    <w:rPr>
                      <w:rFonts w:ascii="Arial" w:hAnsi="Arial" w:cs="Arial"/>
                      <w:color w:val="000000" w:themeColor="text1"/>
                      <w:sz w:val="22"/>
                      <w:szCs w:val="22"/>
                    </w:rPr>
                    <w:t xml:space="preserve">, we propose to classify green Sichuan pepper nepovirus as a </w:t>
                  </w:r>
                  <w:r w:rsidR="000C36C6" w:rsidRPr="00675A34">
                    <w:rPr>
                      <w:rFonts w:ascii="Arial" w:hAnsi="Arial" w:cs="Arial"/>
                      <w:color w:val="000000" w:themeColor="text1"/>
                      <w:sz w:val="22"/>
                      <w:szCs w:val="22"/>
                    </w:rPr>
                    <w:lastRenderedPageBreak/>
                    <w:t xml:space="preserve">member of a novel species named </w:t>
                  </w:r>
                  <w:r w:rsidR="000C36C6" w:rsidRPr="00675A34">
                    <w:rPr>
                      <w:rFonts w:ascii="Arial" w:hAnsi="Arial" w:cs="Arial"/>
                      <w:i/>
                      <w:iCs/>
                      <w:color w:val="000000" w:themeColor="text1"/>
                      <w:sz w:val="22"/>
                      <w:szCs w:val="22"/>
                    </w:rPr>
                    <w:t xml:space="preserve">Nepovirus </w:t>
                  </w:r>
                  <w:r w:rsidR="00791C28" w:rsidRPr="00675A34">
                    <w:rPr>
                      <w:rFonts w:ascii="Arial" w:hAnsi="Arial" w:cs="Arial"/>
                      <w:i/>
                      <w:iCs/>
                      <w:color w:val="000000" w:themeColor="text1"/>
                      <w:sz w:val="22"/>
                      <w:szCs w:val="22"/>
                    </w:rPr>
                    <w:t>GSPNeV</w:t>
                  </w:r>
                  <w:r w:rsidR="000C36C6" w:rsidRPr="00675A34">
                    <w:rPr>
                      <w:rFonts w:ascii="Arial" w:hAnsi="Arial" w:cs="Arial"/>
                      <w:color w:val="000000" w:themeColor="text1"/>
                      <w:sz w:val="22"/>
                      <w:szCs w:val="22"/>
                    </w:rPr>
                    <w:t xml:space="preserve"> in the genus </w:t>
                  </w:r>
                  <w:r w:rsidR="000C36C6" w:rsidRPr="00675A34">
                    <w:rPr>
                      <w:rFonts w:ascii="Arial" w:hAnsi="Arial" w:cs="Arial"/>
                      <w:i/>
                      <w:iCs/>
                      <w:color w:val="000000" w:themeColor="text1"/>
                      <w:sz w:val="22"/>
                      <w:szCs w:val="22"/>
                    </w:rPr>
                    <w:t>Nepovirus</w:t>
                  </w:r>
                  <w:r w:rsidR="000C36C6" w:rsidRPr="00675A34">
                    <w:rPr>
                      <w:rFonts w:ascii="Arial" w:hAnsi="Arial" w:cs="Arial"/>
                      <w:color w:val="000000" w:themeColor="text1"/>
                      <w:sz w:val="22"/>
                      <w:szCs w:val="22"/>
                    </w:rPr>
                    <w:t>,</w:t>
                  </w:r>
                  <w:r w:rsidR="005768D5" w:rsidRPr="00675A34">
                    <w:rPr>
                      <w:rFonts w:ascii="Arial" w:hAnsi="Arial" w:cs="Arial"/>
                      <w:color w:val="000000" w:themeColor="text1"/>
                      <w:sz w:val="22"/>
                      <w:szCs w:val="22"/>
                    </w:rPr>
                    <w:t xml:space="preserve"> </w:t>
                  </w:r>
                  <w:r w:rsidR="000C36C6" w:rsidRPr="00675A34">
                    <w:rPr>
                      <w:rFonts w:ascii="Arial" w:hAnsi="Arial" w:cs="Arial"/>
                      <w:color w:val="000000" w:themeColor="text1"/>
                      <w:sz w:val="22"/>
                      <w:szCs w:val="22"/>
                    </w:rPr>
                    <w:t xml:space="preserve">family </w:t>
                  </w:r>
                  <w:r w:rsidR="000C36C6" w:rsidRPr="00675A34">
                    <w:rPr>
                      <w:rFonts w:ascii="Arial" w:hAnsi="Arial" w:cs="Arial"/>
                      <w:i/>
                      <w:iCs/>
                      <w:color w:val="000000" w:themeColor="text1"/>
                      <w:sz w:val="22"/>
                      <w:szCs w:val="22"/>
                    </w:rPr>
                    <w:t>Secoviridae</w:t>
                  </w:r>
                  <w:r w:rsidR="000C36C6" w:rsidRPr="00675A34">
                    <w:rPr>
                      <w:rFonts w:ascii="Arial" w:hAnsi="Arial" w:cs="Arial"/>
                      <w:color w:val="000000" w:themeColor="text1"/>
                      <w:sz w:val="22"/>
                      <w:szCs w:val="22"/>
                    </w:rPr>
                    <w:t>.</w:t>
                  </w:r>
                </w:p>
                <w:p w14:paraId="74E41E78" w14:textId="77777777" w:rsidR="00C76425" w:rsidRPr="00675A34" w:rsidRDefault="00C76425">
                  <w:pPr>
                    <w:rPr>
                      <w:rFonts w:ascii="Arial" w:hAnsi="Arial" w:cs="Arial"/>
                      <w:i/>
                      <w:iCs/>
                      <w:color w:val="0000FF"/>
                      <w:sz w:val="22"/>
                      <w:szCs w:val="22"/>
                    </w:rPr>
                  </w:pPr>
                </w:p>
                <w:p w14:paraId="0ED18C4B" w14:textId="74B6F1B4" w:rsidR="0025167F" w:rsidRPr="00675A34" w:rsidRDefault="00C76425" w:rsidP="0025167F">
                  <w:pPr>
                    <w:rPr>
                      <w:rFonts w:ascii="Arial" w:hAnsi="Arial" w:cs="Arial"/>
                      <w:color w:val="000000" w:themeColor="text1"/>
                      <w:sz w:val="22"/>
                      <w:szCs w:val="22"/>
                    </w:rPr>
                  </w:pPr>
                  <w:r w:rsidRPr="00675A34">
                    <w:rPr>
                      <w:rFonts w:ascii="Arial" w:hAnsi="Arial" w:cs="Arial"/>
                      <w:b/>
                      <w:bCs/>
                      <w:color w:val="000000" w:themeColor="text1"/>
                      <w:sz w:val="22"/>
                      <w:szCs w:val="22"/>
                    </w:rPr>
                    <w:t xml:space="preserve">Creation of a </w:t>
                  </w:r>
                  <w:r w:rsidR="00420092" w:rsidRPr="00675A34">
                    <w:rPr>
                      <w:rFonts w:ascii="Arial" w:hAnsi="Arial" w:cs="Arial"/>
                      <w:b/>
                      <w:bCs/>
                      <w:color w:val="000000" w:themeColor="text1"/>
                      <w:sz w:val="22"/>
                      <w:szCs w:val="22"/>
                    </w:rPr>
                    <w:t>sixth</w:t>
                  </w:r>
                  <w:r w:rsidRPr="00675A34">
                    <w:rPr>
                      <w:rFonts w:ascii="Arial" w:hAnsi="Arial" w:cs="Arial"/>
                      <w:b/>
                      <w:bCs/>
                      <w:color w:val="000000" w:themeColor="text1"/>
                      <w:sz w:val="22"/>
                      <w:szCs w:val="22"/>
                    </w:rPr>
                    <w:t xml:space="preserve"> novel species in the genus</w:t>
                  </w:r>
                  <w:r w:rsidRPr="00675A34">
                    <w:rPr>
                      <w:rFonts w:ascii="Arial" w:hAnsi="Arial" w:cs="Arial"/>
                      <w:b/>
                      <w:bCs/>
                      <w:i/>
                      <w:iCs/>
                      <w:color w:val="000000" w:themeColor="text1"/>
                      <w:sz w:val="22"/>
                      <w:szCs w:val="22"/>
                    </w:rPr>
                    <w:t xml:space="preserve"> Nepovirus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00C410A7" w:rsidRPr="00675A34">
                    <w:rPr>
                      <w:rFonts w:ascii="Arial" w:hAnsi="Arial" w:cs="Arial"/>
                      <w:color w:val="000000" w:themeColor="text1"/>
                      <w:sz w:val="22"/>
                      <w:szCs w:val="22"/>
                    </w:rPr>
                    <w:t xml:space="preserve">A novel virus was identified in </w:t>
                  </w:r>
                  <w:r w:rsidR="00C410A7" w:rsidRPr="00675A34">
                    <w:rPr>
                      <w:rFonts w:ascii="Arial" w:hAnsi="Arial" w:cs="Arial"/>
                      <w:i/>
                      <w:iCs/>
                      <w:color w:val="000000" w:themeColor="text1"/>
                      <w:sz w:val="22"/>
                      <w:szCs w:val="22"/>
                    </w:rPr>
                    <w:t>Petunia hybrida</w:t>
                  </w:r>
                  <w:r w:rsidR="00C410A7" w:rsidRPr="00675A34">
                    <w:rPr>
                      <w:rFonts w:ascii="Arial" w:hAnsi="Arial" w:cs="Arial"/>
                      <w:color w:val="000000" w:themeColor="text1"/>
                      <w:sz w:val="22"/>
                      <w:szCs w:val="22"/>
                    </w:rPr>
                    <w:t xml:space="preserve"> displaying foliar interveinal chlorosis and mottling (Bartsch et al. 2017). </w:t>
                  </w:r>
                  <w:r w:rsidR="00907ED7" w:rsidRPr="00675A34">
                    <w:rPr>
                      <w:rFonts w:ascii="Arial" w:hAnsi="Arial" w:cs="Arial"/>
                      <w:color w:val="000000" w:themeColor="text1"/>
                      <w:sz w:val="22"/>
                      <w:szCs w:val="22"/>
                    </w:rPr>
                    <w:t xml:space="preserve">Icosahedral </w:t>
                  </w:r>
                  <w:r w:rsidR="00C410A7" w:rsidRPr="00675A34">
                    <w:rPr>
                      <w:rFonts w:ascii="Arial" w:hAnsi="Arial" w:cs="Arial"/>
                      <w:color w:val="000000" w:themeColor="text1"/>
                      <w:sz w:val="22"/>
                      <w:szCs w:val="22"/>
                    </w:rPr>
                    <w:t xml:space="preserve">particles </w:t>
                  </w:r>
                  <w:r w:rsidR="00907ED7" w:rsidRPr="00675A34">
                    <w:rPr>
                      <w:rFonts w:ascii="Arial" w:hAnsi="Arial" w:cs="Arial"/>
                      <w:color w:val="000000" w:themeColor="text1"/>
                      <w:sz w:val="22"/>
                      <w:szCs w:val="22"/>
                    </w:rPr>
                    <w:t xml:space="preserve">of 28 nm in diameter </w:t>
                  </w:r>
                  <w:r w:rsidR="00C410A7" w:rsidRPr="00675A34">
                    <w:rPr>
                      <w:rFonts w:ascii="Arial" w:hAnsi="Arial" w:cs="Arial"/>
                      <w:color w:val="000000" w:themeColor="text1"/>
                      <w:sz w:val="22"/>
                      <w:szCs w:val="22"/>
                    </w:rPr>
                    <w:t xml:space="preserve">were observed by electron microscopy in preparations of </w:t>
                  </w:r>
                  <w:r w:rsidR="00907ED7" w:rsidRPr="00675A34">
                    <w:rPr>
                      <w:rFonts w:ascii="Arial" w:hAnsi="Arial" w:cs="Arial"/>
                      <w:color w:val="000000" w:themeColor="text1"/>
                      <w:sz w:val="22"/>
                      <w:szCs w:val="22"/>
                    </w:rPr>
                    <w:t xml:space="preserve">partially </w:t>
                  </w:r>
                  <w:r w:rsidR="00C410A7" w:rsidRPr="00675A34">
                    <w:rPr>
                      <w:rFonts w:ascii="Arial" w:hAnsi="Arial" w:cs="Arial"/>
                      <w:color w:val="000000" w:themeColor="text1"/>
                      <w:sz w:val="22"/>
                      <w:szCs w:val="22"/>
                    </w:rPr>
                    <w:t xml:space="preserve">purified virions from </w:t>
                  </w:r>
                  <w:r w:rsidR="00907ED7" w:rsidRPr="00675A34">
                    <w:rPr>
                      <w:rFonts w:ascii="Arial" w:hAnsi="Arial" w:cs="Arial"/>
                      <w:color w:val="000000" w:themeColor="text1"/>
                      <w:sz w:val="22"/>
                      <w:szCs w:val="22"/>
                    </w:rPr>
                    <w:t xml:space="preserve">infected </w:t>
                  </w:r>
                  <w:r w:rsidR="00907ED7" w:rsidRPr="00675A34">
                    <w:rPr>
                      <w:rFonts w:ascii="Arial" w:hAnsi="Arial" w:cs="Arial"/>
                      <w:i/>
                      <w:iCs/>
                      <w:color w:val="000000" w:themeColor="text1"/>
                      <w:sz w:val="22"/>
                      <w:szCs w:val="22"/>
                    </w:rPr>
                    <w:t>P. hybrida</w:t>
                  </w:r>
                  <w:r w:rsidR="00907ED7" w:rsidRPr="00675A34">
                    <w:rPr>
                      <w:rFonts w:ascii="Arial" w:hAnsi="Arial" w:cs="Arial"/>
                      <w:color w:val="000000" w:themeColor="text1"/>
                      <w:sz w:val="22"/>
                      <w:szCs w:val="22"/>
                    </w:rPr>
                    <w:t xml:space="preserve"> leaf tissue. The virus was mechanically transmissible from infected to healthy petunias (Bartsch et al. 2017). </w:t>
                  </w:r>
                  <w:r w:rsidR="00802A49" w:rsidRPr="00675A34">
                    <w:rPr>
                      <w:rFonts w:ascii="Arial" w:hAnsi="Arial" w:cs="Arial"/>
                      <w:color w:val="000000" w:themeColor="text1"/>
                      <w:sz w:val="22"/>
                      <w:szCs w:val="22"/>
                    </w:rPr>
                    <w:t xml:space="preserve">The virus was tentatively named petunia chlorotic </w:t>
                  </w:r>
                  <w:r w:rsidR="00C545DD" w:rsidRPr="00675A34">
                    <w:rPr>
                      <w:rFonts w:ascii="Arial" w:hAnsi="Arial" w:cs="Arial"/>
                      <w:color w:val="000000" w:themeColor="text1"/>
                      <w:sz w:val="22"/>
                      <w:szCs w:val="22"/>
                    </w:rPr>
                    <w:t xml:space="preserve">mottle </w:t>
                  </w:r>
                  <w:r w:rsidR="00802A49" w:rsidRPr="00675A34">
                    <w:rPr>
                      <w:rFonts w:ascii="Arial" w:hAnsi="Arial" w:cs="Arial"/>
                      <w:color w:val="000000" w:themeColor="text1"/>
                      <w:sz w:val="22"/>
                      <w:szCs w:val="22"/>
                    </w:rPr>
                    <w:t>virus (PCMoV)</w:t>
                  </w:r>
                  <w:r w:rsidR="002466FF" w:rsidRPr="00675A34">
                    <w:rPr>
                      <w:rFonts w:ascii="Arial" w:hAnsi="Arial" w:cs="Arial"/>
                      <w:color w:val="000000" w:themeColor="text1"/>
                      <w:sz w:val="22"/>
                      <w:szCs w:val="22"/>
                    </w:rPr>
                    <w:t xml:space="preserve"> (Table 1)</w:t>
                  </w:r>
                  <w:r w:rsidR="00802A49" w:rsidRPr="00675A34">
                    <w:rPr>
                      <w:rFonts w:ascii="Arial" w:hAnsi="Arial" w:cs="Arial"/>
                      <w:color w:val="000000" w:themeColor="text1"/>
                      <w:sz w:val="22"/>
                      <w:szCs w:val="22"/>
                    </w:rPr>
                    <w:t xml:space="preserve">. </w:t>
                  </w:r>
                  <w:r w:rsidR="00907ED7" w:rsidRPr="00675A34">
                    <w:rPr>
                      <w:rFonts w:ascii="Arial" w:hAnsi="Arial" w:cs="Arial"/>
                      <w:color w:val="000000" w:themeColor="text1"/>
                      <w:sz w:val="22"/>
                      <w:szCs w:val="22"/>
                    </w:rPr>
                    <w:t>Two RNA species were isolated from purified virions as shown by gel ele</w:t>
                  </w:r>
                  <w:r w:rsidR="001A50C3" w:rsidRPr="00675A34">
                    <w:rPr>
                      <w:rFonts w:ascii="Arial" w:hAnsi="Arial" w:cs="Arial"/>
                      <w:color w:val="000000" w:themeColor="text1"/>
                      <w:sz w:val="22"/>
                      <w:szCs w:val="22"/>
                    </w:rPr>
                    <w:t>c</w:t>
                  </w:r>
                  <w:r w:rsidR="00907ED7" w:rsidRPr="00675A34">
                    <w:rPr>
                      <w:rFonts w:ascii="Arial" w:hAnsi="Arial" w:cs="Arial"/>
                      <w:color w:val="000000" w:themeColor="text1"/>
                      <w:sz w:val="22"/>
                      <w:szCs w:val="22"/>
                    </w:rPr>
                    <w:t>trophoresis</w:t>
                  </w:r>
                  <w:r w:rsidR="001A50C3" w:rsidRPr="00675A34">
                    <w:rPr>
                      <w:rFonts w:ascii="Arial" w:hAnsi="Arial" w:cs="Arial"/>
                      <w:color w:val="000000" w:themeColor="text1"/>
                      <w:sz w:val="22"/>
                      <w:szCs w:val="22"/>
                    </w:rPr>
                    <w:t xml:space="preserve"> analysis</w:t>
                  </w:r>
                  <w:r w:rsidR="00907ED7" w:rsidRPr="00675A34">
                    <w:rPr>
                      <w:rFonts w:ascii="Arial" w:hAnsi="Arial" w:cs="Arial"/>
                      <w:color w:val="000000" w:themeColor="text1"/>
                      <w:sz w:val="22"/>
                      <w:szCs w:val="22"/>
                    </w:rPr>
                    <w:t xml:space="preserve">. </w:t>
                  </w:r>
                  <w:r w:rsidR="00C410A7" w:rsidRPr="00675A34">
                    <w:rPr>
                      <w:rFonts w:ascii="Arial" w:hAnsi="Arial" w:cs="Arial"/>
                      <w:color w:val="000000" w:themeColor="text1"/>
                      <w:sz w:val="22"/>
                      <w:szCs w:val="22"/>
                    </w:rPr>
                    <w:t>Total RNA was isolated from symptomatic leaves containing spherical virus particles and used for cDNA preparation and RNA-Seq.  The 5</w:t>
                  </w:r>
                  <w:r w:rsidR="00DA0332" w:rsidRPr="00675A34">
                    <w:rPr>
                      <w:rFonts w:ascii="Arial" w:hAnsi="Arial" w:cs="Arial"/>
                      <w:sz w:val="22"/>
                      <w:szCs w:val="22"/>
                    </w:rPr>
                    <w:t>'</w:t>
                  </w:r>
                  <w:r w:rsidR="00C410A7" w:rsidRPr="00675A34">
                    <w:rPr>
                      <w:rFonts w:ascii="Arial" w:hAnsi="Arial" w:cs="Arial"/>
                      <w:color w:val="000000" w:themeColor="text1"/>
                      <w:sz w:val="22"/>
                      <w:szCs w:val="22"/>
                    </w:rPr>
                    <w:t xml:space="preserve"> and 3</w:t>
                  </w:r>
                  <w:r w:rsidR="00214CC8" w:rsidRPr="00675A34">
                    <w:rPr>
                      <w:rFonts w:ascii="Arial" w:hAnsi="Arial" w:cs="Arial"/>
                      <w:sz w:val="22"/>
                      <w:szCs w:val="22"/>
                    </w:rPr>
                    <w:t>'</w:t>
                  </w:r>
                  <w:r w:rsidR="00214CC8" w:rsidRPr="00675A34">
                    <w:rPr>
                      <w:rFonts w:ascii="Arial" w:hAnsi="Arial" w:cs="Arial"/>
                      <w:color w:val="000000" w:themeColor="text1"/>
                      <w:sz w:val="22"/>
                      <w:szCs w:val="22"/>
                    </w:rPr>
                    <w:t xml:space="preserve"> </w:t>
                  </w:r>
                  <w:r w:rsidR="00C410A7" w:rsidRPr="00675A34">
                    <w:rPr>
                      <w:rFonts w:ascii="Arial" w:hAnsi="Arial" w:cs="Arial"/>
                      <w:color w:val="000000" w:themeColor="text1"/>
                      <w:sz w:val="22"/>
                      <w:szCs w:val="22"/>
                    </w:rPr>
                    <w:t>sequences were obtained by RACE</w:t>
                  </w:r>
                  <w:r w:rsidR="001A50C3" w:rsidRPr="00675A34">
                    <w:rPr>
                      <w:rFonts w:ascii="Arial" w:hAnsi="Arial" w:cs="Arial"/>
                      <w:color w:val="000000" w:themeColor="text1"/>
                      <w:sz w:val="22"/>
                      <w:szCs w:val="22"/>
                    </w:rPr>
                    <w:t xml:space="preserve"> and</w:t>
                  </w:r>
                  <w:r w:rsidR="00E666D8" w:rsidRPr="00675A34">
                    <w:rPr>
                      <w:rFonts w:ascii="Arial" w:hAnsi="Arial" w:cs="Arial"/>
                      <w:color w:val="000000" w:themeColor="text1"/>
                      <w:sz w:val="22"/>
                      <w:szCs w:val="22"/>
                    </w:rPr>
                    <w:t xml:space="preserve"> Sanger sequencing</w:t>
                  </w:r>
                  <w:r w:rsidR="00C410A7" w:rsidRPr="00675A34">
                    <w:rPr>
                      <w:rFonts w:ascii="Arial" w:hAnsi="Arial" w:cs="Arial"/>
                      <w:color w:val="000000" w:themeColor="text1"/>
                      <w:sz w:val="22"/>
                      <w:szCs w:val="22"/>
                    </w:rPr>
                    <w:t>.</w:t>
                  </w:r>
                  <w:r w:rsidR="00907ED7" w:rsidRPr="00675A34">
                    <w:rPr>
                      <w:rFonts w:ascii="Arial" w:hAnsi="Arial" w:cs="Arial"/>
                      <w:color w:val="000000" w:themeColor="text1"/>
                      <w:sz w:val="22"/>
                      <w:szCs w:val="22"/>
                    </w:rPr>
                    <w:t xml:space="preserve"> RNA1 is 7,615 nucleotides (GenBank accession number KX812815) </w:t>
                  </w:r>
                  <w:r w:rsidR="001A50C3" w:rsidRPr="00675A34">
                    <w:rPr>
                      <w:rFonts w:ascii="Arial" w:hAnsi="Arial" w:cs="Arial"/>
                      <w:color w:val="000000" w:themeColor="text1"/>
                      <w:sz w:val="22"/>
                      <w:szCs w:val="22"/>
                    </w:rPr>
                    <w:t xml:space="preserve">long </w:t>
                  </w:r>
                  <w:r w:rsidR="0031611E" w:rsidRPr="00675A34">
                    <w:rPr>
                      <w:rFonts w:ascii="Arial" w:hAnsi="Arial" w:cs="Arial"/>
                      <w:color w:val="000000" w:themeColor="text1"/>
                      <w:sz w:val="22"/>
                      <w:szCs w:val="22"/>
                    </w:rPr>
                    <w:t xml:space="preserve">excluding the poly(A) tail </w:t>
                  </w:r>
                  <w:r w:rsidR="00907ED7" w:rsidRPr="00675A34">
                    <w:rPr>
                      <w:rFonts w:ascii="Arial" w:hAnsi="Arial" w:cs="Arial"/>
                      <w:color w:val="000000" w:themeColor="text1"/>
                      <w:sz w:val="22"/>
                      <w:szCs w:val="22"/>
                    </w:rPr>
                    <w:t>and encodes a single open reading frame of 2,315 amino acids. The 5</w:t>
                  </w:r>
                  <w:r w:rsidR="00DA0332" w:rsidRPr="00675A34">
                    <w:rPr>
                      <w:rFonts w:ascii="Arial" w:hAnsi="Arial" w:cs="Arial"/>
                      <w:sz w:val="22"/>
                      <w:szCs w:val="22"/>
                    </w:rPr>
                    <w:t>'</w:t>
                  </w:r>
                  <w:r w:rsidR="00907ED7"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907ED7" w:rsidRPr="00675A34">
                    <w:rPr>
                      <w:rFonts w:ascii="Arial" w:hAnsi="Arial" w:cs="Arial"/>
                      <w:color w:val="000000" w:themeColor="text1"/>
                      <w:sz w:val="22"/>
                      <w:szCs w:val="22"/>
                    </w:rPr>
                    <w:t xml:space="preserve"> untranslated regions </w:t>
                  </w:r>
                  <w:r w:rsidR="00802A49" w:rsidRPr="00675A34">
                    <w:rPr>
                      <w:rFonts w:ascii="Arial" w:hAnsi="Arial" w:cs="Arial"/>
                      <w:color w:val="000000" w:themeColor="text1"/>
                      <w:sz w:val="22"/>
                      <w:szCs w:val="22"/>
                    </w:rPr>
                    <w:t xml:space="preserve">of </w:t>
                  </w:r>
                  <w:r w:rsidR="001A50C3" w:rsidRPr="00675A34">
                    <w:rPr>
                      <w:rFonts w:ascii="Arial" w:hAnsi="Arial" w:cs="Arial"/>
                      <w:color w:val="000000" w:themeColor="text1"/>
                      <w:sz w:val="22"/>
                      <w:szCs w:val="22"/>
                    </w:rPr>
                    <w:t xml:space="preserve">PCMoV </w:t>
                  </w:r>
                  <w:r w:rsidR="00802A49" w:rsidRPr="00675A34">
                    <w:rPr>
                      <w:rFonts w:ascii="Arial" w:hAnsi="Arial" w:cs="Arial"/>
                      <w:color w:val="000000" w:themeColor="text1"/>
                      <w:sz w:val="22"/>
                      <w:szCs w:val="22"/>
                    </w:rPr>
                    <w:t xml:space="preserve">RNA1 </w:t>
                  </w:r>
                  <w:r w:rsidR="00907ED7" w:rsidRPr="00675A34">
                    <w:rPr>
                      <w:rFonts w:ascii="Arial" w:hAnsi="Arial" w:cs="Arial"/>
                      <w:color w:val="000000" w:themeColor="text1"/>
                      <w:sz w:val="22"/>
                      <w:szCs w:val="22"/>
                    </w:rPr>
                    <w:t>are 114 and 565 nucleotides</w:t>
                  </w:r>
                  <w:r w:rsidR="001A50C3" w:rsidRPr="00675A34">
                    <w:rPr>
                      <w:rFonts w:ascii="Arial" w:hAnsi="Arial" w:cs="Arial"/>
                      <w:color w:val="000000" w:themeColor="text1"/>
                      <w:sz w:val="22"/>
                      <w:szCs w:val="22"/>
                    </w:rPr>
                    <w:t xml:space="preserve"> long</w:t>
                  </w:r>
                  <w:r w:rsidR="00907ED7" w:rsidRPr="00675A34">
                    <w:rPr>
                      <w:rFonts w:ascii="Arial" w:hAnsi="Arial" w:cs="Arial"/>
                      <w:color w:val="000000" w:themeColor="text1"/>
                      <w:sz w:val="22"/>
                      <w:szCs w:val="22"/>
                    </w:rPr>
                    <w:t xml:space="preserve">, respectively. The RNA1 polyprotein </w:t>
                  </w:r>
                  <w:r w:rsidR="001A50C3" w:rsidRPr="00675A34">
                    <w:rPr>
                      <w:rFonts w:ascii="Arial" w:hAnsi="Arial" w:cs="Arial"/>
                      <w:color w:val="000000" w:themeColor="text1"/>
                      <w:sz w:val="22"/>
                      <w:szCs w:val="22"/>
                    </w:rPr>
                    <w:t xml:space="preserve">is predicted to be cleaved into </w:t>
                  </w:r>
                  <w:r w:rsidR="00907ED7" w:rsidRPr="00675A34">
                    <w:rPr>
                      <w:rFonts w:ascii="Arial" w:hAnsi="Arial" w:cs="Arial"/>
                      <w:color w:val="000000" w:themeColor="text1"/>
                      <w:sz w:val="22"/>
                      <w:szCs w:val="22"/>
                    </w:rPr>
                    <w:t xml:space="preserve">a protease co-factor, (Pro-co), a helicase (Hel), a viral genome-linked protein (VPg), a protease (Pro), </w:t>
                  </w:r>
                  <w:r w:rsidR="00E5293D" w:rsidRPr="00675A34">
                    <w:rPr>
                      <w:rFonts w:ascii="Arial" w:hAnsi="Arial" w:cs="Arial"/>
                      <w:color w:val="000000" w:themeColor="text1"/>
                      <w:sz w:val="22"/>
                      <w:szCs w:val="22"/>
                    </w:rPr>
                    <w:t xml:space="preserve">and an </w:t>
                  </w:r>
                  <w:r w:rsidR="00907ED7" w:rsidRPr="00675A34">
                    <w:rPr>
                      <w:rFonts w:ascii="Arial" w:hAnsi="Arial" w:cs="Arial"/>
                      <w:color w:val="000000" w:themeColor="text1"/>
                      <w:sz w:val="22"/>
                      <w:szCs w:val="22"/>
                    </w:rPr>
                    <w:t>RNA-dependent RNA polymerase (</w:t>
                  </w:r>
                  <w:r w:rsidR="00444B18" w:rsidRPr="00675A34">
                    <w:rPr>
                      <w:rFonts w:ascii="Arial" w:hAnsi="Arial" w:cs="Arial"/>
                      <w:color w:val="000000" w:themeColor="text1"/>
                      <w:sz w:val="22"/>
                      <w:szCs w:val="22"/>
                    </w:rPr>
                    <w:t>Pol</w:t>
                  </w:r>
                  <w:r w:rsidR="00907ED7" w:rsidRPr="00675A34">
                    <w:rPr>
                      <w:rFonts w:ascii="Arial" w:hAnsi="Arial" w:cs="Arial"/>
                      <w:color w:val="000000" w:themeColor="text1"/>
                      <w:sz w:val="22"/>
                      <w:szCs w:val="22"/>
                    </w:rPr>
                    <w:t>)</w:t>
                  </w:r>
                  <w:r w:rsidR="0031611E" w:rsidRPr="00675A34">
                    <w:rPr>
                      <w:rFonts w:ascii="Arial" w:hAnsi="Arial" w:cs="Arial"/>
                      <w:color w:val="000000" w:themeColor="text1"/>
                      <w:sz w:val="22"/>
                      <w:szCs w:val="22"/>
                    </w:rPr>
                    <w:t xml:space="preserve"> (Figure 1</w:t>
                  </w:r>
                  <w:r w:rsidR="00800852" w:rsidRPr="00675A34">
                    <w:rPr>
                      <w:rFonts w:ascii="Arial" w:hAnsi="Arial" w:cs="Arial"/>
                      <w:color w:val="000000" w:themeColor="text1"/>
                      <w:sz w:val="22"/>
                      <w:szCs w:val="22"/>
                    </w:rPr>
                    <w:t>7</w:t>
                  </w:r>
                  <w:r w:rsidR="0031611E" w:rsidRPr="00675A34">
                    <w:rPr>
                      <w:rFonts w:ascii="Arial" w:hAnsi="Arial" w:cs="Arial"/>
                      <w:color w:val="000000" w:themeColor="text1"/>
                      <w:sz w:val="22"/>
                      <w:szCs w:val="22"/>
                    </w:rPr>
                    <w:t>)</w:t>
                  </w:r>
                  <w:r w:rsidR="00907ED7" w:rsidRPr="00675A34">
                    <w:rPr>
                      <w:rFonts w:ascii="Arial" w:hAnsi="Arial" w:cs="Arial"/>
                      <w:color w:val="000000" w:themeColor="text1"/>
                      <w:sz w:val="22"/>
                      <w:szCs w:val="22"/>
                    </w:rPr>
                    <w:t>.</w:t>
                  </w:r>
                  <w:r w:rsidR="0031611E" w:rsidRPr="00675A34">
                    <w:rPr>
                      <w:rFonts w:ascii="Arial" w:hAnsi="Arial" w:cs="Arial"/>
                      <w:color w:val="000000" w:themeColor="text1"/>
                      <w:sz w:val="22"/>
                      <w:szCs w:val="22"/>
                    </w:rPr>
                    <w:t xml:space="preserve"> RNA2 is 3,804 nucleotides (GenBank accession number KX81281</w:t>
                  </w:r>
                  <w:r w:rsidR="000B1C59" w:rsidRPr="00675A34">
                    <w:rPr>
                      <w:rFonts w:ascii="Arial" w:hAnsi="Arial" w:cs="Arial"/>
                      <w:color w:val="000000" w:themeColor="text1"/>
                      <w:sz w:val="22"/>
                      <w:szCs w:val="22"/>
                    </w:rPr>
                    <w:t>6</w:t>
                  </w:r>
                  <w:r w:rsidR="0031611E" w:rsidRPr="00675A34">
                    <w:rPr>
                      <w:rFonts w:ascii="Arial" w:hAnsi="Arial" w:cs="Arial"/>
                      <w:color w:val="000000" w:themeColor="text1"/>
                      <w:sz w:val="22"/>
                      <w:szCs w:val="22"/>
                    </w:rPr>
                    <w:t xml:space="preserve">) </w:t>
                  </w:r>
                  <w:r w:rsidR="001A50C3" w:rsidRPr="00675A34">
                    <w:rPr>
                      <w:rFonts w:ascii="Arial" w:hAnsi="Arial" w:cs="Arial"/>
                      <w:color w:val="000000" w:themeColor="text1"/>
                      <w:sz w:val="22"/>
                      <w:szCs w:val="22"/>
                    </w:rPr>
                    <w:t xml:space="preserve">long </w:t>
                  </w:r>
                  <w:r w:rsidR="0031611E" w:rsidRPr="00675A34">
                    <w:rPr>
                      <w:rFonts w:ascii="Arial" w:hAnsi="Arial" w:cs="Arial"/>
                      <w:color w:val="000000" w:themeColor="text1"/>
                      <w:sz w:val="22"/>
                      <w:szCs w:val="22"/>
                    </w:rPr>
                    <w:t xml:space="preserve">excluding the poly(A) tail and encodes a single open reading frame of 1,890 amino acids. </w:t>
                  </w:r>
                  <w:r w:rsidR="00802A49" w:rsidRPr="00675A34">
                    <w:rPr>
                      <w:rFonts w:ascii="Arial" w:hAnsi="Arial" w:cs="Arial"/>
                      <w:color w:val="000000" w:themeColor="text1"/>
                      <w:sz w:val="22"/>
                      <w:szCs w:val="22"/>
                    </w:rPr>
                    <w:t>The 5</w:t>
                  </w:r>
                  <w:r w:rsidR="00DA0332" w:rsidRPr="00675A34">
                    <w:rPr>
                      <w:rFonts w:ascii="Arial" w:hAnsi="Arial" w:cs="Arial"/>
                      <w:sz w:val="22"/>
                      <w:szCs w:val="22"/>
                    </w:rPr>
                    <w:t>'</w:t>
                  </w:r>
                  <w:r w:rsidR="00802A49"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802A49" w:rsidRPr="00675A34">
                    <w:rPr>
                      <w:rFonts w:ascii="Arial" w:hAnsi="Arial" w:cs="Arial"/>
                      <w:color w:val="000000" w:themeColor="text1"/>
                      <w:sz w:val="22"/>
                      <w:szCs w:val="22"/>
                    </w:rPr>
                    <w:t xml:space="preserve"> untranslated regions of </w:t>
                  </w:r>
                  <w:r w:rsidR="001A50C3" w:rsidRPr="00675A34">
                    <w:rPr>
                      <w:rFonts w:ascii="Arial" w:hAnsi="Arial" w:cs="Arial"/>
                      <w:color w:val="000000" w:themeColor="text1"/>
                      <w:sz w:val="22"/>
                      <w:szCs w:val="22"/>
                    </w:rPr>
                    <w:t xml:space="preserve">PCMoV </w:t>
                  </w:r>
                  <w:r w:rsidR="00802A49" w:rsidRPr="00675A34">
                    <w:rPr>
                      <w:rFonts w:ascii="Arial" w:hAnsi="Arial" w:cs="Arial"/>
                      <w:color w:val="000000" w:themeColor="text1"/>
                      <w:sz w:val="22"/>
                      <w:szCs w:val="22"/>
                    </w:rPr>
                    <w:t>RNA2 are 118 and 326 nucleotides</w:t>
                  </w:r>
                  <w:r w:rsidR="001A50C3" w:rsidRPr="00675A34">
                    <w:rPr>
                      <w:rFonts w:ascii="Arial" w:hAnsi="Arial" w:cs="Arial"/>
                      <w:color w:val="000000" w:themeColor="text1"/>
                      <w:sz w:val="22"/>
                      <w:szCs w:val="22"/>
                    </w:rPr>
                    <w:t xml:space="preserve"> long</w:t>
                  </w:r>
                  <w:r w:rsidR="00802A49" w:rsidRPr="00675A34">
                    <w:rPr>
                      <w:rFonts w:ascii="Arial" w:hAnsi="Arial" w:cs="Arial"/>
                      <w:color w:val="000000" w:themeColor="text1"/>
                      <w:sz w:val="22"/>
                      <w:szCs w:val="22"/>
                    </w:rPr>
                    <w:t xml:space="preserve">, respectively. The RNA2 polyprotein </w:t>
                  </w:r>
                  <w:r w:rsidR="006834B4" w:rsidRPr="00675A34">
                    <w:rPr>
                      <w:rFonts w:ascii="Arial" w:hAnsi="Arial" w:cs="Arial"/>
                      <w:color w:val="000000" w:themeColor="text1"/>
                      <w:sz w:val="22"/>
                      <w:szCs w:val="22"/>
                    </w:rPr>
                    <w:t>is predicted to be cleaved into</w:t>
                  </w:r>
                  <w:r w:rsidR="00802A49" w:rsidRPr="00675A34">
                    <w:rPr>
                      <w:rFonts w:ascii="Arial" w:hAnsi="Arial" w:cs="Arial"/>
                      <w:color w:val="000000" w:themeColor="text1"/>
                      <w:sz w:val="22"/>
                      <w:szCs w:val="22"/>
                    </w:rPr>
                    <w:t xml:space="preserve"> a N-terminal protein (2A), a movement protein (MP) and a coat protein (CP)</w:t>
                  </w:r>
                  <w:r w:rsidR="00D26AF1" w:rsidRPr="00675A34">
                    <w:rPr>
                      <w:rFonts w:ascii="Arial" w:hAnsi="Arial" w:cs="Arial"/>
                      <w:color w:val="000000" w:themeColor="text1"/>
                      <w:sz w:val="22"/>
                      <w:szCs w:val="22"/>
                    </w:rPr>
                    <w:t xml:space="preserve"> (Figure 1</w:t>
                  </w:r>
                  <w:r w:rsidR="00800852" w:rsidRPr="00675A34">
                    <w:rPr>
                      <w:rFonts w:ascii="Arial" w:hAnsi="Arial" w:cs="Arial"/>
                      <w:color w:val="000000" w:themeColor="text1"/>
                      <w:sz w:val="22"/>
                      <w:szCs w:val="22"/>
                    </w:rPr>
                    <w:t>7</w:t>
                  </w:r>
                  <w:r w:rsidR="00D26AF1" w:rsidRPr="00675A34">
                    <w:rPr>
                      <w:rFonts w:ascii="Arial" w:hAnsi="Arial" w:cs="Arial"/>
                      <w:color w:val="000000" w:themeColor="text1"/>
                      <w:sz w:val="22"/>
                      <w:szCs w:val="22"/>
                    </w:rPr>
                    <w:t>)</w:t>
                  </w:r>
                  <w:r w:rsidR="00802A49" w:rsidRPr="00675A34">
                    <w:rPr>
                      <w:rFonts w:ascii="Arial" w:hAnsi="Arial" w:cs="Arial"/>
                      <w:color w:val="000000" w:themeColor="text1"/>
                      <w:sz w:val="22"/>
                      <w:szCs w:val="22"/>
                    </w:rPr>
                    <w:t>. Multiple amino acid sequence alignments show</w:t>
                  </w:r>
                  <w:r w:rsidR="001A50C3" w:rsidRPr="00675A34">
                    <w:rPr>
                      <w:rFonts w:ascii="Arial" w:hAnsi="Arial" w:cs="Arial"/>
                      <w:color w:val="000000" w:themeColor="text1"/>
                      <w:sz w:val="22"/>
                      <w:szCs w:val="22"/>
                    </w:rPr>
                    <w:t>ed</w:t>
                  </w:r>
                  <w:r w:rsidR="00802A49" w:rsidRPr="00675A34">
                    <w:rPr>
                      <w:rFonts w:ascii="Arial" w:hAnsi="Arial" w:cs="Arial"/>
                      <w:color w:val="000000" w:themeColor="text1"/>
                      <w:sz w:val="22"/>
                      <w:szCs w:val="22"/>
                    </w:rPr>
                    <w:t xml:space="preserve"> low identity between the CP (19%-25%) and </w:t>
                  </w:r>
                  <w:r w:rsidR="001A50C3" w:rsidRPr="00675A34">
                    <w:rPr>
                      <w:rFonts w:ascii="Arial" w:hAnsi="Arial" w:cs="Arial"/>
                      <w:color w:val="000000" w:themeColor="text1"/>
                      <w:sz w:val="22"/>
                      <w:szCs w:val="22"/>
                    </w:rPr>
                    <w:t xml:space="preserve">conserved </w:t>
                  </w:r>
                  <w:r w:rsidR="00802A49" w:rsidRPr="00675A34">
                    <w:rPr>
                      <w:rFonts w:ascii="Arial" w:hAnsi="Arial" w:cs="Arial"/>
                      <w:color w:val="000000" w:themeColor="text1"/>
                      <w:sz w:val="22"/>
                      <w:szCs w:val="22"/>
                    </w:rPr>
                    <w:t>Pro-Pol region (41%-50%) of PCMoV and other nepoviruses</w:t>
                  </w:r>
                  <w:r w:rsidR="006834B4" w:rsidRPr="00675A34">
                    <w:rPr>
                      <w:rFonts w:ascii="Arial" w:hAnsi="Arial" w:cs="Arial"/>
                      <w:color w:val="000000" w:themeColor="text1"/>
                      <w:sz w:val="22"/>
                      <w:szCs w:val="22"/>
                    </w:rPr>
                    <w:t xml:space="preserve"> of </w:t>
                  </w:r>
                  <w:r w:rsidR="00172492">
                    <w:rPr>
                      <w:rFonts w:ascii="Arial" w:hAnsi="Arial" w:cs="Arial"/>
                      <w:color w:val="000000" w:themeColor="text1"/>
                      <w:sz w:val="22"/>
                      <w:szCs w:val="22"/>
                    </w:rPr>
                    <w:t xml:space="preserve">formerly recognized </w:t>
                  </w:r>
                  <w:r w:rsidR="006834B4" w:rsidRPr="00675A34">
                    <w:rPr>
                      <w:rFonts w:ascii="Arial" w:hAnsi="Arial" w:cs="Arial"/>
                      <w:color w:val="000000" w:themeColor="text1"/>
                      <w:sz w:val="22"/>
                      <w:szCs w:val="22"/>
                    </w:rPr>
                    <w:t>subgroup A</w:t>
                  </w:r>
                  <w:r w:rsidR="00802A49" w:rsidRPr="00675A34">
                    <w:rPr>
                      <w:rFonts w:ascii="Arial" w:hAnsi="Arial" w:cs="Arial"/>
                      <w:color w:val="000000" w:themeColor="text1"/>
                      <w:sz w:val="22"/>
                      <w:szCs w:val="22"/>
                    </w:rPr>
                    <w:t xml:space="preserve"> </w:t>
                  </w:r>
                  <w:r w:rsidR="00E666D8" w:rsidRPr="00675A34">
                    <w:rPr>
                      <w:rFonts w:ascii="Arial" w:hAnsi="Arial" w:cs="Arial"/>
                      <w:color w:val="000000" w:themeColor="text1"/>
                      <w:sz w:val="22"/>
                      <w:szCs w:val="22"/>
                    </w:rPr>
                    <w:t>in the family S</w:t>
                  </w:r>
                  <w:r w:rsidR="00E666D8" w:rsidRPr="00675A34">
                    <w:rPr>
                      <w:rFonts w:ascii="Arial" w:hAnsi="Arial" w:cs="Arial"/>
                      <w:i/>
                      <w:iCs/>
                      <w:color w:val="000000" w:themeColor="text1"/>
                      <w:sz w:val="22"/>
                      <w:szCs w:val="22"/>
                    </w:rPr>
                    <w:t>ecoviridae</w:t>
                  </w:r>
                  <w:r w:rsidR="00802A49" w:rsidRPr="00675A34">
                    <w:rPr>
                      <w:rFonts w:ascii="Arial" w:hAnsi="Arial" w:cs="Arial"/>
                      <w:color w:val="000000" w:themeColor="text1"/>
                      <w:sz w:val="22"/>
                      <w:szCs w:val="22"/>
                    </w:rPr>
                    <w:t xml:space="preserve">. </w:t>
                  </w:r>
                  <w:r w:rsidR="00E975DB" w:rsidRPr="00675A34">
                    <w:rPr>
                      <w:rFonts w:ascii="Arial" w:hAnsi="Arial" w:cs="Arial"/>
                      <w:color w:val="000000" w:themeColor="text1"/>
                      <w:sz w:val="22"/>
                      <w:szCs w:val="22"/>
                    </w:rPr>
                    <w:t>ML p</w:t>
                  </w:r>
                  <w:r w:rsidR="00802A49" w:rsidRPr="00675A34">
                    <w:rPr>
                      <w:rFonts w:ascii="Arial" w:hAnsi="Arial" w:cs="Arial"/>
                      <w:color w:val="000000" w:themeColor="text1"/>
                      <w:sz w:val="22"/>
                      <w:szCs w:val="22"/>
                    </w:rPr>
                    <w:t xml:space="preserve">hylogenetic analysis using the </w:t>
                  </w:r>
                  <w:r w:rsidR="0025167F" w:rsidRPr="00675A34">
                    <w:rPr>
                      <w:rFonts w:ascii="Arial" w:hAnsi="Arial" w:cs="Arial"/>
                      <w:color w:val="000000" w:themeColor="text1"/>
                      <w:sz w:val="22"/>
                      <w:szCs w:val="22"/>
                    </w:rPr>
                    <w:t xml:space="preserve">CP (Figure </w:t>
                  </w:r>
                  <w:r w:rsidR="00800852" w:rsidRPr="00675A34">
                    <w:rPr>
                      <w:rFonts w:ascii="Arial" w:hAnsi="Arial" w:cs="Arial"/>
                      <w:color w:val="000000" w:themeColor="text1"/>
                      <w:sz w:val="22"/>
                      <w:szCs w:val="22"/>
                    </w:rPr>
                    <w:t>3</w:t>
                  </w:r>
                  <w:r w:rsidR="0025167F" w:rsidRPr="00675A34">
                    <w:rPr>
                      <w:rFonts w:ascii="Arial" w:hAnsi="Arial" w:cs="Arial"/>
                      <w:color w:val="000000" w:themeColor="text1"/>
                      <w:sz w:val="22"/>
                      <w:szCs w:val="22"/>
                    </w:rPr>
                    <w:t xml:space="preserve">) and </w:t>
                  </w:r>
                  <w:r w:rsidR="00E975DB" w:rsidRPr="00675A34">
                    <w:rPr>
                      <w:rFonts w:ascii="Arial" w:hAnsi="Arial" w:cs="Arial"/>
                      <w:color w:val="000000" w:themeColor="text1"/>
                      <w:sz w:val="22"/>
                      <w:szCs w:val="22"/>
                    </w:rPr>
                    <w:t>c</w:t>
                  </w:r>
                  <w:r w:rsidR="00802A49" w:rsidRPr="00675A34">
                    <w:rPr>
                      <w:rFonts w:ascii="Arial" w:hAnsi="Arial" w:cs="Arial"/>
                      <w:color w:val="000000" w:themeColor="text1"/>
                      <w:sz w:val="22"/>
                      <w:szCs w:val="22"/>
                    </w:rPr>
                    <w:t xml:space="preserve">onserved Pro-Pol </w:t>
                  </w:r>
                  <w:r w:rsidR="0025167F" w:rsidRPr="00675A34">
                    <w:rPr>
                      <w:rFonts w:ascii="Arial" w:hAnsi="Arial" w:cs="Arial"/>
                      <w:color w:val="000000" w:themeColor="text1"/>
                      <w:sz w:val="22"/>
                      <w:szCs w:val="22"/>
                    </w:rPr>
                    <w:t xml:space="preserve">(Figure </w:t>
                  </w:r>
                  <w:r w:rsidR="00800852" w:rsidRPr="00675A34">
                    <w:rPr>
                      <w:rFonts w:ascii="Arial" w:hAnsi="Arial" w:cs="Arial"/>
                      <w:color w:val="000000" w:themeColor="text1"/>
                      <w:sz w:val="22"/>
                      <w:szCs w:val="22"/>
                    </w:rPr>
                    <w:t>3</w:t>
                  </w:r>
                  <w:r w:rsidR="0025167F" w:rsidRPr="00675A34">
                    <w:rPr>
                      <w:rFonts w:ascii="Arial" w:hAnsi="Arial" w:cs="Arial"/>
                      <w:color w:val="000000" w:themeColor="text1"/>
                      <w:sz w:val="22"/>
                      <w:szCs w:val="22"/>
                    </w:rPr>
                    <w:t xml:space="preserve">) </w:t>
                  </w:r>
                  <w:r w:rsidR="00802A49" w:rsidRPr="00675A34">
                    <w:rPr>
                      <w:rFonts w:ascii="Arial" w:hAnsi="Arial" w:cs="Arial"/>
                      <w:color w:val="000000" w:themeColor="text1"/>
                      <w:sz w:val="22"/>
                      <w:szCs w:val="22"/>
                    </w:rPr>
                    <w:t>sequence</w:t>
                  </w:r>
                  <w:r w:rsidR="0025167F" w:rsidRPr="00675A34">
                    <w:rPr>
                      <w:rFonts w:ascii="Arial" w:hAnsi="Arial" w:cs="Arial"/>
                      <w:color w:val="000000" w:themeColor="text1"/>
                      <w:sz w:val="22"/>
                      <w:szCs w:val="22"/>
                    </w:rPr>
                    <w:t>s</w:t>
                  </w:r>
                  <w:r w:rsidR="00802A49" w:rsidRPr="00675A34">
                    <w:rPr>
                      <w:rFonts w:ascii="Arial" w:hAnsi="Arial" w:cs="Arial"/>
                      <w:color w:val="000000" w:themeColor="text1"/>
                      <w:sz w:val="22"/>
                      <w:szCs w:val="22"/>
                    </w:rPr>
                    <w:t xml:space="preserve"> </w:t>
                  </w:r>
                  <w:r w:rsidR="0025167F" w:rsidRPr="00675A34">
                    <w:rPr>
                      <w:rFonts w:ascii="Arial" w:hAnsi="Arial" w:cs="Arial"/>
                      <w:color w:val="000000" w:themeColor="text1"/>
                      <w:sz w:val="22"/>
                      <w:szCs w:val="22"/>
                    </w:rPr>
                    <w:t xml:space="preserve">of PCMoV </w:t>
                  </w:r>
                  <w:r w:rsidR="00802A49" w:rsidRPr="00675A34">
                    <w:rPr>
                      <w:rFonts w:ascii="Arial" w:hAnsi="Arial" w:cs="Arial"/>
                      <w:color w:val="000000" w:themeColor="text1"/>
                      <w:sz w:val="22"/>
                      <w:szCs w:val="22"/>
                    </w:rPr>
                    <w:t xml:space="preserve">revealed </w:t>
                  </w:r>
                  <w:r w:rsidR="0025167F" w:rsidRPr="00675A34">
                    <w:rPr>
                      <w:rFonts w:ascii="Arial" w:hAnsi="Arial" w:cs="Arial"/>
                      <w:color w:val="000000" w:themeColor="text1"/>
                      <w:sz w:val="22"/>
                      <w:szCs w:val="22"/>
                    </w:rPr>
                    <w:t xml:space="preserve">a </w:t>
                  </w:r>
                  <w:r w:rsidR="00802A49" w:rsidRPr="00675A34">
                    <w:rPr>
                      <w:rFonts w:ascii="Arial" w:hAnsi="Arial" w:cs="Arial"/>
                      <w:color w:val="000000" w:themeColor="text1"/>
                      <w:sz w:val="22"/>
                      <w:szCs w:val="22"/>
                    </w:rPr>
                    <w:t xml:space="preserve">close similarity to </w:t>
                  </w:r>
                  <w:r w:rsidR="00172492">
                    <w:rPr>
                      <w:rFonts w:ascii="Arial" w:hAnsi="Arial" w:cs="Arial"/>
                      <w:color w:val="000000" w:themeColor="text1"/>
                      <w:sz w:val="22"/>
                      <w:szCs w:val="22"/>
                    </w:rPr>
                    <w:t xml:space="preserve">formerly recognized </w:t>
                  </w:r>
                  <w:r w:rsidR="00802A49" w:rsidRPr="00675A34">
                    <w:rPr>
                      <w:rFonts w:ascii="Arial" w:hAnsi="Arial" w:cs="Arial"/>
                      <w:color w:val="000000" w:themeColor="text1"/>
                      <w:sz w:val="22"/>
                      <w:szCs w:val="22"/>
                    </w:rPr>
                    <w:t xml:space="preserve">subgroup A nepoviruses such as </w:t>
                  </w:r>
                  <w:r w:rsidR="00172492">
                    <w:rPr>
                      <w:rFonts w:ascii="Arial" w:hAnsi="Arial" w:cs="Arial"/>
                      <w:color w:val="000000" w:themeColor="text1"/>
                      <w:sz w:val="22"/>
                      <w:szCs w:val="22"/>
                    </w:rPr>
                    <w:t>a</w:t>
                  </w:r>
                  <w:r w:rsidR="00802A49" w:rsidRPr="00675A34">
                    <w:rPr>
                      <w:rFonts w:ascii="Arial" w:hAnsi="Arial" w:cs="Arial"/>
                      <w:color w:val="000000" w:themeColor="text1"/>
                      <w:sz w:val="22"/>
                      <w:szCs w:val="22"/>
                    </w:rPr>
                    <w:t>rabis m</w:t>
                  </w:r>
                  <w:r w:rsidR="000F5FBF" w:rsidRPr="00675A34">
                    <w:rPr>
                      <w:rFonts w:ascii="Arial" w:hAnsi="Arial" w:cs="Arial"/>
                      <w:color w:val="000000" w:themeColor="text1"/>
                      <w:sz w:val="22"/>
                      <w:szCs w:val="22"/>
                    </w:rPr>
                    <w:t>o</w:t>
                  </w:r>
                  <w:r w:rsidR="00802A49" w:rsidRPr="00675A34">
                    <w:rPr>
                      <w:rFonts w:ascii="Arial" w:hAnsi="Arial" w:cs="Arial"/>
                      <w:color w:val="000000" w:themeColor="text1"/>
                      <w:sz w:val="22"/>
                      <w:szCs w:val="22"/>
                    </w:rPr>
                    <w:t>saic virus (ArMV) and tobacco ringspot virus (TRSV).</w:t>
                  </w:r>
                  <w:r w:rsidR="0025167F" w:rsidRPr="00675A34">
                    <w:rPr>
                      <w:rFonts w:ascii="Arial" w:hAnsi="Arial" w:cs="Arial"/>
                      <w:color w:val="000000" w:themeColor="text1"/>
                      <w:sz w:val="22"/>
                      <w:szCs w:val="22"/>
                    </w:rPr>
                    <w:t xml:space="preserve"> </w:t>
                  </w:r>
                  <w:r w:rsidR="0025167F" w:rsidRPr="00675A34">
                    <w:rPr>
                      <w:rFonts w:ascii="Arial" w:hAnsi="Arial" w:cs="Arial"/>
                      <w:sz w:val="22"/>
                      <w:szCs w:val="22"/>
                    </w:rPr>
                    <w:t xml:space="preserve">Based on </w:t>
                  </w:r>
                  <w:r w:rsidR="00EC41FD" w:rsidRPr="00675A34">
                    <w:rPr>
                      <w:rFonts w:ascii="Arial" w:eastAsiaTheme="minorHAnsi" w:hAnsi="Arial" w:cs="Arial"/>
                      <w:color w:val="131413"/>
                      <w:sz w:val="22"/>
                      <w:szCs w:val="22"/>
                    </w:rPr>
                    <w:t xml:space="preserve">the </w:t>
                  </w:r>
                  <w:r w:rsidR="0025167F" w:rsidRPr="00675A34">
                    <w:rPr>
                      <w:rFonts w:ascii="Arial" w:hAnsi="Arial" w:cs="Arial"/>
                      <w:color w:val="000000" w:themeColor="text1"/>
                      <w:sz w:val="22"/>
                      <w:szCs w:val="22"/>
                    </w:rPr>
                    <w:t xml:space="preserve">species demarcation criteria for the family </w:t>
                  </w:r>
                  <w:r w:rsidR="0025167F"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25167F" w:rsidRPr="00675A34">
                    <w:rPr>
                      <w:rFonts w:ascii="Arial" w:hAnsi="Arial" w:cs="Arial"/>
                      <w:color w:val="000000" w:themeColor="text1"/>
                      <w:sz w:val="22"/>
                      <w:szCs w:val="22"/>
                    </w:rPr>
                    <w:t xml:space="preserve">, we propose to classify </w:t>
                  </w:r>
                  <w:r w:rsidR="0025167F" w:rsidRPr="00675A34">
                    <w:rPr>
                      <w:rFonts w:ascii="Arial" w:eastAsiaTheme="minorHAnsi" w:hAnsi="Arial" w:cs="Arial"/>
                      <w:color w:val="131413"/>
                      <w:sz w:val="22"/>
                      <w:szCs w:val="22"/>
                    </w:rPr>
                    <w:t>petunia chlorotic mottle virus</w:t>
                  </w:r>
                  <w:r w:rsidR="0025167F" w:rsidRPr="00675A34">
                    <w:rPr>
                      <w:rFonts w:ascii="Arial" w:hAnsi="Arial" w:cs="Arial"/>
                      <w:color w:val="000000" w:themeColor="text1"/>
                      <w:sz w:val="22"/>
                      <w:szCs w:val="22"/>
                    </w:rPr>
                    <w:t xml:space="preserve"> as a member of a novel species named </w:t>
                  </w:r>
                  <w:r w:rsidR="0025167F" w:rsidRPr="00675A34">
                    <w:rPr>
                      <w:rFonts w:ascii="Arial" w:hAnsi="Arial" w:cs="Arial"/>
                      <w:i/>
                      <w:iCs/>
                      <w:color w:val="000000" w:themeColor="text1"/>
                      <w:sz w:val="22"/>
                      <w:szCs w:val="22"/>
                    </w:rPr>
                    <w:t xml:space="preserve">Nepovirus </w:t>
                  </w:r>
                  <w:r w:rsidR="00791C28" w:rsidRPr="00675A34">
                    <w:rPr>
                      <w:rFonts w:ascii="Arial" w:hAnsi="Arial" w:cs="Arial"/>
                      <w:i/>
                      <w:iCs/>
                      <w:color w:val="000000" w:themeColor="text1"/>
                      <w:sz w:val="22"/>
                      <w:szCs w:val="22"/>
                    </w:rPr>
                    <w:t>PCMoV</w:t>
                  </w:r>
                  <w:r w:rsidR="0025167F" w:rsidRPr="00675A34">
                    <w:rPr>
                      <w:rFonts w:ascii="Arial" w:hAnsi="Arial" w:cs="Arial"/>
                      <w:i/>
                      <w:iCs/>
                      <w:color w:val="000000" w:themeColor="text1"/>
                      <w:sz w:val="22"/>
                      <w:szCs w:val="22"/>
                    </w:rPr>
                    <w:t xml:space="preserve"> </w:t>
                  </w:r>
                  <w:r w:rsidR="0025167F" w:rsidRPr="00675A34">
                    <w:rPr>
                      <w:rFonts w:ascii="Arial" w:hAnsi="Arial" w:cs="Arial"/>
                      <w:color w:val="000000" w:themeColor="text1"/>
                      <w:sz w:val="22"/>
                      <w:szCs w:val="22"/>
                    </w:rPr>
                    <w:t xml:space="preserve">in the genus </w:t>
                  </w:r>
                  <w:r w:rsidR="0025167F" w:rsidRPr="00675A34">
                    <w:rPr>
                      <w:rFonts w:ascii="Arial" w:hAnsi="Arial" w:cs="Arial"/>
                      <w:i/>
                      <w:iCs/>
                      <w:color w:val="000000" w:themeColor="text1"/>
                      <w:sz w:val="22"/>
                      <w:szCs w:val="22"/>
                    </w:rPr>
                    <w:t>Nepovirus</w:t>
                  </w:r>
                  <w:r w:rsidR="00172492">
                    <w:rPr>
                      <w:rFonts w:ascii="Arial" w:hAnsi="Arial" w:cs="Arial"/>
                      <w:i/>
                      <w:iCs/>
                      <w:color w:val="000000" w:themeColor="text1"/>
                      <w:sz w:val="22"/>
                      <w:szCs w:val="22"/>
                    </w:rPr>
                    <w:t xml:space="preserve"> </w:t>
                  </w:r>
                  <w:r w:rsidR="00F1765E" w:rsidRPr="00675A34">
                    <w:rPr>
                      <w:rFonts w:ascii="Arial" w:hAnsi="Arial" w:cs="Arial"/>
                      <w:color w:val="000000" w:themeColor="text1"/>
                      <w:sz w:val="22"/>
                      <w:szCs w:val="22"/>
                    </w:rPr>
                    <w:t>of</w:t>
                  </w:r>
                  <w:r w:rsidR="0025167F" w:rsidRPr="00675A34">
                    <w:rPr>
                      <w:rFonts w:ascii="Arial" w:hAnsi="Arial" w:cs="Arial"/>
                      <w:color w:val="000000" w:themeColor="text1"/>
                      <w:sz w:val="22"/>
                      <w:szCs w:val="22"/>
                    </w:rPr>
                    <w:t xml:space="preserve"> the family</w:t>
                  </w:r>
                  <w:r w:rsidR="0025167F" w:rsidRPr="00675A34">
                    <w:rPr>
                      <w:rFonts w:ascii="Arial" w:hAnsi="Arial" w:cs="Arial"/>
                      <w:i/>
                      <w:iCs/>
                      <w:color w:val="000000" w:themeColor="text1"/>
                      <w:sz w:val="22"/>
                      <w:szCs w:val="22"/>
                    </w:rPr>
                    <w:t xml:space="preserve"> Secoviridae</w:t>
                  </w:r>
                  <w:r w:rsidR="0025167F" w:rsidRPr="00675A34">
                    <w:rPr>
                      <w:rFonts w:ascii="Arial" w:hAnsi="Arial" w:cs="Arial"/>
                      <w:color w:val="000000" w:themeColor="text1"/>
                      <w:sz w:val="22"/>
                      <w:szCs w:val="22"/>
                    </w:rPr>
                    <w:t xml:space="preserve">. </w:t>
                  </w:r>
                </w:p>
                <w:p w14:paraId="2B5826A4" w14:textId="64B326C5" w:rsidR="00C76425" w:rsidRPr="00675A34" w:rsidRDefault="00C76425">
                  <w:pPr>
                    <w:rPr>
                      <w:rFonts w:ascii="Arial" w:hAnsi="Arial" w:cs="Arial"/>
                      <w:color w:val="0000FF"/>
                      <w:sz w:val="22"/>
                      <w:szCs w:val="22"/>
                    </w:rPr>
                  </w:pPr>
                </w:p>
                <w:p w14:paraId="026285F9" w14:textId="300DF296" w:rsidR="00F36EB1" w:rsidRPr="00675A34" w:rsidRDefault="00754F32">
                  <w:pPr>
                    <w:rPr>
                      <w:rFonts w:ascii="Arial" w:hAnsi="Arial" w:cs="Arial"/>
                      <w:color w:val="000000" w:themeColor="text1"/>
                      <w:sz w:val="22"/>
                      <w:szCs w:val="22"/>
                    </w:rPr>
                  </w:pPr>
                  <w:r w:rsidRPr="00675A34">
                    <w:rPr>
                      <w:rFonts w:ascii="Arial" w:hAnsi="Arial" w:cs="Arial"/>
                      <w:b/>
                      <w:bCs/>
                      <w:color w:val="000000" w:themeColor="text1"/>
                      <w:sz w:val="22"/>
                      <w:szCs w:val="22"/>
                    </w:rPr>
                    <w:t>Creation of a first novel species in the genus</w:t>
                  </w:r>
                  <w:r w:rsidRPr="00675A34">
                    <w:rPr>
                      <w:rFonts w:ascii="Arial" w:hAnsi="Arial" w:cs="Arial"/>
                      <w:b/>
                      <w:bCs/>
                      <w:i/>
                      <w:iCs/>
                      <w:color w:val="000000" w:themeColor="text1"/>
                      <w:sz w:val="22"/>
                      <w:szCs w:val="22"/>
                    </w:rPr>
                    <w:t xml:space="preserve"> Waikavirus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Pr="00675A34">
                    <w:rPr>
                      <w:rFonts w:ascii="Arial" w:hAnsi="Arial" w:cs="Arial"/>
                      <w:color w:val="000000" w:themeColor="text1"/>
                      <w:sz w:val="22"/>
                      <w:szCs w:val="22"/>
                    </w:rPr>
                    <w:t xml:space="preserve">A novel virus tentatively named persimmon waikavirus (PWaiV) </w:t>
                  </w:r>
                  <w:r w:rsidR="002466FF" w:rsidRPr="00675A34">
                    <w:rPr>
                      <w:rFonts w:ascii="Arial" w:hAnsi="Arial" w:cs="Arial"/>
                      <w:color w:val="000000" w:themeColor="text1"/>
                      <w:sz w:val="22"/>
                      <w:szCs w:val="22"/>
                    </w:rPr>
                    <w:t>(Table 1)</w:t>
                  </w:r>
                  <w:r w:rsidR="002466FF" w:rsidRPr="00675A34">
                    <w:rPr>
                      <w:rFonts w:ascii="Arial" w:hAnsi="Arial" w:cs="Arial"/>
                      <w:i/>
                      <w:iCs/>
                      <w:color w:val="000000" w:themeColor="text1"/>
                      <w:sz w:val="22"/>
                      <w:szCs w:val="22"/>
                    </w:rPr>
                    <w:t xml:space="preserve"> </w:t>
                  </w:r>
                  <w:r w:rsidRPr="00675A34">
                    <w:rPr>
                      <w:rFonts w:ascii="Arial" w:hAnsi="Arial" w:cs="Arial"/>
                      <w:color w:val="000000" w:themeColor="text1"/>
                      <w:sz w:val="22"/>
                      <w:szCs w:val="22"/>
                    </w:rPr>
                    <w:t>was detected from Japanese persimmon (</w:t>
                  </w:r>
                  <w:r w:rsidRPr="00675A34">
                    <w:rPr>
                      <w:rFonts w:ascii="Arial" w:hAnsi="Arial" w:cs="Arial"/>
                      <w:i/>
                      <w:iCs/>
                      <w:color w:val="000000" w:themeColor="text1"/>
                      <w:sz w:val="22"/>
                      <w:szCs w:val="22"/>
                    </w:rPr>
                    <w:t>Diospyros kaki</w:t>
                  </w:r>
                  <w:r w:rsidRPr="00675A34">
                    <w:rPr>
                      <w:rFonts w:ascii="Arial" w:hAnsi="Arial" w:cs="Arial"/>
                      <w:color w:val="000000" w:themeColor="text1"/>
                      <w:sz w:val="22"/>
                      <w:szCs w:val="22"/>
                    </w:rPr>
                    <w:t xml:space="preserve">) ‘Reigyoku’ </w:t>
                  </w:r>
                  <w:r w:rsidR="00FC3A73" w:rsidRPr="00675A34">
                    <w:rPr>
                      <w:rFonts w:ascii="Arial" w:hAnsi="Arial" w:cs="Arial"/>
                      <w:color w:val="000000" w:themeColor="text1"/>
                      <w:sz w:val="22"/>
                      <w:szCs w:val="22"/>
                    </w:rPr>
                    <w:t>794</w:t>
                  </w:r>
                  <w:r w:rsidR="00F36EB1"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showing poor growth</w:t>
                  </w:r>
                  <w:r w:rsidR="00F36EB1" w:rsidRPr="00675A34">
                    <w:rPr>
                      <w:rFonts w:ascii="Arial" w:hAnsi="Arial" w:cs="Arial"/>
                      <w:color w:val="000000" w:themeColor="text1"/>
                      <w:sz w:val="22"/>
                      <w:szCs w:val="22"/>
                    </w:rPr>
                    <w:t xml:space="preserve"> (Ito and Sato 2020)</w:t>
                  </w:r>
                  <w:r w:rsidRPr="00675A34">
                    <w:rPr>
                      <w:rFonts w:ascii="Arial" w:hAnsi="Arial" w:cs="Arial"/>
                      <w:color w:val="000000" w:themeColor="text1"/>
                      <w:sz w:val="22"/>
                      <w:szCs w:val="22"/>
                    </w:rPr>
                    <w:t xml:space="preserve">. Total RNA was isolated from leave samples of symptomatic persimmon ‘Reigyoku’ trees. After ribosomal RNA depletion, random priming </w:t>
                  </w:r>
                  <w:r w:rsidR="006834B4" w:rsidRPr="00675A34">
                    <w:rPr>
                      <w:rFonts w:ascii="Arial" w:hAnsi="Arial" w:cs="Arial"/>
                      <w:color w:val="000000" w:themeColor="text1"/>
                      <w:sz w:val="22"/>
                      <w:szCs w:val="22"/>
                    </w:rPr>
                    <w:t xml:space="preserve">was performed </w:t>
                  </w:r>
                  <w:r w:rsidRPr="00675A34">
                    <w:rPr>
                      <w:rFonts w:ascii="Arial" w:hAnsi="Arial" w:cs="Arial"/>
                      <w:color w:val="000000" w:themeColor="text1"/>
                      <w:sz w:val="22"/>
                      <w:szCs w:val="22"/>
                    </w:rPr>
                    <w:t>for cDNA synthesis and a library constructed for Illumina sequencing. Sequence re</w:t>
                  </w:r>
                  <w:r w:rsidR="00FC3A73" w:rsidRPr="00675A34">
                    <w:rPr>
                      <w:rFonts w:ascii="Arial" w:hAnsi="Arial" w:cs="Arial"/>
                      <w:color w:val="000000" w:themeColor="text1"/>
                      <w:sz w:val="22"/>
                      <w:szCs w:val="22"/>
                    </w:rPr>
                    <w:t>ads</w:t>
                  </w:r>
                  <w:r w:rsidRPr="00675A34">
                    <w:rPr>
                      <w:rFonts w:ascii="Arial" w:hAnsi="Arial" w:cs="Arial"/>
                      <w:color w:val="000000" w:themeColor="text1"/>
                      <w:sz w:val="22"/>
                      <w:szCs w:val="22"/>
                    </w:rPr>
                    <w:t xml:space="preserve"> were trimmed and assembled</w:t>
                  </w:r>
                  <w:r w:rsidR="00974146" w:rsidRPr="00675A34">
                    <w:rPr>
                      <w:rFonts w:ascii="Arial" w:hAnsi="Arial" w:cs="Arial"/>
                      <w:i/>
                      <w:iCs/>
                      <w:color w:val="000000" w:themeColor="text1"/>
                      <w:sz w:val="22"/>
                      <w:szCs w:val="22"/>
                    </w:rPr>
                    <w:t xml:space="preserve"> de novo</w:t>
                  </w:r>
                  <w:r w:rsidRPr="00675A34">
                    <w:rPr>
                      <w:rFonts w:ascii="Arial" w:hAnsi="Arial" w:cs="Arial"/>
                      <w:color w:val="000000" w:themeColor="text1"/>
                      <w:sz w:val="22"/>
                      <w:szCs w:val="22"/>
                    </w:rPr>
                    <w:t>. Se</w:t>
                  </w:r>
                  <w:r w:rsidR="00FC3A73" w:rsidRPr="00675A34">
                    <w:rPr>
                      <w:rFonts w:ascii="Arial" w:hAnsi="Arial" w:cs="Arial"/>
                      <w:color w:val="000000" w:themeColor="text1"/>
                      <w:sz w:val="22"/>
                      <w:szCs w:val="22"/>
                    </w:rPr>
                    <w:t>que</w:t>
                  </w:r>
                  <w:r w:rsidRPr="00675A34">
                    <w:rPr>
                      <w:rFonts w:ascii="Arial" w:hAnsi="Arial" w:cs="Arial"/>
                      <w:color w:val="000000" w:themeColor="text1"/>
                      <w:sz w:val="22"/>
                      <w:szCs w:val="22"/>
                    </w:rPr>
                    <w:t>nce contigs were an</w:t>
                  </w:r>
                  <w:r w:rsidR="00FC3A73" w:rsidRPr="00675A34">
                    <w:rPr>
                      <w:rFonts w:ascii="Arial" w:hAnsi="Arial" w:cs="Arial"/>
                      <w:color w:val="000000" w:themeColor="text1"/>
                      <w:sz w:val="22"/>
                      <w:szCs w:val="22"/>
                    </w:rPr>
                    <w:t>a</w:t>
                  </w:r>
                  <w:r w:rsidRPr="00675A34">
                    <w:rPr>
                      <w:rFonts w:ascii="Arial" w:hAnsi="Arial" w:cs="Arial"/>
                      <w:color w:val="000000" w:themeColor="text1"/>
                      <w:sz w:val="22"/>
                      <w:szCs w:val="22"/>
                    </w:rPr>
                    <w:t>lyzed b</w:t>
                  </w:r>
                  <w:r w:rsidR="00F36EB1" w:rsidRPr="00675A34">
                    <w:rPr>
                      <w:rFonts w:ascii="Arial" w:hAnsi="Arial" w:cs="Arial"/>
                      <w:color w:val="000000" w:themeColor="text1"/>
                      <w:sz w:val="22"/>
                      <w:szCs w:val="22"/>
                    </w:rPr>
                    <w:t>y</w:t>
                  </w:r>
                  <w:r w:rsidRPr="00675A34">
                    <w:rPr>
                      <w:rFonts w:ascii="Arial" w:hAnsi="Arial" w:cs="Arial"/>
                      <w:color w:val="000000" w:themeColor="text1"/>
                      <w:sz w:val="22"/>
                      <w:szCs w:val="22"/>
                    </w:rPr>
                    <w:t xml:space="preserve"> BLASTN and </w:t>
                  </w:r>
                  <w:r w:rsidR="00FC3A73" w:rsidRPr="00675A34">
                    <w:rPr>
                      <w:rFonts w:ascii="Arial" w:hAnsi="Arial" w:cs="Arial"/>
                      <w:color w:val="000000" w:themeColor="text1"/>
                      <w:sz w:val="22"/>
                      <w:szCs w:val="22"/>
                    </w:rPr>
                    <w:t>B</w:t>
                  </w:r>
                  <w:r w:rsidRPr="00675A34">
                    <w:rPr>
                      <w:rFonts w:ascii="Arial" w:hAnsi="Arial" w:cs="Arial"/>
                      <w:color w:val="000000" w:themeColor="text1"/>
                      <w:sz w:val="22"/>
                      <w:szCs w:val="22"/>
                    </w:rPr>
                    <w:t>LAST</w:t>
                  </w:r>
                  <w:r w:rsidR="008848BA" w:rsidRPr="00675A34">
                    <w:rPr>
                      <w:rFonts w:ascii="Arial" w:hAnsi="Arial" w:cs="Arial"/>
                      <w:color w:val="000000" w:themeColor="text1"/>
                      <w:sz w:val="22"/>
                      <w:szCs w:val="22"/>
                    </w:rPr>
                    <w:t>x</w:t>
                  </w:r>
                  <w:r w:rsidR="00FC3A73" w:rsidRPr="00675A34">
                    <w:rPr>
                      <w:rFonts w:ascii="Arial" w:hAnsi="Arial" w:cs="Arial"/>
                      <w:color w:val="000000" w:themeColor="text1"/>
                      <w:sz w:val="22"/>
                      <w:szCs w:val="22"/>
                    </w:rPr>
                    <w:t>. Sequence gaps were filled by RT-PCR using specific primers and Sanger sequencing. The 5</w:t>
                  </w:r>
                  <w:r w:rsidR="00DA0332" w:rsidRPr="00675A34">
                    <w:rPr>
                      <w:rFonts w:ascii="Arial" w:hAnsi="Arial" w:cs="Arial"/>
                      <w:sz w:val="22"/>
                      <w:szCs w:val="22"/>
                    </w:rPr>
                    <w:t>'</w:t>
                  </w:r>
                  <w:r w:rsidR="00FC3A73"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FC3A73" w:rsidRPr="00675A34">
                    <w:rPr>
                      <w:rFonts w:ascii="Arial" w:hAnsi="Arial" w:cs="Arial"/>
                      <w:color w:val="000000" w:themeColor="text1"/>
                      <w:sz w:val="22"/>
                      <w:szCs w:val="22"/>
                    </w:rPr>
                    <w:t xml:space="preserve"> terminal sequences were obtained by RACE</w:t>
                  </w:r>
                  <w:r w:rsidR="00E666D8" w:rsidRPr="00675A34">
                    <w:rPr>
                      <w:rFonts w:ascii="Arial" w:hAnsi="Arial" w:cs="Arial"/>
                      <w:color w:val="000000" w:themeColor="text1"/>
                      <w:sz w:val="22"/>
                      <w:szCs w:val="22"/>
                    </w:rPr>
                    <w:t xml:space="preserve"> and Sanger sequencing</w:t>
                  </w:r>
                  <w:r w:rsidR="00FC3A73"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PWaiV has the highest amino acid sequence identity (42%) in the conserved Pro-Pol region with rice tungro spherical virus (RTSV)</w:t>
                  </w:r>
                  <w:r w:rsidR="002466FF" w:rsidRPr="00675A34">
                    <w:rPr>
                      <w:rFonts w:ascii="Arial" w:hAnsi="Arial" w:cs="Arial"/>
                      <w:color w:val="000000" w:themeColor="text1"/>
                      <w:sz w:val="22"/>
                      <w:szCs w:val="22"/>
                    </w:rPr>
                    <w:t xml:space="preserve"> from the genus </w:t>
                  </w:r>
                  <w:r w:rsidR="002466FF" w:rsidRPr="00675A34">
                    <w:rPr>
                      <w:rFonts w:ascii="Arial" w:hAnsi="Arial" w:cs="Arial"/>
                      <w:i/>
                      <w:iCs/>
                      <w:color w:val="000000" w:themeColor="text1"/>
                      <w:sz w:val="22"/>
                      <w:szCs w:val="22"/>
                    </w:rPr>
                    <w:t>Waikavirus</w:t>
                  </w:r>
                  <w:r w:rsidR="00800852" w:rsidRPr="00675A34">
                    <w:rPr>
                      <w:rFonts w:ascii="Arial" w:hAnsi="Arial" w:cs="Arial"/>
                      <w:i/>
                      <w:iCs/>
                      <w:color w:val="000000" w:themeColor="text1"/>
                      <w:sz w:val="22"/>
                      <w:szCs w:val="22"/>
                    </w:rPr>
                    <w:t>.</w:t>
                  </w:r>
                  <w:r w:rsidR="002466FF" w:rsidRPr="00675A34">
                    <w:rPr>
                      <w:rFonts w:ascii="Arial" w:hAnsi="Arial" w:cs="Arial"/>
                      <w:color w:val="000000" w:themeColor="text1"/>
                      <w:sz w:val="22"/>
                      <w:szCs w:val="22"/>
                    </w:rPr>
                    <w:t xml:space="preserve"> </w:t>
                  </w:r>
                  <w:r w:rsidR="00E975DB" w:rsidRPr="00675A34">
                    <w:rPr>
                      <w:rFonts w:ascii="Arial" w:hAnsi="Arial" w:cs="Arial"/>
                      <w:color w:val="000000" w:themeColor="text1"/>
                      <w:sz w:val="22"/>
                      <w:szCs w:val="22"/>
                    </w:rPr>
                    <w:t>A d</w:t>
                  </w:r>
                  <w:r w:rsidR="00FC3A73" w:rsidRPr="00675A34">
                    <w:rPr>
                      <w:rFonts w:ascii="Arial" w:hAnsi="Arial" w:cs="Arial"/>
                      <w:color w:val="000000" w:themeColor="text1"/>
                      <w:sz w:val="22"/>
                      <w:szCs w:val="22"/>
                    </w:rPr>
                    <w:t>iagnostic RT-PC</w:t>
                  </w:r>
                  <w:r w:rsidR="00F36EB1" w:rsidRPr="00675A34">
                    <w:rPr>
                      <w:rFonts w:ascii="Arial" w:hAnsi="Arial" w:cs="Arial"/>
                      <w:color w:val="000000" w:themeColor="text1"/>
                      <w:sz w:val="22"/>
                      <w:szCs w:val="22"/>
                    </w:rPr>
                    <w:t xml:space="preserve">R </w:t>
                  </w:r>
                  <w:r w:rsidR="00FC3A73" w:rsidRPr="00675A34">
                    <w:rPr>
                      <w:rFonts w:ascii="Arial" w:hAnsi="Arial" w:cs="Arial"/>
                      <w:color w:val="000000" w:themeColor="text1"/>
                      <w:sz w:val="22"/>
                      <w:szCs w:val="22"/>
                    </w:rPr>
                    <w:t>with specific pri</w:t>
                  </w:r>
                  <w:r w:rsidR="00F36EB1" w:rsidRPr="00675A34">
                    <w:rPr>
                      <w:rFonts w:ascii="Arial" w:hAnsi="Arial" w:cs="Arial"/>
                      <w:color w:val="000000" w:themeColor="text1"/>
                      <w:sz w:val="22"/>
                      <w:szCs w:val="22"/>
                    </w:rPr>
                    <w:t>mer</w:t>
                  </w:r>
                  <w:r w:rsidR="00FC3A73" w:rsidRPr="00675A34">
                    <w:rPr>
                      <w:rFonts w:ascii="Arial" w:hAnsi="Arial" w:cs="Arial"/>
                      <w:color w:val="000000" w:themeColor="text1"/>
                      <w:sz w:val="22"/>
                      <w:szCs w:val="22"/>
                    </w:rPr>
                    <w:t>s</w:t>
                  </w:r>
                  <w:r w:rsidR="00F36EB1" w:rsidRPr="00675A34">
                    <w:rPr>
                      <w:rFonts w:ascii="Arial" w:hAnsi="Arial" w:cs="Arial"/>
                      <w:color w:val="000000" w:themeColor="text1"/>
                      <w:sz w:val="22"/>
                      <w:szCs w:val="22"/>
                    </w:rPr>
                    <w:t xml:space="preserve"> </w:t>
                  </w:r>
                  <w:r w:rsidR="00E975DB" w:rsidRPr="00675A34">
                    <w:rPr>
                      <w:rFonts w:ascii="Arial" w:hAnsi="Arial" w:cs="Arial"/>
                      <w:color w:val="000000" w:themeColor="text1"/>
                      <w:sz w:val="22"/>
                      <w:szCs w:val="22"/>
                    </w:rPr>
                    <w:t xml:space="preserve">was developed </w:t>
                  </w:r>
                  <w:r w:rsidR="00F36EB1" w:rsidRPr="00675A34">
                    <w:rPr>
                      <w:rFonts w:ascii="Arial" w:hAnsi="Arial" w:cs="Arial"/>
                      <w:color w:val="000000" w:themeColor="text1"/>
                      <w:sz w:val="22"/>
                      <w:szCs w:val="22"/>
                    </w:rPr>
                    <w:t xml:space="preserve">(Ito and Sato 2020). The complete genome of PWaiV is 12,117 nucleotides </w:t>
                  </w:r>
                  <w:r w:rsidR="00E975DB" w:rsidRPr="00675A34">
                    <w:rPr>
                      <w:rFonts w:ascii="Arial" w:hAnsi="Arial" w:cs="Arial"/>
                      <w:color w:val="000000" w:themeColor="text1"/>
                      <w:sz w:val="22"/>
                      <w:szCs w:val="22"/>
                    </w:rPr>
                    <w:t xml:space="preserve">long </w:t>
                  </w:r>
                  <w:r w:rsidR="00F36EB1" w:rsidRPr="00675A34">
                    <w:rPr>
                      <w:rFonts w:ascii="Arial" w:hAnsi="Arial" w:cs="Arial"/>
                      <w:color w:val="000000" w:themeColor="text1"/>
                      <w:sz w:val="22"/>
                      <w:szCs w:val="22"/>
                    </w:rPr>
                    <w:t>(GenBank accession number LC488189). The 5</w:t>
                  </w:r>
                  <w:r w:rsidR="00DA0332" w:rsidRPr="00675A34">
                    <w:rPr>
                      <w:rFonts w:ascii="Arial" w:hAnsi="Arial" w:cs="Arial"/>
                      <w:sz w:val="22"/>
                      <w:szCs w:val="22"/>
                    </w:rPr>
                    <w:t>'</w:t>
                  </w:r>
                  <w:r w:rsidR="00F36EB1"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F36EB1" w:rsidRPr="00675A34">
                    <w:rPr>
                      <w:rFonts w:ascii="Arial" w:hAnsi="Arial" w:cs="Arial"/>
                      <w:color w:val="000000" w:themeColor="text1"/>
                      <w:sz w:val="22"/>
                      <w:szCs w:val="22"/>
                    </w:rPr>
                    <w:t xml:space="preserve"> untranslated sequence</w:t>
                  </w:r>
                  <w:r w:rsidR="00E975DB" w:rsidRPr="00675A34">
                    <w:rPr>
                      <w:rFonts w:ascii="Arial" w:hAnsi="Arial" w:cs="Arial"/>
                      <w:color w:val="000000" w:themeColor="text1"/>
                      <w:sz w:val="22"/>
                      <w:szCs w:val="22"/>
                    </w:rPr>
                    <w:t>s</w:t>
                  </w:r>
                  <w:r w:rsidR="00F36EB1" w:rsidRPr="00675A34">
                    <w:rPr>
                      <w:rFonts w:ascii="Arial" w:hAnsi="Arial" w:cs="Arial"/>
                      <w:color w:val="000000" w:themeColor="text1"/>
                      <w:sz w:val="22"/>
                      <w:szCs w:val="22"/>
                    </w:rPr>
                    <w:t xml:space="preserve"> </w:t>
                  </w:r>
                  <w:r w:rsidR="00E975DB" w:rsidRPr="00675A34">
                    <w:rPr>
                      <w:rFonts w:ascii="Arial" w:hAnsi="Arial" w:cs="Arial"/>
                      <w:color w:val="000000" w:themeColor="text1"/>
                      <w:sz w:val="22"/>
                      <w:szCs w:val="22"/>
                    </w:rPr>
                    <w:t>are</w:t>
                  </w:r>
                  <w:r w:rsidR="00F36EB1" w:rsidRPr="00675A34">
                    <w:rPr>
                      <w:rFonts w:ascii="Arial" w:hAnsi="Arial" w:cs="Arial"/>
                      <w:color w:val="000000" w:themeColor="text1"/>
                      <w:sz w:val="22"/>
                      <w:szCs w:val="22"/>
                    </w:rPr>
                    <w:t xml:space="preserve"> 587 and 505 nucleotides</w:t>
                  </w:r>
                  <w:r w:rsidR="00E975DB" w:rsidRPr="00675A34">
                    <w:rPr>
                      <w:rFonts w:ascii="Arial" w:hAnsi="Arial" w:cs="Arial"/>
                      <w:color w:val="000000" w:themeColor="text1"/>
                      <w:sz w:val="22"/>
                      <w:szCs w:val="22"/>
                    </w:rPr>
                    <w:t xml:space="preserve"> long</w:t>
                  </w:r>
                  <w:r w:rsidR="00F36EB1" w:rsidRPr="00675A34">
                    <w:rPr>
                      <w:rFonts w:ascii="Arial" w:hAnsi="Arial" w:cs="Arial"/>
                      <w:color w:val="000000" w:themeColor="text1"/>
                      <w:sz w:val="22"/>
                      <w:szCs w:val="22"/>
                    </w:rPr>
                    <w:t>, respectively. The genome encodes of large open reading frame of 3,674 amino acids (411 kDa) (Figure 1</w:t>
                  </w:r>
                  <w:r w:rsidR="00800852" w:rsidRPr="00675A34">
                    <w:rPr>
                      <w:rFonts w:ascii="Arial" w:hAnsi="Arial" w:cs="Arial"/>
                      <w:color w:val="000000" w:themeColor="text1"/>
                      <w:sz w:val="22"/>
                      <w:szCs w:val="22"/>
                    </w:rPr>
                    <w:t>8</w:t>
                  </w:r>
                  <w:r w:rsidR="00F36EB1" w:rsidRPr="00675A34">
                    <w:rPr>
                      <w:rFonts w:ascii="Arial" w:hAnsi="Arial" w:cs="Arial"/>
                      <w:color w:val="000000" w:themeColor="text1"/>
                      <w:sz w:val="22"/>
                      <w:szCs w:val="22"/>
                    </w:rPr>
                    <w:t xml:space="preserve">). </w:t>
                  </w:r>
                  <w:r w:rsidR="00625B3A" w:rsidRPr="00675A34">
                    <w:rPr>
                      <w:rFonts w:ascii="Arial" w:hAnsi="Arial" w:cs="Arial"/>
                      <w:color w:val="000000" w:themeColor="text1"/>
                      <w:sz w:val="22"/>
                      <w:szCs w:val="22"/>
                    </w:rPr>
                    <w:t>A Pfam search identified motifs for coat protein 1 (CP1), a helicase (Hel), and an RNA-dependent RNA polymerase (</w:t>
                  </w:r>
                  <w:r w:rsidR="00444B18" w:rsidRPr="00675A34">
                    <w:rPr>
                      <w:rFonts w:ascii="Arial" w:hAnsi="Arial" w:cs="Arial"/>
                      <w:color w:val="000000" w:themeColor="text1"/>
                      <w:sz w:val="22"/>
                      <w:szCs w:val="22"/>
                    </w:rPr>
                    <w:t>Pol</w:t>
                  </w:r>
                  <w:r w:rsidR="00625B3A" w:rsidRPr="00675A34">
                    <w:rPr>
                      <w:rFonts w:ascii="Arial" w:hAnsi="Arial" w:cs="Arial"/>
                      <w:color w:val="000000" w:themeColor="text1"/>
                      <w:sz w:val="22"/>
                      <w:szCs w:val="22"/>
                    </w:rPr>
                    <w:t>)</w:t>
                  </w:r>
                  <w:r w:rsidR="00BD1BAF" w:rsidRPr="00675A34">
                    <w:rPr>
                      <w:rFonts w:ascii="Arial" w:hAnsi="Arial" w:cs="Arial"/>
                      <w:color w:val="000000" w:themeColor="text1"/>
                      <w:sz w:val="22"/>
                      <w:szCs w:val="22"/>
                    </w:rPr>
                    <w:t xml:space="preserve"> (Figure 18)</w:t>
                  </w:r>
                  <w:r w:rsidR="00625B3A" w:rsidRPr="00675A34">
                    <w:rPr>
                      <w:rFonts w:ascii="Arial" w:hAnsi="Arial" w:cs="Arial"/>
                      <w:color w:val="000000" w:themeColor="text1"/>
                      <w:sz w:val="22"/>
                      <w:szCs w:val="22"/>
                    </w:rPr>
                    <w:t xml:space="preserve">. A phylogenetic tree using the CP (Figure </w:t>
                  </w:r>
                  <w:r w:rsidR="00800852" w:rsidRPr="00675A34">
                    <w:rPr>
                      <w:rFonts w:ascii="Arial" w:hAnsi="Arial" w:cs="Arial"/>
                      <w:color w:val="000000" w:themeColor="text1"/>
                      <w:sz w:val="22"/>
                      <w:szCs w:val="22"/>
                    </w:rPr>
                    <w:t>2</w:t>
                  </w:r>
                  <w:r w:rsidR="00625B3A" w:rsidRPr="00675A34">
                    <w:rPr>
                      <w:rFonts w:ascii="Arial" w:hAnsi="Arial" w:cs="Arial"/>
                      <w:color w:val="000000" w:themeColor="text1"/>
                      <w:sz w:val="22"/>
                      <w:szCs w:val="22"/>
                    </w:rPr>
                    <w:t xml:space="preserve">) and conserved Pro-Pol region (Figure </w:t>
                  </w:r>
                  <w:r w:rsidR="00800852" w:rsidRPr="00675A34">
                    <w:rPr>
                      <w:rFonts w:ascii="Arial" w:hAnsi="Arial" w:cs="Arial"/>
                      <w:color w:val="000000" w:themeColor="text1"/>
                      <w:sz w:val="22"/>
                      <w:szCs w:val="22"/>
                    </w:rPr>
                    <w:t>3</w:t>
                  </w:r>
                  <w:r w:rsidR="00625B3A" w:rsidRPr="00675A34">
                    <w:rPr>
                      <w:rFonts w:ascii="Arial" w:hAnsi="Arial" w:cs="Arial"/>
                      <w:color w:val="000000" w:themeColor="text1"/>
                      <w:sz w:val="22"/>
                      <w:szCs w:val="22"/>
                    </w:rPr>
                    <w:t>)</w:t>
                  </w:r>
                  <w:r w:rsidR="00E975DB" w:rsidRPr="00675A34">
                    <w:rPr>
                      <w:rFonts w:ascii="Arial" w:hAnsi="Arial" w:cs="Arial"/>
                      <w:color w:val="000000" w:themeColor="text1"/>
                      <w:sz w:val="22"/>
                      <w:szCs w:val="22"/>
                    </w:rPr>
                    <w:t xml:space="preserve"> revealed the clustering of</w:t>
                  </w:r>
                  <w:r w:rsidR="00625B3A" w:rsidRPr="00675A34">
                    <w:rPr>
                      <w:rFonts w:ascii="Arial" w:hAnsi="Arial" w:cs="Arial"/>
                      <w:color w:val="000000" w:themeColor="text1"/>
                      <w:sz w:val="22"/>
                      <w:szCs w:val="22"/>
                    </w:rPr>
                    <w:t xml:space="preserve"> PWaiV in the genus </w:t>
                  </w:r>
                  <w:r w:rsidR="00625B3A" w:rsidRPr="00675A34">
                    <w:rPr>
                      <w:rFonts w:ascii="Arial" w:hAnsi="Arial" w:cs="Arial"/>
                      <w:i/>
                      <w:iCs/>
                      <w:color w:val="000000" w:themeColor="text1"/>
                      <w:sz w:val="22"/>
                      <w:szCs w:val="22"/>
                    </w:rPr>
                    <w:t>Waikavirus</w:t>
                  </w:r>
                  <w:r w:rsidR="00625B3A" w:rsidRPr="00675A34">
                    <w:rPr>
                      <w:rFonts w:ascii="Arial" w:hAnsi="Arial" w:cs="Arial"/>
                      <w:color w:val="000000" w:themeColor="text1"/>
                      <w:sz w:val="22"/>
                      <w:szCs w:val="22"/>
                    </w:rPr>
                    <w:t>. The CP and Pro-Pol amino acid sequences of PWaiV share 18-23% and 38-42% identities with those of waikaviruses</w:t>
                  </w:r>
                  <w:r w:rsidR="006834B4" w:rsidRPr="00675A34">
                    <w:rPr>
                      <w:rFonts w:ascii="Arial" w:hAnsi="Arial" w:cs="Arial"/>
                      <w:color w:val="000000" w:themeColor="text1"/>
                      <w:sz w:val="22"/>
                      <w:szCs w:val="22"/>
                    </w:rPr>
                    <w:t>, respectively</w:t>
                  </w:r>
                  <w:r w:rsidR="00625B3A" w:rsidRPr="00675A34">
                    <w:rPr>
                      <w:rFonts w:ascii="Arial" w:hAnsi="Arial" w:cs="Arial"/>
                      <w:color w:val="000000" w:themeColor="text1"/>
                      <w:sz w:val="22"/>
                      <w:szCs w:val="22"/>
                    </w:rPr>
                    <w:t xml:space="preserve">. A diagnostic RT-PCR with specific primers detected PWaiV in 11 of the 20 </w:t>
                  </w:r>
                  <w:r w:rsidR="00E975DB" w:rsidRPr="00675A34">
                    <w:rPr>
                      <w:rFonts w:ascii="Arial" w:hAnsi="Arial" w:cs="Arial"/>
                      <w:color w:val="000000" w:themeColor="text1"/>
                      <w:sz w:val="22"/>
                      <w:szCs w:val="22"/>
                    </w:rPr>
                    <w:t xml:space="preserve">persimmon </w:t>
                  </w:r>
                  <w:r w:rsidR="00625B3A" w:rsidRPr="00675A34">
                    <w:rPr>
                      <w:rFonts w:ascii="Arial" w:hAnsi="Arial" w:cs="Arial"/>
                      <w:color w:val="000000" w:themeColor="text1"/>
                      <w:sz w:val="22"/>
                      <w:szCs w:val="22"/>
                    </w:rPr>
                    <w:t xml:space="preserve">trees tested. </w:t>
                  </w:r>
                  <w:r w:rsidR="00F36EB1" w:rsidRPr="00675A34">
                    <w:rPr>
                      <w:rFonts w:ascii="Arial" w:hAnsi="Arial" w:cs="Arial"/>
                      <w:color w:val="000000" w:themeColor="text1"/>
                      <w:sz w:val="22"/>
                      <w:szCs w:val="22"/>
                    </w:rPr>
                    <w:t xml:space="preserve">PWaiV was graft-transmissible to ‘Fuyu’ rootstock seedings after side grafting of buds of </w:t>
                  </w:r>
                  <w:r w:rsidR="00F36EB1" w:rsidRPr="00675A34">
                    <w:rPr>
                      <w:rFonts w:ascii="Arial" w:hAnsi="Arial" w:cs="Arial"/>
                      <w:color w:val="000000" w:themeColor="text1"/>
                      <w:sz w:val="22"/>
                      <w:szCs w:val="22"/>
                    </w:rPr>
                    <w:lastRenderedPageBreak/>
                    <w:t>infected ‘Reigyoku’ 794, as shown by RT-PCR (Ito and Sato 2020).</w:t>
                  </w:r>
                  <w:r w:rsidR="005072F3" w:rsidRPr="00675A34">
                    <w:rPr>
                      <w:rFonts w:ascii="Arial" w:hAnsi="Arial" w:cs="Arial"/>
                      <w:color w:val="000000" w:themeColor="text1"/>
                      <w:sz w:val="22"/>
                      <w:szCs w:val="22"/>
                    </w:rPr>
                    <w:t xml:space="preserve"> </w:t>
                  </w:r>
                  <w:r w:rsidR="005072F3" w:rsidRPr="00675A34">
                    <w:rPr>
                      <w:rFonts w:ascii="Arial" w:hAnsi="Arial" w:cs="Arial"/>
                      <w:sz w:val="22"/>
                      <w:szCs w:val="22"/>
                    </w:rPr>
                    <w:t xml:space="preserve">Based on </w:t>
                  </w:r>
                  <w:r w:rsidR="005072F3" w:rsidRPr="00675A34">
                    <w:rPr>
                      <w:rFonts w:ascii="Arial" w:eastAsiaTheme="minorHAnsi" w:hAnsi="Arial" w:cs="Arial"/>
                      <w:color w:val="131413"/>
                      <w:sz w:val="22"/>
                      <w:szCs w:val="22"/>
                    </w:rPr>
                    <w:t xml:space="preserve">the </w:t>
                  </w:r>
                  <w:r w:rsidR="005072F3" w:rsidRPr="00675A34">
                    <w:rPr>
                      <w:rFonts w:ascii="Arial" w:hAnsi="Arial" w:cs="Arial"/>
                      <w:color w:val="000000" w:themeColor="text1"/>
                      <w:sz w:val="22"/>
                      <w:szCs w:val="22"/>
                    </w:rPr>
                    <w:t xml:space="preserve">species demarcation criteria for the family </w:t>
                  </w:r>
                  <w:r w:rsidR="005072F3"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5072F3" w:rsidRPr="00675A34">
                    <w:rPr>
                      <w:rFonts w:ascii="Arial" w:hAnsi="Arial" w:cs="Arial"/>
                      <w:color w:val="000000" w:themeColor="text1"/>
                      <w:sz w:val="22"/>
                      <w:szCs w:val="22"/>
                    </w:rPr>
                    <w:t xml:space="preserve">, we propose to classify persimmon waikavirus as a member of a novel species named </w:t>
                  </w:r>
                  <w:r w:rsidR="005072F3" w:rsidRPr="00675A34">
                    <w:rPr>
                      <w:rFonts w:ascii="Arial" w:hAnsi="Arial" w:cs="Arial"/>
                      <w:i/>
                      <w:iCs/>
                      <w:color w:val="000000" w:themeColor="text1"/>
                      <w:sz w:val="22"/>
                      <w:szCs w:val="22"/>
                    </w:rPr>
                    <w:t xml:space="preserve">Waikavirus </w:t>
                  </w:r>
                  <w:r w:rsidR="00791C28" w:rsidRPr="00675A34">
                    <w:rPr>
                      <w:rFonts w:ascii="Arial" w:hAnsi="Arial" w:cs="Arial"/>
                      <w:i/>
                      <w:iCs/>
                      <w:color w:val="000000" w:themeColor="text1"/>
                      <w:sz w:val="22"/>
                      <w:szCs w:val="22"/>
                    </w:rPr>
                    <w:t>PWaiV</w:t>
                  </w:r>
                  <w:r w:rsidR="005072F3" w:rsidRPr="00675A34">
                    <w:rPr>
                      <w:rFonts w:ascii="Arial" w:hAnsi="Arial" w:cs="Arial"/>
                      <w:color w:val="000000" w:themeColor="text1"/>
                      <w:sz w:val="22"/>
                      <w:szCs w:val="22"/>
                    </w:rPr>
                    <w:t xml:space="preserve"> in the genus </w:t>
                  </w:r>
                  <w:r w:rsidR="005072F3" w:rsidRPr="00675A34">
                    <w:rPr>
                      <w:rFonts w:ascii="Arial" w:hAnsi="Arial" w:cs="Arial"/>
                      <w:i/>
                      <w:iCs/>
                      <w:color w:val="000000" w:themeColor="text1"/>
                      <w:sz w:val="22"/>
                      <w:szCs w:val="22"/>
                    </w:rPr>
                    <w:t>Waikavirus</w:t>
                  </w:r>
                  <w:r w:rsidR="00172492">
                    <w:rPr>
                      <w:rFonts w:ascii="Arial" w:hAnsi="Arial" w:cs="Arial"/>
                      <w:i/>
                      <w:iCs/>
                      <w:color w:val="000000" w:themeColor="text1"/>
                      <w:sz w:val="22"/>
                      <w:szCs w:val="22"/>
                    </w:rPr>
                    <w:t xml:space="preserve"> </w:t>
                  </w:r>
                  <w:r w:rsidR="00172492" w:rsidRPr="00172492">
                    <w:rPr>
                      <w:rFonts w:ascii="Arial" w:hAnsi="Arial" w:cs="Arial"/>
                      <w:color w:val="000000" w:themeColor="text1"/>
                      <w:sz w:val="22"/>
                      <w:szCs w:val="22"/>
                    </w:rPr>
                    <w:t>of the</w:t>
                  </w:r>
                  <w:r w:rsidR="00E975DB" w:rsidRPr="00675A34">
                    <w:rPr>
                      <w:rFonts w:ascii="Arial" w:hAnsi="Arial" w:cs="Arial"/>
                      <w:iCs/>
                      <w:color w:val="000000" w:themeColor="text1"/>
                      <w:sz w:val="22"/>
                      <w:szCs w:val="22"/>
                    </w:rPr>
                    <w:t xml:space="preserve"> </w:t>
                  </w:r>
                  <w:r w:rsidR="005072F3" w:rsidRPr="00675A34">
                    <w:rPr>
                      <w:rFonts w:ascii="Arial" w:hAnsi="Arial" w:cs="Arial"/>
                      <w:iCs/>
                      <w:color w:val="000000" w:themeColor="text1"/>
                      <w:sz w:val="22"/>
                      <w:szCs w:val="22"/>
                    </w:rPr>
                    <w:t>family</w:t>
                  </w:r>
                  <w:r w:rsidR="005072F3" w:rsidRPr="00675A34">
                    <w:rPr>
                      <w:rFonts w:ascii="Arial" w:hAnsi="Arial" w:cs="Arial"/>
                      <w:i/>
                      <w:iCs/>
                      <w:color w:val="000000" w:themeColor="text1"/>
                      <w:sz w:val="22"/>
                      <w:szCs w:val="22"/>
                    </w:rPr>
                    <w:t xml:space="preserve"> Secoviridae</w:t>
                  </w:r>
                  <w:r w:rsidR="005072F3" w:rsidRPr="00675A34">
                    <w:rPr>
                      <w:rFonts w:ascii="Arial" w:hAnsi="Arial" w:cs="Arial"/>
                      <w:color w:val="000000" w:themeColor="text1"/>
                      <w:sz w:val="22"/>
                      <w:szCs w:val="22"/>
                    </w:rPr>
                    <w:t>.</w:t>
                  </w:r>
                </w:p>
                <w:p w14:paraId="36566FCC" w14:textId="3E1B960F" w:rsidR="002B3E22" w:rsidRPr="00675A34" w:rsidRDefault="002B3E22">
                  <w:pPr>
                    <w:rPr>
                      <w:rFonts w:ascii="Arial" w:hAnsi="Arial" w:cs="Arial"/>
                      <w:color w:val="0000FF"/>
                      <w:sz w:val="22"/>
                      <w:szCs w:val="22"/>
                    </w:rPr>
                  </w:pPr>
                </w:p>
                <w:p w14:paraId="59F3159A" w14:textId="7E9C89F1" w:rsidR="00754F32" w:rsidRPr="00675A34" w:rsidRDefault="00754F32" w:rsidP="00754F32">
                  <w:pPr>
                    <w:rPr>
                      <w:rFonts w:ascii="Arial" w:hAnsi="Arial" w:cs="Arial"/>
                      <w:color w:val="000000" w:themeColor="text1"/>
                      <w:sz w:val="22"/>
                      <w:szCs w:val="22"/>
                    </w:rPr>
                  </w:pPr>
                  <w:r w:rsidRPr="00675A34">
                    <w:rPr>
                      <w:rFonts w:ascii="Arial" w:hAnsi="Arial" w:cs="Arial"/>
                      <w:b/>
                      <w:bCs/>
                      <w:color w:val="000000" w:themeColor="text1"/>
                      <w:sz w:val="22"/>
                      <w:szCs w:val="22"/>
                    </w:rPr>
                    <w:t>Creation of a second novel species in the genus</w:t>
                  </w:r>
                  <w:r w:rsidRPr="00675A34">
                    <w:rPr>
                      <w:rFonts w:ascii="Arial" w:hAnsi="Arial" w:cs="Arial"/>
                      <w:b/>
                      <w:bCs/>
                      <w:i/>
                      <w:iCs/>
                      <w:color w:val="000000" w:themeColor="text1"/>
                      <w:sz w:val="22"/>
                      <w:szCs w:val="22"/>
                    </w:rPr>
                    <w:t xml:space="preserve"> Waikavirus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007E574C" w:rsidRPr="00675A34">
                    <w:rPr>
                      <w:rFonts w:ascii="Arial" w:hAnsi="Arial" w:cs="Arial"/>
                      <w:color w:val="000000" w:themeColor="text1"/>
                      <w:sz w:val="22"/>
                      <w:szCs w:val="22"/>
                    </w:rPr>
                    <w:t>. A novel virus was identified in a red clover (</w:t>
                  </w:r>
                  <w:r w:rsidR="007E574C" w:rsidRPr="00675A34">
                    <w:rPr>
                      <w:rFonts w:ascii="Arial" w:hAnsi="Arial" w:cs="Arial"/>
                      <w:i/>
                      <w:iCs/>
                      <w:color w:val="000000" w:themeColor="text1"/>
                      <w:sz w:val="22"/>
                      <w:szCs w:val="22"/>
                    </w:rPr>
                    <w:t xml:space="preserve">Trifolium pratense </w:t>
                  </w:r>
                  <w:r w:rsidR="007E574C" w:rsidRPr="00675A34">
                    <w:rPr>
                      <w:rFonts w:ascii="Arial" w:hAnsi="Arial" w:cs="Arial"/>
                      <w:color w:val="000000" w:themeColor="text1"/>
                      <w:sz w:val="22"/>
                      <w:szCs w:val="22"/>
                    </w:rPr>
                    <w:t>L.) plant displaying stunted growth and irregular foliar vein clearing and chlorotic spots in South Bohemia, Czech Republic</w:t>
                  </w:r>
                  <w:r w:rsidR="00E975DB" w:rsidRPr="00675A34">
                    <w:rPr>
                      <w:rFonts w:ascii="Arial" w:hAnsi="Arial" w:cs="Arial"/>
                      <w:color w:val="000000" w:themeColor="text1"/>
                      <w:sz w:val="22"/>
                      <w:szCs w:val="22"/>
                    </w:rPr>
                    <w:t xml:space="preserve"> </w:t>
                  </w:r>
                  <w:r w:rsidR="006A1EC5" w:rsidRPr="00675A34">
                    <w:rPr>
                      <w:rFonts w:ascii="Arial" w:hAnsi="Arial" w:cs="Arial"/>
                      <w:color w:val="000000" w:themeColor="text1"/>
                      <w:sz w:val="22"/>
                      <w:szCs w:val="22"/>
                    </w:rPr>
                    <w:t>(</w:t>
                  </w:r>
                  <w:r w:rsidR="006A1EC5" w:rsidRPr="00675A34">
                    <w:rPr>
                      <w:rFonts w:ascii="Arial" w:hAnsi="Arial" w:cs="Arial"/>
                      <w:sz w:val="22"/>
                      <w:szCs w:val="22"/>
                    </w:rPr>
                    <w:t>Koloniuk and Fránová 2018).</w:t>
                  </w:r>
                  <w:r w:rsidR="007E574C" w:rsidRPr="00675A34">
                    <w:rPr>
                      <w:rFonts w:ascii="Arial" w:hAnsi="Arial" w:cs="Arial"/>
                      <w:color w:val="000000" w:themeColor="text1"/>
                      <w:sz w:val="22"/>
                      <w:szCs w:val="22"/>
                    </w:rPr>
                    <w:t xml:space="preserve"> The virus was tentatively named red clover-associated virus 1 (RCaV1)</w:t>
                  </w:r>
                  <w:r w:rsidR="002466FF" w:rsidRPr="00675A34">
                    <w:rPr>
                      <w:rFonts w:ascii="Arial" w:hAnsi="Arial" w:cs="Arial"/>
                      <w:color w:val="000000" w:themeColor="text1"/>
                      <w:sz w:val="22"/>
                      <w:szCs w:val="22"/>
                    </w:rPr>
                    <w:t xml:space="preserve"> (Table 1)</w:t>
                  </w:r>
                  <w:r w:rsidR="007E574C" w:rsidRPr="00675A34">
                    <w:rPr>
                      <w:rFonts w:ascii="Arial" w:hAnsi="Arial" w:cs="Arial"/>
                      <w:color w:val="000000" w:themeColor="text1"/>
                      <w:sz w:val="22"/>
                      <w:szCs w:val="22"/>
                    </w:rPr>
                    <w:t xml:space="preserve">. Total RNA was extracted from leaf tissue and ribosomal RNA was depleted for the construction of a cDNA library for Illumina processing. Raw reads were </w:t>
                  </w:r>
                  <w:r w:rsidR="006A1EC5" w:rsidRPr="00675A34">
                    <w:rPr>
                      <w:rFonts w:ascii="Arial" w:hAnsi="Arial" w:cs="Arial"/>
                      <w:color w:val="000000" w:themeColor="text1"/>
                      <w:sz w:val="22"/>
                      <w:szCs w:val="22"/>
                    </w:rPr>
                    <w:t xml:space="preserve">trimmed and then assembled </w:t>
                  </w:r>
                  <w:r w:rsidR="006A1EC5" w:rsidRPr="00675A34">
                    <w:rPr>
                      <w:rFonts w:ascii="Arial" w:hAnsi="Arial" w:cs="Arial"/>
                      <w:i/>
                      <w:iCs/>
                      <w:color w:val="000000" w:themeColor="text1"/>
                      <w:sz w:val="22"/>
                      <w:szCs w:val="22"/>
                    </w:rPr>
                    <w:t>de novo</w:t>
                  </w:r>
                  <w:r w:rsidR="006A1EC5" w:rsidRPr="00675A34">
                    <w:rPr>
                      <w:rFonts w:ascii="Arial" w:hAnsi="Arial" w:cs="Arial"/>
                      <w:color w:val="000000" w:themeColor="text1"/>
                      <w:sz w:val="22"/>
                      <w:szCs w:val="22"/>
                    </w:rPr>
                    <w:t xml:space="preserve"> into contigs. A BL</w:t>
                  </w:r>
                  <w:r w:rsidR="00791C28" w:rsidRPr="00675A34">
                    <w:rPr>
                      <w:rFonts w:ascii="Arial" w:hAnsi="Arial" w:cs="Arial"/>
                      <w:color w:val="000000" w:themeColor="text1"/>
                      <w:sz w:val="22"/>
                      <w:szCs w:val="22"/>
                    </w:rPr>
                    <w:t>A</w:t>
                  </w:r>
                  <w:r w:rsidR="006A1EC5" w:rsidRPr="00675A34">
                    <w:rPr>
                      <w:rFonts w:ascii="Arial" w:hAnsi="Arial" w:cs="Arial"/>
                      <w:color w:val="000000" w:themeColor="text1"/>
                      <w:sz w:val="22"/>
                      <w:szCs w:val="22"/>
                    </w:rPr>
                    <w:t>ST</w:t>
                  </w:r>
                  <w:r w:rsidR="008848BA" w:rsidRPr="00675A34">
                    <w:rPr>
                      <w:rFonts w:ascii="Arial" w:hAnsi="Arial" w:cs="Arial"/>
                      <w:color w:val="000000" w:themeColor="text1"/>
                      <w:sz w:val="22"/>
                      <w:szCs w:val="22"/>
                    </w:rPr>
                    <w:t>x</w:t>
                  </w:r>
                  <w:r w:rsidR="006A1EC5" w:rsidRPr="00675A34">
                    <w:rPr>
                      <w:rFonts w:ascii="Arial" w:hAnsi="Arial" w:cs="Arial"/>
                      <w:color w:val="000000" w:themeColor="text1"/>
                      <w:sz w:val="22"/>
                      <w:szCs w:val="22"/>
                    </w:rPr>
                    <w:t xml:space="preserve"> analysis revealed several contigs of a nearly complete new viral genome sequence. The 5</w:t>
                  </w:r>
                  <w:r w:rsidR="00DA0332" w:rsidRPr="00675A34">
                    <w:rPr>
                      <w:rFonts w:ascii="Arial" w:hAnsi="Arial" w:cs="Arial"/>
                      <w:sz w:val="22"/>
                      <w:szCs w:val="22"/>
                    </w:rPr>
                    <w:t>'</w:t>
                  </w:r>
                  <w:r w:rsidR="006A1EC5"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6A1EC5" w:rsidRPr="00675A34">
                    <w:rPr>
                      <w:rFonts w:ascii="Arial" w:hAnsi="Arial" w:cs="Arial"/>
                      <w:color w:val="000000" w:themeColor="text1"/>
                      <w:sz w:val="22"/>
                      <w:szCs w:val="22"/>
                    </w:rPr>
                    <w:t xml:space="preserve"> terminal sequences were determined by RACE</w:t>
                  </w:r>
                  <w:r w:rsidR="00E975DB" w:rsidRPr="00675A34">
                    <w:rPr>
                      <w:rFonts w:ascii="Arial" w:hAnsi="Arial" w:cs="Arial"/>
                      <w:color w:val="000000" w:themeColor="text1"/>
                      <w:sz w:val="22"/>
                      <w:szCs w:val="22"/>
                    </w:rPr>
                    <w:t xml:space="preserve"> </w:t>
                  </w:r>
                  <w:r w:rsidR="00E666D8" w:rsidRPr="00675A34">
                    <w:rPr>
                      <w:rFonts w:ascii="Arial" w:hAnsi="Arial" w:cs="Arial"/>
                      <w:color w:val="000000" w:themeColor="text1"/>
                      <w:sz w:val="22"/>
                      <w:szCs w:val="22"/>
                    </w:rPr>
                    <w:t xml:space="preserve">and Sanger sequencing </w:t>
                  </w:r>
                  <w:r w:rsidR="006A1EC5" w:rsidRPr="00675A34">
                    <w:rPr>
                      <w:rFonts w:ascii="Arial" w:hAnsi="Arial" w:cs="Arial"/>
                      <w:color w:val="000000" w:themeColor="text1"/>
                      <w:sz w:val="22"/>
                      <w:szCs w:val="22"/>
                    </w:rPr>
                    <w:t>(</w:t>
                  </w:r>
                  <w:r w:rsidR="006A1EC5" w:rsidRPr="00675A34">
                    <w:rPr>
                      <w:rFonts w:ascii="Arial" w:hAnsi="Arial" w:cs="Arial"/>
                      <w:sz w:val="22"/>
                      <w:szCs w:val="22"/>
                    </w:rPr>
                    <w:t>Koloniuk and Fránová 2018).</w:t>
                  </w:r>
                  <w:r w:rsidR="006A1EC5" w:rsidRPr="00675A34">
                    <w:rPr>
                      <w:rFonts w:ascii="Arial" w:hAnsi="Arial" w:cs="Arial"/>
                      <w:color w:val="000000" w:themeColor="text1"/>
                      <w:sz w:val="22"/>
                      <w:szCs w:val="22"/>
                    </w:rPr>
                    <w:t xml:space="preserve"> The genome of RCaV1 is 11,875 nucleotides in length (GenBank accession number MH325329), excluding the poly(A) tail (Figure 1</w:t>
                  </w:r>
                  <w:r w:rsidR="00BD1BAF" w:rsidRPr="00675A34">
                    <w:rPr>
                      <w:rFonts w:ascii="Arial" w:hAnsi="Arial" w:cs="Arial"/>
                      <w:color w:val="000000" w:themeColor="text1"/>
                      <w:sz w:val="22"/>
                      <w:szCs w:val="22"/>
                    </w:rPr>
                    <w:t>9</w:t>
                  </w:r>
                  <w:r w:rsidR="006A1EC5" w:rsidRPr="00675A34">
                    <w:rPr>
                      <w:rFonts w:ascii="Arial" w:hAnsi="Arial" w:cs="Arial"/>
                      <w:color w:val="000000" w:themeColor="text1"/>
                      <w:sz w:val="22"/>
                      <w:szCs w:val="22"/>
                    </w:rPr>
                    <w:t>). The viral genome contains a single large open reading frame of 3,536 amino acids (402 kDa). The 5</w:t>
                  </w:r>
                  <w:r w:rsidR="00DA0332" w:rsidRPr="00675A34">
                    <w:rPr>
                      <w:rFonts w:ascii="Arial" w:hAnsi="Arial" w:cs="Arial"/>
                      <w:sz w:val="22"/>
                      <w:szCs w:val="22"/>
                    </w:rPr>
                    <w:t>'</w:t>
                  </w:r>
                  <w:r w:rsidR="006A1EC5"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6A1EC5" w:rsidRPr="00675A34">
                    <w:rPr>
                      <w:rFonts w:ascii="Arial" w:hAnsi="Arial" w:cs="Arial"/>
                      <w:color w:val="000000" w:themeColor="text1"/>
                      <w:sz w:val="22"/>
                      <w:szCs w:val="22"/>
                    </w:rPr>
                    <w:t xml:space="preserve"> untranslated regions are 541 and 703 nucleotides long, respectively (</w:t>
                  </w:r>
                  <w:r w:rsidR="006A1EC5" w:rsidRPr="00675A34">
                    <w:rPr>
                      <w:rFonts w:ascii="Arial" w:hAnsi="Arial" w:cs="Arial"/>
                      <w:sz w:val="22"/>
                      <w:szCs w:val="22"/>
                    </w:rPr>
                    <w:t>Koloniuk and Fránová 2018).</w:t>
                  </w:r>
                  <w:r w:rsidR="00791C28" w:rsidRPr="00675A34">
                    <w:rPr>
                      <w:rFonts w:ascii="Arial" w:hAnsi="Arial" w:cs="Arial"/>
                      <w:sz w:val="22"/>
                      <w:szCs w:val="22"/>
                    </w:rPr>
                    <w:t xml:space="preserve"> Six putative cleavage sites were de</w:t>
                  </w:r>
                  <w:r w:rsidR="00E975DB" w:rsidRPr="00675A34">
                    <w:rPr>
                      <w:rFonts w:ascii="Arial" w:hAnsi="Arial" w:cs="Arial"/>
                      <w:sz w:val="22"/>
                      <w:szCs w:val="22"/>
                    </w:rPr>
                    <w:t>d</w:t>
                  </w:r>
                  <w:r w:rsidR="00791C28" w:rsidRPr="00675A34">
                    <w:rPr>
                      <w:rFonts w:ascii="Arial" w:hAnsi="Arial" w:cs="Arial"/>
                      <w:sz w:val="22"/>
                      <w:szCs w:val="22"/>
                    </w:rPr>
                    <w:t>u</w:t>
                  </w:r>
                  <w:r w:rsidR="006834B4" w:rsidRPr="00675A34">
                    <w:rPr>
                      <w:rFonts w:ascii="Arial" w:hAnsi="Arial" w:cs="Arial"/>
                      <w:sz w:val="22"/>
                      <w:szCs w:val="22"/>
                    </w:rPr>
                    <w:t>c</w:t>
                  </w:r>
                  <w:r w:rsidR="00791C28" w:rsidRPr="00675A34">
                    <w:rPr>
                      <w:rFonts w:ascii="Arial" w:hAnsi="Arial" w:cs="Arial"/>
                      <w:sz w:val="22"/>
                      <w:szCs w:val="22"/>
                    </w:rPr>
                    <w:t xml:space="preserve">ed from the polyprotein amino acid sequence to produce a P1 protein (P1, </w:t>
                  </w:r>
                  <w:r w:rsidR="002B1393" w:rsidRPr="00675A34">
                    <w:rPr>
                      <w:rFonts w:ascii="Arial" w:hAnsi="Arial" w:cs="Arial"/>
                      <w:sz w:val="22"/>
                      <w:szCs w:val="22"/>
                    </w:rPr>
                    <w:t>89</w:t>
                  </w:r>
                  <w:r w:rsidR="00791C28" w:rsidRPr="00675A34">
                    <w:rPr>
                      <w:rFonts w:ascii="Arial" w:hAnsi="Arial" w:cs="Arial"/>
                      <w:sz w:val="22"/>
                      <w:szCs w:val="22"/>
                    </w:rPr>
                    <w:t xml:space="preserve"> kDa), three coat proteins (CP</w:t>
                  </w:r>
                  <w:r w:rsidR="00E975DB" w:rsidRPr="00675A34">
                    <w:rPr>
                      <w:rFonts w:ascii="Arial" w:hAnsi="Arial" w:cs="Arial"/>
                      <w:sz w:val="22"/>
                      <w:szCs w:val="22"/>
                    </w:rPr>
                    <w:t>1</w:t>
                  </w:r>
                  <w:r w:rsidR="00791C28" w:rsidRPr="00675A34">
                    <w:rPr>
                      <w:rFonts w:ascii="Arial" w:hAnsi="Arial" w:cs="Arial"/>
                      <w:sz w:val="22"/>
                      <w:szCs w:val="22"/>
                    </w:rPr>
                    <w:t xml:space="preserve">, </w:t>
                  </w:r>
                  <w:r w:rsidR="002B1393" w:rsidRPr="00675A34">
                    <w:rPr>
                      <w:rFonts w:ascii="Arial" w:hAnsi="Arial" w:cs="Arial"/>
                      <w:sz w:val="22"/>
                      <w:szCs w:val="22"/>
                    </w:rPr>
                    <w:t xml:space="preserve">23 kDa; </w:t>
                  </w:r>
                  <w:r w:rsidR="00791C28" w:rsidRPr="00675A34">
                    <w:rPr>
                      <w:rFonts w:ascii="Arial" w:hAnsi="Arial" w:cs="Arial"/>
                      <w:sz w:val="22"/>
                      <w:szCs w:val="22"/>
                    </w:rPr>
                    <w:t>CP</w:t>
                  </w:r>
                  <w:r w:rsidR="00E975DB" w:rsidRPr="00675A34">
                    <w:rPr>
                      <w:rFonts w:ascii="Arial" w:hAnsi="Arial" w:cs="Arial"/>
                      <w:sz w:val="22"/>
                      <w:szCs w:val="22"/>
                    </w:rPr>
                    <w:t>2</w:t>
                  </w:r>
                  <w:r w:rsidR="00791C28" w:rsidRPr="00675A34">
                    <w:rPr>
                      <w:rFonts w:ascii="Arial" w:hAnsi="Arial" w:cs="Arial"/>
                      <w:sz w:val="22"/>
                      <w:szCs w:val="22"/>
                    </w:rPr>
                    <w:t xml:space="preserve">, </w:t>
                  </w:r>
                  <w:r w:rsidR="002B1393" w:rsidRPr="00675A34">
                    <w:rPr>
                      <w:rFonts w:ascii="Arial" w:hAnsi="Arial" w:cs="Arial"/>
                      <w:sz w:val="22"/>
                      <w:szCs w:val="22"/>
                    </w:rPr>
                    <w:t xml:space="preserve">22 kDa; </w:t>
                  </w:r>
                  <w:r w:rsidR="00791C28" w:rsidRPr="00675A34">
                    <w:rPr>
                      <w:rFonts w:ascii="Arial" w:hAnsi="Arial" w:cs="Arial"/>
                      <w:sz w:val="22"/>
                      <w:szCs w:val="22"/>
                    </w:rPr>
                    <w:t>CP</w:t>
                  </w:r>
                  <w:r w:rsidR="00E975DB" w:rsidRPr="00675A34">
                    <w:rPr>
                      <w:rFonts w:ascii="Arial" w:hAnsi="Arial" w:cs="Arial"/>
                      <w:sz w:val="22"/>
                      <w:szCs w:val="22"/>
                    </w:rPr>
                    <w:t>3</w:t>
                  </w:r>
                  <w:r w:rsidR="002B1393" w:rsidRPr="00675A34">
                    <w:rPr>
                      <w:rFonts w:ascii="Arial" w:hAnsi="Arial" w:cs="Arial"/>
                      <w:sz w:val="22"/>
                      <w:szCs w:val="22"/>
                    </w:rPr>
                    <w:t>, 34 kDa</w:t>
                  </w:r>
                  <w:r w:rsidR="00791C28" w:rsidRPr="00675A34">
                    <w:rPr>
                      <w:rFonts w:ascii="Arial" w:hAnsi="Arial" w:cs="Arial"/>
                      <w:sz w:val="22"/>
                      <w:szCs w:val="22"/>
                    </w:rPr>
                    <w:t>)</w:t>
                  </w:r>
                  <w:r w:rsidR="00E975DB" w:rsidRPr="00675A34">
                    <w:rPr>
                      <w:rFonts w:ascii="Arial" w:hAnsi="Arial" w:cs="Arial"/>
                      <w:sz w:val="22"/>
                      <w:szCs w:val="22"/>
                    </w:rPr>
                    <w:t>, a</w:t>
                  </w:r>
                  <w:r w:rsidR="00791C28" w:rsidRPr="00675A34">
                    <w:rPr>
                      <w:rFonts w:ascii="Arial" w:hAnsi="Arial" w:cs="Arial"/>
                      <w:sz w:val="22"/>
                      <w:szCs w:val="22"/>
                    </w:rPr>
                    <w:t xml:space="preserve"> helicase (Hel, </w:t>
                  </w:r>
                  <w:r w:rsidR="002B1393" w:rsidRPr="00675A34">
                    <w:rPr>
                      <w:rFonts w:ascii="Arial" w:hAnsi="Arial" w:cs="Arial"/>
                      <w:sz w:val="22"/>
                      <w:szCs w:val="22"/>
                    </w:rPr>
                    <w:t>130</w:t>
                  </w:r>
                  <w:r w:rsidR="00791C28" w:rsidRPr="00675A34">
                    <w:rPr>
                      <w:rFonts w:ascii="Arial" w:hAnsi="Arial" w:cs="Arial"/>
                      <w:sz w:val="22"/>
                      <w:szCs w:val="22"/>
                    </w:rPr>
                    <w:t xml:space="preserve"> kDa)</w:t>
                  </w:r>
                  <w:r w:rsidR="00E975DB" w:rsidRPr="00675A34">
                    <w:rPr>
                      <w:rFonts w:ascii="Arial" w:hAnsi="Arial" w:cs="Arial"/>
                      <w:sz w:val="22"/>
                      <w:szCs w:val="22"/>
                    </w:rPr>
                    <w:t>,</w:t>
                  </w:r>
                  <w:r w:rsidR="00791C28" w:rsidRPr="00675A34">
                    <w:rPr>
                      <w:rFonts w:ascii="Arial" w:hAnsi="Arial" w:cs="Arial"/>
                      <w:sz w:val="22"/>
                      <w:szCs w:val="22"/>
                    </w:rPr>
                    <w:t xml:space="preserve"> a prot</w:t>
                  </w:r>
                  <w:r w:rsidR="00E975DB" w:rsidRPr="00675A34">
                    <w:rPr>
                      <w:rFonts w:ascii="Arial" w:hAnsi="Arial" w:cs="Arial"/>
                      <w:sz w:val="22"/>
                      <w:szCs w:val="22"/>
                    </w:rPr>
                    <w:t>e</w:t>
                  </w:r>
                  <w:r w:rsidR="00791C28" w:rsidRPr="00675A34">
                    <w:rPr>
                      <w:rFonts w:ascii="Arial" w:hAnsi="Arial" w:cs="Arial"/>
                      <w:sz w:val="22"/>
                      <w:szCs w:val="22"/>
                    </w:rPr>
                    <w:t xml:space="preserve">ase (Pro, </w:t>
                  </w:r>
                  <w:r w:rsidR="002B1393" w:rsidRPr="00675A34">
                    <w:rPr>
                      <w:rFonts w:ascii="Arial" w:hAnsi="Arial" w:cs="Arial"/>
                      <w:sz w:val="22"/>
                      <w:szCs w:val="22"/>
                    </w:rPr>
                    <w:t>34</w:t>
                  </w:r>
                  <w:r w:rsidR="00791C28" w:rsidRPr="00675A34">
                    <w:rPr>
                      <w:rFonts w:ascii="Arial" w:hAnsi="Arial" w:cs="Arial"/>
                      <w:sz w:val="22"/>
                      <w:szCs w:val="22"/>
                    </w:rPr>
                    <w:t xml:space="preserve"> kDa)</w:t>
                  </w:r>
                  <w:r w:rsidR="00E975DB" w:rsidRPr="00675A34">
                    <w:rPr>
                      <w:rFonts w:ascii="Arial" w:hAnsi="Arial" w:cs="Arial"/>
                      <w:sz w:val="22"/>
                      <w:szCs w:val="22"/>
                    </w:rPr>
                    <w:t>,</w:t>
                  </w:r>
                  <w:r w:rsidR="00791C28" w:rsidRPr="00675A34">
                    <w:rPr>
                      <w:rFonts w:ascii="Arial" w:hAnsi="Arial" w:cs="Arial"/>
                      <w:sz w:val="22"/>
                      <w:szCs w:val="22"/>
                    </w:rPr>
                    <w:t xml:space="preserve"> and an RNA-dependent RNA polymerase (</w:t>
                  </w:r>
                  <w:r w:rsidR="00444B18" w:rsidRPr="00675A34">
                    <w:rPr>
                      <w:rFonts w:ascii="Arial" w:hAnsi="Arial" w:cs="Arial"/>
                      <w:sz w:val="22"/>
                      <w:szCs w:val="22"/>
                    </w:rPr>
                    <w:t>Pol</w:t>
                  </w:r>
                  <w:r w:rsidR="00791C28" w:rsidRPr="00675A34">
                    <w:rPr>
                      <w:rFonts w:ascii="Arial" w:hAnsi="Arial" w:cs="Arial"/>
                      <w:sz w:val="22"/>
                      <w:szCs w:val="22"/>
                    </w:rPr>
                    <w:t xml:space="preserve">, </w:t>
                  </w:r>
                  <w:r w:rsidR="002B1393" w:rsidRPr="00675A34">
                    <w:rPr>
                      <w:rFonts w:ascii="Arial" w:hAnsi="Arial" w:cs="Arial"/>
                      <w:sz w:val="22"/>
                      <w:szCs w:val="22"/>
                    </w:rPr>
                    <w:t>69</w:t>
                  </w:r>
                  <w:r w:rsidR="00791C28" w:rsidRPr="00675A34">
                    <w:rPr>
                      <w:rFonts w:ascii="Arial" w:hAnsi="Arial" w:cs="Arial"/>
                      <w:sz w:val="22"/>
                      <w:szCs w:val="22"/>
                    </w:rPr>
                    <w:t xml:space="preserve"> kDa)</w:t>
                  </w:r>
                  <w:r w:rsidR="00BD1BAF" w:rsidRPr="00675A34">
                    <w:rPr>
                      <w:rFonts w:ascii="Arial" w:hAnsi="Arial" w:cs="Arial"/>
                      <w:sz w:val="22"/>
                      <w:szCs w:val="22"/>
                    </w:rPr>
                    <w:t xml:space="preserve"> (Figure 19)</w:t>
                  </w:r>
                  <w:r w:rsidR="00791C28" w:rsidRPr="00675A34">
                    <w:rPr>
                      <w:rFonts w:ascii="Arial" w:hAnsi="Arial" w:cs="Arial"/>
                      <w:sz w:val="22"/>
                      <w:szCs w:val="22"/>
                    </w:rPr>
                    <w:t xml:space="preserve">. RCaV1 shared </w:t>
                  </w:r>
                  <w:r w:rsidR="002B1393" w:rsidRPr="00675A34">
                    <w:rPr>
                      <w:rFonts w:ascii="Arial" w:hAnsi="Arial" w:cs="Arial"/>
                      <w:sz w:val="22"/>
                      <w:szCs w:val="22"/>
                    </w:rPr>
                    <w:t xml:space="preserve">sequence similarity </w:t>
                  </w:r>
                  <w:r w:rsidR="00791C28" w:rsidRPr="00675A34">
                    <w:rPr>
                      <w:rFonts w:ascii="Arial" w:hAnsi="Arial" w:cs="Arial"/>
                      <w:sz w:val="22"/>
                      <w:szCs w:val="22"/>
                    </w:rPr>
                    <w:t>with other waikaviruses</w:t>
                  </w:r>
                  <w:r w:rsidR="002B1393" w:rsidRPr="00675A34">
                    <w:rPr>
                      <w:rFonts w:ascii="Arial" w:hAnsi="Arial" w:cs="Arial"/>
                      <w:sz w:val="22"/>
                      <w:szCs w:val="22"/>
                    </w:rPr>
                    <w:t xml:space="preserve"> in the CP (37-68%) and conserved Pro-Pol region (34-47%)</w:t>
                  </w:r>
                  <w:r w:rsidR="00791C28" w:rsidRPr="00675A34">
                    <w:rPr>
                      <w:rFonts w:ascii="Arial" w:hAnsi="Arial" w:cs="Arial"/>
                      <w:sz w:val="22"/>
                      <w:szCs w:val="22"/>
                    </w:rPr>
                    <w:t xml:space="preserve">. Phylogenetic analysis of the </w:t>
                  </w:r>
                  <w:r w:rsidR="002B1393" w:rsidRPr="00675A34">
                    <w:rPr>
                      <w:rFonts w:ascii="Arial" w:hAnsi="Arial" w:cs="Arial"/>
                      <w:sz w:val="22"/>
                      <w:szCs w:val="22"/>
                    </w:rPr>
                    <w:t xml:space="preserve">CP (Figure </w:t>
                  </w:r>
                  <w:r w:rsidR="00BD1BAF" w:rsidRPr="00675A34">
                    <w:rPr>
                      <w:rFonts w:ascii="Arial" w:hAnsi="Arial" w:cs="Arial"/>
                      <w:sz w:val="22"/>
                      <w:szCs w:val="22"/>
                    </w:rPr>
                    <w:t>2</w:t>
                  </w:r>
                  <w:r w:rsidR="002B1393" w:rsidRPr="00675A34">
                    <w:rPr>
                      <w:rFonts w:ascii="Arial" w:hAnsi="Arial" w:cs="Arial"/>
                      <w:sz w:val="22"/>
                      <w:szCs w:val="22"/>
                    </w:rPr>
                    <w:t xml:space="preserve">) and </w:t>
                  </w:r>
                  <w:r w:rsidR="00791C28" w:rsidRPr="00675A34">
                    <w:rPr>
                      <w:rFonts w:ascii="Arial" w:hAnsi="Arial" w:cs="Arial"/>
                      <w:sz w:val="22"/>
                      <w:szCs w:val="22"/>
                    </w:rPr>
                    <w:t xml:space="preserve">conserved Pro-Pol region </w:t>
                  </w:r>
                  <w:r w:rsidR="002B1393" w:rsidRPr="00675A34">
                    <w:rPr>
                      <w:rFonts w:ascii="Arial" w:hAnsi="Arial" w:cs="Arial"/>
                      <w:sz w:val="22"/>
                      <w:szCs w:val="22"/>
                    </w:rPr>
                    <w:t xml:space="preserve">(Figure </w:t>
                  </w:r>
                  <w:r w:rsidR="00BD1BAF" w:rsidRPr="00675A34">
                    <w:rPr>
                      <w:rFonts w:ascii="Arial" w:hAnsi="Arial" w:cs="Arial"/>
                      <w:sz w:val="22"/>
                      <w:szCs w:val="22"/>
                    </w:rPr>
                    <w:t>3</w:t>
                  </w:r>
                  <w:r w:rsidR="002B1393" w:rsidRPr="00675A34">
                    <w:rPr>
                      <w:rFonts w:ascii="Arial" w:hAnsi="Arial" w:cs="Arial"/>
                      <w:sz w:val="22"/>
                      <w:szCs w:val="22"/>
                    </w:rPr>
                    <w:t xml:space="preserve">) </w:t>
                  </w:r>
                  <w:r w:rsidR="00791C28" w:rsidRPr="00675A34">
                    <w:rPr>
                      <w:rFonts w:ascii="Arial" w:hAnsi="Arial" w:cs="Arial"/>
                      <w:sz w:val="22"/>
                      <w:szCs w:val="22"/>
                    </w:rPr>
                    <w:t>revealed the clustering of RCaV1 with other waikaviruses</w:t>
                  </w:r>
                  <w:r w:rsidR="002B1393" w:rsidRPr="00675A34">
                    <w:rPr>
                      <w:rFonts w:ascii="Arial" w:hAnsi="Arial" w:cs="Arial"/>
                      <w:sz w:val="22"/>
                      <w:szCs w:val="22"/>
                    </w:rPr>
                    <w:t xml:space="preserve">. </w:t>
                  </w:r>
                  <w:r w:rsidR="00791C28" w:rsidRPr="00675A34">
                    <w:rPr>
                      <w:rFonts w:ascii="Arial" w:hAnsi="Arial" w:cs="Arial"/>
                      <w:sz w:val="22"/>
                      <w:szCs w:val="22"/>
                    </w:rPr>
                    <w:t xml:space="preserve">Based on </w:t>
                  </w:r>
                  <w:r w:rsidR="00791C28" w:rsidRPr="00675A34">
                    <w:rPr>
                      <w:rFonts w:ascii="Arial" w:eastAsiaTheme="minorHAnsi" w:hAnsi="Arial" w:cs="Arial"/>
                      <w:color w:val="131413"/>
                      <w:sz w:val="22"/>
                      <w:szCs w:val="22"/>
                    </w:rPr>
                    <w:t xml:space="preserve">the </w:t>
                  </w:r>
                  <w:r w:rsidR="00791C28" w:rsidRPr="00675A34">
                    <w:rPr>
                      <w:rFonts w:ascii="Arial" w:hAnsi="Arial" w:cs="Arial"/>
                      <w:color w:val="000000" w:themeColor="text1"/>
                      <w:sz w:val="22"/>
                      <w:szCs w:val="22"/>
                    </w:rPr>
                    <w:t xml:space="preserve">species demarcation criteria for the family </w:t>
                  </w:r>
                  <w:r w:rsidR="00791C28"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791C28" w:rsidRPr="00675A34">
                    <w:rPr>
                      <w:rFonts w:ascii="Arial" w:hAnsi="Arial" w:cs="Arial"/>
                      <w:color w:val="000000" w:themeColor="text1"/>
                      <w:sz w:val="22"/>
                      <w:szCs w:val="22"/>
                    </w:rPr>
                    <w:t xml:space="preserve">, we propose to classify red clover-associated virus 1 as a member of a novel species named </w:t>
                  </w:r>
                  <w:r w:rsidR="00791C28" w:rsidRPr="00675A34">
                    <w:rPr>
                      <w:rFonts w:ascii="Arial" w:hAnsi="Arial" w:cs="Arial"/>
                      <w:i/>
                      <w:iCs/>
                      <w:color w:val="000000" w:themeColor="text1"/>
                      <w:sz w:val="22"/>
                      <w:szCs w:val="22"/>
                    </w:rPr>
                    <w:t xml:space="preserve">Waikavirus </w:t>
                  </w:r>
                  <w:r w:rsidR="00791C28" w:rsidRPr="00675A34">
                    <w:rPr>
                      <w:rFonts w:ascii="Arial" w:hAnsi="Arial" w:cs="Arial"/>
                      <w:i/>
                      <w:color w:val="000000" w:themeColor="text1"/>
                      <w:sz w:val="22"/>
                      <w:szCs w:val="22"/>
                    </w:rPr>
                    <w:t>RCaV1</w:t>
                  </w:r>
                  <w:r w:rsidR="00791C28" w:rsidRPr="00675A34">
                    <w:rPr>
                      <w:rFonts w:ascii="Arial" w:hAnsi="Arial" w:cs="Arial"/>
                      <w:color w:val="000000" w:themeColor="text1"/>
                      <w:sz w:val="22"/>
                      <w:szCs w:val="22"/>
                    </w:rPr>
                    <w:t xml:space="preserve"> in the genus </w:t>
                  </w:r>
                  <w:r w:rsidR="00791C28" w:rsidRPr="00675A34">
                    <w:rPr>
                      <w:rFonts w:ascii="Arial" w:hAnsi="Arial" w:cs="Arial"/>
                      <w:i/>
                      <w:iCs/>
                      <w:color w:val="000000" w:themeColor="text1"/>
                      <w:sz w:val="22"/>
                      <w:szCs w:val="22"/>
                    </w:rPr>
                    <w:t>Waikavirus</w:t>
                  </w:r>
                  <w:r w:rsidR="00172492">
                    <w:rPr>
                      <w:rFonts w:ascii="Arial" w:hAnsi="Arial" w:cs="Arial"/>
                      <w:i/>
                      <w:iCs/>
                      <w:color w:val="000000" w:themeColor="text1"/>
                      <w:sz w:val="22"/>
                      <w:szCs w:val="22"/>
                    </w:rPr>
                    <w:t xml:space="preserve"> </w:t>
                  </w:r>
                  <w:r w:rsidR="00172492">
                    <w:rPr>
                      <w:rFonts w:ascii="Arial" w:hAnsi="Arial" w:cs="Arial"/>
                      <w:color w:val="000000" w:themeColor="text1"/>
                      <w:sz w:val="22"/>
                      <w:szCs w:val="22"/>
                    </w:rPr>
                    <w:t xml:space="preserve">of the </w:t>
                  </w:r>
                  <w:r w:rsidR="00791C28" w:rsidRPr="00675A34">
                    <w:rPr>
                      <w:rFonts w:ascii="Arial" w:hAnsi="Arial" w:cs="Arial"/>
                      <w:color w:val="000000" w:themeColor="text1"/>
                      <w:sz w:val="22"/>
                      <w:szCs w:val="22"/>
                    </w:rPr>
                    <w:t>family</w:t>
                  </w:r>
                  <w:r w:rsidR="00791C28" w:rsidRPr="00675A34">
                    <w:rPr>
                      <w:rFonts w:ascii="Arial" w:hAnsi="Arial" w:cs="Arial"/>
                      <w:i/>
                      <w:iCs/>
                      <w:color w:val="000000" w:themeColor="text1"/>
                      <w:sz w:val="22"/>
                      <w:szCs w:val="22"/>
                    </w:rPr>
                    <w:t xml:space="preserve"> Secoviridae</w:t>
                  </w:r>
                  <w:r w:rsidR="00791C28" w:rsidRPr="00675A34">
                    <w:rPr>
                      <w:rFonts w:ascii="Arial" w:hAnsi="Arial" w:cs="Arial"/>
                      <w:color w:val="000000" w:themeColor="text1"/>
                      <w:sz w:val="22"/>
                      <w:szCs w:val="22"/>
                    </w:rPr>
                    <w:t>.</w:t>
                  </w:r>
                </w:p>
                <w:p w14:paraId="0BE8A002" w14:textId="77777777" w:rsidR="00754F32" w:rsidRPr="00675A34" w:rsidRDefault="00754F32" w:rsidP="00754F32">
                  <w:pPr>
                    <w:rPr>
                      <w:rFonts w:ascii="Arial" w:hAnsi="Arial" w:cs="Arial"/>
                      <w:i/>
                      <w:iCs/>
                      <w:color w:val="0000FF"/>
                      <w:sz w:val="22"/>
                      <w:szCs w:val="22"/>
                    </w:rPr>
                  </w:pPr>
                </w:p>
                <w:p w14:paraId="2FB051B6" w14:textId="0BD17C5C" w:rsidR="00754F32" w:rsidRPr="00675A34" w:rsidRDefault="00754F32" w:rsidP="00754F32">
                  <w:pPr>
                    <w:rPr>
                      <w:rFonts w:ascii="Arial" w:hAnsi="Arial" w:cs="Arial"/>
                      <w:color w:val="000000" w:themeColor="text1"/>
                      <w:sz w:val="22"/>
                      <w:szCs w:val="22"/>
                    </w:rPr>
                  </w:pPr>
                  <w:r w:rsidRPr="00675A34">
                    <w:rPr>
                      <w:rFonts w:ascii="Arial" w:hAnsi="Arial" w:cs="Arial"/>
                      <w:b/>
                      <w:bCs/>
                      <w:color w:val="000000" w:themeColor="text1"/>
                      <w:sz w:val="22"/>
                      <w:szCs w:val="22"/>
                    </w:rPr>
                    <w:t>Creation of a third novel species in the genus</w:t>
                  </w:r>
                  <w:r w:rsidRPr="00675A34">
                    <w:rPr>
                      <w:rFonts w:ascii="Arial" w:hAnsi="Arial" w:cs="Arial"/>
                      <w:b/>
                      <w:bCs/>
                      <w:i/>
                      <w:iCs/>
                      <w:color w:val="000000" w:themeColor="text1"/>
                      <w:sz w:val="22"/>
                      <w:szCs w:val="22"/>
                    </w:rPr>
                    <w:t xml:space="preserve"> Waikavirus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002B1393" w:rsidRPr="00675A34">
                    <w:rPr>
                      <w:rFonts w:ascii="Arial" w:hAnsi="Arial" w:cs="Arial"/>
                      <w:b/>
                      <w:bCs/>
                      <w:i/>
                      <w:iCs/>
                      <w:color w:val="000000" w:themeColor="text1"/>
                      <w:sz w:val="22"/>
                      <w:szCs w:val="22"/>
                    </w:rPr>
                    <w:t>.</w:t>
                  </w:r>
                  <w:r w:rsidR="002B1393" w:rsidRPr="00675A34">
                    <w:rPr>
                      <w:rFonts w:ascii="Arial" w:hAnsi="Arial" w:cs="Arial"/>
                      <w:color w:val="000000" w:themeColor="text1"/>
                      <w:sz w:val="22"/>
                      <w:szCs w:val="22"/>
                    </w:rPr>
                    <w:t xml:space="preserve"> A novel virus was identified in rapeseed (</w:t>
                  </w:r>
                  <w:r w:rsidR="002B1393" w:rsidRPr="00675A34">
                    <w:rPr>
                      <w:rFonts w:ascii="Arial" w:hAnsi="Arial" w:cs="Arial"/>
                      <w:i/>
                      <w:iCs/>
                      <w:color w:val="000000" w:themeColor="text1"/>
                      <w:sz w:val="22"/>
                      <w:szCs w:val="22"/>
                    </w:rPr>
                    <w:t>Brassica napus</w:t>
                  </w:r>
                  <w:r w:rsidR="002B1393" w:rsidRPr="00675A34">
                    <w:rPr>
                      <w:rFonts w:ascii="Arial" w:hAnsi="Arial" w:cs="Arial"/>
                      <w:color w:val="000000" w:themeColor="text1"/>
                      <w:sz w:val="22"/>
                      <w:szCs w:val="22"/>
                    </w:rPr>
                    <w:t xml:space="preserve">). This virus was tentatively named </w:t>
                  </w:r>
                  <w:r w:rsidR="004D78F5" w:rsidRPr="00675A34">
                    <w:rPr>
                      <w:rFonts w:ascii="Arial" w:hAnsi="Arial" w:cs="Arial"/>
                      <w:iCs/>
                      <w:color w:val="000000" w:themeColor="text1"/>
                      <w:sz w:val="22"/>
                      <w:szCs w:val="22"/>
                    </w:rPr>
                    <w:t>B</w:t>
                  </w:r>
                  <w:r w:rsidR="002B1393" w:rsidRPr="00675A34">
                    <w:rPr>
                      <w:rFonts w:ascii="Arial" w:hAnsi="Arial" w:cs="Arial"/>
                      <w:iCs/>
                      <w:color w:val="000000" w:themeColor="text1"/>
                      <w:sz w:val="22"/>
                      <w:szCs w:val="22"/>
                    </w:rPr>
                    <w:t>rassica napus</w:t>
                  </w:r>
                  <w:r w:rsidR="002B1393" w:rsidRPr="00675A34">
                    <w:rPr>
                      <w:rFonts w:ascii="Arial" w:hAnsi="Arial" w:cs="Arial"/>
                      <w:color w:val="000000" w:themeColor="text1"/>
                      <w:sz w:val="22"/>
                      <w:szCs w:val="22"/>
                    </w:rPr>
                    <w:t xml:space="preserve"> RNA virus 1 (BnRV1) (Park and Hahn 2019)</w:t>
                  </w:r>
                  <w:r w:rsidR="002466FF" w:rsidRPr="00675A34">
                    <w:rPr>
                      <w:rFonts w:ascii="Arial" w:hAnsi="Arial" w:cs="Arial"/>
                      <w:color w:val="000000" w:themeColor="text1"/>
                      <w:sz w:val="22"/>
                      <w:szCs w:val="22"/>
                    </w:rPr>
                    <w:t xml:space="preserve"> (Table 1)</w:t>
                  </w:r>
                  <w:r w:rsidR="002B1393" w:rsidRPr="00675A34">
                    <w:rPr>
                      <w:rFonts w:ascii="Arial" w:hAnsi="Arial" w:cs="Arial"/>
                      <w:color w:val="000000" w:themeColor="text1"/>
                      <w:sz w:val="22"/>
                      <w:szCs w:val="22"/>
                    </w:rPr>
                    <w:t>.</w:t>
                  </w:r>
                  <w:r w:rsidR="006A773C" w:rsidRPr="00675A34">
                    <w:rPr>
                      <w:rFonts w:ascii="Arial" w:hAnsi="Arial" w:cs="Arial"/>
                      <w:color w:val="000000" w:themeColor="text1"/>
                      <w:sz w:val="22"/>
                      <w:szCs w:val="22"/>
                    </w:rPr>
                    <w:t xml:space="preserve"> </w:t>
                  </w:r>
                  <w:r w:rsidR="00CF3658" w:rsidRPr="00675A34">
                    <w:rPr>
                      <w:rFonts w:ascii="Arial" w:hAnsi="Arial" w:cs="Arial"/>
                      <w:color w:val="000000" w:themeColor="text1"/>
                      <w:sz w:val="22"/>
                      <w:szCs w:val="22"/>
                    </w:rPr>
                    <w:t>Total RNA was isolated from young floral buds of rapeseed plants and used for RNA-Seq. Sequence data were downloaded from Sequence Read Archive SRR2052475</w:t>
                  </w:r>
                  <w:r w:rsidR="00E975DB" w:rsidRPr="00675A34">
                    <w:rPr>
                      <w:rFonts w:ascii="Arial" w:hAnsi="Arial" w:cs="Arial"/>
                      <w:color w:val="000000" w:themeColor="text1"/>
                      <w:sz w:val="22"/>
                      <w:szCs w:val="22"/>
                    </w:rPr>
                    <w:t xml:space="preserve">, </w:t>
                  </w:r>
                  <w:r w:rsidR="00CF3658" w:rsidRPr="00675A34">
                    <w:rPr>
                      <w:rFonts w:ascii="Arial" w:hAnsi="Arial" w:cs="Arial"/>
                      <w:color w:val="000000" w:themeColor="text1"/>
                      <w:sz w:val="22"/>
                      <w:szCs w:val="22"/>
                    </w:rPr>
                    <w:t xml:space="preserve">trimmed and assembled </w:t>
                  </w:r>
                  <w:r w:rsidR="00CF3658" w:rsidRPr="00675A34">
                    <w:rPr>
                      <w:rFonts w:ascii="Arial" w:hAnsi="Arial" w:cs="Arial"/>
                      <w:i/>
                      <w:iCs/>
                      <w:color w:val="000000" w:themeColor="text1"/>
                      <w:sz w:val="22"/>
                      <w:szCs w:val="22"/>
                    </w:rPr>
                    <w:t>de novo</w:t>
                  </w:r>
                  <w:r w:rsidR="00CF3658" w:rsidRPr="00675A34">
                    <w:rPr>
                      <w:rFonts w:ascii="Arial" w:hAnsi="Arial" w:cs="Arial"/>
                      <w:color w:val="000000" w:themeColor="text1"/>
                      <w:sz w:val="22"/>
                      <w:szCs w:val="22"/>
                    </w:rPr>
                    <w:t xml:space="preserve"> into </w:t>
                  </w:r>
                  <w:r w:rsidR="00E666D8" w:rsidRPr="00675A34">
                    <w:rPr>
                      <w:rFonts w:ascii="Arial" w:hAnsi="Arial" w:cs="Arial"/>
                      <w:color w:val="000000" w:themeColor="text1"/>
                      <w:sz w:val="22"/>
                      <w:szCs w:val="22"/>
                    </w:rPr>
                    <w:t xml:space="preserve">sequence </w:t>
                  </w:r>
                  <w:r w:rsidR="00CF3658" w:rsidRPr="00675A34">
                    <w:rPr>
                      <w:rFonts w:ascii="Arial" w:hAnsi="Arial" w:cs="Arial"/>
                      <w:color w:val="000000" w:themeColor="text1"/>
                      <w:sz w:val="22"/>
                      <w:szCs w:val="22"/>
                    </w:rPr>
                    <w:t>contigs. The genome of BnRV1 is 12,293 nucleotides long</w:t>
                  </w:r>
                  <w:r w:rsidR="00E975DB" w:rsidRPr="00675A34">
                    <w:rPr>
                      <w:rFonts w:ascii="Arial" w:hAnsi="Arial" w:cs="Arial"/>
                      <w:color w:val="000000" w:themeColor="text1"/>
                      <w:sz w:val="22"/>
                      <w:szCs w:val="22"/>
                    </w:rPr>
                    <w:t xml:space="preserve"> </w:t>
                  </w:r>
                  <w:r w:rsidR="00CF3658" w:rsidRPr="00675A34">
                    <w:rPr>
                      <w:rFonts w:ascii="Arial" w:hAnsi="Arial" w:cs="Arial"/>
                      <w:color w:val="000000" w:themeColor="text1"/>
                      <w:sz w:val="22"/>
                      <w:szCs w:val="22"/>
                    </w:rPr>
                    <w:t>(GenBank accession number MH844554), excluding the poly(A) tail</w:t>
                  </w:r>
                  <w:r w:rsidR="00D26AF1" w:rsidRPr="00675A34">
                    <w:rPr>
                      <w:rFonts w:ascii="Arial" w:hAnsi="Arial" w:cs="Arial"/>
                      <w:color w:val="000000" w:themeColor="text1"/>
                      <w:sz w:val="22"/>
                      <w:szCs w:val="22"/>
                    </w:rPr>
                    <w:t xml:space="preserve"> (Figure </w:t>
                  </w:r>
                  <w:r w:rsidR="00BD1BAF" w:rsidRPr="00675A34">
                    <w:rPr>
                      <w:rFonts w:ascii="Arial" w:hAnsi="Arial" w:cs="Arial"/>
                      <w:color w:val="000000" w:themeColor="text1"/>
                      <w:sz w:val="22"/>
                      <w:szCs w:val="22"/>
                    </w:rPr>
                    <w:t>20</w:t>
                  </w:r>
                  <w:r w:rsidR="00D26AF1" w:rsidRPr="00675A34">
                    <w:rPr>
                      <w:rFonts w:ascii="Arial" w:hAnsi="Arial" w:cs="Arial"/>
                      <w:color w:val="000000" w:themeColor="text1"/>
                      <w:sz w:val="22"/>
                      <w:szCs w:val="22"/>
                    </w:rPr>
                    <w:t>)</w:t>
                  </w:r>
                  <w:r w:rsidR="00CF3658" w:rsidRPr="00675A34">
                    <w:rPr>
                      <w:rFonts w:ascii="Arial" w:hAnsi="Arial" w:cs="Arial"/>
                      <w:color w:val="000000" w:themeColor="text1"/>
                      <w:sz w:val="22"/>
                      <w:szCs w:val="22"/>
                    </w:rPr>
                    <w:t>. The 5</w:t>
                  </w:r>
                  <w:r w:rsidR="00DA0332" w:rsidRPr="00675A34">
                    <w:rPr>
                      <w:rFonts w:ascii="Arial" w:hAnsi="Arial" w:cs="Arial"/>
                      <w:sz w:val="22"/>
                      <w:szCs w:val="22"/>
                    </w:rPr>
                    <w:t>'</w:t>
                  </w:r>
                  <w:r w:rsidR="00CF3658"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CF3658" w:rsidRPr="00675A34">
                    <w:rPr>
                      <w:rFonts w:ascii="Arial" w:hAnsi="Arial" w:cs="Arial"/>
                      <w:color w:val="000000" w:themeColor="text1"/>
                      <w:sz w:val="22"/>
                      <w:szCs w:val="22"/>
                    </w:rPr>
                    <w:t xml:space="preserve"> untranslated regions are 630 and 1,247 nucleotides long (Park and Hahn 2019). Predictions of open reading frames </w:t>
                  </w:r>
                  <w:r w:rsidR="00E975DB" w:rsidRPr="00675A34">
                    <w:rPr>
                      <w:rFonts w:ascii="Arial" w:hAnsi="Arial" w:cs="Arial"/>
                      <w:color w:val="000000" w:themeColor="text1"/>
                      <w:sz w:val="22"/>
                      <w:szCs w:val="22"/>
                    </w:rPr>
                    <w:t xml:space="preserve">(ORF) </w:t>
                  </w:r>
                  <w:r w:rsidR="00CF3658" w:rsidRPr="00675A34">
                    <w:rPr>
                      <w:rFonts w:ascii="Arial" w:hAnsi="Arial" w:cs="Arial"/>
                      <w:color w:val="000000" w:themeColor="text1"/>
                      <w:sz w:val="22"/>
                      <w:szCs w:val="22"/>
                    </w:rPr>
                    <w:t>revealed a large ORF</w:t>
                  </w:r>
                  <w:r w:rsidR="00BD5BF1" w:rsidRPr="00675A34">
                    <w:rPr>
                      <w:rFonts w:ascii="Arial" w:hAnsi="Arial" w:cs="Arial"/>
                      <w:color w:val="000000" w:themeColor="text1"/>
                      <w:sz w:val="22"/>
                      <w:szCs w:val="22"/>
                    </w:rPr>
                    <w:t xml:space="preserve"> (ORF1) of 3,471 amino acids and an overlapping smaller ORF (ORFX) of 87 amino acid. ORF1 encodes a protein P1 (P1, 77 kDa), a coat protein 1 (23 kDa), a coat protein 2 (22 kDa), a coat protein 3 (32 kDa), a helicase (126 kDa), a protease (34 kDa) and an RNA-dependent RNA polymerase (</w:t>
                  </w:r>
                  <w:r w:rsidR="00444B18" w:rsidRPr="00675A34">
                    <w:rPr>
                      <w:rFonts w:ascii="Arial" w:hAnsi="Arial" w:cs="Arial"/>
                      <w:color w:val="000000" w:themeColor="text1"/>
                      <w:sz w:val="22"/>
                      <w:szCs w:val="22"/>
                    </w:rPr>
                    <w:t>Pol</w:t>
                  </w:r>
                  <w:r w:rsidR="00BD5BF1" w:rsidRPr="00675A34">
                    <w:rPr>
                      <w:rFonts w:ascii="Arial" w:hAnsi="Arial" w:cs="Arial"/>
                      <w:color w:val="000000" w:themeColor="text1"/>
                      <w:sz w:val="22"/>
                      <w:szCs w:val="22"/>
                    </w:rPr>
                    <w:t>, 68 kDa)</w:t>
                  </w:r>
                  <w:r w:rsidR="002F5C0A" w:rsidRPr="00675A34">
                    <w:rPr>
                      <w:rFonts w:ascii="Arial" w:hAnsi="Arial" w:cs="Arial"/>
                      <w:color w:val="000000" w:themeColor="text1"/>
                      <w:sz w:val="22"/>
                      <w:szCs w:val="22"/>
                    </w:rPr>
                    <w:t xml:space="preserve"> (Figure 20)</w:t>
                  </w:r>
                  <w:r w:rsidR="00BD5BF1" w:rsidRPr="00675A34">
                    <w:rPr>
                      <w:rFonts w:ascii="Arial" w:hAnsi="Arial" w:cs="Arial"/>
                      <w:color w:val="000000" w:themeColor="text1"/>
                      <w:sz w:val="22"/>
                      <w:szCs w:val="22"/>
                    </w:rPr>
                    <w:t xml:space="preserve">. A BLASTp search showed </w:t>
                  </w:r>
                  <w:r w:rsidR="004D78F5" w:rsidRPr="00675A34">
                    <w:rPr>
                      <w:rFonts w:ascii="Arial" w:hAnsi="Arial" w:cs="Arial"/>
                      <w:color w:val="000000" w:themeColor="text1"/>
                      <w:sz w:val="22"/>
                      <w:szCs w:val="22"/>
                    </w:rPr>
                    <w:t xml:space="preserve">moderate </w:t>
                  </w:r>
                  <w:r w:rsidR="00BD5BF1" w:rsidRPr="00675A34">
                    <w:rPr>
                      <w:rFonts w:ascii="Arial" w:hAnsi="Arial" w:cs="Arial"/>
                      <w:color w:val="000000" w:themeColor="text1"/>
                      <w:sz w:val="22"/>
                      <w:szCs w:val="22"/>
                    </w:rPr>
                    <w:t xml:space="preserve">sequence similarly of </w:t>
                  </w:r>
                  <w:r w:rsidR="004D78F5" w:rsidRPr="00675A34">
                    <w:rPr>
                      <w:rFonts w:ascii="Arial" w:hAnsi="Arial" w:cs="Arial"/>
                      <w:color w:val="000000" w:themeColor="text1"/>
                      <w:sz w:val="22"/>
                      <w:szCs w:val="22"/>
                    </w:rPr>
                    <w:t xml:space="preserve">the </w:t>
                  </w:r>
                  <w:r w:rsidR="00BD5BF1" w:rsidRPr="00675A34">
                    <w:rPr>
                      <w:rFonts w:ascii="Arial" w:hAnsi="Arial" w:cs="Arial"/>
                      <w:color w:val="000000" w:themeColor="text1"/>
                      <w:sz w:val="22"/>
                      <w:szCs w:val="22"/>
                    </w:rPr>
                    <w:t xml:space="preserve">BnRV1 </w:t>
                  </w:r>
                  <w:r w:rsidR="00E975DB" w:rsidRPr="00675A34">
                    <w:rPr>
                      <w:rFonts w:ascii="Arial" w:hAnsi="Arial" w:cs="Arial"/>
                      <w:color w:val="000000" w:themeColor="text1"/>
                      <w:sz w:val="22"/>
                      <w:szCs w:val="22"/>
                    </w:rPr>
                    <w:t xml:space="preserve">conserved </w:t>
                  </w:r>
                  <w:r w:rsidR="004D78F5" w:rsidRPr="00675A34">
                    <w:rPr>
                      <w:rFonts w:ascii="Arial" w:hAnsi="Arial" w:cs="Arial"/>
                      <w:color w:val="000000" w:themeColor="text1"/>
                      <w:sz w:val="22"/>
                      <w:szCs w:val="22"/>
                    </w:rPr>
                    <w:t xml:space="preserve">Pro-Pol region </w:t>
                  </w:r>
                  <w:r w:rsidR="00BD5BF1" w:rsidRPr="00675A34">
                    <w:rPr>
                      <w:rFonts w:ascii="Arial" w:hAnsi="Arial" w:cs="Arial"/>
                      <w:color w:val="000000" w:themeColor="text1"/>
                      <w:sz w:val="22"/>
                      <w:szCs w:val="22"/>
                    </w:rPr>
                    <w:t xml:space="preserve">with members of the genus </w:t>
                  </w:r>
                  <w:r w:rsidR="00BD5BF1" w:rsidRPr="00675A34">
                    <w:rPr>
                      <w:rFonts w:ascii="Arial" w:hAnsi="Arial" w:cs="Arial"/>
                      <w:i/>
                      <w:iCs/>
                      <w:color w:val="000000" w:themeColor="text1"/>
                      <w:sz w:val="22"/>
                      <w:szCs w:val="22"/>
                    </w:rPr>
                    <w:t>Waikavirus</w:t>
                  </w:r>
                  <w:r w:rsidR="004D78F5" w:rsidRPr="00675A34">
                    <w:rPr>
                      <w:rFonts w:ascii="Arial" w:hAnsi="Arial" w:cs="Arial"/>
                      <w:i/>
                      <w:iCs/>
                      <w:color w:val="000000" w:themeColor="text1"/>
                      <w:sz w:val="22"/>
                      <w:szCs w:val="22"/>
                    </w:rPr>
                    <w:t xml:space="preserve"> </w:t>
                  </w:r>
                  <w:r w:rsidR="004D78F5" w:rsidRPr="00675A34">
                    <w:rPr>
                      <w:rFonts w:ascii="Arial" w:hAnsi="Arial" w:cs="Arial"/>
                      <w:color w:val="000000" w:themeColor="text1"/>
                      <w:sz w:val="22"/>
                      <w:szCs w:val="22"/>
                    </w:rPr>
                    <w:t>(57-67%)</w:t>
                  </w:r>
                  <w:r w:rsidR="00C14525" w:rsidRPr="00675A34">
                    <w:rPr>
                      <w:rFonts w:ascii="Arial" w:hAnsi="Arial" w:cs="Arial"/>
                      <w:color w:val="000000" w:themeColor="text1"/>
                      <w:sz w:val="22"/>
                      <w:szCs w:val="22"/>
                    </w:rPr>
                    <w:t>. The CP and Pro-Pol amino acid sequences of BnRV1 share 24.8-65.3% and 42.5-77.9% identities with those of waikaviruses, respectively</w:t>
                  </w:r>
                  <w:r w:rsidR="002466FF" w:rsidRPr="00675A34">
                    <w:rPr>
                      <w:rFonts w:ascii="Arial" w:hAnsi="Arial" w:cs="Arial"/>
                      <w:color w:val="000000" w:themeColor="text1"/>
                      <w:sz w:val="22"/>
                      <w:szCs w:val="22"/>
                    </w:rPr>
                    <w:t>.</w:t>
                  </w:r>
                  <w:r w:rsidR="004D78F5" w:rsidRPr="00675A34">
                    <w:rPr>
                      <w:rFonts w:ascii="Arial" w:hAnsi="Arial" w:cs="Arial"/>
                      <w:color w:val="000000" w:themeColor="text1"/>
                      <w:sz w:val="22"/>
                      <w:szCs w:val="22"/>
                    </w:rPr>
                    <w:t xml:space="preserve"> A multiple sequence alignment of the CP (Figure </w:t>
                  </w:r>
                  <w:r w:rsidR="00BD1BAF" w:rsidRPr="00675A34">
                    <w:rPr>
                      <w:rFonts w:ascii="Arial" w:hAnsi="Arial" w:cs="Arial"/>
                      <w:color w:val="000000" w:themeColor="text1"/>
                      <w:sz w:val="22"/>
                      <w:szCs w:val="22"/>
                    </w:rPr>
                    <w:t>2</w:t>
                  </w:r>
                  <w:r w:rsidR="004D78F5" w:rsidRPr="00675A34">
                    <w:rPr>
                      <w:rFonts w:ascii="Arial" w:hAnsi="Arial" w:cs="Arial"/>
                      <w:color w:val="000000" w:themeColor="text1"/>
                      <w:sz w:val="22"/>
                      <w:szCs w:val="22"/>
                    </w:rPr>
                    <w:t xml:space="preserve">) and conserved Pro-Pol (Figure </w:t>
                  </w:r>
                  <w:r w:rsidR="00BD1BAF" w:rsidRPr="00675A34">
                    <w:rPr>
                      <w:rFonts w:ascii="Arial" w:hAnsi="Arial" w:cs="Arial"/>
                      <w:color w:val="000000" w:themeColor="text1"/>
                      <w:sz w:val="22"/>
                      <w:szCs w:val="22"/>
                    </w:rPr>
                    <w:t>3</w:t>
                  </w:r>
                  <w:r w:rsidR="004D78F5" w:rsidRPr="00675A34">
                    <w:rPr>
                      <w:rFonts w:ascii="Arial" w:hAnsi="Arial" w:cs="Arial"/>
                      <w:color w:val="000000" w:themeColor="text1"/>
                      <w:sz w:val="22"/>
                      <w:szCs w:val="22"/>
                    </w:rPr>
                    <w:t xml:space="preserve">) sequences of BnRV1 and members of the family </w:t>
                  </w:r>
                  <w:r w:rsidR="004D78F5" w:rsidRPr="00675A34">
                    <w:rPr>
                      <w:rFonts w:ascii="Arial" w:hAnsi="Arial" w:cs="Arial"/>
                      <w:i/>
                      <w:iCs/>
                      <w:color w:val="000000" w:themeColor="text1"/>
                      <w:sz w:val="22"/>
                      <w:szCs w:val="22"/>
                    </w:rPr>
                    <w:t>Secoviridae</w:t>
                  </w:r>
                  <w:r w:rsidR="004D78F5" w:rsidRPr="00675A34">
                    <w:rPr>
                      <w:rFonts w:ascii="Arial" w:hAnsi="Arial" w:cs="Arial"/>
                      <w:color w:val="000000" w:themeColor="text1"/>
                      <w:sz w:val="22"/>
                      <w:szCs w:val="22"/>
                    </w:rPr>
                    <w:t xml:space="preserve"> showed the clustering of BnRV1 within the genus </w:t>
                  </w:r>
                  <w:r w:rsidR="004D78F5" w:rsidRPr="00675A34">
                    <w:rPr>
                      <w:rFonts w:ascii="Arial" w:hAnsi="Arial" w:cs="Arial"/>
                      <w:i/>
                      <w:iCs/>
                      <w:color w:val="000000" w:themeColor="text1"/>
                      <w:sz w:val="22"/>
                      <w:szCs w:val="22"/>
                    </w:rPr>
                    <w:t>Waikavirus.</w:t>
                  </w:r>
                  <w:r w:rsidR="004D78F5" w:rsidRPr="00675A34">
                    <w:rPr>
                      <w:rFonts w:ascii="Arial" w:hAnsi="Arial" w:cs="Arial"/>
                      <w:sz w:val="22"/>
                      <w:szCs w:val="22"/>
                    </w:rPr>
                    <w:t xml:space="preserve"> </w:t>
                  </w:r>
                  <w:r w:rsidR="00EC41FD" w:rsidRPr="00675A34">
                    <w:rPr>
                      <w:rFonts w:ascii="Arial" w:hAnsi="Arial" w:cs="Arial"/>
                      <w:sz w:val="22"/>
                      <w:szCs w:val="22"/>
                    </w:rPr>
                    <w:t xml:space="preserve">Considering the </w:t>
                  </w:r>
                  <w:r w:rsidR="004D78F5" w:rsidRPr="00675A34">
                    <w:rPr>
                      <w:rFonts w:ascii="Arial" w:hAnsi="Arial" w:cs="Arial"/>
                      <w:color w:val="000000" w:themeColor="text1"/>
                      <w:sz w:val="22"/>
                      <w:szCs w:val="22"/>
                    </w:rPr>
                    <w:t xml:space="preserve">species demarcation criteria for the family </w:t>
                  </w:r>
                  <w:r w:rsidR="004D78F5"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4D78F5" w:rsidRPr="00675A34">
                    <w:rPr>
                      <w:rFonts w:ascii="Arial" w:hAnsi="Arial" w:cs="Arial"/>
                      <w:color w:val="000000" w:themeColor="text1"/>
                      <w:sz w:val="22"/>
                      <w:szCs w:val="22"/>
                    </w:rPr>
                    <w:t xml:space="preserve">, we propose to classify </w:t>
                  </w:r>
                  <w:r w:rsidR="00214CC8" w:rsidRPr="00675A34">
                    <w:rPr>
                      <w:rFonts w:ascii="Arial" w:hAnsi="Arial" w:cs="Arial"/>
                      <w:color w:val="000000" w:themeColor="text1"/>
                      <w:sz w:val="22"/>
                      <w:szCs w:val="22"/>
                    </w:rPr>
                    <w:t>B</w:t>
                  </w:r>
                  <w:r w:rsidR="004D78F5" w:rsidRPr="00675A34">
                    <w:rPr>
                      <w:rFonts w:ascii="Arial" w:hAnsi="Arial" w:cs="Arial"/>
                      <w:color w:val="000000" w:themeColor="text1"/>
                      <w:sz w:val="22"/>
                      <w:szCs w:val="22"/>
                    </w:rPr>
                    <w:t xml:space="preserve">rassica napus RNA virus 1 as a member of a novel species named </w:t>
                  </w:r>
                  <w:r w:rsidR="004D78F5" w:rsidRPr="00675A34">
                    <w:rPr>
                      <w:rFonts w:ascii="Arial" w:hAnsi="Arial" w:cs="Arial"/>
                      <w:i/>
                      <w:iCs/>
                      <w:color w:val="000000" w:themeColor="text1"/>
                      <w:sz w:val="22"/>
                      <w:szCs w:val="22"/>
                    </w:rPr>
                    <w:t>Waikavirus Bn</w:t>
                  </w:r>
                  <w:r w:rsidR="00F1765E" w:rsidRPr="00675A34">
                    <w:rPr>
                      <w:rFonts w:ascii="Arial" w:hAnsi="Arial" w:cs="Arial"/>
                      <w:i/>
                      <w:iCs/>
                      <w:color w:val="000000" w:themeColor="text1"/>
                      <w:sz w:val="22"/>
                      <w:szCs w:val="22"/>
                    </w:rPr>
                    <w:t>R</w:t>
                  </w:r>
                  <w:r w:rsidR="004D78F5" w:rsidRPr="00675A34">
                    <w:rPr>
                      <w:rFonts w:ascii="Arial" w:hAnsi="Arial" w:cs="Arial"/>
                      <w:i/>
                      <w:iCs/>
                      <w:color w:val="000000" w:themeColor="text1"/>
                      <w:sz w:val="22"/>
                      <w:szCs w:val="22"/>
                    </w:rPr>
                    <w:t>V1</w:t>
                  </w:r>
                  <w:r w:rsidR="004D78F5" w:rsidRPr="00675A34">
                    <w:rPr>
                      <w:rFonts w:ascii="Arial" w:hAnsi="Arial" w:cs="Arial"/>
                      <w:color w:val="000000" w:themeColor="text1"/>
                      <w:sz w:val="22"/>
                      <w:szCs w:val="22"/>
                    </w:rPr>
                    <w:t xml:space="preserve"> in the genus </w:t>
                  </w:r>
                  <w:r w:rsidR="004D78F5" w:rsidRPr="00675A34">
                    <w:rPr>
                      <w:rFonts w:ascii="Arial" w:hAnsi="Arial" w:cs="Arial"/>
                      <w:i/>
                      <w:iCs/>
                      <w:color w:val="000000" w:themeColor="text1"/>
                      <w:sz w:val="22"/>
                      <w:szCs w:val="22"/>
                    </w:rPr>
                    <w:t>Waikavirus</w:t>
                  </w:r>
                  <w:r w:rsidR="00172492">
                    <w:rPr>
                      <w:rFonts w:ascii="Arial" w:hAnsi="Arial" w:cs="Arial"/>
                      <w:i/>
                      <w:iCs/>
                      <w:color w:val="000000" w:themeColor="text1"/>
                      <w:sz w:val="22"/>
                      <w:szCs w:val="22"/>
                    </w:rPr>
                    <w:t xml:space="preserve"> </w:t>
                  </w:r>
                  <w:r w:rsidR="00172492">
                    <w:rPr>
                      <w:rFonts w:ascii="Arial" w:hAnsi="Arial" w:cs="Arial"/>
                      <w:color w:val="000000" w:themeColor="text1"/>
                      <w:sz w:val="22"/>
                      <w:szCs w:val="22"/>
                    </w:rPr>
                    <w:t>of the</w:t>
                  </w:r>
                  <w:r w:rsidR="00E975DB" w:rsidRPr="00675A34">
                    <w:rPr>
                      <w:rFonts w:ascii="Arial" w:hAnsi="Arial" w:cs="Arial"/>
                      <w:i/>
                      <w:iCs/>
                      <w:color w:val="000000" w:themeColor="text1"/>
                      <w:sz w:val="22"/>
                      <w:szCs w:val="22"/>
                    </w:rPr>
                    <w:t xml:space="preserve"> </w:t>
                  </w:r>
                  <w:r w:rsidR="004D78F5" w:rsidRPr="00675A34">
                    <w:rPr>
                      <w:rFonts w:ascii="Arial" w:hAnsi="Arial" w:cs="Arial"/>
                      <w:color w:val="000000" w:themeColor="text1"/>
                      <w:sz w:val="22"/>
                      <w:szCs w:val="22"/>
                    </w:rPr>
                    <w:t>family</w:t>
                  </w:r>
                  <w:r w:rsidR="004D78F5" w:rsidRPr="00675A34">
                    <w:rPr>
                      <w:rFonts w:ascii="Arial" w:hAnsi="Arial" w:cs="Arial"/>
                      <w:i/>
                      <w:iCs/>
                      <w:color w:val="000000" w:themeColor="text1"/>
                      <w:sz w:val="22"/>
                      <w:szCs w:val="22"/>
                    </w:rPr>
                    <w:t xml:space="preserve"> Secoviridae</w:t>
                  </w:r>
                  <w:r w:rsidR="004D78F5" w:rsidRPr="00675A34">
                    <w:rPr>
                      <w:rFonts w:ascii="Arial" w:hAnsi="Arial" w:cs="Arial"/>
                      <w:color w:val="000000" w:themeColor="text1"/>
                      <w:sz w:val="22"/>
                      <w:szCs w:val="22"/>
                    </w:rPr>
                    <w:t>.</w:t>
                  </w:r>
                </w:p>
                <w:p w14:paraId="59FF3C12" w14:textId="77777777" w:rsidR="00754F32" w:rsidRPr="00675A34" w:rsidRDefault="00754F32" w:rsidP="00754F32">
                  <w:pPr>
                    <w:rPr>
                      <w:rFonts w:ascii="Arial" w:hAnsi="Arial" w:cs="Arial"/>
                      <w:color w:val="0000FF"/>
                      <w:sz w:val="22"/>
                      <w:szCs w:val="22"/>
                    </w:rPr>
                  </w:pPr>
                </w:p>
                <w:p w14:paraId="2666AE5F" w14:textId="1E16FC0C" w:rsidR="002069A6" w:rsidRPr="00675A34" w:rsidRDefault="00754F32" w:rsidP="002069A6">
                  <w:pPr>
                    <w:rPr>
                      <w:rFonts w:ascii="Arial" w:hAnsi="Arial" w:cs="Arial"/>
                      <w:color w:val="000000" w:themeColor="text1"/>
                      <w:sz w:val="22"/>
                      <w:szCs w:val="22"/>
                    </w:rPr>
                  </w:pPr>
                  <w:r w:rsidRPr="00675A34">
                    <w:rPr>
                      <w:rFonts w:ascii="Arial" w:hAnsi="Arial" w:cs="Arial"/>
                      <w:b/>
                      <w:bCs/>
                      <w:color w:val="000000" w:themeColor="text1"/>
                      <w:sz w:val="22"/>
                      <w:szCs w:val="22"/>
                    </w:rPr>
                    <w:lastRenderedPageBreak/>
                    <w:t>Creation of a fourth novel species in the genus</w:t>
                  </w:r>
                  <w:r w:rsidRPr="00675A34">
                    <w:rPr>
                      <w:rFonts w:ascii="Arial" w:hAnsi="Arial" w:cs="Arial"/>
                      <w:b/>
                      <w:bCs/>
                      <w:i/>
                      <w:iCs/>
                      <w:color w:val="000000" w:themeColor="text1"/>
                      <w:sz w:val="22"/>
                      <w:szCs w:val="22"/>
                    </w:rPr>
                    <w:t xml:space="preserve"> Waikavirus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004D78F5" w:rsidRPr="00675A34">
                    <w:rPr>
                      <w:rFonts w:ascii="Arial" w:hAnsi="Arial" w:cs="Arial"/>
                      <w:b/>
                      <w:bCs/>
                      <w:i/>
                      <w:iCs/>
                      <w:color w:val="000000" w:themeColor="text1"/>
                      <w:sz w:val="22"/>
                      <w:szCs w:val="22"/>
                    </w:rPr>
                    <w:t xml:space="preserve">. </w:t>
                  </w:r>
                  <w:r w:rsidR="004D78F5" w:rsidRPr="00675A34">
                    <w:rPr>
                      <w:rFonts w:ascii="Arial" w:hAnsi="Arial" w:cs="Arial"/>
                      <w:color w:val="000000" w:themeColor="text1"/>
                      <w:sz w:val="22"/>
                      <w:szCs w:val="22"/>
                    </w:rPr>
                    <w:t>A novel virus was identified from American blackcurrant (</w:t>
                  </w:r>
                  <w:r w:rsidR="004D78F5" w:rsidRPr="00675A34">
                    <w:rPr>
                      <w:rFonts w:ascii="Arial" w:hAnsi="Arial" w:cs="Arial"/>
                      <w:i/>
                      <w:iCs/>
                      <w:color w:val="000000" w:themeColor="text1"/>
                      <w:sz w:val="22"/>
                      <w:szCs w:val="22"/>
                    </w:rPr>
                    <w:t xml:space="preserve">Ribes </w:t>
                  </w:r>
                  <w:r w:rsidR="00CF7BFD" w:rsidRPr="00675A34">
                    <w:rPr>
                      <w:rFonts w:ascii="Arial" w:hAnsi="Arial" w:cs="Arial"/>
                      <w:i/>
                      <w:iCs/>
                      <w:color w:val="000000" w:themeColor="text1"/>
                      <w:sz w:val="22"/>
                      <w:szCs w:val="22"/>
                    </w:rPr>
                    <w:t>a</w:t>
                  </w:r>
                  <w:r w:rsidR="004D78F5" w:rsidRPr="00675A34">
                    <w:rPr>
                      <w:rFonts w:ascii="Arial" w:hAnsi="Arial" w:cs="Arial"/>
                      <w:i/>
                      <w:iCs/>
                      <w:color w:val="000000" w:themeColor="text1"/>
                      <w:sz w:val="22"/>
                      <w:szCs w:val="22"/>
                    </w:rPr>
                    <w:t>mericanum</w:t>
                  </w:r>
                  <w:r w:rsidR="004D78F5" w:rsidRPr="00675A34">
                    <w:rPr>
                      <w:rFonts w:ascii="Arial" w:hAnsi="Arial" w:cs="Arial"/>
                      <w:color w:val="000000" w:themeColor="text1"/>
                      <w:sz w:val="22"/>
                      <w:szCs w:val="22"/>
                    </w:rPr>
                    <w:t xml:space="preserve">) </w:t>
                  </w:r>
                  <w:r w:rsidR="00042E25" w:rsidRPr="00675A34">
                    <w:rPr>
                      <w:rFonts w:ascii="Arial" w:hAnsi="Arial" w:cs="Arial"/>
                      <w:color w:val="000000" w:themeColor="text1"/>
                      <w:sz w:val="22"/>
                      <w:szCs w:val="22"/>
                    </w:rPr>
                    <w:t xml:space="preserve">accession PI 617879 with virus-like symptoms at the National Clonal Germplasm Repository in Corvallis, Oregon </w:t>
                  </w:r>
                  <w:r w:rsidR="004D78F5" w:rsidRPr="00675A34">
                    <w:rPr>
                      <w:rFonts w:ascii="Arial" w:hAnsi="Arial" w:cs="Arial"/>
                      <w:color w:val="000000" w:themeColor="text1"/>
                      <w:sz w:val="22"/>
                      <w:szCs w:val="22"/>
                    </w:rPr>
                    <w:t xml:space="preserve">(Thekke-Veetil et al. 2020). </w:t>
                  </w:r>
                  <w:r w:rsidR="00042E25" w:rsidRPr="00675A34">
                    <w:rPr>
                      <w:rFonts w:ascii="Arial" w:hAnsi="Arial" w:cs="Arial"/>
                      <w:color w:val="000000" w:themeColor="text1"/>
                      <w:sz w:val="22"/>
                      <w:szCs w:val="22"/>
                    </w:rPr>
                    <w:t>The virus was tentatively named blackcurrant waikavirus A</w:t>
                  </w:r>
                  <w:r w:rsidR="002466FF" w:rsidRPr="00675A34">
                    <w:rPr>
                      <w:rFonts w:ascii="Arial" w:hAnsi="Arial" w:cs="Arial"/>
                      <w:color w:val="000000" w:themeColor="text1"/>
                      <w:sz w:val="22"/>
                      <w:szCs w:val="22"/>
                    </w:rPr>
                    <w:t xml:space="preserve"> </w:t>
                  </w:r>
                  <w:r w:rsidR="00C545DD" w:rsidRPr="00675A34">
                    <w:rPr>
                      <w:rFonts w:ascii="Arial" w:hAnsi="Arial" w:cs="Arial"/>
                      <w:color w:val="000000" w:themeColor="text1"/>
                      <w:sz w:val="22"/>
                      <w:szCs w:val="22"/>
                    </w:rPr>
                    <w:t>(</w:t>
                  </w:r>
                  <w:r w:rsidR="00C545DD" w:rsidRPr="00675A34">
                    <w:rPr>
                      <w:rFonts w:ascii="Arial" w:hAnsi="Arial" w:cs="Arial"/>
                      <w:iCs/>
                      <w:sz w:val="22"/>
                      <w:szCs w:val="22"/>
                    </w:rPr>
                    <w:t>BCWVA)</w:t>
                  </w:r>
                  <w:r w:rsidR="00C545DD" w:rsidRPr="00675A34">
                    <w:rPr>
                      <w:rFonts w:ascii="Arial" w:hAnsi="Arial" w:cs="Arial"/>
                      <w:i/>
                      <w:sz w:val="22"/>
                      <w:szCs w:val="22"/>
                    </w:rPr>
                    <w:t xml:space="preserve"> </w:t>
                  </w:r>
                  <w:r w:rsidR="002466FF" w:rsidRPr="00675A34">
                    <w:rPr>
                      <w:rFonts w:ascii="Arial" w:hAnsi="Arial" w:cs="Arial"/>
                      <w:color w:val="000000" w:themeColor="text1"/>
                      <w:sz w:val="22"/>
                      <w:szCs w:val="22"/>
                    </w:rPr>
                    <w:t>(Table 1)</w:t>
                  </w:r>
                  <w:r w:rsidR="00042E25" w:rsidRPr="00675A34">
                    <w:rPr>
                      <w:rFonts w:ascii="Arial" w:hAnsi="Arial" w:cs="Arial"/>
                      <w:color w:val="000000" w:themeColor="text1"/>
                      <w:sz w:val="22"/>
                      <w:szCs w:val="22"/>
                    </w:rPr>
                    <w:t>. Double-stranded RNA was isolated from the symptomatic American blackcurrant and subjected to degenerate oligonucleotide-primed reversed transcription polymerase chain reaction followed by high throughput sequencing. The completed genome sequence was determined by RT-PCR using specific primers and Sanger sequencing. The 5</w:t>
                  </w:r>
                  <w:r w:rsidR="00DA0332" w:rsidRPr="00675A34">
                    <w:rPr>
                      <w:rFonts w:ascii="Arial" w:hAnsi="Arial" w:cs="Arial"/>
                      <w:sz w:val="22"/>
                      <w:szCs w:val="22"/>
                    </w:rPr>
                    <w:t>'</w:t>
                  </w:r>
                  <w:r w:rsidR="00042E25"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042E25" w:rsidRPr="00675A34">
                    <w:rPr>
                      <w:rFonts w:ascii="Arial" w:hAnsi="Arial" w:cs="Arial"/>
                      <w:color w:val="000000" w:themeColor="text1"/>
                      <w:sz w:val="22"/>
                      <w:szCs w:val="22"/>
                    </w:rPr>
                    <w:t xml:space="preserve"> terminal genome sequences were obtained by RACE using total RNA extracted from the infected plant </w:t>
                  </w:r>
                  <w:r w:rsidR="00E666D8" w:rsidRPr="00675A34">
                    <w:rPr>
                      <w:rFonts w:ascii="Arial" w:hAnsi="Arial" w:cs="Arial"/>
                      <w:color w:val="000000" w:themeColor="text1"/>
                      <w:sz w:val="22"/>
                      <w:szCs w:val="22"/>
                    </w:rPr>
                    <w:t xml:space="preserve">and Sanger sequencing </w:t>
                  </w:r>
                  <w:r w:rsidR="00DF5710" w:rsidRPr="00675A34">
                    <w:rPr>
                      <w:rFonts w:ascii="Arial" w:hAnsi="Arial" w:cs="Arial"/>
                      <w:color w:val="000000" w:themeColor="text1"/>
                      <w:sz w:val="22"/>
                      <w:szCs w:val="22"/>
                    </w:rPr>
                    <w:t>(</w:t>
                  </w:r>
                  <w:r w:rsidR="00042E25" w:rsidRPr="00675A34">
                    <w:rPr>
                      <w:rFonts w:ascii="Arial" w:hAnsi="Arial" w:cs="Arial"/>
                      <w:color w:val="000000" w:themeColor="text1"/>
                      <w:sz w:val="22"/>
                      <w:szCs w:val="22"/>
                    </w:rPr>
                    <w:t xml:space="preserve">Thekke-Veetil et al. 2020). </w:t>
                  </w:r>
                  <w:r w:rsidR="00DF5710" w:rsidRPr="00675A34">
                    <w:rPr>
                      <w:rFonts w:ascii="Arial" w:hAnsi="Arial" w:cs="Arial"/>
                      <w:color w:val="000000" w:themeColor="text1"/>
                      <w:sz w:val="22"/>
                      <w:szCs w:val="22"/>
                    </w:rPr>
                    <w:t>The BVWVA genome is 11,833 nucleotide long</w:t>
                  </w:r>
                  <w:r w:rsidR="00495EDE" w:rsidRPr="00675A34">
                    <w:rPr>
                      <w:rFonts w:ascii="Arial" w:hAnsi="Arial" w:cs="Arial"/>
                      <w:color w:val="000000" w:themeColor="text1"/>
                      <w:sz w:val="22"/>
                      <w:szCs w:val="22"/>
                    </w:rPr>
                    <w:t xml:space="preserve"> (GenBank accession number </w:t>
                  </w:r>
                  <w:r w:rsidR="00495EDE" w:rsidRPr="00675A34">
                    <w:rPr>
                      <w:rFonts w:ascii="Arial" w:hAnsi="Arial" w:cs="Arial"/>
                      <w:sz w:val="22"/>
                      <w:szCs w:val="22"/>
                    </w:rPr>
                    <w:t>MN701059)</w:t>
                  </w:r>
                  <w:r w:rsidR="00DF5710" w:rsidRPr="00675A34">
                    <w:rPr>
                      <w:rFonts w:ascii="Arial" w:hAnsi="Arial" w:cs="Arial"/>
                      <w:color w:val="000000" w:themeColor="text1"/>
                      <w:sz w:val="22"/>
                      <w:szCs w:val="22"/>
                    </w:rPr>
                    <w:t>, excluding the poly(A) tail</w:t>
                  </w:r>
                  <w:r w:rsidR="00D26AF1" w:rsidRPr="00675A34">
                    <w:rPr>
                      <w:rFonts w:ascii="Arial" w:hAnsi="Arial" w:cs="Arial"/>
                      <w:color w:val="000000" w:themeColor="text1"/>
                      <w:sz w:val="22"/>
                      <w:szCs w:val="22"/>
                    </w:rPr>
                    <w:t xml:space="preserve"> (Figure </w:t>
                  </w:r>
                  <w:r w:rsidR="0021290E" w:rsidRPr="00675A34">
                    <w:rPr>
                      <w:rFonts w:ascii="Arial" w:hAnsi="Arial" w:cs="Arial"/>
                      <w:color w:val="000000" w:themeColor="text1"/>
                      <w:sz w:val="22"/>
                      <w:szCs w:val="22"/>
                    </w:rPr>
                    <w:t>2</w:t>
                  </w:r>
                  <w:r w:rsidR="001F4234" w:rsidRPr="00675A34">
                    <w:rPr>
                      <w:rFonts w:ascii="Arial" w:hAnsi="Arial" w:cs="Arial"/>
                      <w:color w:val="000000" w:themeColor="text1"/>
                      <w:sz w:val="22"/>
                      <w:szCs w:val="22"/>
                    </w:rPr>
                    <w:t>1</w:t>
                  </w:r>
                  <w:r w:rsidR="00D26AF1" w:rsidRPr="00675A34">
                    <w:rPr>
                      <w:rFonts w:ascii="Arial" w:hAnsi="Arial" w:cs="Arial"/>
                      <w:color w:val="000000" w:themeColor="text1"/>
                      <w:sz w:val="22"/>
                      <w:szCs w:val="22"/>
                    </w:rPr>
                    <w:t>)</w:t>
                  </w:r>
                  <w:r w:rsidR="00DF5710" w:rsidRPr="00675A34">
                    <w:rPr>
                      <w:rFonts w:ascii="Arial" w:hAnsi="Arial" w:cs="Arial"/>
                      <w:color w:val="000000" w:themeColor="text1"/>
                      <w:sz w:val="22"/>
                      <w:szCs w:val="22"/>
                    </w:rPr>
                    <w:t>. The 5</w:t>
                  </w:r>
                  <w:r w:rsidR="00DA0332" w:rsidRPr="00675A34">
                    <w:rPr>
                      <w:rFonts w:ascii="Arial" w:hAnsi="Arial" w:cs="Arial"/>
                      <w:sz w:val="22"/>
                      <w:szCs w:val="22"/>
                    </w:rPr>
                    <w:t>'</w:t>
                  </w:r>
                  <w:r w:rsidR="00DF5710"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DF5710" w:rsidRPr="00675A34">
                    <w:rPr>
                      <w:rFonts w:ascii="Arial" w:hAnsi="Arial" w:cs="Arial"/>
                      <w:color w:val="000000" w:themeColor="text1"/>
                      <w:sz w:val="22"/>
                      <w:szCs w:val="22"/>
                    </w:rPr>
                    <w:t xml:space="preserve"> untranslated regions are 574 and 759 nucleotides long (Thekke-Veetil et al. 2020). </w:t>
                  </w:r>
                  <w:r w:rsidR="00DF5710" w:rsidRPr="00675A34">
                    <w:rPr>
                      <w:rFonts w:ascii="Arial" w:hAnsi="Arial" w:cs="Arial"/>
                      <w:i/>
                      <w:iCs/>
                      <w:color w:val="000000" w:themeColor="text1"/>
                      <w:sz w:val="22"/>
                      <w:szCs w:val="22"/>
                    </w:rPr>
                    <w:t>In silico</w:t>
                  </w:r>
                  <w:r w:rsidR="00DF5710" w:rsidRPr="00675A34">
                    <w:rPr>
                      <w:rFonts w:ascii="Arial" w:hAnsi="Arial" w:cs="Arial"/>
                      <w:color w:val="000000" w:themeColor="text1"/>
                      <w:sz w:val="22"/>
                      <w:szCs w:val="22"/>
                    </w:rPr>
                    <w:t xml:space="preserve"> analyses predicted two open reading frames: ORF1 and ORFX (Figure </w:t>
                  </w:r>
                  <w:r w:rsidR="0021290E" w:rsidRPr="00675A34">
                    <w:rPr>
                      <w:rFonts w:ascii="Arial" w:hAnsi="Arial" w:cs="Arial"/>
                      <w:color w:val="000000" w:themeColor="text1"/>
                      <w:sz w:val="22"/>
                      <w:szCs w:val="22"/>
                    </w:rPr>
                    <w:t>2</w:t>
                  </w:r>
                  <w:r w:rsidR="001F4234" w:rsidRPr="00675A34">
                    <w:rPr>
                      <w:rFonts w:ascii="Arial" w:hAnsi="Arial" w:cs="Arial"/>
                      <w:color w:val="000000" w:themeColor="text1"/>
                      <w:sz w:val="22"/>
                      <w:szCs w:val="22"/>
                    </w:rPr>
                    <w:t>1</w:t>
                  </w:r>
                  <w:r w:rsidR="00DF5710" w:rsidRPr="00675A34">
                    <w:rPr>
                      <w:rFonts w:ascii="Arial" w:hAnsi="Arial" w:cs="Arial"/>
                      <w:color w:val="000000" w:themeColor="text1"/>
                      <w:sz w:val="22"/>
                      <w:szCs w:val="22"/>
                    </w:rPr>
                    <w:t xml:space="preserve">). ORF1 encodes </w:t>
                  </w:r>
                  <w:r w:rsidR="00987822" w:rsidRPr="00675A34">
                    <w:rPr>
                      <w:rFonts w:ascii="Arial" w:hAnsi="Arial" w:cs="Arial"/>
                      <w:color w:val="000000" w:themeColor="text1"/>
                      <w:sz w:val="22"/>
                      <w:szCs w:val="22"/>
                    </w:rPr>
                    <w:t xml:space="preserve">a polyprotein of </w:t>
                  </w:r>
                  <w:r w:rsidR="00DF5710" w:rsidRPr="00675A34">
                    <w:rPr>
                      <w:rFonts w:ascii="Arial" w:hAnsi="Arial" w:cs="Arial"/>
                      <w:color w:val="000000" w:themeColor="text1"/>
                      <w:sz w:val="22"/>
                      <w:szCs w:val="22"/>
                    </w:rPr>
                    <w:t>3,499 amino acids (380 kDa) that contains structur</w:t>
                  </w:r>
                  <w:r w:rsidR="00987822" w:rsidRPr="00675A34">
                    <w:rPr>
                      <w:rFonts w:ascii="Arial" w:hAnsi="Arial" w:cs="Arial"/>
                      <w:color w:val="000000" w:themeColor="text1"/>
                      <w:sz w:val="22"/>
                      <w:szCs w:val="22"/>
                    </w:rPr>
                    <w:t>al</w:t>
                  </w:r>
                  <w:r w:rsidR="00DF5710" w:rsidRPr="00675A34">
                    <w:rPr>
                      <w:rFonts w:ascii="Arial" w:hAnsi="Arial" w:cs="Arial"/>
                      <w:color w:val="000000" w:themeColor="text1"/>
                      <w:sz w:val="22"/>
                      <w:szCs w:val="22"/>
                    </w:rPr>
                    <w:t xml:space="preserve"> and nonstructural proteins arranged similarly to other members of the family </w:t>
                  </w:r>
                  <w:r w:rsidR="00DF5710" w:rsidRPr="00675A34">
                    <w:rPr>
                      <w:rFonts w:ascii="Arial" w:hAnsi="Arial" w:cs="Arial"/>
                      <w:i/>
                      <w:iCs/>
                      <w:color w:val="000000" w:themeColor="text1"/>
                      <w:sz w:val="22"/>
                      <w:szCs w:val="22"/>
                    </w:rPr>
                    <w:t>Secoviridae</w:t>
                  </w:r>
                  <w:r w:rsidR="00987822" w:rsidRPr="00675A34">
                    <w:rPr>
                      <w:rFonts w:ascii="Arial" w:hAnsi="Arial" w:cs="Arial"/>
                      <w:i/>
                      <w:iCs/>
                      <w:color w:val="000000" w:themeColor="text1"/>
                      <w:sz w:val="22"/>
                      <w:szCs w:val="22"/>
                    </w:rPr>
                    <w:t xml:space="preserve"> </w:t>
                  </w:r>
                  <w:r w:rsidR="00987822" w:rsidRPr="00675A34">
                    <w:rPr>
                      <w:rFonts w:ascii="Arial" w:hAnsi="Arial" w:cs="Arial"/>
                      <w:color w:val="000000" w:themeColor="text1"/>
                      <w:sz w:val="22"/>
                      <w:szCs w:val="22"/>
                    </w:rPr>
                    <w:t xml:space="preserve">with a </w:t>
                  </w:r>
                  <w:r w:rsidR="00967B97" w:rsidRPr="00675A34">
                    <w:rPr>
                      <w:rFonts w:ascii="Arial" w:hAnsi="Arial" w:cs="Arial"/>
                      <w:color w:val="000000" w:themeColor="text1"/>
                      <w:sz w:val="22"/>
                      <w:szCs w:val="22"/>
                    </w:rPr>
                    <w:t xml:space="preserve">protein P1 (P1, 70 kDa), </w:t>
                  </w:r>
                  <w:r w:rsidR="00E975DB" w:rsidRPr="00675A34">
                    <w:rPr>
                      <w:rFonts w:ascii="Arial" w:hAnsi="Arial" w:cs="Arial"/>
                      <w:color w:val="000000" w:themeColor="text1"/>
                      <w:sz w:val="22"/>
                      <w:szCs w:val="22"/>
                    </w:rPr>
                    <w:t xml:space="preserve">a </w:t>
                  </w:r>
                  <w:r w:rsidR="00967B97" w:rsidRPr="00675A34">
                    <w:rPr>
                      <w:rFonts w:ascii="Arial" w:hAnsi="Arial" w:cs="Arial"/>
                      <w:color w:val="000000" w:themeColor="text1"/>
                      <w:sz w:val="22"/>
                      <w:szCs w:val="22"/>
                    </w:rPr>
                    <w:t xml:space="preserve">coat protein 1 (CP1, 24 kDa), </w:t>
                  </w:r>
                  <w:r w:rsidR="00E975DB" w:rsidRPr="00675A34">
                    <w:rPr>
                      <w:rFonts w:ascii="Arial" w:hAnsi="Arial" w:cs="Arial"/>
                      <w:color w:val="000000" w:themeColor="text1"/>
                      <w:sz w:val="22"/>
                      <w:szCs w:val="22"/>
                    </w:rPr>
                    <w:t xml:space="preserve">a </w:t>
                  </w:r>
                  <w:r w:rsidR="00967B97" w:rsidRPr="00675A34">
                    <w:rPr>
                      <w:rFonts w:ascii="Arial" w:hAnsi="Arial" w:cs="Arial"/>
                      <w:color w:val="000000" w:themeColor="text1"/>
                      <w:sz w:val="22"/>
                      <w:szCs w:val="22"/>
                    </w:rPr>
                    <w:t xml:space="preserve">coat protein 2 (CP2, 22 kDa), </w:t>
                  </w:r>
                  <w:r w:rsidR="00E975DB" w:rsidRPr="00675A34">
                    <w:rPr>
                      <w:rFonts w:ascii="Arial" w:hAnsi="Arial" w:cs="Arial"/>
                      <w:color w:val="000000" w:themeColor="text1"/>
                      <w:sz w:val="22"/>
                      <w:szCs w:val="22"/>
                    </w:rPr>
                    <w:t xml:space="preserve">a </w:t>
                  </w:r>
                  <w:r w:rsidR="00967B97" w:rsidRPr="00675A34">
                    <w:rPr>
                      <w:rFonts w:ascii="Arial" w:hAnsi="Arial" w:cs="Arial"/>
                      <w:color w:val="000000" w:themeColor="text1"/>
                      <w:sz w:val="22"/>
                      <w:szCs w:val="22"/>
                    </w:rPr>
                    <w:t>coat protein 3 (CP3, 34 kDa), a helicase (Hel, 135 kDa), a protease (</w:t>
                  </w:r>
                  <w:r w:rsidR="00E975DB" w:rsidRPr="00675A34">
                    <w:rPr>
                      <w:rFonts w:ascii="Arial" w:hAnsi="Arial" w:cs="Arial"/>
                      <w:color w:val="000000" w:themeColor="text1"/>
                      <w:sz w:val="22"/>
                      <w:szCs w:val="22"/>
                    </w:rPr>
                    <w:t xml:space="preserve">Pro, </w:t>
                  </w:r>
                  <w:r w:rsidR="00967B97" w:rsidRPr="00675A34">
                    <w:rPr>
                      <w:rFonts w:ascii="Arial" w:hAnsi="Arial" w:cs="Arial"/>
                      <w:color w:val="000000" w:themeColor="text1"/>
                      <w:sz w:val="22"/>
                      <w:szCs w:val="22"/>
                    </w:rPr>
                    <w:t>37 kDa) and an RNA-dependent RNA polymerase (</w:t>
                  </w:r>
                  <w:r w:rsidR="00444B18" w:rsidRPr="00675A34">
                    <w:rPr>
                      <w:rFonts w:ascii="Arial" w:hAnsi="Arial" w:cs="Arial"/>
                      <w:color w:val="000000" w:themeColor="text1"/>
                      <w:sz w:val="22"/>
                      <w:szCs w:val="22"/>
                    </w:rPr>
                    <w:t>Pol</w:t>
                  </w:r>
                  <w:r w:rsidR="00E975DB" w:rsidRPr="00675A34">
                    <w:rPr>
                      <w:rFonts w:ascii="Arial" w:hAnsi="Arial" w:cs="Arial"/>
                      <w:color w:val="000000" w:themeColor="text1"/>
                      <w:sz w:val="22"/>
                      <w:szCs w:val="22"/>
                    </w:rPr>
                    <w:t xml:space="preserve">, </w:t>
                  </w:r>
                  <w:r w:rsidR="00967B97" w:rsidRPr="00675A34">
                    <w:rPr>
                      <w:rFonts w:ascii="Arial" w:hAnsi="Arial" w:cs="Arial"/>
                      <w:color w:val="000000" w:themeColor="text1"/>
                      <w:sz w:val="22"/>
                      <w:szCs w:val="22"/>
                    </w:rPr>
                    <w:t>67 kDa)</w:t>
                  </w:r>
                  <w:r w:rsidR="001F4234" w:rsidRPr="00675A34">
                    <w:rPr>
                      <w:rFonts w:ascii="Arial" w:hAnsi="Arial" w:cs="Arial"/>
                      <w:color w:val="000000" w:themeColor="text1"/>
                      <w:sz w:val="22"/>
                      <w:szCs w:val="22"/>
                    </w:rPr>
                    <w:t xml:space="preserve"> (Figure 21)</w:t>
                  </w:r>
                  <w:r w:rsidR="00967B97" w:rsidRPr="00675A34">
                    <w:rPr>
                      <w:rFonts w:ascii="Arial" w:hAnsi="Arial" w:cs="Arial"/>
                      <w:color w:val="000000" w:themeColor="text1"/>
                      <w:sz w:val="22"/>
                      <w:szCs w:val="22"/>
                    </w:rPr>
                    <w:t xml:space="preserve">. The predicted ORFX of BCWVA (p2) encodes a 9 kDa protein with two transmembrane domains </w:t>
                  </w:r>
                  <w:r w:rsidR="00E975DB" w:rsidRPr="00675A34">
                    <w:rPr>
                      <w:rFonts w:ascii="Arial" w:hAnsi="Arial" w:cs="Arial"/>
                      <w:color w:val="000000" w:themeColor="text1"/>
                      <w:sz w:val="22"/>
                      <w:szCs w:val="22"/>
                    </w:rPr>
                    <w:t>at</w:t>
                  </w:r>
                  <w:r w:rsidR="00967B97" w:rsidRPr="00675A34">
                    <w:rPr>
                      <w:rFonts w:ascii="Arial" w:hAnsi="Arial" w:cs="Arial"/>
                      <w:color w:val="000000" w:themeColor="text1"/>
                      <w:sz w:val="22"/>
                      <w:szCs w:val="22"/>
                    </w:rPr>
                    <w:t xml:space="preserve"> the N-termin</w:t>
                  </w:r>
                  <w:r w:rsidR="00E975DB" w:rsidRPr="00675A34">
                    <w:rPr>
                      <w:rFonts w:ascii="Arial" w:hAnsi="Arial" w:cs="Arial"/>
                      <w:color w:val="000000" w:themeColor="text1"/>
                      <w:sz w:val="22"/>
                      <w:szCs w:val="22"/>
                    </w:rPr>
                    <w:t>us</w:t>
                  </w:r>
                  <w:r w:rsidR="001F4234" w:rsidRPr="00675A34">
                    <w:rPr>
                      <w:rFonts w:ascii="Arial" w:hAnsi="Arial" w:cs="Arial"/>
                      <w:color w:val="000000" w:themeColor="text1"/>
                      <w:sz w:val="22"/>
                      <w:szCs w:val="22"/>
                    </w:rPr>
                    <w:t xml:space="preserve"> (Figure 21)</w:t>
                  </w:r>
                  <w:r w:rsidR="00967B97" w:rsidRPr="00675A34">
                    <w:rPr>
                      <w:rFonts w:ascii="Arial" w:hAnsi="Arial" w:cs="Arial"/>
                      <w:color w:val="000000" w:themeColor="text1"/>
                      <w:sz w:val="22"/>
                      <w:szCs w:val="22"/>
                    </w:rPr>
                    <w:t xml:space="preserve">. The BCWVA proteins show the highest amino acid </w:t>
                  </w:r>
                  <w:r w:rsidR="00E666D8" w:rsidRPr="00675A34">
                    <w:rPr>
                      <w:rFonts w:ascii="Arial" w:hAnsi="Arial" w:cs="Arial"/>
                      <w:color w:val="000000" w:themeColor="text1"/>
                      <w:sz w:val="22"/>
                      <w:szCs w:val="22"/>
                    </w:rPr>
                    <w:t xml:space="preserve">sequence </w:t>
                  </w:r>
                  <w:r w:rsidR="00967B97" w:rsidRPr="00675A34">
                    <w:rPr>
                      <w:rFonts w:ascii="Arial" w:hAnsi="Arial" w:cs="Arial"/>
                      <w:color w:val="000000" w:themeColor="text1"/>
                      <w:sz w:val="22"/>
                      <w:szCs w:val="22"/>
                    </w:rPr>
                    <w:t xml:space="preserve">identity in p2 (64% with the </w:t>
                  </w:r>
                  <w:r w:rsidR="006834B4" w:rsidRPr="00675A34">
                    <w:rPr>
                      <w:rFonts w:ascii="Arial" w:hAnsi="Arial" w:cs="Arial"/>
                      <w:color w:val="000000" w:themeColor="text1"/>
                      <w:sz w:val="22"/>
                      <w:szCs w:val="22"/>
                    </w:rPr>
                    <w:t xml:space="preserve">ortholog of </w:t>
                  </w:r>
                  <w:r w:rsidR="00967B97" w:rsidRPr="00675A34">
                    <w:rPr>
                      <w:rFonts w:ascii="Arial" w:hAnsi="Arial" w:cs="Arial"/>
                      <w:color w:val="000000" w:themeColor="text1"/>
                      <w:sz w:val="22"/>
                      <w:szCs w:val="22"/>
                    </w:rPr>
                    <w:t xml:space="preserve">bellflower vein chlorosis virus -BVCV-) followed by the RdRP (56% with </w:t>
                  </w:r>
                  <w:r w:rsidR="006834B4" w:rsidRPr="00675A34">
                    <w:rPr>
                      <w:rFonts w:ascii="Arial" w:hAnsi="Arial" w:cs="Arial"/>
                      <w:color w:val="000000" w:themeColor="text1"/>
                      <w:sz w:val="22"/>
                      <w:szCs w:val="22"/>
                    </w:rPr>
                    <w:t xml:space="preserve">ortholog of </w:t>
                  </w:r>
                  <w:r w:rsidR="00904532" w:rsidRPr="00675A34">
                    <w:rPr>
                      <w:rFonts w:ascii="Arial" w:hAnsi="Arial" w:cs="Arial"/>
                      <w:color w:val="000000" w:themeColor="text1"/>
                      <w:sz w:val="22"/>
                      <w:szCs w:val="22"/>
                    </w:rPr>
                    <w:t>b</w:t>
                  </w:r>
                  <w:r w:rsidR="002069A6" w:rsidRPr="00675A34">
                    <w:rPr>
                      <w:rFonts w:ascii="Arial" w:hAnsi="Arial" w:cs="Arial"/>
                      <w:color w:val="000000" w:themeColor="text1"/>
                      <w:sz w:val="22"/>
                      <w:szCs w:val="22"/>
                    </w:rPr>
                    <w:t>rassica napus RNA virus 1 -BNRV1-)</w:t>
                  </w:r>
                  <w:r w:rsidR="00C14525" w:rsidRPr="00675A34">
                    <w:rPr>
                      <w:rFonts w:ascii="Arial" w:hAnsi="Arial" w:cs="Arial"/>
                      <w:color w:val="000000" w:themeColor="text1"/>
                      <w:sz w:val="22"/>
                      <w:szCs w:val="22"/>
                    </w:rPr>
                    <w:t>.  The CP and Pro-Pol amino acid sequences of BCWVA share 20.8-41.9% and 57.0-71.3% identities with those of waikaviruses, respectively</w:t>
                  </w:r>
                  <w:r w:rsidR="002069A6" w:rsidRPr="00675A34">
                    <w:rPr>
                      <w:rFonts w:ascii="Arial" w:hAnsi="Arial" w:cs="Arial"/>
                      <w:color w:val="000000" w:themeColor="text1"/>
                      <w:sz w:val="22"/>
                      <w:szCs w:val="22"/>
                    </w:rPr>
                    <w:t xml:space="preserve">. A phylogenetic analysis using CP (Figure </w:t>
                  </w:r>
                  <w:r w:rsidR="001F4234" w:rsidRPr="00675A34">
                    <w:rPr>
                      <w:rFonts w:ascii="Arial" w:hAnsi="Arial" w:cs="Arial"/>
                      <w:color w:val="000000" w:themeColor="text1"/>
                      <w:sz w:val="22"/>
                      <w:szCs w:val="22"/>
                    </w:rPr>
                    <w:t>2</w:t>
                  </w:r>
                  <w:r w:rsidR="002069A6" w:rsidRPr="00675A34">
                    <w:rPr>
                      <w:rFonts w:ascii="Arial" w:hAnsi="Arial" w:cs="Arial"/>
                      <w:color w:val="000000" w:themeColor="text1"/>
                      <w:sz w:val="22"/>
                      <w:szCs w:val="22"/>
                    </w:rPr>
                    <w:t xml:space="preserve">) and conserved Pro-Pol (Figure </w:t>
                  </w:r>
                  <w:r w:rsidR="001F4234" w:rsidRPr="00675A34">
                    <w:rPr>
                      <w:rFonts w:ascii="Arial" w:hAnsi="Arial" w:cs="Arial"/>
                      <w:color w:val="000000" w:themeColor="text1"/>
                      <w:sz w:val="22"/>
                      <w:szCs w:val="22"/>
                    </w:rPr>
                    <w:t>3</w:t>
                  </w:r>
                  <w:r w:rsidR="002069A6" w:rsidRPr="00675A34">
                    <w:rPr>
                      <w:rFonts w:ascii="Arial" w:hAnsi="Arial" w:cs="Arial"/>
                      <w:color w:val="000000" w:themeColor="text1"/>
                      <w:sz w:val="22"/>
                      <w:szCs w:val="22"/>
                    </w:rPr>
                    <w:t xml:space="preserve">) </w:t>
                  </w:r>
                  <w:r w:rsidR="00E666D8" w:rsidRPr="00675A34">
                    <w:rPr>
                      <w:rFonts w:ascii="Arial" w:hAnsi="Arial" w:cs="Arial"/>
                      <w:color w:val="000000" w:themeColor="text1"/>
                      <w:sz w:val="22"/>
                      <w:szCs w:val="22"/>
                    </w:rPr>
                    <w:t xml:space="preserve">amino acid </w:t>
                  </w:r>
                  <w:r w:rsidR="002069A6" w:rsidRPr="00675A34">
                    <w:rPr>
                      <w:rFonts w:ascii="Arial" w:hAnsi="Arial" w:cs="Arial"/>
                      <w:color w:val="000000" w:themeColor="text1"/>
                      <w:sz w:val="22"/>
                      <w:szCs w:val="22"/>
                    </w:rPr>
                    <w:t xml:space="preserve">sequences grouped BCWVA in a clade with </w:t>
                  </w:r>
                  <w:r w:rsidR="006834B4" w:rsidRPr="00675A34">
                    <w:rPr>
                      <w:rFonts w:ascii="Arial" w:hAnsi="Arial" w:cs="Arial"/>
                      <w:color w:val="000000" w:themeColor="text1"/>
                      <w:sz w:val="22"/>
                      <w:szCs w:val="22"/>
                    </w:rPr>
                    <w:t>w</w:t>
                  </w:r>
                  <w:r w:rsidR="002069A6" w:rsidRPr="00675A34">
                    <w:rPr>
                      <w:rFonts w:ascii="Arial" w:hAnsi="Arial" w:cs="Arial"/>
                      <w:color w:val="000000" w:themeColor="text1"/>
                      <w:sz w:val="22"/>
                      <w:szCs w:val="22"/>
                    </w:rPr>
                    <w:t>aikaviruses.</w:t>
                  </w:r>
                  <w:r w:rsidR="002069A6" w:rsidRPr="00675A34">
                    <w:rPr>
                      <w:rFonts w:ascii="Arial" w:hAnsi="Arial" w:cs="Arial"/>
                      <w:sz w:val="22"/>
                      <w:szCs w:val="22"/>
                    </w:rPr>
                    <w:t xml:space="preserve"> Based on </w:t>
                  </w:r>
                  <w:r w:rsidR="002069A6" w:rsidRPr="00675A34">
                    <w:rPr>
                      <w:rFonts w:ascii="Arial" w:eastAsiaTheme="minorHAnsi" w:hAnsi="Arial" w:cs="Arial"/>
                      <w:color w:val="131413"/>
                      <w:sz w:val="22"/>
                      <w:szCs w:val="22"/>
                    </w:rPr>
                    <w:t>the</w:t>
                  </w:r>
                  <w:r w:rsidR="002069A6" w:rsidRPr="00675A34">
                    <w:rPr>
                      <w:rFonts w:ascii="Arial" w:hAnsi="Arial" w:cs="Arial"/>
                      <w:sz w:val="22"/>
                      <w:szCs w:val="22"/>
                    </w:rPr>
                    <w:t xml:space="preserve"> </w:t>
                  </w:r>
                  <w:r w:rsidR="002069A6" w:rsidRPr="00675A34">
                    <w:rPr>
                      <w:rFonts w:ascii="Arial" w:hAnsi="Arial" w:cs="Arial"/>
                      <w:color w:val="000000" w:themeColor="text1"/>
                      <w:sz w:val="22"/>
                      <w:szCs w:val="22"/>
                    </w:rPr>
                    <w:t xml:space="preserve">species demarcation criteria for the family </w:t>
                  </w:r>
                  <w:r w:rsidR="002069A6"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2069A6" w:rsidRPr="00675A34">
                    <w:rPr>
                      <w:rFonts w:ascii="Arial" w:hAnsi="Arial" w:cs="Arial"/>
                      <w:color w:val="000000" w:themeColor="text1"/>
                      <w:sz w:val="22"/>
                      <w:szCs w:val="22"/>
                    </w:rPr>
                    <w:t xml:space="preserve">, we propose to classify blackcurrant waikavirus A as a member of a novel species named </w:t>
                  </w:r>
                  <w:r w:rsidR="002069A6" w:rsidRPr="00675A34">
                    <w:rPr>
                      <w:rFonts w:ascii="Arial" w:hAnsi="Arial" w:cs="Arial"/>
                      <w:i/>
                      <w:iCs/>
                      <w:color w:val="000000" w:themeColor="text1"/>
                      <w:sz w:val="22"/>
                      <w:szCs w:val="22"/>
                    </w:rPr>
                    <w:t>Waikavirus BCWVA</w:t>
                  </w:r>
                  <w:r w:rsidR="002069A6" w:rsidRPr="00675A34">
                    <w:rPr>
                      <w:rFonts w:ascii="Arial" w:hAnsi="Arial" w:cs="Arial"/>
                      <w:color w:val="000000" w:themeColor="text1"/>
                      <w:sz w:val="22"/>
                      <w:szCs w:val="22"/>
                    </w:rPr>
                    <w:t xml:space="preserve"> in the genus </w:t>
                  </w:r>
                  <w:r w:rsidR="002069A6" w:rsidRPr="00675A34">
                    <w:rPr>
                      <w:rFonts w:ascii="Arial" w:hAnsi="Arial" w:cs="Arial"/>
                      <w:i/>
                      <w:iCs/>
                      <w:color w:val="000000" w:themeColor="text1"/>
                      <w:sz w:val="22"/>
                      <w:szCs w:val="22"/>
                    </w:rPr>
                    <w:t>Waikavirus</w:t>
                  </w:r>
                  <w:r w:rsidR="00172492">
                    <w:rPr>
                      <w:rFonts w:ascii="Arial" w:hAnsi="Arial" w:cs="Arial"/>
                      <w:i/>
                      <w:iCs/>
                      <w:color w:val="000000" w:themeColor="text1"/>
                      <w:sz w:val="22"/>
                      <w:szCs w:val="22"/>
                    </w:rPr>
                    <w:t xml:space="preserve"> </w:t>
                  </w:r>
                  <w:r w:rsidR="00172492">
                    <w:rPr>
                      <w:rFonts w:ascii="Arial" w:hAnsi="Arial" w:cs="Arial"/>
                      <w:color w:val="000000" w:themeColor="text1"/>
                      <w:sz w:val="22"/>
                      <w:szCs w:val="22"/>
                    </w:rPr>
                    <w:t>of the f</w:t>
                  </w:r>
                  <w:r w:rsidR="002069A6" w:rsidRPr="00675A34">
                    <w:rPr>
                      <w:rFonts w:ascii="Arial" w:hAnsi="Arial" w:cs="Arial"/>
                      <w:color w:val="000000" w:themeColor="text1"/>
                      <w:sz w:val="22"/>
                      <w:szCs w:val="22"/>
                    </w:rPr>
                    <w:t>amily</w:t>
                  </w:r>
                  <w:r w:rsidR="002069A6" w:rsidRPr="00675A34">
                    <w:rPr>
                      <w:rFonts w:ascii="Arial" w:hAnsi="Arial" w:cs="Arial"/>
                      <w:i/>
                      <w:iCs/>
                      <w:color w:val="000000" w:themeColor="text1"/>
                      <w:sz w:val="22"/>
                      <w:szCs w:val="22"/>
                    </w:rPr>
                    <w:t xml:space="preserve"> Secoviridae</w:t>
                  </w:r>
                  <w:r w:rsidR="002069A6" w:rsidRPr="00675A34">
                    <w:rPr>
                      <w:rFonts w:ascii="Arial" w:hAnsi="Arial" w:cs="Arial"/>
                      <w:color w:val="000000" w:themeColor="text1"/>
                      <w:sz w:val="22"/>
                      <w:szCs w:val="22"/>
                    </w:rPr>
                    <w:t>.</w:t>
                  </w:r>
                </w:p>
                <w:p w14:paraId="7A25D62F" w14:textId="1896BD37" w:rsidR="00754F32" w:rsidRPr="00675A34" w:rsidRDefault="00754F32">
                  <w:pPr>
                    <w:rPr>
                      <w:rFonts w:ascii="Arial" w:hAnsi="Arial" w:cs="Arial"/>
                      <w:color w:val="0000FF"/>
                      <w:sz w:val="22"/>
                      <w:szCs w:val="22"/>
                    </w:rPr>
                  </w:pPr>
                </w:p>
                <w:p w14:paraId="2B8827F7" w14:textId="53501EF3" w:rsidR="00754F32" w:rsidRPr="00675A34" w:rsidRDefault="00754F32" w:rsidP="00754F32">
                  <w:pPr>
                    <w:rPr>
                      <w:rFonts w:ascii="Arial" w:hAnsi="Arial" w:cs="Arial"/>
                      <w:color w:val="000000" w:themeColor="text1"/>
                      <w:sz w:val="22"/>
                      <w:szCs w:val="22"/>
                    </w:rPr>
                  </w:pPr>
                  <w:r w:rsidRPr="00675A34">
                    <w:rPr>
                      <w:rFonts w:ascii="Arial" w:hAnsi="Arial" w:cs="Arial"/>
                      <w:b/>
                      <w:bCs/>
                      <w:color w:val="000000" w:themeColor="text1"/>
                      <w:sz w:val="22"/>
                      <w:szCs w:val="22"/>
                    </w:rPr>
                    <w:t>Creation of a fifth novel species in the genus</w:t>
                  </w:r>
                  <w:r w:rsidRPr="00675A34">
                    <w:rPr>
                      <w:rFonts w:ascii="Arial" w:hAnsi="Arial" w:cs="Arial"/>
                      <w:b/>
                      <w:bCs/>
                      <w:i/>
                      <w:iCs/>
                      <w:color w:val="000000" w:themeColor="text1"/>
                      <w:sz w:val="22"/>
                      <w:szCs w:val="22"/>
                    </w:rPr>
                    <w:t xml:space="preserve"> Waikavirus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Secoviridae</w:t>
                  </w:r>
                  <w:r w:rsidR="002069A6" w:rsidRPr="00675A34">
                    <w:rPr>
                      <w:rFonts w:ascii="Arial" w:hAnsi="Arial" w:cs="Arial"/>
                      <w:b/>
                      <w:bCs/>
                      <w:i/>
                      <w:iCs/>
                      <w:color w:val="000000" w:themeColor="text1"/>
                      <w:sz w:val="22"/>
                      <w:szCs w:val="22"/>
                    </w:rPr>
                    <w:t xml:space="preserve">. </w:t>
                  </w:r>
                  <w:r w:rsidR="00AF6146" w:rsidRPr="00675A34">
                    <w:rPr>
                      <w:rFonts w:ascii="Arial" w:hAnsi="Arial" w:cs="Arial"/>
                      <w:color w:val="000000" w:themeColor="text1"/>
                      <w:sz w:val="22"/>
                      <w:szCs w:val="22"/>
                    </w:rPr>
                    <w:t>A new virus was detected in kiwifruit (</w:t>
                  </w:r>
                  <w:r w:rsidR="00AF6146" w:rsidRPr="00675A34">
                    <w:rPr>
                      <w:rFonts w:ascii="Arial" w:hAnsi="Arial" w:cs="Arial"/>
                      <w:i/>
                      <w:color w:val="000000" w:themeColor="text1"/>
                      <w:sz w:val="22"/>
                      <w:szCs w:val="22"/>
                    </w:rPr>
                    <w:t>Actinidia</w:t>
                  </w:r>
                  <w:r w:rsidR="00AF6146" w:rsidRPr="00675A34">
                    <w:rPr>
                      <w:rFonts w:ascii="Arial" w:hAnsi="Arial" w:cs="Arial"/>
                      <w:color w:val="000000" w:themeColor="text1"/>
                      <w:sz w:val="22"/>
                      <w:szCs w:val="22"/>
                    </w:rPr>
                    <w:t xml:space="preserve"> spp.) plan</w:t>
                  </w:r>
                  <w:r w:rsidR="000801BC" w:rsidRPr="00675A34">
                    <w:rPr>
                      <w:rFonts w:ascii="Arial" w:hAnsi="Arial" w:cs="Arial"/>
                      <w:color w:val="000000" w:themeColor="text1"/>
                      <w:sz w:val="22"/>
                      <w:szCs w:val="22"/>
                    </w:rPr>
                    <w:t>t</w:t>
                  </w:r>
                  <w:r w:rsidR="00AF6146" w:rsidRPr="00675A34">
                    <w:rPr>
                      <w:rFonts w:ascii="Arial" w:hAnsi="Arial" w:cs="Arial"/>
                      <w:color w:val="000000" w:themeColor="text1"/>
                      <w:sz w:val="22"/>
                      <w:szCs w:val="22"/>
                    </w:rPr>
                    <w:t>s displaying virus-like symptoms in Shaavi province, China (Zhao et al. 2021). Total RNA from leaf tissue of symptomatic plants was isolated and ribosomal RNA was depleted to construct a</w:t>
                  </w:r>
                  <w:r w:rsidR="00D25749" w:rsidRPr="00675A34">
                    <w:rPr>
                      <w:rFonts w:ascii="Arial" w:hAnsi="Arial" w:cs="Arial"/>
                      <w:color w:val="000000" w:themeColor="text1"/>
                      <w:sz w:val="22"/>
                      <w:szCs w:val="22"/>
                    </w:rPr>
                    <w:t>n</w:t>
                  </w:r>
                  <w:r w:rsidR="00AF6146" w:rsidRPr="00675A34">
                    <w:rPr>
                      <w:rFonts w:ascii="Arial" w:hAnsi="Arial" w:cs="Arial"/>
                      <w:color w:val="000000" w:themeColor="text1"/>
                      <w:sz w:val="22"/>
                      <w:szCs w:val="22"/>
                    </w:rPr>
                    <w:t xml:space="preserve"> RNA</w:t>
                  </w:r>
                  <w:r w:rsidR="00D25749" w:rsidRPr="00675A34">
                    <w:rPr>
                      <w:rFonts w:ascii="Arial" w:hAnsi="Arial" w:cs="Arial"/>
                      <w:color w:val="000000" w:themeColor="text1"/>
                      <w:sz w:val="22"/>
                      <w:szCs w:val="22"/>
                    </w:rPr>
                    <w:t>-</w:t>
                  </w:r>
                  <w:r w:rsidR="00AF6146" w:rsidRPr="00675A34">
                    <w:rPr>
                      <w:rFonts w:ascii="Arial" w:hAnsi="Arial" w:cs="Arial"/>
                      <w:color w:val="000000" w:themeColor="text1"/>
                      <w:sz w:val="22"/>
                      <w:szCs w:val="22"/>
                    </w:rPr>
                    <w:t xml:space="preserve">Seq library for Illumina sequencing. Raw reads were trimmed, filtered and assembled </w:t>
                  </w:r>
                  <w:r w:rsidR="00AF6146" w:rsidRPr="00675A34">
                    <w:rPr>
                      <w:rFonts w:ascii="Arial" w:hAnsi="Arial" w:cs="Arial"/>
                      <w:i/>
                      <w:iCs/>
                      <w:color w:val="000000" w:themeColor="text1"/>
                      <w:sz w:val="22"/>
                      <w:szCs w:val="22"/>
                    </w:rPr>
                    <w:t>de novo</w:t>
                  </w:r>
                  <w:r w:rsidR="00AF6146" w:rsidRPr="00675A34">
                    <w:rPr>
                      <w:rFonts w:ascii="Arial" w:hAnsi="Arial" w:cs="Arial"/>
                      <w:color w:val="000000" w:themeColor="text1"/>
                      <w:sz w:val="22"/>
                      <w:szCs w:val="22"/>
                    </w:rPr>
                    <w:t xml:space="preserve"> into sequence contigs. </w:t>
                  </w:r>
                  <w:r w:rsidR="00A22FD8" w:rsidRPr="00675A34">
                    <w:rPr>
                      <w:rFonts w:ascii="Arial" w:hAnsi="Arial" w:cs="Arial"/>
                      <w:color w:val="000000" w:themeColor="text1"/>
                      <w:sz w:val="22"/>
                      <w:szCs w:val="22"/>
                    </w:rPr>
                    <w:t xml:space="preserve">BLASTn and BLASTx analyses revealed </w:t>
                  </w:r>
                  <w:r w:rsidR="00904532" w:rsidRPr="00675A34">
                    <w:rPr>
                      <w:rFonts w:ascii="Arial" w:hAnsi="Arial" w:cs="Arial"/>
                      <w:color w:val="000000" w:themeColor="text1"/>
                      <w:sz w:val="22"/>
                      <w:szCs w:val="22"/>
                    </w:rPr>
                    <w:t>c</w:t>
                  </w:r>
                  <w:r w:rsidR="00A22FD8" w:rsidRPr="00675A34">
                    <w:rPr>
                      <w:rFonts w:ascii="Arial" w:hAnsi="Arial" w:cs="Arial"/>
                      <w:color w:val="000000" w:themeColor="text1"/>
                      <w:sz w:val="22"/>
                      <w:szCs w:val="22"/>
                    </w:rPr>
                    <w:t>ontigs</w:t>
                  </w:r>
                  <w:r w:rsidR="00904532" w:rsidRPr="00675A34">
                    <w:rPr>
                      <w:rFonts w:ascii="Arial" w:hAnsi="Arial" w:cs="Arial"/>
                      <w:color w:val="000000" w:themeColor="text1"/>
                      <w:sz w:val="22"/>
                      <w:szCs w:val="22"/>
                    </w:rPr>
                    <w:t xml:space="preserve"> showing </w:t>
                  </w:r>
                  <w:r w:rsidR="00A22FD8" w:rsidRPr="00675A34">
                    <w:rPr>
                      <w:rFonts w:ascii="Arial" w:hAnsi="Arial" w:cs="Arial"/>
                      <w:color w:val="000000" w:themeColor="text1"/>
                      <w:sz w:val="22"/>
                      <w:szCs w:val="22"/>
                    </w:rPr>
                    <w:t xml:space="preserve">nucleotide identity with known and unknown viruses, including contigs with moderate identity with maize chlorotic dwarf virus (MCDV) from the genus </w:t>
                  </w:r>
                  <w:r w:rsidR="00A22FD8" w:rsidRPr="00675A34">
                    <w:rPr>
                      <w:rFonts w:ascii="Arial" w:hAnsi="Arial" w:cs="Arial"/>
                      <w:i/>
                      <w:iCs/>
                      <w:color w:val="000000" w:themeColor="text1"/>
                      <w:sz w:val="22"/>
                      <w:szCs w:val="22"/>
                    </w:rPr>
                    <w:t>Waikavirus</w:t>
                  </w:r>
                  <w:r w:rsidR="00E666D8" w:rsidRPr="00675A34">
                    <w:rPr>
                      <w:rFonts w:ascii="Arial" w:hAnsi="Arial" w:cs="Arial"/>
                      <w:i/>
                      <w:iCs/>
                      <w:color w:val="000000" w:themeColor="text1"/>
                      <w:sz w:val="22"/>
                      <w:szCs w:val="22"/>
                    </w:rPr>
                    <w:t xml:space="preserve"> </w:t>
                  </w:r>
                  <w:r w:rsidR="00E666D8" w:rsidRPr="00675A34">
                    <w:rPr>
                      <w:rFonts w:ascii="Arial" w:hAnsi="Arial" w:cs="Arial"/>
                      <w:color w:val="000000" w:themeColor="text1"/>
                      <w:sz w:val="22"/>
                      <w:szCs w:val="22"/>
                    </w:rPr>
                    <w:t xml:space="preserve">in the family </w:t>
                  </w:r>
                  <w:r w:rsidR="00E666D8" w:rsidRPr="00675A34">
                    <w:rPr>
                      <w:rFonts w:ascii="Arial" w:hAnsi="Arial" w:cs="Arial"/>
                      <w:i/>
                      <w:iCs/>
                      <w:color w:val="000000" w:themeColor="text1"/>
                      <w:sz w:val="22"/>
                      <w:szCs w:val="22"/>
                    </w:rPr>
                    <w:t>Secoviridae</w:t>
                  </w:r>
                  <w:r w:rsidR="00A22FD8" w:rsidRPr="00675A34">
                    <w:rPr>
                      <w:rFonts w:ascii="Arial" w:hAnsi="Arial" w:cs="Arial"/>
                      <w:color w:val="000000" w:themeColor="text1"/>
                      <w:sz w:val="22"/>
                      <w:szCs w:val="22"/>
                    </w:rPr>
                    <w:t xml:space="preserve">. The </w:t>
                  </w:r>
                  <w:r w:rsidR="00904532" w:rsidRPr="00675A34">
                    <w:rPr>
                      <w:rFonts w:ascii="Arial" w:hAnsi="Arial" w:cs="Arial"/>
                      <w:color w:val="000000" w:themeColor="text1"/>
                      <w:sz w:val="22"/>
                      <w:szCs w:val="22"/>
                    </w:rPr>
                    <w:t>novel v</w:t>
                  </w:r>
                  <w:r w:rsidR="00A22FD8" w:rsidRPr="00675A34">
                    <w:rPr>
                      <w:rFonts w:ascii="Arial" w:hAnsi="Arial" w:cs="Arial"/>
                      <w:color w:val="000000" w:themeColor="text1"/>
                      <w:sz w:val="22"/>
                      <w:szCs w:val="22"/>
                    </w:rPr>
                    <w:t xml:space="preserve">irus </w:t>
                  </w:r>
                  <w:r w:rsidR="00904532" w:rsidRPr="00675A34">
                    <w:rPr>
                      <w:rFonts w:ascii="Arial" w:hAnsi="Arial" w:cs="Arial"/>
                      <w:color w:val="000000" w:themeColor="text1"/>
                      <w:sz w:val="22"/>
                      <w:szCs w:val="22"/>
                    </w:rPr>
                    <w:t xml:space="preserve">from kiwifruit </w:t>
                  </w:r>
                  <w:r w:rsidR="00A22FD8" w:rsidRPr="00675A34">
                    <w:rPr>
                      <w:rFonts w:ascii="Arial" w:hAnsi="Arial" w:cs="Arial"/>
                      <w:color w:val="000000" w:themeColor="text1"/>
                      <w:sz w:val="22"/>
                      <w:szCs w:val="22"/>
                    </w:rPr>
                    <w:t>was tentatively named Actinidia yellowing virus 1 (AcYV1) (Zhao et al. 2021)</w:t>
                  </w:r>
                  <w:r w:rsidR="002466FF" w:rsidRPr="00675A34">
                    <w:rPr>
                      <w:rFonts w:ascii="Arial" w:hAnsi="Arial" w:cs="Arial"/>
                      <w:color w:val="000000" w:themeColor="text1"/>
                      <w:sz w:val="22"/>
                      <w:szCs w:val="22"/>
                    </w:rPr>
                    <w:t xml:space="preserve"> (Table 1)</w:t>
                  </w:r>
                  <w:r w:rsidR="00A22FD8" w:rsidRPr="00675A34">
                    <w:rPr>
                      <w:rFonts w:ascii="Arial" w:hAnsi="Arial" w:cs="Arial"/>
                      <w:color w:val="000000" w:themeColor="text1"/>
                      <w:sz w:val="22"/>
                      <w:szCs w:val="22"/>
                    </w:rPr>
                    <w:t xml:space="preserve">. </w:t>
                  </w:r>
                  <w:r w:rsidR="00D25749" w:rsidRPr="00675A34">
                    <w:rPr>
                      <w:rFonts w:ascii="Arial" w:hAnsi="Arial" w:cs="Arial"/>
                      <w:color w:val="000000" w:themeColor="text1"/>
                      <w:sz w:val="22"/>
                      <w:szCs w:val="22"/>
                    </w:rPr>
                    <w:t xml:space="preserve">Contigs of AcYV1 were found in four of 30 kiwifruit samples subjected to RNA-Seq. </w:t>
                  </w:r>
                  <w:r w:rsidR="00A22FD8" w:rsidRPr="00675A34">
                    <w:rPr>
                      <w:rFonts w:ascii="Arial" w:hAnsi="Arial" w:cs="Arial"/>
                      <w:color w:val="000000" w:themeColor="text1"/>
                      <w:sz w:val="22"/>
                      <w:szCs w:val="22"/>
                    </w:rPr>
                    <w:t>T</w:t>
                  </w:r>
                  <w:r w:rsidR="00AF6146" w:rsidRPr="00675A34">
                    <w:rPr>
                      <w:rFonts w:ascii="Arial" w:hAnsi="Arial" w:cs="Arial"/>
                      <w:color w:val="000000" w:themeColor="text1"/>
                      <w:sz w:val="22"/>
                      <w:szCs w:val="22"/>
                    </w:rPr>
                    <w:t>he 5</w:t>
                  </w:r>
                  <w:r w:rsidR="00DA0332" w:rsidRPr="00675A34">
                    <w:rPr>
                      <w:rFonts w:ascii="Arial" w:hAnsi="Arial" w:cs="Arial"/>
                      <w:sz w:val="22"/>
                      <w:szCs w:val="22"/>
                    </w:rPr>
                    <w:t>'</w:t>
                  </w:r>
                  <w:r w:rsidR="00AF6146"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AF6146" w:rsidRPr="00675A34">
                    <w:rPr>
                      <w:rFonts w:ascii="Arial" w:hAnsi="Arial" w:cs="Arial"/>
                      <w:color w:val="000000" w:themeColor="text1"/>
                      <w:sz w:val="22"/>
                      <w:szCs w:val="22"/>
                    </w:rPr>
                    <w:t xml:space="preserve"> terminal sequences were determined by RACE and Sanger sequencing (Zhao et al. 2021). </w:t>
                  </w:r>
                  <w:r w:rsidR="00A22FD8" w:rsidRPr="00675A34">
                    <w:rPr>
                      <w:rFonts w:ascii="Arial" w:hAnsi="Arial" w:cs="Arial"/>
                      <w:color w:val="000000" w:themeColor="text1"/>
                      <w:sz w:val="22"/>
                      <w:szCs w:val="22"/>
                    </w:rPr>
                    <w:t>The genome of AcYV1 consists of 12,149 nucleotides, excluding the poly(A) tail (GenBank accession number MN180070)</w:t>
                  </w:r>
                  <w:r w:rsidR="00D26AF1" w:rsidRPr="00675A34">
                    <w:rPr>
                      <w:rFonts w:ascii="Arial" w:hAnsi="Arial" w:cs="Arial"/>
                      <w:color w:val="000000" w:themeColor="text1"/>
                      <w:sz w:val="22"/>
                      <w:szCs w:val="22"/>
                    </w:rPr>
                    <w:t xml:space="preserve"> (Figure </w:t>
                  </w:r>
                  <w:r w:rsidR="00AE1ED7" w:rsidRPr="00675A34">
                    <w:rPr>
                      <w:rFonts w:ascii="Arial" w:hAnsi="Arial" w:cs="Arial"/>
                      <w:color w:val="000000" w:themeColor="text1"/>
                      <w:sz w:val="22"/>
                      <w:szCs w:val="22"/>
                    </w:rPr>
                    <w:t>2</w:t>
                  </w:r>
                  <w:r w:rsidR="001F4234" w:rsidRPr="00675A34">
                    <w:rPr>
                      <w:rFonts w:ascii="Arial" w:hAnsi="Arial" w:cs="Arial"/>
                      <w:color w:val="000000" w:themeColor="text1"/>
                      <w:sz w:val="22"/>
                      <w:szCs w:val="22"/>
                    </w:rPr>
                    <w:t>2</w:t>
                  </w:r>
                  <w:r w:rsidR="00D26AF1" w:rsidRPr="00675A34">
                    <w:rPr>
                      <w:rFonts w:ascii="Arial" w:hAnsi="Arial" w:cs="Arial"/>
                      <w:color w:val="000000" w:themeColor="text1"/>
                      <w:sz w:val="22"/>
                      <w:szCs w:val="22"/>
                    </w:rPr>
                    <w:t>)</w:t>
                  </w:r>
                  <w:r w:rsidR="00A22FD8" w:rsidRPr="00675A34">
                    <w:rPr>
                      <w:rFonts w:ascii="Arial" w:hAnsi="Arial" w:cs="Arial"/>
                      <w:color w:val="000000" w:themeColor="text1"/>
                      <w:sz w:val="22"/>
                      <w:szCs w:val="22"/>
                    </w:rPr>
                    <w:t xml:space="preserve">. The polyprotein is 3,688 amino acid long with </w:t>
                  </w:r>
                  <w:r w:rsidR="006834B4" w:rsidRPr="00675A34">
                    <w:rPr>
                      <w:rFonts w:ascii="Arial" w:hAnsi="Arial" w:cs="Arial"/>
                      <w:color w:val="000000" w:themeColor="text1"/>
                      <w:sz w:val="22"/>
                      <w:szCs w:val="22"/>
                    </w:rPr>
                    <w:t xml:space="preserve">conserved motifs typically organized for a </w:t>
                  </w:r>
                  <w:r w:rsidR="00A22FD8" w:rsidRPr="00675A34">
                    <w:rPr>
                      <w:rFonts w:ascii="Arial" w:hAnsi="Arial" w:cs="Arial"/>
                      <w:color w:val="000000" w:themeColor="text1"/>
                      <w:sz w:val="22"/>
                      <w:szCs w:val="22"/>
                    </w:rPr>
                    <w:t>waikavirus</w:t>
                  </w:r>
                  <w:r w:rsidR="006834B4" w:rsidRPr="00675A34">
                    <w:rPr>
                      <w:rFonts w:ascii="Arial" w:hAnsi="Arial" w:cs="Arial"/>
                      <w:color w:val="000000" w:themeColor="text1"/>
                      <w:sz w:val="22"/>
                      <w:szCs w:val="22"/>
                    </w:rPr>
                    <w:t xml:space="preserve"> genome</w:t>
                  </w:r>
                  <w:r w:rsidR="00A22FD8" w:rsidRPr="00675A34">
                    <w:rPr>
                      <w:rFonts w:ascii="Arial" w:hAnsi="Arial" w:cs="Arial"/>
                      <w:color w:val="000000" w:themeColor="text1"/>
                      <w:sz w:val="22"/>
                      <w:szCs w:val="22"/>
                    </w:rPr>
                    <w:t xml:space="preserve">. </w:t>
                  </w:r>
                  <w:r w:rsidR="00D25749" w:rsidRPr="00675A34">
                    <w:rPr>
                      <w:rFonts w:ascii="Arial" w:hAnsi="Arial" w:cs="Arial"/>
                      <w:color w:val="000000" w:themeColor="text1"/>
                      <w:sz w:val="22"/>
                      <w:szCs w:val="22"/>
                    </w:rPr>
                    <w:t xml:space="preserve">The genome was not annotated by Zhao et al. (2021) but correspondence with Dr. Yunfeng Wu, Northwest A&amp;F University in Yangling, China clarified the CP and conserved Pro-Pol </w:t>
                  </w:r>
                  <w:r w:rsidR="006834B4" w:rsidRPr="00675A34">
                    <w:rPr>
                      <w:rFonts w:ascii="Arial" w:hAnsi="Arial" w:cs="Arial"/>
                      <w:color w:val="000000" w:themeColor="text1"/>
                      <w:sz w:val="22"/>
                      <w:szCs w:val="22"/>
                    </w:rPr>
                    <w:t xml:space="preserve">amino acid </w:t>
                  </w:r>
                  <w:r w:rsidR="00D25749" w:rsidRPr="00675A34">
                    <w:rPr>
                      <w:rFonts w:ascii="Arial" w:hAnsi="Arial" w:cs="Arial"/>
                      <w:color w:val="000000" w:themeColor="text1"/>
                      <w:sz w:val="22"/>
                      <w:szCs w:val="22"/>
                    </w:rPr>
                    <w:t xml:space="preserve">sequences. </w:t>
                  </w:r>
                  <w:r w:rsidR="00A22FD8" w:rsidRPr="00675A34">
                    <w:rPr>
                      <w:rFonts w:ascii="Arial" w:hAnsi="Arial" w:cs="Arial"/>
                      <w:color w:val="000000" w:themeColor="text1"/>
                      <w:sz w:val="22"/>
                      <w:szCs w:val="22"/>
                    </w:rPr>
                    <w:t>The CP sequence of AcYV1 share</w:t>
                  </w:r>
                  <w:r w:rsidR="00F67B93" w:rsidRPr="00675A34">
                    <w:rPr>
                      <w:rFonts w:ascii="Arial" w:hAnsi="Arial" w:cs="Arial"/>
                      <w:color w:val="000000" w:themeColor="text1"/>
                      <w:sz w:val="22"/>
                      <w:szCs w:val="22"/>
                    </w:rPr>
                    <w:t>s</w:t>
                  </w:r>
                  <w:r w:rsidR="00A22FD8" w:rsidRPr="00675A34">
                    <w:rPr>
                      <w:rFonts w:ascii="Arial" w:hAnsi="Arial" w:cs="Arial"/>
                      <w:color w:val="000000" w:themeColor="text1"/>
                      <w:sz w:val="22"/>
                      <w:szCs w:val="22"/>
                    </w:rPr>
                    <w:t xml:space="preserve"> 14-17% amino acid sequence identity with </w:t>
                  </w:r>
                  <w:r w:rsidR="00F67B93" w:rsidRPr="00675A34">
                    <w:rPr>
                      <w:rFonts w:ascii="Arial" w:hAnsi="Arial" w:cs="Arial"/>
                      <w:color w:val="000000" w:themeColor="text1"/>
                      <w:sz w:val="22"/>
                      <w:szCs w:val="22"/>
                    </w:rPr>
                    <w:t xml:space="preserve">orthologs </w:t>
                  </w:r>
                  <w:r w:rsidR="00A22FD8" w:rsidRPr="00675A34">
                    <w:rPr>
                      <w:rFonts w:ascii="Arial" w:hAnsi="Arial" w:cs="Arial"/>
                      <w:color w:val="000000" w:themeColor="text1"/>
                      <w:sz w:val="22"/>
                      <w:szCs w:val="22"/>
                    </w:rPr>
                    <w:t xml:space="preserve">of </w:t>
                  </w:r>
                  <w:r w:rsidR="00F67B93" w:rsidRPr="00675A34">
                    <w:rPr>
                      <w:rFonts w:ascii="Arial" w:hAnsi="Arial" w:cs="Arial"/>
                      <w:color w:val="000000" w:themeColor="text1"/>
                      <w:sz w:val="22"/>
                      <w:szCs w:val="22"/>
                    </w:rPr>
                    <w:t xml:space="preserve">members of </w:t>
                  </w:r>
                  <w:r w:rsidR="00A22FD8" w:rsidRPr="00675A34">
                    <w:rPr>
                      <w:rFonts w:ascii="Arial" w:hAnsi="Arial" w:cs="Arial"/>
                      <w:color w:val="000000" w:themeColor="text1"/>
                      <w:sz w:val="22"/>
                      <w:szCs w:val="22"/>
                    </w:rPr>
                    <w:t xml:space="preserve">the genus </w:t>
                  </w:r>
                  <w:r w:rsidR="00A22FD8" w:rsidRPr="00675A34">
                    <w:rPr>
                      <w:rFonts w:ascii="Arial" w:hAnsi="Arial" w:cs="Arial"/>
                      <w:i/>
                      <w:iCs/>
                      <w:color w:val="000000" w:themeColor="text1"/>
                      <w:sz w:val="22"/>
                      <w:szCs w:val="22"/>
                    </w:rPr>
                    <w:t>Waikavirus</w:t>
                  </w:r>
                  <w:r w:rsidR="00C14525" w:rsidRPr="00675A34">
                    <w:rPr>
                      <w:rFonts w:ascii="Arial" w:hAnsi="Arial" w:cs="Arial"/>
                      <w:i/>
                      <w:iCs/>
                      <w:color w:val="000000" w:themeColor="text1"/>
                      <w:sz w:val="22"/>
                      <w:szCs w:val="22"/>
                    </w:rPr>
                    <w:t xml:space="preserve">. </w:t>
                  </w:r>
                  <w:r w:rsidR="00C14525" w:rsidRPr="00675A34">
                    <w:rPr>
                      <w:rFonts w:ascii="Arial" w:hAnsi="Arial" w:cs="Arial"/>
                      <w:color w:val="000000" w:themeColor="text1"/>
                      <w:sz w:val="22"/>
                      <w:szCs w:val="22"/>
                    </w:rPr>
                    <w:t>The CP and Pro-Pol amino acid sequences of AcYV1 share 26.4-45.2% and 42.2-61.0% identities with those of waikaviruses, respectively</w:t>
                  </w:r>
                  <w:r w:rsidR="001F4234" w:rsidRPr="00675A34">
                    <w:rPr>
                      <w:rFonts w:ascii="Arial" w:hAnsi="Arial" w:cs="Arial"/>
                      <w:color w:val="000000" w:themeColor="text1"/>
                      <w:sz w:val="22"/>
                      <w:szCs w:val="22"/>
                    </w:rPr>
                    <w:t>.</w:t>
                  </w:r>
                  <w:r w:rsidR="00F67B93" w:rsidRPr="00675A34">
                    <w:rPr>
                      <w:rFonts w:ascii="Arial" w:hAnsi="Arial" w:cs="Arial"/>
                      <w:color w:val="000000" w:themeColor="text1"/>
                      <w:sz w:val="22"/>
                      <w:szCs w:val="22"/>
                    </w:rPr>
                    <w:t xml:space="preserve"> A phylogenetic analysis using the CP (Figure </w:t>
                  </w:r>
                  <w:r w:rsidR="001F4234" w:rsidRPr="00675A34">
                    <w:rPr>
                      <w:rFonts w:ascii="Arial" w:hAnsi="Arial" w:cs="Arial"/>
                      <w:color w:val="000000" w:themeColor="text1"/>
                      <w:sz w:val="22"/>
                      <w:szCs w:val="22"/>
                    </w:rPr>
                    <w:t>2</w:t>
                  </w:r>
                  <w:r w:rsidR="00F67B93" w:rsidRPr="00675A34">
                    <w:rPr>
                      <w:rFonts w:ascii="Arial" w:hAnsi="Arial" w:cs="Arial"/>
                      <w:color w:val="000000" w:themeColor="text1"/>
                      <w:sz w:val="22"/>
                      <w:szCs w:val="22"/>
                    </w:rPr>
                    <w:t xml:space="preserve">) and conserved Pro-Pol (Figure </w:t>
                  </w:r>
                  <w:r w:rsidR="001F4234" w:rsidRPr="00675A34">
                    <w:rPr>
                      <w:rFonts w:ascii="Arial" w:hAnsi="Arial" w:cs="Arial"/>
                      <w:color w:val="000000" w:themeColor="text1"/>
                      <w:sz w:val="22"/>
                      <w:szCs w:val="22"/>
                    </w:rPr>
                    <w:t>3</w:t>
                  </w:r>
                  <w:r w:rsidR="00F67B93" w:rsidRPr="00675A34">
                    <w:rPr>
                      <w:rFonts w:ascii="Arial" w:hAnsi="Arial" w:cs="Arial"/>
                      <w:color w:val="000000" w:themeColor="text1"/>
                      <w:sz w:val="22"/>
                      <w:szCs w:val="22"/>
                    </w:rPr>
                    <w:t xml:space="preserve">) </w:t>
                  </w:r>
                  <w:r w:rsidR="001F4234" w:rsidRPr="00675A34">
                    <w:rPr>
                      <w:rFonts w:ascii="Arial" w:hAnsi="Arial" w:cs="Arial"/>
                      <w:color w:val="000000" w:themeColor="text1"/>
                      <w:sz w:val="22"/>
                      <w:szCs w:val="22"/>
                    </w:rPr>
                    <w:t xml:space="preserve">amino acid </w:t>
                  </w:r>
                  <w:r w:rsidR="00F67B93" w:rsidRPr="00675A34">
                    <w:rPr>
                      <w:rFonts w:ascii="Arial" w:hAnsi="Arial" w:cs="Arial"/>
                      <w:color w:val="000000" w:themeColor="text1"/>
                      <w:sz w:val="22"/>
                      <w:szCs w:val="22"/>
                    </w:rPr>
                    <w:t xml:space="preserve">sequences revealed that AcYV1 clusters with members of the genus </w:t>
                  </w:r>
                  <w:r w:rsidR="00F67B93" w:rsidRPr="00675A34">
                    <w:rPr>
                      <w:rFonts w:ascii="Arial" w:hAnsi="Arial" w:cs="Arial"/>
                      <w:i/>
                      <w:iCs/>
                      <w:color w:val="000000" w:themeColor="text1"/>
                      <w:sz w:val="22"/>
                      <w:szCs w:val="22"/>
                    </w:rPr>
                    <w:t>Waikavirus</w:t>
                  </w:r>
                  <w:r w:rsidR="00F67B93" w:rsidRPr="00675A34">
                    <w:rPr>
                      <w:rFonts w:ascii="Arial" w:hAnsi="Arial" w:cs="Arial"/>
                      <w:color w:val="000000" w:themeColor="text1"/>
                      <w:sz w:val="22"/>
                      <w:szCs w:val="22"/>
                    </w:rPr>
                    <w:t xml:space="preserve">. </w:t>
                  </w:r>
                  <w:r w:rsidR="00EC41FD" w:rsidRPr="00675A34">
                    <w:rPr>
                      <w:rFonts w:ascii="Arial" w:hAnsi="Arial" w:cs="Arial"/>
                      <w:sz w:val="22"/>
                      <w:szCs w:val="22"/>
                    </w:rPr>
                    <w:t xml:space="preserve">Considering </w:t>
                  </w:r>
                  <w:r w:rsidR="00D25749" w:rsidRPr="00675A34">
                    <w:rPr>
                      <w:rFonts w:ascii="Arial" w:eastAsiaTheme="minorHAnsi" w:hAnsi="Arial" w:cs="Arial"/>
                      <w:color w:val="131413"/>
                      <w:sz w:val="22"/>
                      <w:szCs w:val="22"/>
                    </w:rPr>
                    <w:t xml:space="preserve">the </w:t>
                  </w:r>
                  <w:r w:rsidR="00D25749" w:rsidRPr="00675A34">
                    <w:rPr>
                      <w:rFonts w:ascii="Arial" w:hAnsi="Arial" w:cs="Arial"/>
                      <w:color w:val="000000" w:themeColor="text1"/>
                      <w:sz w:val="22"/>
                      <w:szCs w:val="22"/>
                    </w:rPr>
                    <w:t xml:space="preserve">species demarcation criteria for the family </w:t>
                  </w:r>
                  <w:r w:rsidR="00D25749" w:rsidRPr="00675A34">
                    <w:rPr>
                      <w:rFonts w:ascii="Arial" w:hAnsi="Arial" w:cs="Arial"/>
                      <w:i/>
                      <w:iCs/>
                      <w:color w:val="000000" w:themeColor="text1"/>
                      <w:sz w:val="22"/>
                      <w:szCs w:val="22"/>
                    </w:rPr>
                    <w:t>Secoviridae</w:t>
                  </w:r>
                  <w:r w:rsidR="00EC41FD" w:rsidRPr="00675A34">
                    <w:rPr>
                      <w:rFonts w:ascii="Arial" w:hAnsi="Arial" w:cs="Arial"/>
                      <w:i/>
                      <w:iCs/>
                      <w:color w:val="000000" w:themeColor="text1"/>
                      <w:sz w:val="22"/>
                      <w:szCs w:val="22"/>
                    </w:rPr>
                    <w:t xml:space="preserve"> </w:t>
                  </w:r>
                  <w:r w:rsidR="00EC41FD" w:rsidRPr="00675A34">
                    <w:rPr>
                      <w:rFonts w:ascii="Arial" w:hAnsi="Arial" w:cs="Arial"/>
                      <w:color w:val="000000" w:themeColor="text1"/>
                      <w:sz w:val="22"/>
                      <w:szCs w:val="22"/>
                    </w:rPr>
                    <w:t>(Karasev et al. 2019, Sanfaçon et al. 2019, Thompson et al. 2017)</w:t>
                  </w:r>
                  <w:r w:rsidR="00D25749" w:rsidRPr="00675A34">
                    <w:rPr>
                      <w:rFonts w:ascii="Arial" w:hAnsi="Arial" w:cs="Arial"/>
                      <w:color w:val="000000" w:themeColor="text1"/>
                      <w:sz w:val="22"/>
                      <w:szCs w:val="22"/>
                    </w:rPr>
                    <w:t xml:space="preserve">, we propose to classify Actinidia yellowing virus 1 as a </w:t>
                  </w:r>
                  <w:r w:rsidR="00D25749" w:rsidRPr="00675A34">
                    <w:rPr>
                      <w:rFonts w:ascii="Arial" w:hAnsi="Arial" w:cs="Arial"/>
                      <w:color w:val="000000" w:themeColor="text1"/>
                      <w:sz w:val="22"/>
                      <w:szCs w:val="22"/>
                    </w:rPr>
                    <w:lastRenderedPageBreak/>
                    <w:t xml:space="preserve">member of a novel species named </w:t>
                  </w:r>
                  <w:r w:rsidR="00D25749" w:rsidRPr="00675A34">
                    <w:rPr>
                      <w:rFonts w:ascii="Arial" w:hAnsi="Arial" w:cs="Arial"/>
                      <w:i/>
                      <w:iCs/>
                      <w:color w:val="000000" w:themeColor="text1"/>
                      <w:sz w:val="22"/>
                      <w:szCs w:val="22"/>
                    </w:rPr>
                    <w:t>Waikavirus AcYV1</w:t>
                  </w:r>
                  <w:r w:rsidR="00D25749" w:rsidRPr="00675A34">
                    <w:rPr>
                      <w:rFonts w:ascii="Arial" w:hAnsi="Arial" w:cs="Arial"/>
                      <w:color w:val="000000" w:themeColor="text1"/>
                      <w:sz w:val="22"/>
                      <w:szCs w:val="22"/>
                    </w:rPr>
                    <w:t xml:space="preserve"> in the genus </w:t>
                  </w:r>
                  <w:r w:rsidR="00D25749" w:rsidRPr="00675A34">
                    <w:rPr>
                      <w:rFonts w:ascii="Arial" w:hAnsi="Arial" w:cs="Arial"/>
                      <w:i/>
                      <w:iCs/>
                      <w:color w:val="000000" w:themeColor="text1"/>
                      <w:sz w:val="22"/>
                      <w:szCs w:val="22"/>
                    </w:rPr>
                    <w:t xml:space="preserve">Waikavirus </w:t>
                  </w:r>
                  <w:r w:rsidR="00E666D8" w:rsidRPr="00675A34">
                    <w:rPr>
                      <w:rFonts w:ascii="Arial" w:hAnsi="Arial" w:cs="Arial"/>
                      <w:iCs/>
                      <w:color w:val="000000" w:themeColor="text1"/>
                      <w:sz w:val="22"/>
                      <w:szCs w:val="22"/>
                    </w:rPr>
                    <w:t>of</w:t>
                  </w:r>
                  <w:r w:rsidR="00D25749" w:rsidRPr="00675A34">
                    <w:rPr>
                      <w:rFonts w:ascii="Arial" w:hAnsi="Arial" w:cs="Arial"/>
                      <w:color w:val="000000" w:themeColor="text1"/>
                      <w:sz w:val="22"/>
                      <w:szCs w:val="22"/>
                    </w:rPr>
                    <w:t xml:space="preserve"> the family </w:t>
                  </w:r>
                  <w:r w:rsidR="00D25749" w:rsidRPr="00675A34">
                    <w:rPr>
                      <w:rFonts w:ascii="Arial" w:hAnsi="Arial" w:cs="Arial"/>
                      <w:i/>
                      <w:iCs/>
                      <w:color w:val="000000" w:themeColor="text1"/>
                      <w:sz w:val="22"/>
                      <w:szCs w:val="22"/>
                    </w:rPr>
                    <w:t>Secoviridae</w:t>
                  </w:r>
                  <w:r w:rsidR="00D25749" w:rsidRPr="00675A34">
                    <w:rPr>
                      <w:rFonts w:ascii="Arial" w:hAnsi="Arial" w:cs="Arial"/>
                      <w:color w:val="000000" w:themeColor="text1"/>
                      <w:sz w:val="22"/>
                      <w:szCs w:val="22"/>
                    </w:rPr>
                    <w:t>.</w:t>
                  </w:r>
                </w:p>
                <w:p w14:paraId="546B3DDA" w14:textId="3130C809" w:rsidR="0021290E" w:rsidRPr="00675A34" w:rsidRDefault="0021290E" w:rsidP="00754F32">
                  <w:pPr>
                    <w:rPr>
                      <w:rFonts w:ascii="Arial" w:hAnsi="Arial" w:cs="Arial"/>
                      <w:color w:val="000000" w:themeColor="text1"/>
                      <w:sz w:val="22"/>
                      <w:szCs w:val="22"/>
                    </w:rPr>
                  </w:pPr>
                </w:p>
                <w:p w14:paraId="65917C70" w14:textId="437D73C0" w:rsidR="00A174CC" w:rsidRPr="00675A34" w:rsidRDefault="0021290E" w:rsidP="00C5634B">
                  <w:pPr>
                    <w:rPr>
                      <w:rFonts w:ascii="Arial" w:hAnsi="Arial" w:cs="Arial"/>
                      <w:color w:val="000000" w:themeColor="text1"/>
                      <w:sz w:val="22"/>
                      <w:szCs w:val="22"/>
                      <w:highlight w:val="green"/>
                    </w:rPr>
                  </w:pPr>
                  <w:r w:rsidRPr="00675A34">
                    <w:rPr>
                      <w:rFonts w:ascii="Arial" w:hAnsi="Arial" w:cs="Arial"/>
                      <w:b/>
                      <w:bCs/>
                      <w:color w:val="000000" w:themeColor="text1"/>
                      <w:sz w:val="22"/>
                      <w:szCs w:val="22"/>
                    </w:rPr>
                    <w:t>Creation of a sixth novel species in the genus</w:t>
                  </w:r>
                  <w:r w:rsidRPr="00675A34">
                    <w:rPr>
                      <w:rFonts w:ascii="Arial" w:hAnsi="Arial" w:cs="Arial"/>
                      <w:b/>
                      <w:bCs/>
                      <w:i/>
                      <w:iCs/>
                      <w:color w:val="000000" w:themeColor="text1"/>
                      <w:sz w:val="22"/>
                      <w:szCs w:val="22"/>
                    </w:rPr>
                    <w:t xml:space="preserve"> Waikavirus </w:t>
                  </w:r>
                  <w:r w:rsidRPr="00675A34">
                    <w:rPr>
                      <w:rFonts w:ascii="Arial" w:hAnsi="Arial" w:cs="Arial"/>
                      <w:b/>
                      <w:bCs/>
                      <w:color w:val="000000" w:themeColor="text1"/>
                      <w:sz w:val="22"/>
                      <w:szCs w:val="22"/>
                    </w:rPr>
                    <w:t xml:space="preserve">of the family </w:t>
                  </w:r>
                  <w:r w:rsidRPr="00675A34">
                    <w:rPr>
                      <w:rFonts w:ascii="Arial" w:hAnsi="Arial" w:cs="Arial"/>
                      <w:b/>
                      <w:bCs/>
                      <w:i/>
                      <w:iCs/>
                      <w:color w:val="000000" w:themeColor="text1"/>
                      <w:sz w:val="22"/>
                      <w:szCs w:val="22"/>
                    </w:rPr>
                    <w:t xml:space="preserve">Secoviridae. </w:t>
                  </w:r>
                  <w:r w:rsidR="00AE7F22" w:rsidRPr="00675A34">
                    <w:rPr>
                      <w:rFonts w:ascii="Arial" w:hAnsi="Arial" w:cs="Arial"/>
                      <w:color w:val="000000" w:themeColor="text1"/>
                      <w:sz w:val="22"/>
                      <w:szCs w:val="22"/>
                    </w:rPr>
                    <w:t>A novel virus was identified in bluegrass (</w:t>
                  </w:r>
                  <w:r w:rsidR="00AE7F22" w:rsidRPr="00675A34">
                    <w:rPr>
                      <w:rFonts w:ascii="Arial" w:hAnsi="Arial" w:cs="Arial"/>
                      <w:i/>
                      <w:iCs/>
                      <w:color w:val="000000" w:themeColor="text1"/>
                      <w:sz w:val="22"/>
                      <w:szCs w:val="22"/>
                    </w:rPr>
                    <w:t>Poa trivalis</w:t>
                  </w:r>
                  <w:r w:rsidR="00AE7F22" w:rsidRPr="00675A34">
                    <w:rPr>
                      <w:rFonts w:ascii="Arial" w:hAnsi="Arial" w:cs="Arial"/>
                      <w:color w:val="000000" w:themeColor="text1"/>
                      <w:sz w:val="22"/>
                      <w:szCs w:val="22"/>
                    </w:rPr>
                    <w:t xml:space="preserve"> L.) in Belgium (Maclot et al. 2021).  This virus was tentatively named </w:t>
                  </w:r>
                  <w:r w:rsidR="00B40212" w:rsidRPr="00675A34">
                    <w:rPr>
                      <w:rFonts w:ascii="Arial" w:hAnsi="Arial" w:cs="Arial"/>
                      <w:color w:val="000000" w:themeColor="text1"/>
                      <w:sz w:val="22"/>
                      <w:szCs w:val="22"/>
                    </w:rPr>
                    <w:t>p</w:t>
                  </w:r>
                  <w:r w:rsidR="00AE7F22" w:rsidRPr="00675A34">
                    <w:rPr>
                      <w:rFonts w:ascii="Arial" w:hAnsi="Arial" w:cs="Arial"/>
                      <w:color w:val="000000" w:themeColor="text1"/>
                      <w:sz w:val="22"/>
                      <w:szCs w:val="22"/>
                    </w:rPr>
                    <w:t>oacea</w:t>
                  </w:r>
                  <w:r w:rsidR="00B40212" w:rsidRPr="00675A34">
                    <w:rPr>
                      <w:rFonts w:ascii="Arial" w:hAnsi="Arial" w:cs="Arial"/>
                      <w:color w:val="000000" w:themeColor="text1"/>
                      <w:sz w:val="22"/>
                      <w:szCs w:val="22"/>
                    </w:rPr>
                    <w:t>e</w:t>
                  </w:r>
                  <w:r w:rsidR="00AE7F22" w:rsidRPr="00675A34">
                    <w:rPr>
                      <w:rFonts w:ascii="Arial" w:hAnsi="Arial" w:cs="Arial"/>
                      <w:color w:val="000000" w:themeColor="text1"/>
                      <w:sz w:val="22"/>
                      <w:szCs w:val="22"/>
                    </w:rPr>
                    <w:t xml:space="preserve"> Liege virus 1 (PoLV1)</w:t>
                  </w:r>
                  <w:r w:rsidR="002466FF" w:rsidRPr="00675A34">
                    <w:rPr>
                      <w:rFonts w:ascii="Arial" w:hAnsi="Arial" w:cs="Arial"/>
                      <w:color w:val="000000" w:themeColor="text1"/>
                      <w:sz w:val="22"/>
                      <w:szCs w:val="22"/>
                    </w:rPr>
                    <w:t xml:space="preserve"> (Table 1)</w:t>
                  </w:r>
                  <w:r w:rsidR="00AE7F22" w:rsidRPr="00675A34">
                    <w:rPr>
                      <w:rFonts w:ascii="Arial" w:hAnsi="Arial" w:cs="Arial"/>
                      <w:color w:val="000000" w:themeColor="text1"/>
                      <w:sz w:val="22"/>
                      <w:szCs w:val="22"/>
                    </w:rPr>
                    <w:t>.</w:t>
                  </w:r>
                  <w:r w:rsidR="00904532" w:rsidRPr="00675A34">
                    <w:rPr>
                      <w:rFonts w:ascii="Arial" w:hAnsi="Arial" w:cs="Arial"/>
                      <w:color w:val="000000" w:themeColor="text1"/>
                      <w:sz w:val="22"/>
                      <w:szCs w:val="22"/>
                    </w:rPr>
                    <w:t xml:space="preserve"> Leaf and stem samples of 50 bluegrass plants were pooled and virus particle enrichments was performed by virion-associated nucleic acids extraction. Following library preparation, sequencing was performed on a Next</w:t>
                  </w:r>
                  <w:r w:rsidR="006C64DF" w:rsidRPr="00675A34">
                    <w:rPr>
                      <w:rFonts w:ascii="Arial" w:hAnsi="Arial" w:cs="Arial"/>
                      <w:color w:val="000000" w:themeColor="text1"/>
                      <w:sz w:val="22"/>
                      <w:szCs w:val="22"/>
                    </w:rPr>
                    <w:t>S</w:t>
                  </w:r>
                  <w:r w:rsidR="00904532" w:rsidRPr="00675A34">
                    <w:rPr>
                      <w:rFonts w:ascii="Arial" w:hAnsi="Arial" w:cs="Arial"/>
                      <w:color w:val="000000" w:themeColor="text1"/>
                      <w:sz w:val="22"/>
                      <w:szCs w:val="22"/>
                    </w:rPr>
                    <w:t xml:space="preserve">eq 500 platform. Sequencing reads were trimmed assembled </w:t>
                  </w:r>
                  <w:r w:rsidR="00904532" w:rsidRPr="00675A34">
                    <w:rPr>
                      <w:rFonts w:ascii="Arial" w:hAnsi="Arial" w:cs="Arial"/>
                      <w:i/>
                      <w:iCs/>
                      <w:color w:val="000000" w:themeColor="text1"/>
                      <w:sz w:val="22"/>
                      <w:szCs w:val="22"/>
                    </w:rPr>
                    <w:t xml:space="preserve">de novo, </w:t>
                  </w:r>
                  <w:r w:rsidR="00904532" w:rsidRPr="00675A34">
                    <w:rPr>
                      <w:rFonts w:ascii="Arial" w:hAnsi="Arial" w:cs="Arial"/>
                      <w:color w:val="000000" w:themeColor="text1"/>
                      <w:sz w:val="22"/>
                      <w:szCs w:val="22"/>
                    </w:rPr>
                    <w:t>and sequence contigs were analyzed by BLASTx. Several contigs presented similarities with maize chlorotic virus (MCDV) and brassica napus RNA virus 1 (B</w:t>
                  </w:r>
                  <w:r w:rsidR="006834B4" w:rsidRPr="00675A34">
                    <w:rPr>
                      <w:rFonts w:ascii="Arial" w:hAnsi="Arial" w:cs="Arial"/>
                      <w:color w:val="000000" w:themeColor="text1"/>
                      <w:sz w:val="22"/>
                      <w:szCs w:val="22"/>
                    </w:rPr>
                    <w:t>nR</w:t>
                  </w:r>
                  <w:r w:rsidR="00904532" w:rsidRPr="00675A34">
                    <w:rPr>
                      <w:rFonts w:ascii="Arial" w:hAnsi="Arial" w:cs="Arial"/>
                      <w:color w:val="000000" w:themeColor="text1"/>
                      <w:sz w:val="22"/>
                      <w:szCs w:val="22"/>
                    </w:rPr>
                    <w:t xml:space="preserve">V1) from the genus </w:t>
                  </w:r>
                  <w:r w:rsidR="00904532" w:rsidRPr="00675A34">
                    <w:rPr>
                      <w:rFonts w:ascii="Arial" w:hAnsi="Arial" w:cs="Arial"/>
                      <w:i/>
                      <w:iCs/>
                      <w:color w:val="000000" w:themeColor="text1"/>
                      <w:sz w:val="22"/>
                      <w:szCs w:val="22"/>
                    </w:rPr>
                    <w:t>Waikavirus</w:t>
                  </w:r>
                  <w:r w:rsidR="00E666D8" w:rsidRPr="00675A34">
                    <w:rPr>
                      <w:rFonts w:ascii="Arial" w:hAnsi="Arial" w:cs="Arial"/>
                      <w:i/>
                      <w:iCs/>
                      <w:color w:val="000000" w:themeColor="text1"/>
                      <w:sz w:val="22"/>
                      <w:szCs w:val="22"/>
                    </w:rPr>
                    <w:t xml:space="preserve"> </w:t>
                  </w:r>
                  <w:r w:rsidR="00E666D8" w:rsidRPr="00675A34">
                    <w:rPr>
                      <w:rFonts w:ascii="Arial" w:hAnsi="Arial" w:cs="Arial"/>
                      <w:color w:val="000000" w:themeColor="text1"/>
                      <w:sz w:val="22"/>
                      <w:szCs w:val="22"/>
                    </w:rPr>
                    <w:t xml:space="preserve">in the family </w:t>
                  </w:r>
                  <w:r w:rsidR="00E666D8" w:rsidRPr="00675A34">
                    <w:rPr>
                      <w:rFonts w:ascii="Arial" w:hAnsi="Arial" w:cs="Arial"/>
                      <w:i/>
                      <w:iCs/>
                      <w:color w:val="000000" w:themeColor="text1"/>
                      <w:sz w:val="22"/>
                      <w:szCs w:val="22"/>
                    </w:rPr>
                    <w:t>Secoviridae</w:t>
                  </w:r>
                  <w:r w:rsidR="00E666D8" w:rsidRPr="00675A34">
                    <w:rPr>
                      <w:rFonts w:ascii="Arial" w:hAnsi="Arial" w:cs="Arial"/>
                      <w:color w:val="000000" w:themeColor="text1"/>
                      <w:sz w:val="22"/>
                      <w:szCs w:val="22"/>
                    </w:rPr>
                    <w:t xml:space="preserve">. </w:t>
                  </w:r>
                  <w:r w:rsidR="00904532" w:rsidRPr="00675A34">
                    <w:rPr>
                      <w:rFonts w:ascii="Arial" w:hAnsi="Arial" w:cs="Arial"/>
                      <w:color w:val="000000" w:themeColor="text1"/>
                      <w:sz w:val="22"/>
                      <w:szCs w:val="22"/>
                    </w:rPr>
                    <w:t>The sequence of the 5</w:t>
                  </w:r>
                  <w:r w:rsidR="00DA0332" w:rsidRPr="00675A34">
                    <w:rPr>
                      <w:rFonts w:ascii="Arial" w:hAnsi="Arial" w:cs="Arial"/>
                      <w:sz w:val="22"/>
                      <w:szCs w:val="22"/>
                    </w:rPr>
                    <w:t>'</w:t>
                  </w:r>
                  <w:r w:rsidR="00904532"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904532" w:rsidRPr="00675A34">
                    <w:rPr>
                      <w:rFonts w:ascii="Arial" w:hAnsi="Arial" w:cs="Arial"/>
                      <w:color w:val="000000" w:themeColor="text1"/>
                      <w:sz w:val="22"/>
                      <w:szCs w:val="22"/>
                    </w:rPr>
                    <w:t xml:space="preserve"> ends were determined by RACE. Th</w:t>
                  </w:r>
                  <w:r w:rsidR="00EB32FA" w:rsidRPr="00675A34">
                    <w:rPr>
                      <w:rFonts w:ascii="Arial" w:hAnsi="Arial" w:cs="Arial"/>
                      <w:color w:val="000000" w:themeColor="text1"/>
                      <w:sz w:val="22"/>
                      <w:szCs w:val="22"/>
                    </w:rPr>
                    <w:t>e</w:t>
                  </w:r>
                  <w:r w:rsidR="00904532" w:rsidRPr="00675A34">
                    <w:rPr>
                      <w:rFonts w:ascii="Arial" w:hAnsi="Arial" w:cs="Arial"/>
                      <w:color w:val="000000" w:themeColor="text1"/>
                      <w:sz w:val="22"/>
                      <w:szCs w:val="22"/>
                    </w:rPr>
                    <w:t xml:space="preserve"> complete P</w:t>
                  </w:r>
                  <w:r w:rsidR="00C5634B" w:rsidRPr="00675A34">
                    <w:rPr>
                      <w:rFonts w:ascii="Arial" w:hAnsi="Arial" w:cs="Arial"/>
                      <w:color w:val="000000" w:themeColor="text1"/>
                      <w:sz w:val="22"/>
                      <w:szCs w:val="22"/>
                    </w:rPr>
                    <w:t>oLV1</w:t>
                  </w:r>
                  <w:r w:rsidR="00904532" w:rsidRPr="00675A34">
                    <w:rPr>
                      <w:rFonts w:ascii="Arial" w:hAnsi="Arial" w:cs="Arial"/>
                      <w:color w:val="000000" w:themeColor="text1"/>
                      <w:sz w:val="22"/>
                      <w:szCs w:val="22"/>
                    </w:rPr>
                    <w:t xml:space="preserve"> genome was 11,623 nucleotides long</w:t>
                  </w:r>
                  <w:r w:rsidR="00E831E0" w:rsidRPr="00675A34">
                    <w:rPr>
                      <w:rFonts w:ascii="Arial" w:hAnsi="Arial" w:cs="Arial"/>
                      <w:color w:val="000000" w:themeColor="text1"/>
                      <w:sz w:val="22"/>
                      <w:szCs w:val="22"/>
                    </w:rPr>
                    <w:t xml:space="preserve"> (GenBank accession number MW289237</w:t>
                  </w:r>
                  <w:r w:rsidR="00904532" w:rsidRPr="00675A34">
                    <w:rPr>
                      <w:rFonts w:ascii="Arial" w:hAnsi="Arial" w:cs="Arial"/>
                      <w:color w:val="000000" w:themeColor="text1"/>
                      <w:sz w:val="22"/>
                      <w:szCs w:val="22"/>
                    </w:rPr>
                    <w:t>)</w:t>
                  </w:r>
                  <w:r w:rsidR="00E831E0" w:rsidRPr="00675A34">
                    <w:rPr>
                      <w:rFonts w:ascii="Arial" w:hAnsi="Arial" w:cs="Arial"/>
                      <w:color w:val="000000" w:themeColor="text1"/>
                      <w:sz w:val="22"/>
                      <w:szCs w:val="22"/>
                    </w:rPr>
                    <w:t>, excluding the poly(A) tail</w:t>
                  </w:r>
                  <w:r w:rsidR="00904532" w:rsidRPr="00675A34">
                    <w:rPr>
                      <w:rFonts w:ascii="Arial" w:hAnsi="Arial" w:cs="Arial"/>
                      <w:color w:val="000000" w:themeColor="text1"/>
                      <w:sz w:val="22"/>
                      <w:szCs w:val="22"/>
                    </w:rPr>
                    <w:t xml:space="preserve"> (Figure 2</w:t>
                  </w:r>
                  <w:r w:rsidR="00407FC1" w:rsidRPr="00675A34">
                    <w:rPr>
                      <w:rFonts w:ascii="Arial" w:hAnsi="Arial" w:cs="Arial"/>
                      <w:color w:val="000000" w:themeColor="text1"/>
                      <w:sz w:val="22"/>
                      <w:szCs w:val="22"/>
                    </w:rPr>
                    <w:t>3</w:t>
                  </w:r>
                  <w:r w:rsidR="00904532" w:rsidRPr="00675A34">
                    <w:rPr>
                      <w:rFonts w:ascii="Arial" w:hAnsi="Arial" w:cs="Arial"/>
                      <w:color w:val="000000" w:themeColor="text1"/>
                      <w:sz w:val="22"/>
                      <w:szCs w:val="22"/>
                    </w:rPr>
                    <w:t>). The 5</w:t>
                  </w:r>
                  <w:r w:rsidR="00DA0332" w:rsidRPr="00675A34">
                    <w:rPr>
                      <w:rFonts w:ascii="Arial" w:hAnsi="Arial" w:cs="Arial"/>
                      <w:sz w:val="22"/>
                      <w:szCs w:val="22"/>
                    </w:rPr>
                    <w:t>'</w:t>
                  </w:r>
                  <w:r w:rsidR="00904532" w:rsidRPr="00675A34">
                    <w:rPr>
                      <w:rFonts w:ascii="Arial" w:hAnsi="Arial" w:cs="Arial"/>
                      <w:color w:val="000000" w:themeColor="text1"/>
                      <w:sz w:val="22"/>
                      <w:szCs w:val="22"/>
                    </w:rPr>
                    <w:t xml:space="preserve"> and 3</w:t>
                  </w:r>
                  <w:r w:rsidR="00DA0332" w:rsidRPr="00675A34">
                    <w:rPr>
                      <w:rFonts w:ascii="Arial" w:hAnsi="Arial" w:cs="Arial"/>
                      <w:sz w:val="22"/>
                      <w:szCs w:val="22"/>
                    </w:rPr>
                    <w:t>'</w:t>
                  </w:r>
                  <w:r w:rsidR="00904532" w:rsidRPr="00675A34">
                    <w:rPr>
                      <w:rFonts w:ascii="Arial" w:hAnsi="Arial" w:cs="Arial"/>
                      <w:color w:val="000000" w:themeColor="text1"/>
                      <w:sz w:val="22"/>
                      <w:szCs w:val="22"/>
                    </w:rPr>
                    <w:t xml:space="preserve"> untranslated regions were 664 and 534 nucleotides long</w:t>
                  </w:r>
                  <w:r w:rsidR="006834B4" w:rsidRPr="00675A34">
                    <w:rPr>
                      <w:rFonts w:ascii="Arial" w:hAnsi="Arial" w:cs="Arial"/>
                      <w:color w:val="000000" w:themeColor="text1"/>
                      <w:sz w:val="22"/>
                      <w:szCs w:val="22"/>
                    </w:rPr>
                    <w:t>, respectively</w:t>
                  </w:r>
                  <w:r w:rsidR="00904532" w:rsidRPr="00675A34">
                    <w:rPr>
                      <w:rFonts w:ascii="Arial" w:hAnsi="Arial" w:cs="Arial"/>
                      <w:color w:val="000000" w:themeColor="text1"/>
                      <w:sz w:val="22"/>
                      <w:szCs w:val="22"/>
                    </w:rPr>
                    <w:t xml:space="preserve"> (Maclot et al. 2021). </w:t>
                  </w:r>
                  <w:r w:rsidR="00C5634B" w:rsidRPr="00675A34">
                    <w:rPr>
                      <w:rFonts w:ascii="Arial" w:hAnsi="Arial" w:cs="Arial"/>
                      <w:color w:val="000000" w:themeColor="text1"/>
                      <w:sz w:val="22"/>
                      <w:szCs w:val="22"/>
                    </w:rPr>
                    <w:t xml:space="preserve">The amino acid sequence identity between the </w:t>
                  </w:r>
                  <w:r w:rsidR="006C64DF" w:rsidRPr="00675A34">
                    <w:rPr>
                      <w:rFonts w:ascii="Arial" w:hAnsi="Arial" w:cs="Arial"/>
                      <w:color w:val="000000" w:themeColor="text1"/>
                      <w:sz w:val="22"/>
                      <w:szCs w:val="22"/>
                    </w:rPr>
                    <w:t>coat protein (</w:t>
                  </w:r>
                  <w:r w:rsidR="00C5634B" w:rsidRPr="00675A34">
                    <w:rPr>
                      <w:rFonts w:ascii="Arial" w:hAnsi="Arial" w:cs="Arial"/>
                      <w:color w:val="000000" w:themeColor="text1"/>
                      <w:sz w:val="22"/>
                      <w:szCs w:val="22"/>
                    </w:rPr>
                    <w:t>CP</w:t>
                  </w:r>
                  <w:r w:rsidR="006C64DF" w:rsidRPr="00675A34">
                    <w:rPr>
                      <w:rFonts w:ascii="Arial" w:hAnsi="Arial" w:cs="Arial"/>
                      <w:color w:val="000000" w:themeColor="text1"/>
                      <w:sz w:val="22"/>
                      <w:szCs w:val="22"/>
                    </w:rPr>
                    <w:t>)</w:t>
                  </w:r>
                  <w:r w:rsidR="00C5634B" w:rsidRPr="00675A34">
                    <w:rPr>
                      <w:rFonts w:ascii="Arial" w:hAnsi="Arial" w:cs="Arial"/>
                      <w:color w:val="000000" w:themeColor="text1"/>
                      <w:sz w:val="22"/>
                      <w:szCs w:val="22"/>
                    </w:rPr>
                    <w:t xml:space="preserve"> and </w:t>
                  </w:r>
                  <w:r w:rsidR="006C64DF" w:rsidRPr="00675A34">
                    <w:rPr>
                      <w:rFonts w:ascii="Arial" w:hAnsi="Arial" w:cs="Arial"/>
                      <w:color w:val="000000" w:themeColor="text1"/>
                      <w:sz w:val="22"/>
                      <w:szCs w:val="22"/>
                    </w:rPr>
                    <w:t>RNA-dependent RNA polymerase (Pol)</w:t>
                  </w:r>
                  <w:r w:rsidR="00C5634B" w:rsidRPr="00675A34">
                    <w:rPr>
                      <w:rFonts w:ascii="Arial" w:hAnsi="Arial" w:cs="Arial"/>
                      <w:color w:val="000000" w:themeColor="text1"/>
                      <w:sz w:val="22"/>
                      <w:szCs w:val="22"/>
                    </w:rPr>
                    <w:t xml:space="preserve"> of PoLV1 and waikaviruses was</w:t>
                  </w:r>
                  <w:r w:rsidR="00A057A7" w:rsidRPr="00675A34">
                    <w:rPr>
                      <w:rFonts w:ascii="Arial" w:hAnsi="Arial" w:cs="Arial"/>
                      <w:color w:val="000000" w:themeColor="text1"/>
                      <w:sz w:val="22"/>
                      <w:szCs w:val="22"/>
                    </w:rPr>
                    <w:t xml:space="preserve"> 39.1-62.4% </w:t>
                  </w:r>
                  <w:r w:rsidR="00C5634B" w:rsidRPr="00675A34">
                    <w:rPr>
                      <w:rFonts w:ascii="Arial" w:hAnsi="Arial" w:cs="Arial"/>
                      <w:color w:val="000000" w:themeColor="text1"/>
                      <w:sz w:val="22"/>
                      <w:szCs w:val="22"/>
                    </w:rPr>
                    <w:t xml:space="preserve">and </w:t>
                  </w:r>
                  <w:r w:rsidR="00A057A7" w:rsidRPr="00675A34">
                    <w:rPr>
                      <w:rFonts w:ascii="Arial" w:hAnsi="Arial" w:cs="Arial"/>
                      <w:color w:val="000000" w:themeColor="text1"/>
                      <w:sz w:val="22"/>
                      <w:szCs w:val="22"/>
                    </w:rPr>
                    <w:t>21.2-35.4%, respectively</w:t>
                  </w:r>
                  <w:r w:rsidR="0087375B" w:rsidRPr="00675A34">
                    <w:rPr>
                      <w:rFonts w:ascii="Arial" w:hAnsi="Arial" w:cs="Arial"/>
                      <w:color w:val="000000" w:themeColor="text1"/>
                      <w:sz w:val="22"/>
                      <w:szCs w:val="22"/>
                    </w:rPr>
                    <w:t xml:space="preserve">. </w:t>
                  </w:r>
                  <w:r w:rsidR="00C14525" w:rsidRPr="00675A34">
                    <w:rPr>
                      <w:rFonts w:ascii="Arial" w:hAnsi="Arial" w:cs="Arial"/>
                      <w:color w:val="000000" w:themeColor="text1"/>
                      <w:sz w:val="22"/>
                      <w:szCs w:val="22"/>
                    </w:rPr>
                    <w:t>The CP and Pro-Pol amino acid sequences of PoLV1 share 2</w:t>
                  </w:r>
                  <w:r w:rsidR="00225F87" w:rsidRPr="00675A34">
                    <w:rPr>
                      <w:rFonts w:ascii="Arial" w:hAnsi="Arial" w:cs="Arial"/>
                      <w:color w:val="000000" w:themeColor="text1"/>
                      <w:sz w:val="22"/>
                      <w:szCs w:val="22"/>
                    </w:rPr>
                    <w:t>1</w:t>
                  </w:r>
                  <w:r w:rsidR="00C14525" w:rsidRPr="00675A34">
                    <w:rPr>
                      <w:rFonts w:ascii="Arial" w:hAnsi="Arial" w:cs="Arial"/>
                      <w:color w:val="000000" w:themeColor="text1"/>
                      <w:sz w:val="22"/>
                      <w:szCs w:val="22"/>
                    </w:rPr>
                    <w:t>.</w:t>
                  </w:r>
                  <w:r w:rsidR="00225F87" w:rsidRPr="00675A34">
                    <w:rPr>
                      <w:rFonts w:ascii="Arial" w:hAnsi="Arial" w:cs="Arial"/>
                      <w:color w:val="000000" w:themeColor="text1"/>
                      <w:sz w:val="22"/>
                      <w:szCs w:val="22"/>
                    </w:rPr>
                    <w:t>1</w:t>
                  </w:r>
                  <w:r w:rsidR="00C14525" w:rsidRPr="00675A34">
                    <w:rPr>
                      <w:rFonts w:ascii="Arial" w:hAnsi="Arial" w:cs="Arial"/>
                      <w:color w:val="000000" w:themeColor="text1"/>
                      <w:sz w:val="22"/>
                      <w:szCs w:val="22"/>
                    </w:rPr>
                    <w:t>-</w:t>
                  </w:r>
                  <w:r w:rsidR="00225F87" w:rsidRPr="00675A34">
                    <w:rPr>
                      <w:rFonts w:ascii="Arial" w:hAnsi="Arial" w:cs="Arial"/>
                      <w:color w:val="000000" w:themeColor="text1"/>
                      <w:sz w:val="22"/>
                      <w:szCs w:val="22"/>
                    </w:rPr>
                    <w:t>35</w:t>
                  </w:r>
                  <w:r w:rsidR="00C14525" w:rsidRPr="00675A34">
                    <w:rPr>
                      <w:rFonts w:ascii="Arial" w:hAnsi="Arial" w:cs="Arial"/>
                      <w:color w:val="000000" w:themeColor="text1"/>
                      <w:sz w:val="22"/>
                      <w:szCs w:val="22"/>
                    </w:rPr>
                    <w:t>.</w:t>
                  </w:r>
                  <w:r w:rsidR="00225F87" w:rsidRPr="00675A34">
                    <w:rPr>
                      <w:rFonts w:ascii="Arial" w:hAnsi="Arial" w:cs="Arial"/>
                      <w:color w:val="000000" w:themeColor="text1"/>
                      <w:sz w:val="22"/>
                      <w:szCs w:val="22"/>
                    </w:rPr>
                    <w:t>4</w:t>
                  </w:r>
                  <w:r w:rsidR="00C14525" w:rsidRPr="00675A34">
                    <w:rPr>
                      <w:rFonts w:ascii="Arial" w:hAnsi="Arial" w:cs="Arial"/>
                      <w:color w:val="000000" w:themeColor="text1"/>
                      <w:sz w:val="22"/>
                      <w:szCs w:val="22"/>
                    </w:rPr>
                    <w:t>% and 5</w:t>
                  </w:r>
                  <w:r w:rsidR="00225F87" w:rsidRPr="00675A34">
                    <w:rPr>
                      <w:rFonts w:ascii="Arial" w:hAnsi="Arial" w:cs="Arial"/>
                      <w:color w:val="000000" w:themeColor="text1"/>
                      <w:sz w:val="22"/>
                      <w:szCs w:val="22"/>
                    </w:rPr>
                    <w:t>8</w:t>
                  </w:r>
                  <w:r w:rsidR="00C14525" w:rsidRPr="00675A34">
                    <w:rPr>
                      <w:rFonts w:ascii="Arial" w:hAnsi="Arial" w:cs="Arial"/>
                      <w:color w:val="000000" w:themeColor="text1"/>
                      <w:sz w:val="22"/>
                      <w:szCs w:val="22"/>
                    </w:rPr>
                    <w:t>.</w:t>
                  </w:r>
                  <w:r w:rsidR="00225F87" w:rsidRPr="00675A34">
                    <w:rPr>
                      <w:rFonts w:ascii="Arial" w:hAnsi="Arial" w:cs="Arial"/>
                      <w:color w:val="000000" w:themeColor="text1"/>
                      <w:sz w:val="22"/>
                      <w:szCs w:val="22"/>
                    </w:rPr>
                    <w:t>4</w:t>
                  </w:r>
                  <w:r w:rsidR="00C14525" w:rsidRPr="00675A34">
                    <w:rPr>
                      <w:rFonts w:ascii="Arial" w:hAnsi="Arial" w:cs="Arial"/>
                      <w:color w:val="000000" w:themeColor="text1"/>
                      <w:sz w:val="22"/>
                      <w:szCs w:val="22"/>
                    </w:rPr>
                    <w:t>-</w:t>
                  </w:r>
                  <w:r w:rsidR="00225F87" w:rsidRPr="00675A34">
                    <w:rPr>
                      <w:rFonts w:ascii="Arial" w:hAnsi="Arial" w:cs="Arial"/>
                      <w:color w:val="000000" w:themeColor="text1"/>
                      <w:sz w:val="22"/>
                      <w:szCs w:val="22"/>
                    </w:rPr>
                    <w:t>62.4</w:t>
                  </w:r>
                  <w:r w:rsidR="00C14525" w:rsidRPr="00675A34">
                    <w:rPr>
                      <w:rFonts w:ascii="Arial" w:hAnsi="Arial" w:cs="Arial"/>
                      <w:color w:val="000000" w:themeColor="text1"/>
                      <w:sz w:val="22"/>
                      <w:szCs w:val="22"/>
                    </w:rPr>
                    <w:t>% identities with those of waikaviruses, respectively</w:t>
                  </w:r>
                  <w:r w:rsidR="00C5634B" w:rsidRPr="00675A34">
                    <w:rPr>
                      <w:rFonts w:ascii="Arial" w:hAnsi="Arial" w:cs="Arial"/>
                      <w:color w:val="000000" w:themeColor="text1"/>
                      <w:sz w:val="22"/>
                      <w:szCs w:val="22"/>
                    </w:rPr>
                    <w:t xml:space="preserve">. </w:t>
                  </w:r>
                  <w:r w:rsidR="00904532" w:rsidRPr="00675A34">
                    <w:rPr>
                      <w:rFonts w:ascii="Arial" w:hAnsi="Arial" w:cs="Arial"/>
                      <w:color w:val="000000" w:themeColor="text1"/>
                      <w:sz w:val="22"/>
                      <w:szCs w:val="22"/>
                    </w:rPr>
                    <w:t xml:space="preserve">ML trees using amino acid sequences of the </w:t>
                  </w:r>
                  <w:r w:rsidR="00C5634B" w:rsidRPr="00675A34">
                    <w:rPr>
                      <w:rFonts w:ascii="Arial" w:hAnsi="Arial" w:cs="Arial"/>
                      <w:color w:val="000000" w:themeColor="text1"/>
                      <w:sz w:val="22"/>
                      <w:szCs w:val="22"/>
                    </w:rPr>
                    <w:t xml:space="preserve">CP (Figure </w:t>
                  </w:r>
                  <w:r w:rsidR="00407FC1" w:rsidRPr="00675A34">
                    <w:rPr>
                      <w:rFonts w:ascii="Arial" w:hAnsi="Arial" w:cs="Arial"/>
                      <w:color w:val="000000" w:themeColor="text1"/>
                      <w:sz w:val="22"/>
                      <w:szCs w:val="22"/>
                    </w:rPr>
                    <w:t>2</w:t>
                  </w:r>
                  <w:r w:rsidR="00C5634B" w:rsidRPr="00675A34">
                    <w:rPr>
                      <w:rFonts w:ascii="Arial" w:hAnsi="Arial" w:cs="Arial"/>
                      <w:color w:val="000000" w:themeColor="text1"/>
                      <w:sz w:val="22"/>
                      <w:szCs w:val="22"/>
                    </w:rPr>
                    <w:t xml:space="preserve">) and </w:t>
                  </w:r>
                  <w:r w:rsidR="00904532" w:rsidRPr="00675A34">
                    <w:rPr>
                      <w:rFonts w:ascii="Arial" w:hAnsi="Arial" w:cs="Arial"/>
                      <w:color w:val="000000" w:themeColor="text1"/>
                      <w:sz w:val="22"/>
                      <w:szCs w:val="22"/>
                    </w:rPr>
                    <w:t xml:space="preserve">conserved Pro-Pol region (Figure </w:t>
                  </w:r>
                  <w:r w:rsidR="00407FC1" w:rsidRPr="00675A34">
                    <w:rPr>
                      <w:rFonts w:ascii="Arial" w:hAnsi="Arial" w:cs="Arial"/>
                      <w:color w:val="000000" w:themeColor="text1"/>
                      <w:sz w:val="22"/>
                      <w:szCs w:val="22"/>
                    </w:rPr>
                    <w:t>3</w:t>
                  </w:r>
                  <w:r w:rsidR="00904532" w:rsidRPr="00675A34">
                    <w:rPr>
                      <w:rFonts w:ascii="Arial" w:hAnsi="Arial" w:cs="Arial"/>
                      <w:color w:val="000000" w:themeColor="text1"/>
                      <w:sz w:val="22"/>
                      <w:szCs w:val="22"/>
                    </w:rPr>
                    <w:t>) showed that Po</w:t>
                  </w:r>
                  <w:r w:rsidR="00A057A7" w:rsidRPr="00675A34">
                    <w:rPr>
                      <w:rFonts w:ascii="Arial" w:hAnsi="Arial" w:cs="Arial"/>
                      <w:color w:val="000000" w:themeColor="text1"/>
                      <w:sz w:val="22"/>
                      <w:szCs w:val="22"/>
                    </w:rPr>
                    <w:t>LV1</w:t>
                  </w:r>
                  <w:r w:rsidR="00904532" w:rsidRPr="00675A34">
                    <w:rPr>
                      <w:rFonts w:ascii="Arial" w:hAnsi="Arial" w:cs="Arial"/>
                      <w:color w:val="000000" w:themeColor="text1"/>
                      <w:sz w:val="22"/>
                      <w:szCs w:val="22"/>
                    </w:rPr>
                    <w:t xml:space="preserve"> cluster</w:t>
                  </w:r>
                  <w:r w:rsidR="00A057A7" w:rsidRPr="00675A34">
                    <w:rPr>
                      <w:rFonts w:ascii="Arial" w:hAnsi="Arial" w:cs="Arial"/>
                      <w:color w:val="000000" w:themeColor="text1"/>
                      <w:sz w:val="22"/>
                      <w:szCs w:val="22"/>
                    </w:rPr>
                    <w:t>ing</w:t>
                  </w:r>
                  <w:r w:rsidR="00904532" w:rsidRPr="00675A34">
                    <w:rPr>
                      <w:rFonts w:ascii="Arial" w:hAnsi="Arial" w:cs="Arial"/>
                      <w:color w:val="000000" w:themeColor="text1"/>
                      <w:sz w:val="22"/>
                      <w:szCs w:val="22"/>
                    </w:rPr>
                    <w:t xml:space="preserve"> with</w:t>
                  </w:r>
                  <w:r w:rsidR="00C5634B" w:rsidRPr="00675A34">
                    <w:rPr>
                      <w:rFonts w:ascii="Arial" w:hAnsi="Arial" w:cs="Arial"/>
                      <w:color w:val="000000" w:themeColor="text1"/>
                      <w:sz w:val="22"/>
                      <w:szCs w:val="22"/>
                    </w:rPr>
                    <w:t xml:space="preserve"> waikaviruses</w:t>
                  </w:r>
                  <w:r w:rsidR="00904532" w:rsidRPr="00675A34">
                    <w:rPr>
                      <w:rFonts w:ascii="Arial" w:hAnsi="Arial" w:cs="Arial"/>
                      <w:color w:val="000000" w:themeColor="text1"/>
                      <w:sz w:val="22"/>
                      <w:szCs w:val="22"/>
                    </w:rPr>
                    <w:t xml:space="preserve">. Diagnostic RT-PCR using specific primers </w:t>
                  </w:r>
                  <w:r w:rsidR="00C5634B" w:rsidRPr="00675A34">
                    <w:rPr>
                      <w:rFonts w:ascii="Arial" w:hAnsi="Arial" w:cs="Arial"/>
                      <w:color w:val="000000" w:themeColor="text1"/>
                      <w:sz w:val="22"/>
                      <w:szCs w:val="22"/>
                    </w:rPr>
                    <w:t xml:space="preserve">revealed the presence of PoLV1 </w:t>
                  </w:r>
                  <w:r w:rsidR="00904532" w:rsidRPr="00675A34">
                    <w:rPr>
                      <w:rFonts w:ascii="Arial" w:hAnsi="Arial" w:cs="Arial"/>
                      <w:color w:val="000000" w:themeColor="text1"/>
                      <w:sz w:val="22"/>
                      <w:szCs w:val="22"/>
                    </w:rPr>
                    <w:t xml:space="preserve">in </w:t>
                  </w:r>
                  <w:r w:rsidR="00C5634B" w:rsidRPr="00675A34">
                    <w:rPr>
                      <w:rFonts w:ascii="Arial" w:hAnsi="Arial" w:cs="Arial"/>
                      <w:color w:val="000000" w:themeColor="text1"/>
                      <w:sz w:val="22"/>
                      <w:szCs w:val="22"/>
                    </w:rPr>
                    <w:t>3</w:t>
                  </w:r>
                  <w:r w:rsidR="00904532" w:rsidRPr="00675A34">
                    <w:rPr>
                      <w:rFonts w:ascii="Arial" w:hAnsi="Arial" w:cs="Arial"/>
                      <w:color w:val="000000" w:themeColor="text1"/>
                      <w:sz w:val="22"/>
                      <w:szCs w:val="22"/>
                    </w:rPr>
                    <w:t xml:space="preserve">8% of </w:t>
                  </w:r>
                  <w:r w:rsidR="00C5634B" w:rsidRPr="00675A34">
                    <w:rPr>
                      <w:rFonts w:ascii="Arial" w:hAnsi="Arial" w:cs="Arial"/>
                      <w:color w:val="000000" w:themeColor="text1"/>
                      <w:sz w:val="22"/>
                      <w:szCs w:val="22"/>
                    </w:rPr>
                    <w:t xml:space="preserve">bluegrass </w:t>
                  </w:r>
                  <w:r w:rsidR="00904532" w:rsidRPr="00675A34">
                    <w:rPr>
                      <w:rFonts w:ascii="Arial" w:hAnsi="Arial" w:cs="Arial"/>
                      <w:color w:val="000000" w:themeColor="text1"/>
                      <w:sz w:val="22"/>
                      <w:szCs w:val="22"/>
                    </w:rPr>
                    <w:t>samples tested, including additional perennial and annual Poacea</w:t>
                  </w:r>
                  <w:r w:rsidR="002F113D" w:rsidRPr="00675A34">
                    <w:rPr>
                      <w:rFonts w:ascii="Arial" w:hAnsi="Arial" w:cs="Arial"/>
                      <w:color w:val="000000" w:themeColor="text1"/>
                      <w:sz w:val="22"/>
                      <w:szCs w:val="22"/>
                    </w:rPr>
                    <w:t>e</w:t>
                  </w:r>
                  <w:r w:rsidR="00904532" w:rsidRPr="00675A34">
                    <w:rPr>
                      <w:rFonts w:ascii="Arial" w:hAnsi="Arial" w:cs="Arial"/>
                      <w:color w:val="000000" w:themeColor="text1"/>
                      <w:sz w:val="22"/>
                      <w:szCs w:val="22"/>
                    </w:rPr>
                    <w:t xml:space="preserve"> species (Maclot et al. 2021). Considering the species demarcation criteria for the family </w:t>
                  </w:r>
                  <w:r w:rsidR="00904532" w:rsidRPr="00675A34">
                    <w:rPr>
                      <w:rFonts w:ascii="Arial" w:hAnsi="Arial" w:cs="Arial"/>
                      <w:i/>
                      <w:iCs/>
                      <w:color w:val="000000" w:themeColor="text1"/>
                      <w:sz w:val="22"/>
                      <w:szCs w:val="22"/>
                    </w:rPr>
                    <w:t>Secoviridae</w:t>
                  </w:r>
                  <w:r w:rsidR="00C5634B" w:rsidRPr="00675A34">
                    <w:rPr>
                      <w:rFonts w:ascii="Arial" w:hAnsi="Arial" w:cs="Arial"/>
                      <w:i/>
                      <w:iCs/>
                      <w:color w:val="000000" w:themeColor="text1"/>
                      <w:sz w:val="22"/>
                      <w:szCs w:val="22"/>
                    </w:rPr>
                    <w:t xml:space="preserve"> </w:t>
                  </w:r>
                  <w:r w:rsidR="00904532" w:rsidRPr="00675A34">
                    <w:rPr>
                      <w:rFonts w:ascii="Arial" w:hAnsi="Arial" w:cs="Arial"/>
                      <w:color w:val="000000" w:themeColor="text1"/>
                      <w:sz w:val="22"/>
                      <w:szCs w:val="22"/>
                    </w:rPr>
                    <w:t xml:space="preserve">(Karasev et al. 2019, Sanfaçon et al. 2019, Thompson et al. 2017), we propose to classify </w:t>
                  </w:r>
                  <w:r w:rsidR="00C5634B" w:rsidRPr="00675A34">
                    <w:rPr>
                      <w:rFonts w:ascii="Arial" w:hAnsi="Arial" w:cs="Arial"/>
                      <w:color w:val="000000" w:themeColor="text1"/>
                      <w:sz w:val="22"/>
                      <w:szCs w:val="22"/>
                    </w:rPr>
                    <w:t>poacea</w:t>
                  </w:r>
                  <w:r w:rsidR="0001447A" w:rsidRPr="00675A34">
                    <w:rPr>
                      <w:rFonts w:ascii="Arial" w:hAnsi="Arial" w:cs="Arial"/>
                      <w:color w:val="000000" w:themeColor="text1"/>
                      <w:sz w:val="22"/>
                      <w:szCs w:val="22"/>
                    </w:rPr>
                    <w:t>e</w:t>
                  </w:r>
                  <w:r w:rsidR="00C5634B" w:rsidRPr="00675A34">
                    <w:rPr>
                      <w:rFonts w:ascii="Arial" w:hAnsi="Arial" w:cs="Arial"/>
                      <w:color w:val="000000" w:themeColor="text1"/>
                      <w:sz w:val="22"/>
                      <w:szCs w:val="22"/>
                    </w:rPr>
                    <w:t xml:space="preserve"> Liege virus 1 </w:t>
                  </w:r>
                  <w:r w:rsidR="00904532" w:rsidRPr="00675A34">
                    <w:rPr>
                      <w:rFonts w:ascii="Arial" w:hAnsi="Arial" w:cs="Arial"/>
                      <w:color w:val="000000" w:themeColor="text1"/>
                      <w:sz w:val="22"/>
                      <w:szCs w:val="22"/>
                    </w:rPr>
                    <w:t xml:space="preserve">as a member of a novel species named </w:t>
                  </w:r>
                  <w:r w:rsidR="00C5634B" w:rsidRPr="00675A34">
                    <w:rPr>
                      <w:rFonts w:ascii="Arial" w:hAnsi="Arial" w:cs="Arial"/>
                      <w:i/>
                      <w:iCs/>
                      <w:color w:val="000000" w:themeColor="text1"/>
                      <w:sz w:val="22"/>
                      <w:szCs w:val="22"/>
                    </w:rPr>
                    <w:t>Waikavirus</w:t>
                  </w:r>
                  <w:r w:rsidR="00C5634B" w:rsidRPr="00675A34">
                    <w:rPr>
                      <w:rFonts w:ascii="Arial" w:hAnsi="Arial" w:cs="Arial"/>
                      <w:color w:val="000000" w:themeColor="text1"/>
                      <w:sz w:val="22"/>
                      <w:szCs w:val="22"/>
                    </w:rPr>
                    <w:t xml:space="preserve"> </w:t>
                  </w:r>
                  <w:r w:rsidR="00904532" w:rsidRPr="00675A34">
                    <w:rPr>
                      <w:rFonts w:ascii="Arial" w:hAnsi="Arial" w:cs="Arial"/>
                      <w:i/>
                      <w:iCs/>
                      <w:color w:val="000000" w:themeColor="text1"/>
                      <w:sz w:val="22"/>
                      <w:szCs w:val="22"/>
                    </w:rPr>
                    <w:t>Po</w:t>
                  </w:r>
                  <w:r w:rsidR="00C5634B" w:rsidRPr="00675A34">
                    <w:rPr>
                      <w:rFonts w:ascii="Arial" w:hAnsi="Arial" w:cs="Arial"/>
                      <w:i/>
                      <w:iCs/>
                      <w:color w:val="000000" w:themeColor="text1"/>
                      <w:sz w:val="22"/>
                      <w:szCs w:val="22"/>
                    </w:rPr>
                    <w:t>LV1</w:t>
                  </w:r>
                  <w:r w:rsidR="00904532" w:rsidRPr="00675A34">
                    <w:rPr>
                      <w:rFonts w:ascii="Arial" w:hAnsi="Arial" w:cs="Arial"/>
                      <w:i/>
                      <w:iCs/>
                      <w:color w:val="000000" w:themeColor="text1"/>
                      <w:sz w:val="22"/>
                      <w:szCs w:val="22"/>
                    </w:rPr>
                    <w:t xml:space="preserve"> </w:t>
                  </w:r>
                  <w:r w:rsidR="00904532" w:rsidRPr="00675A34">
                    <w:rPr>
                      <w:rFonts w:ascii="Arial" w:hAnsi="Arial" w:cs="Arial"/>
                      <w:color w:val="000000" w:themeColor="text1"/>
                      <w:sz w:val="22"/>
                      <w:szCs w:val="22"/>
                    </w:rPr>
                    <w:t xml:space="preserve">in the genus </w:t>
                  </w:r>
                  <w:r w:rsidR="00407FC1" w:rsidRPr="00675A34">
                    <w:rPr>
                      <w:rFonts w:ascii="Arial" w:hAnsi="Arial" w:cs="Arial"/>
                      <w:i/>
                      <w:iCs/>
                      <w:color w:val="000000" w:themeColor="text1"/>
                      <w:sz w:val="22"/>
                      <w:szCs w:val="22"/>
                    </w:rPr>
                    <w:t>Waika</w:t>
                  </w:r>
                  <w:r w:rsidR="00904532" w:rsidRPr="00675A34">
                    <w:rPr>
                      <w:rFonts w:ascii="Arial" w:hAnsi="Arial" w:cs="Arial"/>
                      <w:i/>
                      <w:iCs/>
                      <w:color w:val="000000" w:themeColor="text1"/>
                      <w:sz w:val="22"/>
                      <w:szCs w:val="22"/>
                    </w:rPr>
                    <w:t>virus</w:t>
                  </w:r>
                  <w:r w:rsidR="00172492">
                    <w:rPr>
                      <w:rFonts w:ascii="Arial" w:hAnsi="Arial" w:cs="Arial"/>
                      <w:i/>
                      <w:iCs/>
                      <w:color w:val="000000" w:themeColor="text1"/>
                      <w:sz w:val="22"/>
                      <w:szCs w:val="22"/>
                    </w:rPr>
                    <w:t xml:space="preserve"> </w:t>
                  </w:r>
                  <w:r w:rsidR="00172492">
                    <w:rPr>
                      <w:rFonts w:ascii="Arial" w:hAnsi="Arial" w:cs="Arial"/>
                      <w:color w:val="000000" w:themeColor="text1"/>
                      <w:sz w:val="22"/>
                      <w:szCs w:val="22"/>
                    </w:rPr>
                    <w:t xml:space="preserve">of the </w:t>
                  </w:r>
                  <w:r w:rsidR="00904532" w:rsidRPr="00675A34">
                    <w:rPr>
                      <w:rFonts w:ascii="Arial" w:hAnsi="Arial" w:cs="Arial"/>
                      <w:color w:val="000000" w:themeColor="text1"/>
                      <w:sz w:val="22"/>
                      <w:szCs w:val="22"/>
                    </w:rPr>
                    <w:t>family</w:t>
                  </w:r>
                  <w:r w:rsidR="00904532" w:rsidRPr="00675A34">
                    <w:rPr>
                      <w:rFonts w:ascii="Arial" w:hAnsi="Arial" w:cs="Arial"/>
                      <w:i/>
                      <w:iCs/>
                      <w:color w:val="000000" w:themeColor="text1"/>
                      <w:sz w:val="22"/>
                      <w:szCs w:val="22"/>
                    </w:rPr>
                    <w:t xml:space="preserve"> Secoviridae</w:t>
                  </w:r>
                  <w:r w:rsidR="00904532" w:rsidRPr="00675A34">
                    <w:rPr>
                      <w:rFonts w:ascii="Arial" w:hAnsi="Arial" w:cs="Arial"/>
                      <w:color w:val="000000" w:themeColor="text1"/>
                      <w:sz w:val="22"/>
                      <w:szCs w:val="22"/>
                    </w:rPr>
                    <w:t>.</w:t>
                  </w:r>
                </w:p>
              </w:tc>
            </w:tr>
            <w:tr w:rsidR="005768D5" w:rsidRPr="00675A34" w14:paraId="4C4F330A" w14:textId="77777777">
              <w:tc>
                <w:tcPr>
                  <w:tcW w:w="9002" w:type="dxa"/>
                  <w:shd w:val="clear" w:color="auto" w:fill="auto"/>
                </w:tcPr>
                <w:p w14:paraId="6F34813F" w14:textId="77777777" w:rsidR="005768D5" w:rsidRPr="00675A34" w:rsidRDefault="005768D5">
                  <w:pPr>
                    <w:rPr>
                      <w:rFonts w:ascii="Arial" w:hAnsi="Arial" w:cs="Arial"/>
                      <w:b/>
                      <w:bCs/>
                      <w:color w:val="000000" w:themeColor="text1"/>
                      <w:sz w:val="22"/>
                      <w:szCs w:val="22"/>
                    </w:rPr>
                  </w:pPr>
                </w:p>
              </w:tc>
            </w:tr>
          </w:tbl>
          <w:p w14:paraId="09E79DFD" w14:textId="77777777" w:rsidR="00A174CC" w:rsidRPr="00675A34" w:rsidRDefault="00A174CC">
            <w:pPr>
              <w:rPr>
                <w:rFonts w:ascii="Arial" w:hAnsi="Arial" w:cs="Arial"/>
                <w:color w:val="0000FF"/>
                <w:sz w:val="22"/>
                <w:szCs w:val="22"/>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0B9823B3" w14:textId="34230E66" w:rsidR="00A057A7" w:rsidRPr="00E666D8" w:rsidRDefault="00A057A7" w:rsidP="00E666D8">
      <w:pPr>
        <w:pStyle w:val="BodyTextIndent"/>
        <w:spacing w:before="120" w:after="120"/>
        <w:ind w:left="0" w:firstLine="0"/>
        <w:rPr>
          <w:rFonts w:ascii="Arial" w:hAnsi="Arial" w:cs="Arial"/>
          <w:color w:val="0000FF"/>
          <w:sz w:val="20"/>
        </w:rPr>
      </w:pPr>
      <w:r>
        <w:rPr>
          <w:b/>
        </w:rPr>
        <w:br w:type="page"/>
      </w:r>
    </w:p>
    <w:p w14:paraId="64C13B53" w14:textId="74DE34AF" w:rsidR="00AC2900" w:rsidRPr="00675A34" w:rsidRDefault="00AC2900" w:rsidP="00AC2900">
      <w:pPr>
        <w:rPr>
          <w:rFonts w:ascii="Arial" w:hAnsi="Arial" w:cs="Arial"/>
          <w:bCs/>
          <w:sz w:val="22"/>
          <w:szCs w:val="22"/>
        </w:rPr>
      </w:pPr>
      <w:r w:rsidRPr="00675A34">
        <w:rPr>
          <w:rFonts w:ascii="Arial" w:hAnsi="Arial" w:cs="Arial"/>
          <w:b/>
          <w:sz w:val="22"/>
          <w:szCs w:val="22"/>
        </w:rPr>
        <w:lastRenderedPageBreak/>
        <w:t xml:space="preserve">Table 1: </w:t>
      </w:r>
      <w:r w:rsidRPr="00675A34">
        <w:rPr>
          <w:rFonts w:ascii="Arial" w:hAnsi="Arial" w:cs="Arial"/>
          <w:bCs/>
          <w:sz w:val="22"/>
          <w:szCs w:val="22"/>
        </w:rPr>
        <w:t xml:space="preserve">List of newly proposed virus species in the family </w:t>
      </w:r>
      <w:r w:rsidRPr="00675A34">
        <w:rPr>
          <w:rFonts w:ascii="Arial" w:hAnsi="Arial" w:cs="Arial"/>
          <w:bCs/>
          <w:i/>
          <w:iCs/>
          <w:sz w:val="22"/>
          <w:szCs w:val="22"/>
        </w:rPr>
        <w:t>Secoviridae</w:t>
      </w:r>
      <w:r w:rsidRPr="00675A34">
        <w:rPr>
          <w:rFonts w:ascii="Arial" w:hAnsi="Arial" w:cs="Arial"/>
          <w:bCs/>
          <w:sz w:val="22"/>
          <w:szCs w:val="22"/>
        </w:rPr>
        <w:t xml:space="preserve"> with their names, genus and NCBI accession numbers.</w:t>
      </w:r>
    </w:p>
    <w:p w14:paraId="640DC4FA" w14:textId="77777777" w:rsidR="00AC2900" w:rsidRPr="00AC2900" w:rsidRDefault="00AC2900" w:rsidP="00AC2900">
      <w:pPr>
        <w:tabs>
          <w:tab w:val="left" w:pos="9360"/>
        </w:tabs>
        <w:rPr>
          <w:bCs/>
          <w:i/>
          <w:iCs/>
          <w:sz w:val="20"/>
          <w:szCs w:val="20"/>
          <w:u w:val="single"/>
        </w:rPr>
      </w:pPr>
      <w:r w:rsidRPr="00AC2900">
        <w:rPr>
          <w:bCs/>
          <w:i/>
          <w:iCs/>
          <w:sz w:val="20"/>
          <w:szCs w:val="20"/>
          <w:u w:val="single"/>
        </w:rPr>
        <w:tab/>
      </w:r>
    </w:p>
    <w:p w14:paraId="7F4AA540" w14:textId="41251952" w:rsidR="00AC2900" w:rsidRPr="00AC2900" w:rsidRDefault="00AC2900" w:rsidP="002A2C14">
      <w:pPr>
        <w:tabs>
          <w:tab w:val="left" w:pos="3330"/>
          <w:tab w:val="left" w:pos="5310"/>
          <w:tab w:val="left" w:pos="6660"/>
          <w:tab w:val="left" w:pos="9000"/>
        </w:tabs>
        <w:rPr>
          <w:bCs/>
          <w:sz w:val="20"/>
          <w:szCs w:val="20"/>
          <w:u w:val="single"/>
        </w:rPr>
      </w:pPr>
      <w:r w:rsidRPr="00AC2900">
        <w:rPr>
          <w:bCs/>
          <w:sz w:val="20"/>
          <w:szCs w:val="20"/>
          <w:u w:val="single"/>
        </w:rPr>
        <w:t>Virus name</w:t>
      </w:r>
      <w:r w:rsidRPr="00AC2900">
        <w:rPr>
          <w:bCs/>
          <w:sz w:val="20"/>
          <w:szCs w:val="20"/>
          <w:u w:val="single"/>
        </w:rPr>
        <w:tab/>
        <w:t>Virus species</w:t>
      </w:r>
      <w:r w:rsidRPr="00AC2900">
        <w:rPr>
          <w:bCs/>
          <w:sz w:val="20"/>
          <w:szCs w:val="20"/>
          <w:u w:val="single"/>
        </w:rPr>
        <w:tab/>
        <w:t>Genus</w:t>
      </w:r>
      <w:r w:rsidRPr="00AC2900">
        <w:rPr>
          <w:bCs/>
          <w:sz w:val="20"/>
          <w:szCs w:val="20"/>
          <w:u w:val="single"/>
        </w:rPr>
        <w:tab/>
        <w:t>GenBank accession n</w:t>
      </w:r>
      <w:r w:rsidR="002A2C14">
        <w:rPr>
          <w:bCs/>
          <w:sz w:val="20"/>
          <w:szCs w:val="20"/>
          <w:u w:val="single"/>
        </w:rPr>
        <w:t>umber</w:t>
      </w:r>
      <w:r>
        <w:rPr>
          <w:bCs/>
          <w:sz w:val="20"/>
          <w:szCs w:val="20"/>
          <w:u w:val="single"/>
        </w:rPr>
        <w:tab/>
      </w:r>
    </w:p>
    <w:p w14:paraId="6DB280CF" w14:textId="1DE2CE92" w:rsidR="00AC2900" w:rsidRPr="00AC2900" w:rsidRDefault="00AC2900" w:rsidP="002A2C14">
      <w:pPr>
        <w:tabs>
          <w:tab w:val="left" w:pos="3330"/>
          <w:tab w:val="left" w:pos="5310"/>
          <w:tab w:val="left" w:pos="6660"/>
          <w:tab w:val="left" w:pos="7830"/>
          <w:tab w:val="left" w:pos="9000"/>
        </w:tabs>
        <w:rPr>
          <w:bCs/>
          <w:sz w:val="20"/>
          <w:szCs w:val="20"/>
        </w:rPr>
      </w:pPr>
      <w:r w:rsidRPr="00AC2900">
        <w:rPr>
          <w:bCs/>
          <w:sz w:val="20"/>
          <w:szCs w:val="20"/>
        </w:rPr>
        <w:t>Pepper mild mosaic virus</w:t>
      </w:r>
      <w:r w:rsidRPr="00AC2900">
        <w:rPr>
          <w:bCs/>
          <w:i/>
          <w:iCs/>
          <w:sz w:val="20"/>
          <w:szCs w:val="20"/>
        </w:rPr>
        <w:tab/>
        <w:t xml:space="preserve">Comovirus </w:t>
      </w:r>
      <w:r w:rsidRPr="00AC2900">
        <w:rPr>
          <w:bCs/>
          <w:sz w:val="20"/>
          <w:szCs w:val="20"/>
        </w:rPr>
        <w:t>PepMMV</w:t>
      </w:r>
      <w:r w:rsidRPr="00AC2900">
        <w:rPr>
          <w:bCs/>
          <w:sz w:val="20"/>
          <w:szCs w:val="20"/>
        </w:rPr>
        <w:tab/>
      </w:r>
      <w:r w:rsidRPr="00AC2900">
        <w:rPr>
          <w:bCs/>
          <w:i/>
          <w:iCs/>
          <w:sz w:val="20"/>
          <w:szCs w:val="20"/>
        </w:rPr>
        <w:t>Comovirus</w:t>
      </w:r>
      <w:r w:rsidRPr="00AC2900">
        <w:rPr>
          <w:bCs/>
          <w:i/>
          <w:iCs/>
          <w:sz w:val="20"/>
          <w:szCs w:val="20"/>
        </w:rPr>
        <w:tab/>
      </w:r>
      <w:r w:rsidRPr="00AC2900">
        <w:rPr>
          <w:bCs/>
          <w:sz w:val="20"/>
          <w:szCs w:val="20"/>
        </w:rPr>
        <w:t>RNA1</w:t>
      </w:r>
      <w:r>
        <w:rPr>
          <w:bCs/>
          <w:sz w:val="20"/>
          <w:szCs w:val="20"/>
        </w:rPr>
        <w:tab/>
      </w:r>
      <w:r w:rsidRPr="00AC2900">
        <w:rPr>
          <w:bCs/>
          <w:sz w:val="20"/>
          <w:szCs w:val="20"/>
        </w:rPr>
        <w:t>MK990555</w:t>
      </w:r>
    </w:p>
    <w:p w14:paraId="74046913" w14:textId="211B7ED3" w:rsidR="00AC2900" w:rsidRPr="00AC2900" w:rsidRDefault="00AC2900" w:rsidP="002A2C14">
      <w:pPr>
        <w:tabs>
          <w:tab w:val="left" w:pos="3330"/>
          <w:tab w:val="left" w:pos="3690"/>
          <w:tab w:val="left" w:pos="5310"/>
          <w:tab w:val="left" w:pos="6660"/>
          <w:tab w:val="left" w:pos="7830"/>
          <w:tab w:val="left" w:pos="8280"/>
          <w:tab w:val="left" w:pos="9000"/>
        </w:tabs>
        <w:rPr>
          <w:bCs/>
          <w:sz w:val="20"/>
          <w:szCs w:val="20"/>
        </w:rPr>
      </w:pPr>
      <w:r w:rsidRPr="00AC2900">
        <w:rPr>
          <w:bCs/>
          <w:sz w:val="20"/>
          <w:szCs w:val="20"/>
        </w:rPr>
        <w:tab/>
      </w:r>
      <w:r w:rsidRPr="00AC2900">
        <w:rPr>
          <w:bCs/>
          <w:sz w:val="20"/>
          <w:szCs w:val="20"/>
        </w:rPr>
        <w:tab/>
      </w:r>
      <w:r w:rsidRPr="00AC2900">
        <w:rPr>
          <w:bCs/>
          <w:sz w:val="20"/>
          <w:szCs w:val="20"/>
        </w:rPr>
        <w:tab/>
      </w:r>
      <w:r>
        <w:rPr>
          <w:bCs/>
          <w:sz w:val="20"/>
          <w:szCs w:val="20"/>
        </w:rPr>
        <w:tab/>
      </w:r>
      <w:r w:rsidRPr="00AC2900">
        <w:rPr>
          <w:bCs/>
          <w:sz w:val="20"/>
          <w:szCs w:val="20"/>
        </w:rPr>
        <w:t>RNA2</w:t>
      </w:r>
      <w:r w:rsidRPr="00AC2900">
        <w:rPr>
          <w:bCs/>
          <w:sz w:val="20"/>
          <w:szCs w:val="20"/>
        </w:rPr>
        <w:tab/>
        <w:t>MK990556</w:t>
      </w:r>
    </w:p>
    <w:p w14:paraId="6840030C" w14:textId="77777777" w:rsidR="00AC2900" w:rsidRPr="00AC2900" w:rsidRDefault="00AC2900" w:rsidP="002A2C14">
      <w:pPr>
        <w:tabs>
          <w:tab w:val="left" w:pos="3330"/>
          <w:tab w:val="left" w:pos="3690"/>
          <w:tab w:val="left" w:pos="5310"/>
          <w:tab w:val="left" w:pos="6660"/>
          <w:tab w:val="left" w:pos="7830"/>
          <w:tab w:val="left" w:pos="8280"/>
          <w:tab w:val="left" w:pos="9000"/>
        </w:tabs>
        <w:rPr>
          <w:bCs/>
          <w:sz w:val="20"/>
          <w:szCs w:val="20"/>
        </w:rPr>
      </w:pPr>
      <w:r w:rsidRPr="00AC2900">
        <w:rPr>
          <w:bCs/>
          <w:sz w:val="20"/>
          <w:szCs w:val="20"/>
        </w:rPr>
        <w:t>Phaseolus vulgaris severe mosaic virus</w:t>
      </w:r>
      <w:r w:rsidRPr="00AC2900">
        <w:rPr>
          <w:bCs/>
          <w:sz w:val="20"/>
          <w:szCs w:val="20"/>
        </w:rPr>
        <w:tab/>
      </w:r>
      <w:r w:rsidRPr="00920F99">
        <w:rPr>
          <w:bCs/>
          <w:i/>
          <w:sz w:val="20"/>
          <w:szCs w:val="20"/>
        </w:rPr>
        <w:t>Comovirus</w:t>
      </w:r>
      <w:r w:rsidRPr="00AC2900">
        <w:rPr>
          <w:bCs/>
          <w:i/>
          <w:iCs/>
          <w:sz w:val="20"/>
          <w:szCs w:val="20"/>
        </w:rPr>
        <w:t xml:space="preserve"> PvSMV</w:t>
      </w:r>
      <w:r w:rsidRPr="00AC2900">
        <w:rPr>
          <w:bCs/>
          <w:i/>
          <w:iCs/>
          <w:sz w:val="20"/>
          <w:szCs w:val="20"/>
        </w:rPr>
        <w:tab/>
        <w:t>Comovirus</w:t>
      </w:r>
      <w:r w:rsidRPr="00AC2900">
        <w:rPr>
          <w:bCs/>
          <w:i/>
          <w:iCs/>
          <w:sz w:val="20"/>
          <w:szCs w:val="20"/>
        </w:rPr>
        <w:tab/>
      </w:r>
      <w:r w:rsidRPr="00AC2900">
        <w:rPr>
          <w:bCs/>
          <w:sz w:val="20"/>
          <w:szCs w:val="20"/>
        </w:rPr>
        <w:t>RNA1</w:t>
      </w:r>
      <w:r w:rsidRPr="00AC2900">
        <w:rPr>
          <w:bCs/>
          <w:sz w:val="20"/>
          <w:szCs w:val="20"/>
        </w:rPr>
        <w:tab/>
      </w:r>
      <w:r w:rsidRPr="00AC2900">
        <w:rPr>
          <w:color w:val="000000" w:themeColor="text1"/>
          <w:sz w:val="20"/>
          <w:szCs w:val="20"/>
        </w:rPr>
        <w:t>MN837498</w:t>
      </w:r>
    </w:p>
    <w:p w14:paraId="7AC1DB04" w14:textId="36DD2F95" w:rsidR="00AC2900" w:rsidRPr="00AC2900" w:rsidRDefault="00AC2900" w:rsidP="002A2C14">
      <w:pPr>
        <w:tabs>
          <w:tab w:val="left" w:pos="3330"/>
          <w:tab w:val="left" w:pos="3690"/>
          <w:tab w:val="left" w:pos="5310"/>
          <w:tab w:val="left" w:pos="6660"/>
          <w:tab w:val="left" w:pos="7830"/>
          <w:tab w:val="left" w:pos="8280"/>
          <w:tab w:val="left" w:pos="9000"/>
        </w:tabs>
        <w:rPr>
          <w:bCs/>
          <w:sz w:val="20"/>
          <w:szCs w:val="20"/>
        </w:rPr>
      </w:pPr>
      <w:r w:rsidRPr="00AC2900">
        <w:rPr>
          <w:bCs/>
          <w:sz w:val="20"/>
          <w:szCs w:val="20"/>
        </w:rPr>
        <w:tab/>
      </w:r>
      <w:r w:rsidRPr="00AC2900">
        <w:rPr>
          <w:bCs/>
          <w:sz w:val="20"/>
          <w:szCs w:val="20"/>
        </w:rPr>
        <w:tab/>
      </w:r>
      <w:r w:rsidRPr="00AC2900">
        <w:rPr>
          <w:bCs/>
          <w:sz w:val="20"/>
          <w:szCs w:val="20"/>
        </w:rPr>
        <w:tab/>
      </w:r>
      <w:r>
        <w:rPr>
          <w:bCs/>
          <w:sz w:val="20"/>
          <w:szCs w:val="20"/>
        </w:rPr>
        <w:tab/>
      </w:r>
      <w:r w:rsidRPr="00AC2900">
        <w:rPr>
          <w:bCs/>
          <w:sz w:val="20"/>
          <w:szCs w:val="20"/>
        </w:rPr>
        <w:t>RNA2</w:t>
      </w:r>
      <w:r w:rsidRPr="00AC2900">
        <w:rPr>
          <w:bCs/>
          <w:sz w:val="20"/>
          <w:szCs w:val="20"/>
        </w:rPr>
        <w:tab/>
      </w:r>
      <w:r w:rsidRPr="00AC2900">
        <w:rPr>
          <w:sz w:val="20"/>
          <w:szCs w:val="20"/>
        </w:rPr>
        <w:t>MN837499</w:t>
      </w:r>
    </w:p>
    <w:p w14:paraId="79FC2BB9" w14:textId="77777777" w:rsidR="00AC2900" w:rsidRPr="00AC2900" w:rsidRDefault="00AC2900" w:rsidP="002A2C14">
      <w:pPr>
        <w:tabs>
          <w:tab w:val="left" w:pos="3330"/>
          <w:tab w:val="left" w:pos="3690"/>
          <w:tab w:val="left" w:pos="5310"/>
          <w:tab w:val="left" w:pos="6660"/>
          <w:tab w:val="left" w:pos="7830"/>
          <w:tab w:val="left" w:pos="8280"/>
          <w:tab w:val="left" w:pos="9000"/>
        </w:tabs>
        <w:rPr>
          <w:bCs/>
          <w:sz w:val="20"/>
          <w:szCs w:val="20"/>
        </w:rPr>
      </w:pPr>
      <w:r w:rsidRPr="00AC2900">
        <w:rPr>
          <w:bCs/>
          <w:sz w:val="20"/>
          <w:szCs w:val="20"/>
        </w:rPr>
        <w:t>Arabidopsis latent virus 1</w:t>
      </w:r>
      <w:r w:rsidRPr="00AC2900">
        <w:rPr>
          <w:bCs/>
          <w:i/>
          <w:iCs/>
          <w:sz w:val="20"/>
          <w:szCs w:val="20"/>
        </w:rPr>
        <w:tab/>
        <w:t>Comovirus ArLV1</w:t>
      </w:r>
      <w:r w:rsidRPr="00AC2900">
        <w:rPr>
          <w:bCs/>
          <w:i/>
          <w:iCs/>
          <w:sz w:val="20"/>
          <w:szCs w:val="20"/>
        </w:rPr>
        <w:tab/>
        <w:t>Comovirus</w:t>
      </w:r>
      <w:r w:rsidRPr="00AC2900">
        <w:rPr>
          <w:bCs/>
          <w:i/>
          <w:iCs/>
          <w:sz w:val="20"/>
          <w:szCs w:val="20"/>
        </w:rPr>
        <w:tab/>
      </w:r>
      <w:r w:rsidRPr="00AC2900">
        <w:rPr>
          <w:bCs/>
          <w:sz w:val="20"/>
          <w:szCs w:val="20"/>
        </w:rPr>
        <w:t>RNA1</w:t>
      </w:r>
      <w:r w:rsidRPr="00AC2900">
        <w:rPr>
          <w:bCs/>
          <w:sz w:val="20"/>
          <w:szCs w:val="20"/>
        </w:rPr>
        <w:tab/>
        <w:t>MH899120</w:t>
      </w:r>
    </w:p>
    <w:p w14:paraId="5A266166" w14:textId="5E77332E" w:rsidR="00AC2900" w:rsidRPr="00AC2900" w:rsidRDefault="00AC2900" w:rsidP="002A2C14">
      <w:pPr>
        <w:tabs>
          <w:tab w:val="left" w:pos="3330"/>
          <w:tab w:val="left" w:pos="3690"/>
          <w:tab w:val="left" w:pos="5310"/>
          <w:tab w:val="left" w:pos="6660"/>
          <w:tab w:val="left" w:pos="7830"/>
          <w:tab w:val="left" w:pos="8280"/>
          <w:tab w:val="left" w:pos="9000"/>
        </w:tabs>
        <w:rPr>
          <w:bCs/>
          <w:sz w:val="20"/>
          <w:szCs w:val="20"/>
        </w:rPr>
      </w:pPr>
      <w:r w:rsidRPr="00AC2900">
        <w:rPr>
          <w:bCs/>
          <w:i/>
          <w:iCs/>
          <w:sz w:val="20"/>
          <w:szCs w:val="20"/>
        </w:rPr>
        <w:tab/>
      </w:r>
      <w:r w:rsidRPr="00AC2900">
        <w:rPr>
          <w:bCs/>
          <w:i/>
          <w:iCs/>
          <w:sz w:val="20"/>
          <w:szCs w:val="20"/>
        </w:rPr>
        <w:tab/>
      </w:r>
      <w:r w:rsidRPr="00AC2900">
        <w:rPr>
          <w:bCs/>
          <w:i/>
          <w:iCs/>
          <w:sz w:val="20"/>
          <w:szCs w:val="20"/>
        </w:rPr>
        <w:tab/>
      </w:r>
      <w:r>
        <w:rPr>
          <w:bCs/>
          <w:i/>
          <w:iCs/>
          <w:sz w:val="20"/>
          <w:szCs w:val="20"/>
        </w:rPr>
        <w:tab/>
      </w:r>
      <w:r w:rsidRPr="00AC2900">
        <w:rPr>
          <w:bCs/>
          <w:sz w:val="20"/>
          <w:szCs w:val="20"/>
        </w:rPr>
        <w:t>RNA2</w:t>
      </w:r>
      <w:r w:rsidRPr="00AC2900">
        <w:rPr>
          <w:bCs/>
          <w:sz w:val="20"/>
          <w:szCs w:val="20"/>
        </w:rPr>
        <w:tab/>
        <w:t>MH899121</w:t>
      </w:r>
    </w:p>
    <w:p w14:paraId="0D737660" w14:textId="77777777" w:rsidR="00AC2900" w:rsidRPr="00AC2900" w:rsidRDefault="00AC2900" w:rsidP="002A2C14">
      <w:pPr>
        <w:tabs>
          <w:tab w:val="left" w:pos="3330"/>
          <w:tab w:val="left" w:pos="3690"/>
          <w:tab w:val="left" w:pos="5310"/>
          <w:tab w:val="left" w:pos="6660"/>
          <w:tab w:val="left" w:pos="7830"/>
          <w:tab w:val="left" w:pos="8280"/>
          <w:tab w:val="left" w:pos="9000"/>
        </w:tabs>
        <w:rPr>
          <w:iCs/>
          <w:color w:val="000000" w:themeColor="text1"/>
          <w:sz w:val="20"/>
          <w:szCs w:val="20"/>
        </w:rPr>
      </w:pPr>
      <w:r w:rsidRPr="00AC2900">
        <w:rPr>
          <w:iCs/>
          <w:color w:val="000000" w:themeColor="text1"/>
          <w:sz w:val="20"/>
          <w:szCs w:val="20"/>
        </w:rPr>
        <w:t>Peach leaf pitting-associated virus</w:t>
      </w:r>
      <w:r w:rsidRPr="00AC2900">
        <w:rPr>
          <w:i/>
          <w:color w:val="000000" w:themeColor="text1"/>
          <w:sz w:val="20"/>
          <w:szCs w:val="20"/>
        </w:rPr>
        <w:tab/>
        <w:t>Fabavirus PLPaV</w:t>
      </w:r>
      <w:r w:rsidRPr="00AC2900">
        <w:rPr>
          <w:i/>
          <w:color w:val="000000" w:themeColor="text1"/>
          <w:sz w:val="20"/>
          <w:szCs w:val="20"/>
        </w:rPr>
        <w:tab/>
        <w:t>Fabavirus</w:t>
      </w:r>
      <w:r w:rsidRPr="00AC2900">
        <w:rPr>
          <w:i/>
          <w:color w:val="000000" w:themeColor="text1"/>
          <w:sz w:val="20"/>
          <w:szCs w:val="20"/>
        </w:rPr>
        <w:tab/>
      </w:r>
      <w:r w:rsidRPr="00AC2900">
        <w:rPr>
          <w:iCs/>
          <w:color w:val="000000" w:themeColor="text1"/>
          <w:sz w:val="20"/>
          <w:szCs w:val="20"/>
        </w:rPr>
        <w:t>RNA1</w:t>
      </w:r>
      <w:r w:rsidRPr="00AC2900">
        <w:rPr>
          <w:iCs/>
          <w:color w:val="000000" w:themeColor="text1"/>
          <w:sz w:val="20"/>
          <w:szCs w:val="20"/>
        </w:rPr>
        <w:tab/>
        <w:t>KY867750</w:t>
      </w:r>
    </w:p>
    <w:p w14:paraId="2190FF11" w14:textId="1DF35390" w:rsidR="00AC2900" w:rsidRPr="00AC2900" w:rsidRDefault="00AC2900" w:rsidP="002A2C14">
      <w:pPr>
        <w:tabs>
          <w:tab w:val="left" w:pos="3330"/>
          <w:tab w:val="left" w:pos="3690"/>
          <w:tab w:val="left" w:pos="5310"/>
          <w:tab w:val="left" w:pos="6660"/>
          <w:tab w:val="left" w:pos="7830"/>
          <w:tab w:val="left" w:pos="8280"/>
          <w:tab w:val="left" w:pos="9000"/>
        </w:tabs>
        <w:rPr>
          <w:iCs/>
          <w:color w:val="000000" w:themeColor="text1"/>
          <w:sz w:val="20"/>
          <w:szCs w:val="20"/>
        </w:rPr>
      </w:pPr>
      <w:r w:rsidRPr="00AC2900">
        <w:rPr>
          <w:i/>
          <w:color w:val="000000" w:themeColor="text1"/>
          <w:sz w:val="20"/>
          <w:szCs w:val="20"/>
        </w:rPr>
        <w:tab/>
      </w:r>
      <w:r w:rsidRPr="00AC2900">
        <w:rPr>
          <w:i/>
          <w:color w:val="000000" w:themeColor="text1"/>
          <w:sz w:val="20"/>
          <w:szCs w:val="20"/>
        </w:rPr>
        <w:tab/>
      </w:r>
      <w:r w:rsidRPr="00AC2900">
        <w:rPr>
          <w:i/>
          <w:color w:val="000000" w:themeColor="text1"/>
          <w:sz w:val="20"/>
          <w:szCs w:val="20"/>
        </w:rPr>
        <w:tab/>
      </w:r>
      <w:r>
        <w:rPr>
          <w:i/>
          <w:color w:val="000000" w:themeColor="text1"/>
          <w:sz w:val="20"/>
          <w:szCs w:val="20"/>
        </w:rPr>
        <w:tab/>
      </w:r>
      <w:r w:rsidRPr="00AC2900">
        <w:rPr>
          <w:iCs/>
          <w:color w:val="000000" w:themeColor="text1"/>
          <w:sz w:val="20"/>
          <w:szCs w:val="20"/>
        </w:rPr>
        <w:t>RNA2</w:t>
      </w:r>
      <w:r w:rsidRPr="00AC2900">
        <w:rPr>
          <w:iCs/>
          <w:color w:val="000000" w:themeColor="text1"/>
          <w:sz w:val="20"/>
          <w:szCs w:val="20"/>
        </w:rPr>
        <w:tab/>
      </w:r>
      <w:r w:rsidRPr="00AC2900">
        <w:rPr>
          <w:color w:val="000000" w:themeColor="text1"/>
          <w:sz w:val="20"/>
          <w:szCs w:val="20"/>
        </w:rPr>
        <w:t>KY867751</w:t>
      </w:r>
    </w:p>
    <w:p w14:paraId="5295FFDF" w14:textId="77777777" w:rsidR="00AC2900" w:rsidRPr="00AC2900" w:rsidRDefault="00AC2900" w:rsidP="002A2C14">
      <w:pPr>
        <w:tabs>
          <w:tab w:val="left" w:pos="3330"/>
          <w:tab w:val="left" w:pos="3690"/>
          <w:tab w:val="left" w:pos="5310"/>
          <w:tab w:val="left" w:pos="6660"/>
          <w:tab w:val="left" w:pos="7830"/>
          <w:tab w:val="left" w:pos="8280"/>
          <w:tab w:val="left" w:pos="9000"/>
        </w:tabs>
        <w:rPr>
          <w:iCs/>
          <w:sz w:val="20"/>
          <w:szCs w:val="20"/>
        </w:rPr>
      </w:pPr>
      <w:r w:rsidRPr="00AC2900">
        <w:rPr>
          <w:iCs/>
          <w:sz w:val="20"/>
          <w:szCs w:val="20"/>
        </w:rPr>
        <w:t>Red clover nepovirus A</w:t>
      </w:r>
      <w:r w:rsidRPr="00AC2900">
        <w:rPr>
          <w:i/>
          <w:sz w:val="20"/>
          <w:szCs w:val="20"/>
        </w:rPr>
        <w:t xml:space="preserve"> </w:t>
      </w:r>
      <w:r w:rsidRPr="00AC2900">
        <w:rPr>
          <w:i/>
          <w:sz w:val="20"/>
          <w:szCs w:val="20"/>
        </w:rPr>
        <w:tab/>
        <w:t>Nepovirus RCNVA</w:t>
      </w:r>
      <w:r w:rsidRPr="00AC2900">
        <w:rPr>
          <w:i/>
          <w:sz w:val="20"/>
          <w:szCs w:val="20"/>
        </w:rPr>
        <w:tab/>
        <w:t>Nepovirus</w:t>
      </w:r>
      <w:r w:rsidRPr="00AC2900">
        <w:rPr>
          <w:i/>
          <w:sz w:val="20"/>
          <w:szCs w:val="20"/>
        </w:rPr>
        <w:tab/>
      </w:r>
      <w:r w:rsidRPr="00AC2900">
        <w:rPr>
          <w:iCs/>
          <w:sz w:val="20"/>
          <w:szCs w:val="20"/>
        </w:rPr>
        <w:t>RNA1</w:t>
      </w:r>
      <w:r w:rsidRPr="00AC2900">
        <w:rPr>
          <w:iCs/>
          <w:sz w:val="20"/>
          <w:szCs w:val="20"/>
        </w:rPr>
        <w:tab/>
        <w:t>MG253828</w:t>
      </w:r>
    </w:p>
    <w:p w14:paraId="5F85FFE7" w14:textId="1AD98BB7" w:rsidR="00AC2900" w:rsidRPr="00AC2900" w:rsidRDefault="00AC2900" w:rsidP="002A2C14">
      <w:pPr>
        <w:tabs>
          <w:tab w:val="left" w:pos="3330"/>
          <w:tab w:val="left" w:pos="3690"/>
          <w:tab w:val="left" w:pos="5310"/>
          <w:tab w:val="left" w:pos="6660"/>
          <w:tab w:val="left" w:pos="7830"/>
          <w:tab w:val="left" w:pos="8280"/>
          <w:tab w:val="left" w:pos="9000"/>
        </w:tabs>
        <w:rPr>
          <w:iCs/>
          <w:sz w:val="20"/>
          <w:szCs w:val="20"/>
        </w:rPr>
      </w:pPr>
      <w:r w:rsidRPr="00AC2900">
        <w:rPr>
          <w:iCs/>
          <w:sz w:val="20"/>
          <w:szCs w:val="20"/>
        </w:rPr>
        <w:tab/>
      </w:r>
      <w:r w:rsidRPr="00AC2900">
        <w:rPr>
          <w:iCs/>
          <w:sz w:val="20"/>
          <w:szCs w:val="20"/>
        </w:rPr>
        <w:tab/>
      </w:r>
      <w:r w:rsidRPr="00AC2900">
        <w:rPr>
          <w:iCs/>
          <w:sz w:val="20"/>
          <w:szCs w:val="20"/>
        </w:rPr>
        <w:tab/>
      </w:r>
      <w:r>
        <w:rPr>
          <w:iCs/>
          <w:sz w:val="20"/>
          <w:szCs w:val="20"/>
        </w:rPr>
        <w:tab/>
      </w:r>
      <w:r w:rsidRPr="00AC2900">
        <w:rPr>
          <w:iCs/>
          <w:sz w:val="20"/>
          <w:szCs w:val="20"/>
        </w:rPr>
        <w:t>RNA2</w:t>
      </w:r>
      <w:r w:rsidRPr="00AC2900">
        <w:rPr>
          <w:iCs/>
          <w:sz w:val="20"/>
          <w:szCs w:val="20"/>
        </w:rPr>
        <w:tab/>
        <w:t>MG253829</w:t>
      </w:r>
    </w:p>
    <w:p w14:paraId="32B71E5B" w14:textId="77777777"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Grapevine nepovirus A</w:t>
      </w:r>
      <w:r w:rsidRPr="00AF2D38">
        <w:rPr>
          <w:i/>
          <w:sz w:val="20"/>
          <w:szCs w:val="20"/>
          <w:lang w:val="it-IT"/>
        </w:rPr>
        <w:tab/>
        <w:t>Nepovirus GNVA</w:t>
      </w:r>
      <w:r w:rsidRPr="00AF2D38">
        <w:rPr>
          <w:i/>
          <w:sz w:val="20"/>
          <w:szCs w:val="20"/>
          <w:lang w:val="it-IT"/>
        </w:rPr>
        <w:tab/>
        <w:t>Nepovirus</w:t>
      </w:r>
      <w:r w:rsidRPr="00AF2D38">
        <w:rPr>
          <w:i/>
          <w:sz w:val="20"/>
          <w:szCs w:val="20"/>
          <w:lang w:val="it-IT"/>
        </w:rPr>
        <w:tab/>
      </w:r>
      <w:r w:rsidRPr="00AF2D38">
        <w:rPr>
          <w:iCs/>
          <w:sz w:val="20"/>
          <w:szCs w:val="20"/>
          <w:lang w:val="it-IT"/>
        </w:rPr>
        <w:t>RNA1</w:t>
      </w:r>
      <w:r w:rsidRPr="00AF2D38">
        <w:rPr>
          <w:iCs/>
          <w:sz w:val="20"/>
          <w:szCs w:val="20"/>
          <w:lang w:val="it-IT"/>
        </w:rPr>
        <w:tab/>
        <w:t>MT507290</w:t>
      </w:r>
    </w:p>
    <w:p w14:paraId="36144FF1" w14:textId="2976AFAA"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ab/>
      </w:r>
      <w:r w:rsidRPr="00AF2D38">
        <w:rPr>
          <w:iCs/>
          <w:sz w:val="20"/>
          <w:szCs w:val="20"/>
          <w:lang w:val="it-IT"/>
        </w:rPr>
        <w:tab/>
      </w:r>
      <w:r w:rsidRPr="00AF2D38">
        <w:rPr>
          <w:iCs/>
          <w:sz w:val="20"/>
          <w:szCs w:val="20"/>
          <w:lang w:val="it-IT"/>
        </w:rPr>
        <w:tab/>
      </w:r>
      <w:r w:rsidRPr="00AF2D38">
        <w:rPr>
          <w:iCs/>
          <w:sz w:val="20"/>
          <w:szCs w:val="20"/>
          <w:lang w:val="it-IT"/>
        </w:rPr>
        <w:tab/>
        <w:t>RNA2</w:t>
      </w:r>
      <w:r w:rsidRPr="00AF2D38">
        <w:rPr>
          <w:iCs/>
          <w:sz w:val="20"/>
          <w:szCs w:val="20"/>
          <w:lang w:val="it-IT"/>
        </w:rPr>
        <w:tab/>
        <w:t>MT507291</w:t>
      </w:r>
    </w:p>
    <w:p w14:paraId="444BA3F2" w14:textId="77777777"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Green Sichuan pepper nepovirus</w:t>
      </w:r>
      <w:r w:rsidRPr="00AF2D38">
        <w:rPr>
          <w:i/>
          <w:sz w:val="20"/>
          <w:szCs w:val="20"/>
          <w:lang w:val="it-IT"/>
        </w:rPr>
        <w:tab/>
        <w:t>Nepovirus GSPNeV</w:t>
      </w:r>
      <w:r w:rsidRPr="00AF2D38">
        <w:rPr>
          <w:i/>
          <w:sz w:val="20"/>
          <w:szCs w:val="20"/>
          <w:lang w:val="it-IT"/>
        </w:rPr>
        <w:tab/>
        <w:t>Nepovirus</w:t>
      </w:r>
      <w:r w:rsidRPr="00AF2D38">
        <w:rPr>
          <w:i/>
          <w:sz w:val="20"/>
          <w:szCs w:val="20"/>
          <w:lang w:val="it-IT"/>
        </w:rPr>
        <w:tab/>
      </w:r>
      <w:r w:rsidRPr="00AF2D38">
        <w:rPr>
          <w:iCs/>
          <w:sz w:val="20"/>
          <w:szCs w:val="20"/>
          <w:lang w:val="it-IT"/>
        </w:rPr>
        <w:t>RNA1</w:t>
      </w:r>
      <w:r w:rsidRPr="00AF2D38">
        <w:rPr>
          <w:iCs/>
          <w:sz w:val="20"/>
          <w:szCs w:val="20"/>
          <w:lang w:val="it-IT"/>
        </w:rPr>
        <w:tab/>
        <w:t>MH323435</w:t>
      </w:r>
    </w:p>
    <w:p w14:paraId="24DD5B20" w14:textId="493DD9A2"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ab/>
      </w:r>
      <w:r w:rsidRPr="00AF2D38">
        <w:rPr>
          <w:iCs/>
          <w:sz w:val="20"/>
          <w:szCs w:val="20"/>
          <w:lang w:val="it-IT"/>
        </w:rPr>
        <w:tab/>
      </w:r>
      <w:r w:rsidRPr="00AF2D38">
        <w:rPr>
          <w:iCs/>
          <w:sz w:val="20"/>
          <w:szCs w:val="20"/>
          <w:lang w:val="it-IT"/>
        </w:rPr>
        <w:tab/>
      </w:r>
      <w:r w:rsidRPr="00AF2D38">
        <w:rPr>
          <w:iCs/>
          <w:sz w:val="20"/>
          <w:szCs w:val="20"/>
          <w:lang w:val="it-IT"/>
        </w:rPr>
        <w:tab/>
        <w:t>RNA2</w:t>
      </w:r>
      <w:r w:rsidRPr="00AF2D38">
        <w:rPr>
          <w:iCs/>
          <w:sz w:val="20"/>
          <w:szCs w:val="20"/>
          <w:lang w:val="it-IT"/>
        </w:rPr>
        <w:tab/>
        <w:t>MH323434</w:t>
      </w:r>
    </w:p>
    <w:p w14:paraId="5AFD96CB" w14:textId="77777777"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Caraway yellows virus</w:t>
      </w:r>
      <w:r w:rsidRPr="00AF2D38">
        <w:rPr>
          <w:i/>
          <w:sz w:val="20"/>
          <w:szCs w:val="20"/>
          <w:lang w:val="it-IT"/>
        </w:rPr>
        <w:tab/>
        <w:t>Nepovirus CawYV</w:t>
      </w:r>
      <w:r w:rsidRPr="00AF2D38">
        <w:rPr>
          <w:i/>
          <w:sz w:val="20"/>
          <w:szCs w:val="20"/>
          <w:lang w:val="it-IT"/>
        </w:rPr>
        <w:tab/>
        <w:t>Nepovirus</w:t>
      </w:r>
      <w:r w:rsidRPr="00AF2D38">
        <w:rPr>
          <w:i/>
          <w:sz w:val="20"/>
          <w:szCs w:val="20"/>
          <w:lang w:val="it-IT"/>
        </w:rPr>
        <w:tab/>
      </w:r>
      <w:r w:rsidRPr="00AF2D38">
        <w:rPr>
          <w:iCs/>
          <w:sz w:val="20"/>
          <w:szCs w:val="20"/>
          <w:lang w:val="it-IT"/>
        </w:rPr>
        <w:t>RNA1</w:t>
      </w:r>
      <w:r w:rsidRPr="00AF2D38">
        <w:rPr>
          <w:iCs/>
          <w:sz w:val="20"/>
          <w:szCs w:val="20"/>
          <w:lang w:val="it-IT"/>
        </w:rPr>
        <w:tab/>
        <w:t>MK492273</w:t>
      </w:r>
    </w:p>
    <w:p w14:paraId="4D8EBE1D" w14:textId="64D303A0"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ab/>
      </w:r>
      <w:r w:rsidRPr="00AF2D38">
        <w:rPr>
          <w:iCs/>
          <w:sz w:val="20"/>
          <w:szCs w:val="20"/>
          <w:lang w:val="it-IT"/>
        </w:rPr>
        <w:tab/>
      </w:r>
      <w:r w:rsidRPr="00AF2D38">
        <w:rPr>
          <w:iCs/>
          <w:sz w:val="20"/>
          <w:szCs w:val="20"/>
          <w:lang w:val="it-IT"/>
        </w:rPr>
        <w:tab/>
      </w:r>
      <w:r w:rsidRPr="00AF2D38">
        <w:rPr>
          <w:iCs/>
          <w:sz w:val="20"/>
          <w:szCs w:val="20"/>
          <w:lang w:val="it-IT"/>
        </w:rPr>
        <w:tab/>
        <w:t>RNA2</w:t>
      </w:r>
      <w:r w:rsidRPr="00AF2D38">
        <w:rPr>
          <w:iCs/>
          <w:sz w:val="20"/>
          <w:szCs w:val="20"/>
          <w:lang w:val="it-IT"/>
        </w:rPr>
        <w:tab/>
        <w:t>MK492274</w:t>
      </w:r>
    </w:p>
    <w:p w14:paraId="78204C9A" w14:textId="77777777"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Petunia chlorotic mottle virus</w:t>
      </w:r>
      <w:r w:rsidRPr="00AF2D38">
        <w:rPr>
          <w:i/>
          <w:sz w:val="20"/>
          <w:szCs w:val="20"/>
          <w:lang w:val="it-IT"/>
        </w:rPr>
        <w:tab/>
        <w:t>Nepovirus PCMoV</w:t>
      </w:r>
      <w:r w:rsidRPr="00AF2D38">
        <w:rPr>
          <w:i/>
          <w:sz w:val="20"/>
          <w:szCs w:val="20"/>
          <w:lang w:val="it-IT"/>
        </w:rPr>
        <w:tab/>
        <w:t>Nepovirus</w:t>
      </w:r>
      <w:r w:rsidRPr="00AF2D38">
        <w:rPr>
          <w:i/>
          <w:sz w:val="20"/>
          <w:szCs w:val="20"/>
          <w:lang w:val="it-IT"/>
        </w:rPr>
        <w:tab/>
      </w:r>
      <w:r w:rsidRPr="00AF2D38">
        <w:rPr>
          <w:iCs/>
          <w:sz w:val="20"/>
          <w:szCs w:val="20"/>
          <w:lang w:val="it-IT"/>
        </w:rPr>
        <w:t>RNA1</w:t>
      </w:r>
      <w:r w:rsidRPr="00AF2D38">
        <w:rPr>
          <w:iCs/>
          <w:sz w:val="20"/>
          <w:szCs w:val="20"/>
          <w:lang w:val="it-IT"/>
        </w:rPr>
        <w:tab/>
        <w:t>KX812815</w:t>
      </w:r>
    </w:p>
    <w:p w14:paraId="0A27A9A2" w14:textId="0E3F00EC"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ab/>
      </w:r>
      <w:r w:rsidRPr="00AF2D38">
        <w:rPr>
          <w:iCs/>
          <w:sz w:val="20"/>
          <w:szCs w:val="20"/>
          <w:lang w:val="it-IT"/>
        </w:rPr>
        <w:tab/>
      </w:r>
      <w:r w:rsidRPr="00AF2D38">
        <w:rPr>
          <w:iCs/>
          <w:sz w:val="20"/>
          <w:szCs w:val="20"/>
          <w:lang w:val="it-IT"/>
        </w:rPr>
        <w:tab/>
      </w:r>
      <w:r w:rsidRPr="00AF2D38">
        <w:rPr>
          <w:iCs/>
          <w:sz w:val="20"/>
          <w:szCs w:val="20"/>
          <w:lang w:val="it-IT"/>
        </w:rPr>
        <w:tab/>
        <w:t>RNA2</w:t>
      </w:r>
      <w:r w:rsidRPr="00AF2D38">
        <w:rPr>
          <w:iCs/>
          <w:sz w:val="20"/>
          <w:szCs w:val="20"/>
          <w:lang w:val="it-IT"/>
        </w:rPr>
        <w:tab/>
        <w:t>KX812816</w:t>
      </w:r>
    </w:p>
    <w:p w14:paraId="2EA35EBB" w14:textId="77777777"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Poaceae Liege nepovirus A</w:t>
      </w:r>
      <w:r w:rsidRPr="00AF2D38">
        <w:rPr>
          <w:i/>
          <w:sz w:val="20"/>
          <w:szCs w:val="20"/>
          <w:lang w:val="it-IT"/>
        </w:rPr>
        <w:tab/>
        <w:t>Nepovirus PoLNVA</w:t>
      </w:r>
      <w:r w:rsidRPr="00AF2D38">
        <w:rPr>
          <w:i/>
          <w:sz w:val="20"/>
          <w:szCs w:val="20"/>
          <w:lang w:val="it-IT"/>
        </w:rPr>
        <w:tab/>
        <w:t>Nepovirus</w:t>
      </w:r>
      <w:r w:rsidRPr="00AF2D38">
        <w:rPr>
          <w:i/>
          <w:sz w:val="20"/>
          <w:szCs w:val="20"/>
          <w:lang w:val="it-IT"/>
        </w:rPr>
        <w:tab/>
      </w:r>
      <w:r w:rsidRPr="00AF2D38">
        <w:rPr>
          <w:iCs/>
          <w:sz w:val="20"/>
          <w:szCs w:val="20"/>
          <w:lang w:val="it-IT"/>
        </w:rPr>
        <w:t>RNA1</w:t>
      </w:r>
      <w:r w:rsidRPr="00AF2D38">
        <w:rPr>
          <w:iCs/>
          <w:sz w:val="20"/>
          <w:szCs w:val="20"/>
          <w:lang w:val="it-IT"/>
        </w:rPr>
        <w:tab/>
        <w:t>MW289235</w:t>
      </w:r>
    </w:p>
    <w:p w14:paraId="4C75EC39" w14:textId="22131183"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
          <w:sz w:val="20"/>
          <w:szCs w:val="20"/>
          <w:lang w:val="it-IT"/>
        </w:rPr>
        <w:tab/>
      </w:r>
      <w:r w:rsidRPr="00AF2D38">
        <w:rPr>
          <w:i/>
          <w:sz w:val="20"/>
          <w:szCs w:val="20"/>
          <w:lang w:val="it-IT"/>
        </w:rPr>
        <w:tab/>
      </w:r>
      <w:r w:rsidRPr="00AF2D38">
        <w:rPr>
          <w:i/>
          <w:sz w:val="20"/>
          <w:szCs w:val="20"/>
          <w:lang w:val="it-IT"/>
        </w:rPr>
        <w:tab/>
      </w:r>
      <w:r w:rsidRPr="00AF2D38">
        <w:rPr>
          <w:i/>
          <w:sz w:val="20"/>
          <w:szCs w:val="20"/>
          <w:lang w:val="it-IT"/>
        </w:rPr>
        <w:tab/>
      </w:r>
      <w:r w:rsidRPr="00AF2D38">
        <w:rPr>
          <w:iCs/>
          <w:sz w:val="20"/>
          <w:szCs w:val="20"/>
          <w:lang w:val="it-IT"/>
        </w:rPr>
        <w:t>RNA2</w:t>
      </w:r>
      <w:r w:rsidRPr="00AF2D38">
        <w:rPr>
          <w:iCs/>
          <w:sz w:val="20"/>
          <w:szCs w:val="20"/>
          <w:lang w:val="it-IT"/>
        </w:rPr>
        <w:tab/>
        <w:t>MW289236</w:t>
      </w:r>
    </w:p>
    <w:p w14:paraId="62F41AB3" w14:textId="77777777"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Pineapple secovirus A</w:t>
      </w:r>
      <w:r w:rsidRPr="00AF2D38">
        <w:rPr>
          <w:i/>
          <w:sz w:val="20"/>
          <w:szCs w:val="20"/>
          <w:lang w:val="it-IT"/>
        </w:rPr>
        <w:tab/>
        <w:t>Sadwavirus PSVA</w:t>
      </w:r>
      <w:r w:rsidRPr="00AF2D38">
        <w:rPr>
          <w:i/>
          <w:sz w:val="20"/>
          <w:szCs w:val="20"/>
          <w:lang w:val="it-IT"/>
        </w:rPr>
        <w:tab/>
        <w:t>Sadwavirus</w:t>
      </w:r>
      <w:r w:rsidRPr="00AF2D38">
        <w:rPr>
          <w:i/>
          <w:sz w:val="20"/>
          <w:szCs w:val="20"/>
          <w:lang w:val="it-IT"/>
        </w:rPr>
        <w:tab/>
      </w:r>
      <w:r w:rsidRPr="00AF2D38">
        <w:rPr>
          <w:iCs/>
          <w:sz w:val="20"/>
          <w:szCs w:val="20"/>
          <w:lang w:val="it-IT"/>
        </w:rPr>
        <w:t>RNA1</w:t>
      </w:r>
      <w:r w:rsidRPr="00AF2D38">
        <w:rPr>
          <w:iCs/>
          <w:sz w:val="20"/>
          <w:szCs w:val="20"/>
          <w:lang w:val="it-IT"/>
        </w:rPr>
        <w:tab/>
        <w:t>MN809923</w:t>
      </w:r>
    </w:p>
    <w:p w14:paraId="49B1369E" w14:textId="509395C5"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
          <w:sz w:val="20"/>
          <w:szCs w:val="20"/>
          <w:lang w:val="it-IT"/>
        </w:rPr>
        <w:tab/>
      </w:r>
      <w:r w:rsidRPr="00AF2D38">
        <w:rPr>
          <w:i/>
          <w:sz w:val="20"/>
          <w:szCs w:val="20"/>
          <w:lang w:val="it-IT"/>
        </w:rPr>
        <w:tab/>
      </w:r>
      <w:r w:rsidRPr="00AF2D38">
        <w:rPr>
          <w:i/>
          <w:sz w:val="20"/>
          <w:szCs w:val="20"/>
          <w:lang w:val="it-IT"/>
        </w:rPr>
        <w:tab/>
      </w:r>
      <w:r w:rsidRPr="00AF2D38">
        <w:rPr>
          <w:i/>
          <w:sz w:val="20"/>
          <w:szCs w:val="20"/>
          <w:lang w:val="it-IT"/>
        </w:rPr>
        <w:tab/>
      </w:r>
      <w:r w:rsidRPr="00AF2D38">
        <w:rPr>
          <w:iCs/>
          <w:sz w:val="20"/>
          <w:szCs w:val="20"/>
          <w:lang w:val="it-IT"/>
        </w:rPr>
        <w:t>RNA2</w:t>
      </w:r>
      <w:r w:rsidRPr="00AF2D38">
        <w:rPr>
          <w:iCs/>
          <w:sz w:val="20"/>
          <w:szCs w:val="20"/>
          <w:lang w:val="it-IT"/>
        </w:rPr>
        <w:tab/>
        <w:t>MN809924</w:t>
      </w:r>
    </w:p>
    <w:p w14:paraId="2E893353" w14:textId="77777777" w:rsidR="00AC2900" w:rsidRPr="00AF2D38" w:rsidRDefault="00AC2900" w:rsidP="002A2C14">
      <w:pPr>
        <w:tabs>
          <w:tab w:val="left" w:pos="3330"/>
          <w:tab w:val="left" w:pos="3690"/>
          <w:tab w:val="left" w:pos="5310"/>
          <w:tab w:val="left" w:pos="6660"/>
          <w:tab w:val="left" w:pos="7830"/>
          <w:tab w:val="left" w:pos="8280"/>
          <w:tab w:val="left" w:pos="9000"/>
        </w:tabs>
        <w:rPr>
          <w:iCs/>
          <w:sz w:val="20"/>
          <w:szCs w:val="20"/>
          <w:lang w:val="it-IT"/>
        </w:rPr>
      </w:pPr>
      <w:r w:rsidRPr="00AF2D38">
        <w:rPr>
          <w:iCs/>
          <w:sz w:val="20"/>
          <w:szCs w:val="20"/>
          <w:lang w:val="it-IT"/>
        </w:rPr>
        <w:t>Lettuce secovirus 1</w:t>
      </w:r>
      <w:r w:rsidRPr="00AF2D38">
        <w:rPr>
          <w:i/>
          <w:sz w:val="20"/>
          <w:szCs w:val="20"/>
          <w:lang w:val="it-IT"/>
        </w:rPr>
        <w:tab/>
        <w:t>Sadwavirus LSV1</w:t>
      </w:r>
      <w:r w:rsidRPr="00AF2D38">
        <w:rPr>
          <w:i/>
          <w:sz w:val="20"/>
          <w:szCs w:val="20"/>
          <w:lang w:val="it-IT"/>
        </w:rPr>
        <w:tab/>
        <w:t>Sadwavirus</w:t>
      </w:r>
      <w:r w:rsidRPr="00AF2D38">
        <w:rPr>
          <w:i/>
          <w:sz w:val="20"/>
          <w:szCs w:val="20"/>
          <w:lang w:val="it-IT"/>
        </w:rPr>
        <w:tab/>
      </w:r>
      <w:r w:rsidRPr="00AF2D38">
        <w:rPr>
          <w:iCs/>
          <w:sz w:val="20"/>
          <w:szCs w:val="20"/>
          <w:lang w:val="it-IT"/>
        </w:rPr>
        <w:t>RNA1</w:t>
      </w:r>
      <w:r w:rsidRPr="00AF2D38">
        <w:rPr>
          <w:iCs/>
          <w:sz w:val="20"/>
          <w:szCs w:val="20"/>
          <w:lang w:val="it-IT"/>
        </w:rPr>
        <w:tab/>
        <w:t>KX925437</w:t>
      </w:r>
    </w:p>
    <w:p w14:paraId="6082CE84" w14:textId="48E595D6" w:rsidR="00AC2900" w:rsidRPr="00AC2900" w:rsidRDefault="00AC2900" w:rsidP="002A2C14">
      <w:pPr>
        <w:tabs>
          <w:tab w:val="left" w:pos="3330"/>
          <w:tab w:val="left" w:pos="3690"/>
          <w:tab w:val="left" w:pos="5310"/>
          <w:tab w:val="left" w:pos="6660"/>
          <w:tab w:val="left" w:pos="7830"/>
          <w:tab w:val="left" w:pos="8280"/>
          <w:tab w:val="left" w:pos="9000"/>
        </w:tabs>
        <w:rPr>
          <w:iCs/>
          <w:sz w:val="20"/>
          <w:szCs w:val="20"/>
        </w:rPr>
      </w:pPr>
      <w:r w:rsidRPr="00AF2D38">
        <w:rPr>
          <w:i/>
          <w:sz w:val="20"/>
          <w:szCs w:val="20"/>
          <w:lang w:val="it-IT"/>
        </w:rPr>
        <w:tab/>
      </w:r>
      <w:r w:rsidRPr="00AF2D38">
        <w:rPr>
          <w:i/>
          <w:sz w:val="20"/>
          <w:szCs w:val="20"/>
          <w:lang w:val="it-IT"/>
        </w:rPr>
        <w:tab/>
      </w:r>
      <w:r w:rsidRPr="00AF2D38">
        <w:rPr>
          <w:i/>
          <w:sz w:val="20"/>
          <w:szCs w:val="20"/>
          <w:lang w:val="it-IT"/>
        </w:rPr>
        <w:tab/>
      </w:r>
      <w:r w:rsidRPr="00AF2D38">
        <w:rPr>
          <w:i/>
          <w:sz w:val="20"/>
          <w:szCs w:val="20"/>
          <w:lang w:val="it-IT"/>
        </w:rPr>
        <w:tab/>
      </w:r>
      <w:r w:rsidRPr="00AC2900">
        <w:rPr>
          <w:iCs/>
          <w:sz w:val="20"/>
          <w:szCs w:val="20"/>
        </w:rPr>
        <w:t>RNA2</w:t>
      </w:r>
      <w:r w:rsidRPr="00AC2900">
        <w:rPr>
          <w:iCs/>
          <w:sz w:val="20"/>
          <w:szCs w:val="20"/>
        </w:rPr>
        <w:tab/>
        <w:t>KX925438</w:t>
      </w:r>
    </w:p>
    <w:p w14:paraId="15399637" w14:textId="77777777" w:rsidR="00AC2900" w:rsidRPr="00AC2900" w:rsidRDefault="00AC2900" w:rsidP="002A2C14">
      <w:pPr>
        <w:tabs>
          <w:tab w:val="left" w:pos="3330"/>
          <w:tab w:val="left" w:pos="3690"/>
          <w:tab w:val="left" w:pos="5310"/>
          <w:tab w:val="left" w:pos="6660"/>
          <w:tab w:val="left" w:pos="7830"/>
          <w:tab w:val="left" w:pos="8280"/>
          <w:tab w:val="left" w:pos="9000"/>
        </w:tabs>
        <w:rPr>
          <w:color w:val="000000" w:themeColor="text1"/>
          <w:sz w:val="20"/>
          <w:szCs w:val="20"/>
        </w:rPr>
      </w:pPr>
      <w:r w:rsidRPr="00AC2900">
        <w:rPr>
          <w:color w:val="000000" w:themeColor="text1"/>
          <w:sz w:val="20"/>
          <w:szCs w:val="20"/>
        </w:rPr>
        <w:t>Lychnis mottle virus</w:t>
      </w:r>
      <w:r w:rsidRPr="00AC2900">
        <w:rPr>
          <w:i/>
          <w:iCs/>
          <w:color w:val="000000" w:themeColor="text1"/>
          <w:sz w:val="20"/>
          <w:szCs w:val="20"/>
        </w:rPr>
        <w:tab/>
        <w:t>Stralarivirus</w:t>
      </w:r>
      <w:r w:rsidRPr="00AC2900">
        <w:rPr>
          <w:color w:val="000000" w:themeColor="text1"/>
          <w:sz w:val="20"/>
          <w:szCs w:val="20"/>
        </w:rPr>
        <w:t xml:space="preserve"> </w:t>
      </w:r>
      <w:r w:rsidRPr="00AC2900">
        <w:rPr>
          <w:i/>
          <w:iCs/>
          <w:color w:val="000000" w:themeColor="text1"/>
          <w:sz w:val="20"/>
          <w:szCs w:val="20"/>
        </w:rPr>
        <w:t>LycMoV</w:t>
      </w:r>
      <w:r w:rsidRPr="00AC2900">
        <w:rPr>
          <w:i/>
          <w:iCs/>
          <w:color w:val="000000" w:themeColor="text1"/>
          <w:sz w:val="20"/>
          <w:szCs w:val="20"/>
        </w:rPr>
        <w:tab/>
        <w:t>Stralarivirus</w:t>
      </w:r>
      <w:r w:rsidRPr="00AC2900">
        <w:rPr>
          <w:i/>
          <w:iCs/>
          <w:color w:val="000000" w:themeColor="text1"/>
          <w:sz w:val="20"/>
          <w:szCs w:val="20"/>
        </w:rPr>
        <w:tab/>
      </w:r>
      <w:r w:rsidRPr="00AC2900">
        <w:rPr>
          <w:color w:val="000000" w:themeColor="text1"/>
          <w:sz w:val="20"/>
          <w:szCs w:val="20"/>
        </w:rPr>
        <w:t>RNA1</w:t>
      </w:r>
      <w:r w:rsidRPr="00AC2900">
        <w:rPr>
          <w:color w:val="000000" w:themeColor="text1"/>
          <w:sz w:val="20"/>
          <w:szCs w:val="20"/>
        </w:rPr>
        <w:tab/>
        <w:t>KR011032</w:t>
      </w:r>
    </w:p>
    <w:p w14:paraId="5D4483E9" w14:textId="2AB20278" w:rsidR="00AC2900" w:rsidRPr="00AC2900" w:rsidRDefault="00AC2900" w:rsidP="002A2C14">
      <w:pPr>
        <w:tabs>
          <w:tab w:val="left" w:pos="3330"/>
          <w:tab w:val="left" w:pos="3690"/>
          <w:tab w:val="left" w:pos="5310"/>
          <w:tab w:val="left" w:pos="6660"/>
          <w:tab w:val="left" w:pos="7830"/>
          <w:tab w:val="left" w:pos="8280"/>
          <w:tab w:val="left" w:pos="9000"/>
        </w:tabs>
        <w:rPr>
          <w:sz w:val="20"/>
          <w:szCs w:val="20"/>
        </w:rPr>
      </w:pPr>
      <w:r w:rsidRPr="00AC2900">
        <w:rPr>
          <w:color w:val="000000" w:themeColor="text1"/>
          <w:sz w:val="20"/>
          <w:szCs w:val="20"/>
        </w:rPr>
        <w:tab/>
      </w:r>
      <w:r w:rsidRPr="00AC2900">
        <w:rPr>
          <w:color w:val="000000" w:themeColor="text1"/>
          <w:sz w:val="20"/>
          <w:szCs w:val="20"/>
        </w:rPr>
        <w:tab/>
      </w:r>
      <w:r w:rsidRPr="00AC2900">
        <w:rPr>
          <w:color w:val="000000" w:themeColor="text1"/>
          <w:sz w:val="20"/>
          <w:szCs w:val="20"/>
        </w:rPr>
        <w:tab/>
      </w:r>
      <w:r>
        <w:rPr>
          <w:color w:val="000000" w:themeColor="text1"/>
          <w:sz w:val="20"/>
          <w:szCs w:val="20"/>
        </w:rPr>
        <w:tab/>
      </w:r>
      <w:r w:rsidRPr="00AC2900">
        <w:rPr>
          <w:color w:val="000000" w:themeColor="text1"/>
          <w:sz w:val="20"/>
          <w:szCs w:val="20"/>
        </w:rPr>
        <w:t>RNA2</w:t>
      </w:r>
      <w:r w:rsidRPr="00AC2900">
        <w:rPr>
          <w:color w:val="000000" w:themeColor="text1"/>
          <w:sz w:val="20"/>
          <w:szCs w:val="20"/>
        </w:rPr>
        <w:tab/>
        <w:t>KR011033</w:t>
      </w:r>
    </w:p>
    <w:p w14:paraId="288569DF" w14:textId="2811B367" w:rsidR="00AC2900" w:rsidRDefault="00AC2900" w:rsidP="002A2C14">
      <w:pPr>
        <w:tabs>
          <w:tab w:val="left" w:pos="3330"/>
          <w:tab w:val="left" w:pos="3690"/>
          <w:tab w:val="left" w:pos="5310"/>
          <w:tab w:val="left" w:pos="7830"/>
          <w:tab w:val="left" w:pos="8280"/>
          <w:tab w:val="left" w:pos="9000"/>
        </w:tabs>
        <w:rPr>
          <w:sz w:val="20"/>
          <w:szCs w:val="20"/>
        </w:rPr>
      </w:pPr>
      <w:r w:rsidRPr="00AC2900">
        <w:rPr>
          <w:iCs/>
          <w:sz w:val="20"/>
          <w:szCs w:val="20"/>
        </w:rPr>
        <w:t>Lettuce star mosaic virus</w:t>
      </w:r>
      <w:r w:rsidRPr="00AC2900">
        <w:rPr>
          <w:i/>
          <w:sz w:val="20"/>
          <w:szCs w:val="20"/>
        </w:rPr>
        <w:tab/>
        <w:t>Sequivirus LSMV</w:t>
      </w:r>
      <w:r w:rsidRPr="00AC2900">
        <w:rPr>
          <w:i/>
          <w:sz w:val="20"/>
          <w:szCs w:val="20"/>
        </w:rPr>
        <w:tab/>
        <w:t>Sequivirus</w:t>
      </w:r>
      <w:r w:rsidRPr="00AC2900">
        <w:rPr>
          <w:i/>
          <w:sz w:val="20"/>
          <w:szCs w:val="20"/>
        </w:rPr>
        <w:tab/>
      </w:r>
      <w:r w:rsidRPr="00AC2900">
        <w:rPr>
          <w:sz w:val="20"/>
          <w:szCs w:val="20"/>
        </w:rPr>
        <w:t>MT348706</w:t>
      </w:r>
    </w:p>
    <w:p w14:paraId="4A1C4A56" w14:textId="77777777" w:rsidR="00B90AC4" w:rsidRPr="00AC2900" w:rsidRDefault="00B90AC4" w:rsidP="002A2C14">
      <w:pPr>
        <w:tabs>
          <w:tab w:val="left" w:pos="3330"/>
          <w:tab w:val="left" w:pos="3690"/>
          <w:tab w:val="left" w:pos="5310"/>
          <w:tab w:val="left" w:pos="7830"/>
          <w:tab w:val="left" w:pos="8280"/>
          <w:tab w:val="left" w:pos="9000"/>
        </w:tabs>
        <w:rPr>
          <w:i/>
          <w:sz w:val="20"/>
          <w:szCs w:val="20"/>
        </w:rPr>
      </w:pPr>
    </w:p>
    <w:p w14:paraId="213B5CE4" w14:textId="346B6F46" w:rsidR="00AC2900" w:rsidRDefault="00AC2900" w:rsidP="002A2C14">
      <w:pPr>
        <w:tabs>
          <w:tab w:val="left" w:pos="3330"/>
          <w:tab w:val="left" w:pos="3690"/>
          <w:tab w:val="left" w:pos="5310"/>
          <w:tab w:val="left" w:pos="7830"/>
          <w:tab w:val="left" w:pos="8280"/>
          <w:tab w:val="left" w:pos="9000"/>
        </w:tabs>
        <w:rPr>
          <w:iCs/>
          <w:sz w:val="20"/>
          <w:szCs w:val="20"/>
        </w:rPr>
      </w:pPr>
      <w:r w:rsidRPr="00AC2900">
        <w:rPr>
          <w:iCs/>
          <w:sz w:val="20"/>
          <w:szCs w:val="20"/>
        </w:rPr>
        <w:t>Red clover-associated virus 1</w:t>
      </w:r>
      <w:r w:rsidRPr="00AC2900">
        <w:rPr>
          <w:i/>
          <w:sz w:val="20"/>
          <w:szCs w:val="20"/>
        </w:rPr>
        <w:tab/>
        <w:t>Waikavirus RCaV1</w:t>
      </w:r>
      <w:r w:rsidRPr="00AC2900">
        <w:rPr>
          <w:i/>
          <w:sz w:val="20"/>
          <w:szCs w:val="20"/>
        </w:rPr>
        <w:tab/>
        <w:t>Waikavirus</w:t>
      </w:r>
      <w:r w:rsidRPr="00AC2900">
        <w:rPr>
          <w:i/>
          <w:sz w:val="20"/>
          <w:szCs w:val="20"/>
        </w:rPr>
        <w:tab/>
      </w:r>
      <w:r w:rsidRPr="00AC2900">
        <w:rPr>
          <w:iCs/>
          <w:sz w:val="20"/>
          <w:szCs w:val="20"/>
        </w:rPr>
        <w:t>MH325329</w:t>
      </w:r>
    </w:p>
    <w:p w14:paraId="1898A1CE" w14:textId="77777777" w:rsidR="006A738D" w:rsidRPr="00AC2900" w:rsidRDefault="006A738D" w:rsidP="002A2C14">
      <w:pPr>
        <w:tabs>
          <w:tab w:val="left" w:pos="3330"/>
          <w:tab w:val="left" w:pos="3690"/>
          <w:tab w:val="left" w:pos="5310"/>
          <w:tab w:val="left" w:pos="7830"/>
          <w:tab w:val="left" w:pos="8280"/>
          <w:tab w:val="left" w:pos="9000"/>
        </w:tabs>
        <w:rPr>
          <w:iCs/>
          <w:sz w:val="20"/>
          <w:szCs w:val="20"/>
        </w:rPr>
      </w:pPr>
    </w:p>
    <w:p w14:paraId="7D67583D" w14:textId="3284195A" w:rsidR="00AC2900" w:rsidRDefault="00AC2900" w:rsidP="002A2C14">
      <w:pPr>
        <w:tabs>
          <w:tab w:val="left" w:pos="3330"/>
          <w:tab w:val="left" w:pos="3690"/>
          <w:tab w:val="left" w:pos="5310"/>
          <w:tab w:val="left" w:pos="7830"/>
          <w:tab w:val="left" w:pos="8280"/>
          <w:tab w:val="left" w:pos="9000"/>
        </w:tabs>
        <w:rPr>
          <w:iCs/>
          <w:sz w:val="20"/>
          <w:szCs w:val="20"/>
        </w:rPr>
      </w:pPr>
      <w:r w:rsidRPr="00AC2900">
        <w:rPr>
          <w:color w:val="000000" w:themeColor="text1"/>
          <w:sz w:val="20"/>
          <w:szCs w:val="20"/>
        </w:rPr>
        <w:t>Brassica napus RNA virus 1</w:t>
      </w:r>
      <w:r w:rsidRPr="00AC2900">
        <w:rPr>
          <w:i/>
          <w:sz w:val="20"/>
          <w:szCs w:val="20"/>
        </w:rPr>
        <w:tab/>
        <w:t>Waikavirus Bn</w:t>
      </w:r>
      <w:r w:rsidR="006A738D">
        <w:rPr>
          <w:i/>
          <w:sz w:val="20"/>
          <w:szCs w:val="20"/>
        </w:rPr>
        <w:t>R</w:t>
      </w:r>
      <w:r w:rsidRPr="00AC2900">
        <w:rPr>
          <w:i/>
          <w:sz w:val="20"/>
          <w:szCs w:val="20"/>
        </w:rPr>
        <w:t>V1</w:t>
      </w:r>
      <w:r w:rsidRPr="00AC2900">
        <w:rPr>
          <w:i/>
          <w:sz w:val="20"/>
          <w:szCs w:val="20"/>
        </w:rPr>
        <w:tab/>
        <w:t>Waikavirus</w:t>
      </w:r>
      <w:r w:rsidRPr="00AC2900">
        <w:rPr>
          <w:i/>
          <w:sz w:val="20"/>
          <w:szCs w:val="20"/>
        </w:rPr>
        <w:tab/>
      </w:r>
      <w:r w:rsidRPr="00AC2900">
        <w:rPr>
          <w:iCs/>
          <w:sz w:val="20"/>
          <w:szCs w:val="20"/>
        </w:rPr>
        <w:t>MH844554</w:t>
      </w:r>
    </w:p>
    <w:p w14:paraId="10CD7068" w14:textId="77777777" w:rsidR="006A738D" w:rsidRPr="00AC2900" w:rsidRDefault="006A738D" w:rsidP="002A2C14">
      <w:pPr>
        <w:tabs>
          <w:tab w:val="left" w:pos="3330"/>
          <w:tab w:val="left" w:pos="3690"/>
          <w:tab w:val="left" w:pos="5310"/>
          <w:tab w:val="left" w:pos="7830"/>
          <w:tab w:val="left" w:pos="8280"/>
          <w:tab w:val="left" w:pos="9000"/>
        </w:tabs>
        <w:rPr>
          <w:iCs/>
          <w:sz w:val="20"/>
          <w:szCs w:val="20"/>
        </w:rPr>
      </w:pPr>
    </w:p>
    <w:p w14:paraId="00B10BF5" w14:textId="345E1009" w:rsidR="00AC2900" w:rsidRDefault="00AC2900" w:rsidP="002A2C14">
      <w:pPr>
        <w:tabs>
          <w:tab w:val="left" w:pos="3330"/>
          <w:tab w:val="left" w:pos="3690"/>
          <w:tab w:val="left" w:pos="5310"/>
          <w:tab w:val="left" w:pos="7830"/>
          <w:tab w:val="left" w:pos="8280"/>
          <w:tab w:val="left" w:pos="9000"/>
        </w:tabs>
        <w:rPr>
          <w:iCs/>
          <w:sz w:val="20"/>
          <w:szCs w:val="20"/>
        </w:rPr>
      </w:pPr>
      <w:r w:rsidRPr="00AC2900">
        <w:rPr>
          <w:color w:val="000000" w:themeColor="text1"/>
          <w:sz w:val="20"/>
          <w:szCs w:val="20"/>
        </w:rPr>
        <w:t>Persimmon waikavirus</w:t>
      </w:r>
      <w:r w:rsidRPr="00AC2900">
        <w:rPr>
          <w:i/>
          <w:iCs/>
          <w:color w:val="000000" w:themeColor="text1"/>
          <w:sz w:val="20"/>
          <w:szCs w:val="20"/>
        </w:rPr>
        <w:tab/>
        <w:t>Waikavirus PWaiV</w:t>
      </w:r>
      <w:r w:rsidRPr="00AC2900">
        <w:rPr>
          <w:i/>
          <w:iCs/>
          <w:color w:val="000000" w:themeColor="text1"/>
          <w:sz w:val="20"/>
          <w:szCs w:val="20"/>
        </w:rPr>
        <w:tab/>
        <w:t>Waikavirus</w:t>
      </w:r>
      <w:r w:rsidRPr="00AC2900">
        <w:rPr>
          <w:i/>
          <w:iCs/>
          <w:color w:val="000000" w:themeColor="text1"/>
          <w:sz w:val="20"/>
          <w:szCs w:val="20"/>
        </w:rPr>
        <w:tab/>
      </w:r>
      <w:r w:rsidRPr="00AC2900">
        <w:rPr>
          <w:iCs/>
          <w:sz w:val="20"/>
          <w:szCs w:val="20"/>
        </w:rPr>
        <w:t>LC488189</w:t>
      </w:r>
    </w:p>
    <w:p w14:paraId="179A0356" w14:textId="77777777" w:rsidR="006A738D" w:rsidRPr="00AC2900" w:rsidRDefault="006A738D" w:rsidP="002A2C14">
      <w:pPr>
        <w:tabs>
          <w:tab w:val="left" w:pos="3330"/>
          <w:tab w:val="left" w:pos="3690"/>
          <w:tab w:val="left" w:pos="5310"/>
          <w:tab w:val="left" w:pos="7830"/>
          <w:tab w:val="left" w:pos="8280"/>
          <w:tab w:val="left" w:pos="9000"/>
        </w:tabs>
        <w:rPr>
          <w:iCs/>
          <w:sz w:val="20"/>
          <w:szCs w:val="20"/>
        </w:rPr>
      </w:pPr>
    </w:p>
    <w:p w14:paraId="232469C8" w14:textId="0A7EBA76" w:rsidR="00AC2900" w:rsidRDefault="00AC2900" w:rsidP="002A2C14">
      <w:pPr>
        <w:pStyle w:val="HTMLPreformatted"/>
        <w:tabs>
          <w:tab w:val="clear" w:pos="2748"/>
          <w:tab w:val="clear" w:pos="3664"/>
          <w:tab w:val="clear" w:pos="4580"/>
          <w:tab w:val="clear" w:pos="5496"/>
          <w:tab w:val="clear" w:pos="6412"/>
          <w:tab w:val="clear" w:pos="7328"/>
          <w:tab w:val="clear" w:pos="8244"/>
          <w:tab w:val="left" w:pos="3330"/>
          <w:tab w:val="left" w:pos="3690"/>
          <w:tab w:val="left" w:pos="5310"/>
          <w:tab w:val="left" w:pos="7830"/>
          <w:tab w:val="left" w:pos="8280"/>
          <w:tab w:val="left" w:pos="9000"/>
        </w:tabs>
        <w:rPr>
          <w:rFonts w:ascii="Times New Roman" w:hAnsi="Times New Roman" w:cs="Times New Roman"/>
        </w:rPr>
      </w:pPr>
      <w:r w:rsidRPr="00AC2900">
        <w:rPr>
          <w:rFonts w:ascii="Times New Roman" w:hAnsi="Times New Roman" w:cs="Times New Roman"/>
          <w:color w:val="000000" w:themeColor="text1"/>
        </w:rPr>
        <w:t>Blackcurrant waikavirus A</w:t>
      </w:r>
      <w:r w:rsidRPr="00AC2900">
        <w:rPr>
          <w:rFonts w:ascii="Times New Roman" w:hAnsi="Times New Roman" w:cs="Times New Roman"/>
          <w:i/>
        </w:rPr>
        <w:tab/>
        <w:t>Waikavirus BCWVA</w:t>
      </w:r>
      <w:r w:rsidRPr="00AC2900">
        <w:rPr>
          <w:rFonts w:ascii="Times New Roman" w:hAnsi="Times New Roman" w:cs="Times New Roman"/>
          <w:i/>
        </w:rPr>
        <w:tab/>
        <w:t>Waikavirus</w:t>
      </w:r>
      <w:r w:rsidRPr="00AC2900">
        <w:rPr>
          <w:rFonts w:ascii="Times New Roman" w:hAnsi="Times New Roman" w:cs="Times New Roman"/>
          <w:i/>
        </w:rPr>
        <w:tab/>
      </w:r>
      <w:r w:rsidRPr="00AC2900">
        <w:rPr>
          <w:rFonts w:ascii="Times New Roman" w:hAnsi="Times New Roman" w:cs="Times New Roman"/>
        </w:rPr>
        <w:t>MN701059</w:t>
      </w:r>
    </w:p>
    <w:p w14:paraId="3AC3E788" w14:textId="77777777" w:rsidR="006A738D" w:rsidRPr="00AC2900" w:rsidRDefault="006A738D" w:rsidP="002A2C14">
      <w:pPr>
        <w:pStyle w:val="HTMLPreformatted"/>
        <w:tabs>
          <w:tab w:val="clear" w:pos="2748"/>
          <w:tab w:val="clear" w:pos="3664"/>
          <w:tab w:val="clear" w:pos="4580"/>
          <w:tab w:val="clear" w:pos="5496"/>
          <w:tab w:val="clear" w:pos="6412"/>
          <w:tab w:val="clear" w:pos="7328"/>
          <w:tab w:val="clear" w:pos="8244"/>
          <w:tab w:val="left" w:pos="3330"/>
          <w:tab w:val="left" w:pos="3690"/>
          <w:tab w:val="left" w:pos="5310"/>
          <w:tab w:val="left" w:pos="7830"/>
          <w:tab w:val="left" w:pos="8280"/>
          <w:tab w:val="left" w:pos="9000"/>
        </w:tabs>
        <w:rPr>
          <w:rFonts w:ascii="Times New Roman" w:hAnsi="Times New Roman" w:cs="Times New Roman"/>
        </w:rPr>
      </w:pPr>
    </w:p>
    <w:p w14:paraId="46FAE4D7" w14:textId="08961BC2" w:rsidR="00AC2900" w:rsidRDefault="00AC2900" w:rsidP="002A2C14">
      <w:pPr>
        <w:tabs>
          <w:tab w:val="left" w:pos="3330"/>
          <w:tab w:val="left" w:pos="3690"/>
          <w:tab w:val="left" w:pos="5310"/>
          <w:tab w:val="left" w:pos="7830"/>
          <w:tab w:val="left" w:pos="8280"/>
          <w:tab w:val="left" w:pos="9000"/>
        </w:tabs>
        <w:rPr>
          <w:iCs/>
          <w:sz w:val="20"/>
          <w:szCs w:val="20"/>
        </w:rPr>
      </w:pPr>
      <w:r w:rsidRPr="00AC2900">
        <w:rPr>
          <w:color w:val="000000" w:themeColor="text1"/>
          <w:sz w:val="20"/>
          <w:szCs w:val="20"/>
        </w:rPr>
        <w:t>Actinidia yellowing virus 1</w:t>
      </w:r>
      <w:r w:rsidRPr="00AC2900">
        <w:rPr>
          <w:i/>
          <w:sz w:val="20"/>
          <w:szCs w:val="20"/>
        </w:rPr>
        <w:tab/>
        <w:t>Waikavirus AcYV1</w:t>
      </w:r>
      <w:r w:rsidRPr="00AC2900">
        <w:rPr>
          <w:i/>
          <w:sz w:val="20"/>
          <w:szCs w:val="20"/>
        </w:rPr>
        <w:tab/>
        <w:t>Waikavirus</w:t>
      </w:r>
      <w:r w:rsidRPr="00AC2900">
        <w:rPr>
          <w:i/>
          <w:sz w:val="20"/>
          <w:szCs w:val="20"/>
        </w:rPr>
        <w:tab/>
      </w:r>
      <w:r w:rsidRPr="00AC2900">
        <w:rPr>
          <w:iCs/>
          <w:sz w:val="20"/>
          <w:szCs w:val="20"/>
        </w:rPr>
        <w:t>MN180070</w:t>
      </w:r>
    </w:p>
    <w:p w14:paraId="01B3A2AB" w14:textId="77777777" w:rsidR="006A738D" w:rsidRPr="00AC2900" w:rsidRDefault="006A738D" w:rsidP="002A2C14">
      <w:pPr>
        <w:tabs>
          <w:tab w:val="left" w:pos="3330"/>
          <w:tab w:val="left" w:pos="3690"/>
          <w:tab w:val="left" w:pos="5310"/>
          <w:tab w:val="left" w:pos="7830"/>
          <w:tab w:val="left" w:pos="8280"/>
          <w:tab w:val="left" w:pos="9000"/>
        </w:tabs>
        <w:rPr>
          <w:iCs/>
          <w:sz w:val="20"/>
          <w:szCs w:val="20"/>
        </w:rPr>
      </w:pPr>
    </w:p>
    <w:p w14:paraId="2229E084" w14:textId="6DCCB537" w:rsidR="00AC2900" w:rsidRPr="00AC2900" w:rsidRDefault="00AC2900" w:rsidP="002A2C14">
      <w:pPr>
        <w:tabs>
          <w:tab w:val="left" w:pos="3330"/>
          <w:tab w:val="left" w:pos="3690"/>
          <w:tab w:val="left" w:pos="5310"/>
          <w:tab w:val="left" w:pos="7830"/>
          <w:tab w:val="left" w:pos="8280"/>
          <w:tab w:val="left" w:pos="9000"/>
          <w:tab w:val="left" w:pos="9360"/>
        </w:tabs>
        <w:rPr>
          <w:iCs/>
          <w:sz w:val="20"/>
          <w:szCs w:val="20"/>
          <w:u w:val="single"/>
        </w:rPr>
      </w:pPr>
      <w:r w:rsidRPr="00AC2900">
        <w:rPr>
          <w:iCs/>
          <w:sz w:val="20"/>
          <w:szCs w:val="20"/>
          <w:u w:val="single"/>
        </w:rPr>
        <w:t>Poacea</w:t>
      </w:r>
      <w:r w:rsidR="0001447A">
        <w:rPr>
          <w:iCs/>
          <w:sz w:val="20"/>
          <w:szCs w:val="20"/>
          <w:u w:val="single"/>
        </w:rPr>
        <w:t>e</w:t>
      </w:r>
      <w:r w:rsidRPr="00AC2900">
        <w:rPr>
          <w:iCs/>
          <w:sz w:val="20"/>
          <w:szCs w:val="20"/>
          <w:u w:val="single"/>
        </w:rPr>
        <w:t xml:space="preserve"> Liege virus 1</w:t>
      </w:r>
      <w:r w:rsidRPr="00AC2900">
        <w:rPr>
          <w:i/>
          <w:sz w:val="20"/>
          <w:szCs w:val="20"/>
          <w:u w:val="single"/>
        </w:rPr>
        <w:tab/>
        <w:t>Waikavirus PolV1</w:t>
      </w:r>
      <w:r w:rsidRPr="00AC2900">
        <w:rPr>
          <w:i/>
          <w:sz w:val="20"/>
          <w:szCs w:val="20"/>
          <w:u w:val="single"/>
        </w:rPr>
        <w:tab/>
        <w:t>Waikavirus</w:t>
      </w:r>
      <w:r w:rsidRPr="00AC2900">
        <w:rPr>
          <w:i/>
          <w:sz w:val="20"/>
          <w:szCs w:val="20"/>
          <w:u w:val="single"/>
        </w:rPr>
        <w:tab/>
      </w:r>
      <w:r w:rsidRPr="00AC2900">
        <w:rPr>
          <w:color w:val="000000" w:themeColor="text1"/>
          <w:sz w:val="20"/>
          <w:szCs w:val="20"/>
          <w:u w:val="single"/>
        </w:rPr>
        <w:t>MW289237</w:t>
      </w:r>
      <w:r w:rsidRPr="00AC2900">
        <w:rPr>
          <w:i/>
          <w:sz w:val="20"/>
          <w:szCs w:val="20"/>
          <w:u w:val="single"/>
        </w:rPr>
        <w:tab/>
      </w:r>
    </w:p>
    <w:p w14:paraId="705D7CA1" w14:textId="739E9C1E" w:rsidR="002A2C14" w:rsidRDefault="002A2C14">
      <w:pPr>
        <w:rPr>
          <w:b/>
        </w:rPr>
      </w:pPr>
      <w:r>
        <w:rPr>
          <w:b/>
        </w:rPr>
        <w:br w:type="page"/>
      </w:r>
    </w:p>
    <w:p w14:paraId="68C7EC25" w14:textId="77777777" w:rsidR="00E27535" w:rsidRDefault="00E27535" w:rsidP="00D26AF1">
      <w:pPr>
        <w:rPr>
          <w:b/>
        </w:rPr>
        <w:sectPr w:rsidR="00E27535">
          <w:headerReference w:type="default" r:id="rId15"/>
          <w:pgSz w:w="11906" w:h="16838"/>
          <w:pgMar w:top="1440" w:right="1440" w:bottom="1440" w:left="1440" w:header="708" w:footer="0" w:gutter="0"/>
          <w:cols w:space="720"/>
          <w:formProt w:val="0"/>
          <w:docGrid w:linePitch="360"/>
        </w:sectPr>
      </w:pPr>
    </w:p>
    <w:p w14:paraId="6943E59F" w14:textId="0F589403" w:rsidR="00E666D8" w:rsidRDefault="00E666D8" w:rsidP="002534AD">
      <w:pPr>
        <w:rPr>
          <w:b/>
          <w:bCs/>
          <w:iCs/>
        </w:rPr>
      </w:pPr>
      <w:r>
        <w:rPr>
          <w:b/>
          <w:bCs/>
          <w:iCs/>
          <w:noProof/>
          <w:lang w:val="it-IT" w:eastAsia="it-IT"/>
        </w:rPr>
        <w:lastRenderedPageBreak/>
        <w:drawing>
          <wp:inline distT="0" distB="0" distL="0" distR="0" wp14:anchorId="5432E2C6" wp14:editId="37020E42">
            <wp:extent cx="5777948" cy="3203854"/>
            <wp:effectExtent l="0" t="0" r="635" b="0"/>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pic:nvPicPr>
                  <pic:blipFill rotWithShape="1">
                    <a:blip r:embed="rId16" cstate="print">
                      <a:extLst>
                        <a:ext uri="{28A0092B-C50C-407E-A947-70E740481C1C}">
                          <a14:useLocalDpi xmlns:a14="http://schemas.microsoft.com/office/drawing/2010/main" val="0"/>
                        </a:ext>
                      </a:extLst>
                    </a:blip>
                    <a:srcRect l="3243" t="3911" r="2166" b="2837"/>
                    <a:stretch/>
                  </pic:blipFill>
                  <pic:spPr bwMode="auto">
                    <a:xfrm>
                      <a:off x="0" y="0"/>
                      <a:ext cx="5802241" cy="3217324"/>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96CEAB9" w14:textId="77777777" w:rsidR="00E666D8" w:rsidRDefault="00E666D8" w:rsidP="002534AD">
      <w:pPr>
        <w:rPr>
          <w:b/>
          <w:bCs/>
          <w:iCs/>
        </w:rPr>
      </w:pPr>
    </w:p>
    <w:p w14:paraId="26EAB82A" w14:textId="00228FA8" w:rsidR="00CB266D" w:rsidRPr="00675A34" w:rsidRDefault="00CB266D" w:rsidP="002534AD">
      <w:pPr>
        <w:rPr>
          <w:rFonts w:ascii="Arial" w:hAnsi="Arial" w:cs="Arial"/>
          <w:sz w:val="22"/>
          <w:szCs w:val="22"/>
        </w:rPr>
        <w:sectPr w:rsidR="00CB266D" w:rsidRPr="00675A34" w:rsidSect="00CB266D">
          <w:pgSz w:w="11894" w:h="16834"/>
          <w:pgMar w:top="1440" w:right="1440" w:bottom="1800" w:left="1440" w:header="706" w:footer="0" w:gutter="0"/>
          <w:cols w:space="720"/>
          <w:formProt w:val="0"/>
          <w:docGrid w:linePitch="360"/>
        </w:sectPr>
      </w:pPr>
      <w:r w:rsidRPr="00675A34">
        <w:rPr>
          <w:rFonts w:ascii="Arial" w:hAnsi="Arial" w:cs="Arial"/>
          <w:b/>
          <w:bCs/>
          <w:iCs/>
          <w:sz w:val="22"/>
          <w:szCs w:val="22"/>
        </w:rPr>
        <w:t>Figure 1</w:t>
      </w:r>
      <w:r w:rsidRPr="00675A34">
        <w:rPr>
          <w:rFonts w:ascii="Arial" w:hAnsi="Arial" w:cs="Arial"/>
          <w:iCs/>
          <w:sz w:val="22"/>
          <w:szCs w:val="22"/>
        </w:rPr>
        <w:t>. Genome organization of representative members of the nine genera (</w:t>
      </w:r>
      <w:r w:rsidRPr="00675A34">
        <w:rPr>
          <w:rFonts w:ascii="Arial" w:hAnsi="Arial" w:cs="Arial"/>
          <w:i/>
          <w:sz w:val="22"/>
          <w:szCs w:val="22"/>
        </w:rPr>
        <w:t>Comovirus</w:t>
      </w:r>
      <w:r w:rsidRPr="00675A34">
        <w:rPr>
          <w:rFonts w:ascii="Arial" w:hAnsi="Arial" w:cs="Arial"/>
          <w:iCs/>
          <w:sz w:val="22"/>
          <w:szCs w:val="22"/>
        </w:rPr>
        <w:t xml:space="preserve">, </w:t>
      </w:r>
      <w:r w:rsidRPr="00675A34">
        <w:rPr>
          <w:rFonts w:ascii="Arial" w:hAnsi="Arial" w:cs="Arial"/>
          <w:i/>
          <w:sz w:val="22"/>
          <w:szCs w:val="22"/>
        </w:rPr>
        <w:t>Fabavirus</w:t>
      </w:r>
      <w:r w:rsidRPr="00675A34">
        <w:rPr>
          <w:rFonts w:ascii="Arial" w:hAnsi="Arial" w:cs="Arial"/>
          <w:iCs/>
          <w:sz w:val="22"/>
          <w:szCs w:val="22"/>
        </w:rPr>
        <w:t xml:space="preserve">, </w:t>
      </w:r>
      <w:r w:rsidRPr="00675A34">
        <w:rPr>
          <w:rFonts w:ascii="Arial" w:hAnsi="Arial" w:cs="Arial"/>
          <w:i/>
          <w:sz w:val="22"/>
          <w:szCs w:val="22"/>
        </w:rPr>
        <w:t>Nepovirus</w:t>
      </w:r>
      <w:r w:rsidRPr="00675A34">
        <w:rPr>
          <w:rFonts w:ascii="Arial" w:hAnsi="Arial" w:cs="Arial"/>
          <w:iCs/>
          <w:sz w:val="22"/>
          <w:szCs w:val="22"/>
        </w:rPr>
        <w:t xml:space="preserve">, </w:t>
      </w:r>
      <w:r w:rsidRPr="00675A34">
        <w:rPr>
          <w:rFonts w:ascii="Arial" w:hAnsi="Arial" w:cs="Arial"/>
          <w:i/>
          <w:sz w:val="22"/>
          <w:szCs w:val="22"/>
        </w:rPr>
        <w:t>Stralarivirus</w:t>
      </w:r>
      <w:r w:rsidRPr="00675A34">
        <w:rPr>
          <w:rFonts w:ascii="Arial" w:hAnsi="Arial" w:cs="Arial"/>
          <w:iCs/>
          <w:sz w:val="22"/>
          <w:szCs w:val="22"/>
        </w:rPr>
        <w:t xml:space="preserve">, </w:t>
      </w:r>
      <w:r w:rsidRPr="00675A34">
        <w:rPr>
          <w:rFonts w:ascii="Arial" w:hAnsi="Arial" w:cs="Arial"/>
          <w:i/>
          <w:sz w:val="22"/>
          <w:szCs w:val="22"/>
        </w:rPr>
        <w:t>Cheravirus</w:t>
      </w:r>
      <w:r w:rsidRPr="00675A34">
        <w:rPr>
          <w:rFonts w:ascii="Arial" w:hAnsi="Arial" w:cs="Arial"/>
          <w:iCs/>
          <w:sz w:val="22"/>
          <w:szCs w:val="22"/>
        </w:rPr>
        <w:t xml:space="preserve">, </w:t>
      </w:r>
      <w:r w:rsidRPr="00675A34">
        <w:rPr>
          <w:rFonts w:ascii="Arial" w:hAnsi="Arial" w:cs="Arial"/>
          <w:i/>
          <w:sz w:val="22"/>
          <w:szCs w:val="22"/>
        </w:rPr>
        <w:t>Sadwavirus</w:t>
      </w:r>
      <w:r w:rsidRPr="00675A34">
        <w:rPr>
          <w:rFonts w:ascii="Arial" w:hAnsi="Arial" w:cs="Arial"/>
          <w:iCs/>
          <w:sz w:val="22"/>
          <w:szCs w:val="22"/>
        </w:rPr>
        <w:t xml:space="preserve">, </w:t>
      </w:r>
      <w:r w:rsidRPr="00675A34">
        <w:rPr>
          <w:rFonts w:ascii="Arial" w:hAnsi="Arial" w:cs="Arial"/>
          <w:i/>
          <w:sz w:val="22"/>
          <w:szCs w:val="22"/>
        </w:rPr>
        <w:t>Torradovirus</w:t>
      </w:r>
      <w:r w:rsidRPr="00675A34">
        <w:rPr>
          <w:rFonts w:ascii="Arial" w:hAnsi="Arial" w:cs="Arial"/>
          <w:iCs/>
          <w:sz w:val="22"/>
          <w:szCs w:val="22"/>
        </w:rPr>
        <w:t xml:space="preserve">, </w:t>
      </w:r>
      <w:r w:rsidRPr="00675A34">
        <w:rPr>
          <w:rFonts w:ascii="Arial" w:hAnsi="Arial" w:cs="Arial"/>
          <w:i/>
          <w:sz w:val="22"/>
          <w:szCs w:val="22"/>
        </w:rPr>
        <w:t>Sequivirus</w:t>
      </w:r>
      <w:r w:rsidRPr="00675A34">
        <w:rPr>
          <w:rFonts w:ascii="Arial" w:hAnsi="Arial" w:cs="Arial"/>
          <w:iCs/>
          <w:sz w:val="22"/>
          <w:szCs w:val="22"/>
        </w:rPr>
        <w:t xml:space="preserve">, </w:t>
      </w:r>
      <w:r w:rsidRPr="00675A34">
        <w:rPr>
          <w:rFonts w:ascii="Arial" w:hAnsi="Arial" w:cs="Arial"/>
          <w:i/>
          <w:sz w:val="22"/>
          <w:szCs w:val="22"/>
        </w:rPr>
        <w:t>Waikavirus</w:t>
      </w:r>
      <w:r w:rsidRPr="00675A34">
        <w:rPr>
          <w:rFonts w:ascii="Arial" w:hAnsi="Arial" w:cs="Arial"/>
          <w:iCs/>
          <w:sz w:val="22"/>
          <w:szCs w:val="22"/>
        </w:rPr>
        <w:t xml:space="preserve">) in the family </w:t>
      </w:r>
      <w:r w:rsidRPr="00675A34">
        <w:rPr>
          <w:rFonts w:ascii="Arial" w:hAnsi="Arial" w:cs="Arial"/>
          <w:i/>
          <w:sz w:val="22"/>
          <w:szCs w:val="22"/>
        </w:rPr>
        <w:t>Secoviridae</w:t>
      </w:r>
      <w:r w:rsidRPr="00675A34">
        <w:rPr>
          <w:rFonts w:ascii="Arial" w:hAnsi="Arial" w:cs="Arial"/>
          <w:iCs/>
          <w:sz w:val="22"/>
          <w:szCs w:val="22"/>
        </w:rPr>
        <w:t xml:space="preserve">, including the newly proposed </w:t>
      </w:r>
      <w:r w:rsidRPr="00675A34">
        <w:rPr>
          <w:rFonts w:ascii="Arial" w:hAnsi="Arial" w:cs="Arial"/>
          <w:i/>
          <w:sz w:val="22"/>
          <w:szCs w:val="22"/>
        </w:rPr>
        <w:t>Stralarivirus</w:t>
      </w:r>
      <w:r w:rsidRPr="00675A34">
        <w:rPr>
          <w:rFonts w:ascii="Arial" w:hAnsi="Arial" w:cs="Arial"/>
          <w:iCs/>
          <w:sz w:val="22"/>
          <w:szCs w:val="22"/>
        </w:rPr>
        <w:t xml:space="preserve"> (in red).  </w:t>
      </w:r>
      <w:r w:rsidR="00056740" w:rsidRPr="00675A34">
        <w:rPr>
          <w:rFonts w:ascii="Arial" w:hAnsi="Arial" w:cs="Arial"/>
          <w:iCs/>
          <w:sz w:val="22"/>
          <w:szCs w:val="22"/>
        </w:rPr>
        <w:t>Strawberry latent ringspot virus and lyc</w:t>
      </w:r>
      <w:r w:rsidR="008848BA" w:rsidRPr="00675A34">
        <w:rPr>
          <w:rFonts w:ascii="Arial" w:hAnsi="Arial" w:cs="Arial"/>
          <w:iCs/>
          <w:sz w:val="22"/>
          <w:szCs w:val="22"/>
        </w:rPr>
        <w:t>h</w:t>
      </w:r>
      <w:r w:rsidR="00056740" w:rsidRPr="00675A34">
        <w:rPr>
          <w:rFonts w:ascii="Arial" w:hAnsi="Arial" w:cs="Arial"/>
          <w:iCs/>
          <w:sz w:val="22"/>
          <w:szCs w:val="22"/>
        </w:rPr>
        <w:t xml:space="preserve">nis mottle virus are two members of the newly proposed genus </w:t>
      </w:r>
      <w:r w:rsidR="00056740" w:rsidRPr="00675A34">
        <w:rPr>
          <w:rFonts w:ascii="Arial" w:hAnsi="Arial" w:cs="Arial"/>
          <w:i/>
          <w:sz w:val="22"/>
          <w:szCs w:val="22"/>
        </w:rPr>
        <w:t>Stralarivirus</w:t>
      </w:r>
      <w:r w:rsidR="00056740" w:rsidRPr="00675A34">
        <w:rPr>
          <w:rFonts w:ascii="Arial" w:hAnsi="Arial" w:cs="Arial"/>
          <w:iCs/>
          <w:sz w:val="22"/>
          <w:szCs w:val="22"/>
        </w:rPr>
        <w:t xml:space="preserve">. </w:t>
      </w:r>
      <w:r w:rsidRPr="00675A34">
        <w:rPr>
          <w:rFonts w:ascii="Arial" w:hAnsi="Arial" w:cs="Arial"/>
          <w:iCs/>
          <w:sz w:val="22"/>
          <w:szCs w:val="22"/>
        </w:rPr>
        <w:t>Each RNA is shown with open reading frames (ORFs) represented with boxes. Circles at the 5</w:t>
      </w:r>
      <w:r w:rsidR="00DA0332" w:rsidRPr="00675A34">
        <w:rPr>
          <w:rFonts w:ascii="Arial" w:hAnsi="Arial" w:cs="Arial"/>
          <w:sz w:val="22"/>
          <w:szCs w:val="22"/>
        </w:rPr>
        <w:t>'</w:t>
      </w:r>
      <w:r w:rsidRPr="00675A34">
        <w:rPr>
          <w:rFonts w:ascii="Arial" w:hAnsi="Arial" w:cs="Arial"/>
          <w:iCs/>
          <w:sz w:val="22"/>
          <w:szCs w:val="22"/>
        </w:rPr>
        <w:t xml:space="preserve"> end of viral genomic RNA depict viral genome-linked proteins (VPg). Black circles represent VPg experimentally confirmed and open circles represent putative VPgs. </w:t>
      </w:r>
      <w:r w:rsidR="00457522" w:rsidRPr="00675A34">
        <w:rPr>
          <w:rFonts w:ascii="Arial" w:hAnsi="Arial" w:cs="Arial"/>
          <w:iCs/>
          <w:sz w:val="22"/>
          <w:szCs w:val="22"/>
        </w:rPr>
        <w:t>The p</w:t>
      </w:r>
      <w:r w:rsidRPr="00675A34">
        <w:rPr>
          <w:rFonts w:ascii="Arial" w:hAnsi="Arial" w:cs="Arial"/>
          <w:iCs/>
          <w:sz w:val="22"/>
          <w:szCs w:val="22"/>
        </w:rPr>
        <w:t>oly(A) tails at the 3</w:t>
      </w:r>
      <w:r w:rsidR="00DA0332" w:rsidRPr="00675A34">
        <w:rPr>
          <w:rFonts w:ascii="Arial" w:hAnsi="Arial" w:cs="Arial"/>
          <w:sz w:val="22"/>
          <w:szCs w:val="22"/>
        </w:rPr>
        <w:t>'</w:t>
      </w:r>
      <w:r w:rsidRPr="00675A34">
        <w:rPr>
          <w:rFonts w:ascii="Arial" w:hAnsi="Arial" w:cs="Arial"/>
          <w:iCs/>
          <w:sz w:val="22"/>
          <w:szCs w:val="22"/>
        </w:rPr>
        <w:t xml:space="preserve"> end of viral genomic RNAs are depicted with (An), when appropriate. Protein domains with conserved motifs for the putative NTP-binding domain protein (</w:t>
      </w:r>
      <w:r w:rsidR="006C64DF" w:rsidRPr="00675A34">
        <w:rPr>
          <w:rFonts w:ascii="Arial" w:hAnsi="Arial" w:cs="Arial"/>
          <w:iCs/>
          <w:sz w:val="22"/>
          <w:szCs w:val="22"/>
        </w:rPr>
        <w:t>Hel,</w:t>
      </w:r>
      <w:r w:rsidRPr="00675A34">
        <w:rPr>
          <w:rFonts w:ascii="Arial" w:hAnsi="Arial" w:cs="Arial"/>
          <w:iCs/>
          <w:sz w:val="22"/>
          <w:szCs w:val="22"/>
        </w:rPr>
        <w:t xml:space="preserve"> green), VPg</w:t>
      </w:r>
      <w:r w:rsidR="006C64DF" w:rsidRPr="00675A34">
        <w:rPr>
          <w:rFonts w:ascii="Arial" w:hAnsi="Arial" w:cs="Arial"/>
          <w:iCs/>
          <w:sz w:val="22"/>
          <w:szCs w:val="22"/>
        </w:rPr>
        <w:t xml:space="preserve"> (</w:t>
      </w:r>
      <w:r w:rsidRPr="00675A34">
        <w:rPr>
          <w:rFonts w:ascii="Arial" w:hAnsi="Arial" w:cs="Arial"/>
          <w:iCs/>
          <w:sz w:val="22"/>
          <w:szCs w:val="22"/>
        </w:rPr>
        <w:t xml:space="preserve">peach), </w:t>
      </w:r>
      <w:r w:rsidR="00CB3C9A" w:rsidRPr="00675A34">
        <w:rPr>
          <w:rFonts w:ascii="Arial" w:hAnsi="Arial" w:cs="Arial"/>
          <w:iCs/>
          <w:sz w:val="22"/>
          <w:szCs w:val="22"/>
        </w:rPr>
        <w:t xml:space="preserve">3C-like </w:t>
      </w:r>
      <w:r w:rsidRPr="00675A34">
        <w:rPr>
          <w:rFonts w:ascii="Arial" w:hAnsi="Arial" w:cs="Arial"/>
          <w:iCs/>
          <w:sz w:val="22"/>
          <w:szCs w:val="22"/>
        </w:rPr>
        <w:t>proteinase (d</w:t>
      </w:r>
      <w:r w:rsidR="006C64DF" w:rsidRPr="00675A34">
        <w:rPr>
          <w:rFonts w:ascii="Arial" w:hAnsi="Arial" w:cs="Arial"/>
          <w:iCs/>
          <w:sz w:val="22"/>
          <w:szCs w:val="22"/>
        </w:rPr>
        <w:t xml:space="preserve">Pro, </w:t>
      </w:r>
      <w:r w:rsidRPr="00675A34">
        <w:rPr>
          <w:rFonts w:ascii="Arial" w:hAnsi="Arial" w:cs="Arial"/>
          <w:iCs/>
          <w:sz w:val="22"/>
          <w:szCs w:val="22"/>
        </w:rPr>
        <w:t>ark blue), RNA-dependent RNA polymerase (</w:t>
      </w:r>
      <w:r w:rsidR="006C64DF" w:rsidRPr="00675A34">
        <w:rPr>
          <w:rFonts w:ascii="Arial" w:hAnsi="Arial" w:cs="Arial"/>
          <w:iCs/>
          <w:sz w:val="22"/>
          <w:szCs w:val="22"/>
        </w:rPr>
        <w:t xml:space="preserve">Pol, </w:t>
      </w:r>
      <w:r w:rsidRPr="00675A34">
        <w:rPr>
          <w:rFonts w:ascii="Arial" w:hAnsi="Arial" w:cs="Arial"/>
          <w:iCs/>
          <w:sz w:val="22"/>
          <w:szCs w:val="22"/>
        </w:rPr>
        <w:t>light blue), movement protein (</w:t>
      </w:r>
      <w:r w:rsidR="006C64DF" w:rsidRPr="00675A34">
        <w:rPr>
          <w:rFonts w:ascii="Arial" w:hAnsi="Arial" w:cs="Arial"/>
          <w:iCs/>
          <w:sz w:val="22"/>
          <w:szCs w:val="22"/>
        </w:rPr>
        <w:t xml:space="preserve">MP, </w:t>
      </w:r>
      <w:r w:rsidRPr="00675A34">
        <w:rPr>
          <w:rFonts w:ascii="Arial" w:hAnsi="Arial" w:cs="Arial"/>
          <w:iCs/>
          <w:sz w:val="22"/>
          <w:szCs w:val="22"/>
        </w:rPr>
        <w:t>orange) and coat protein(s) (</w:t>
      </w:r>
      <w:r w:rsidR="006C64DF" w:rsidRPr="00675A34">
        <w:rPr>
          <w:rFonts w:ascii="Arial" w:hAnsi="Arial" w:cs="Arial"/>
          <w:iCs/>
          <w:sz w:val="22"/>
          <w:szCs w:val="22"/>
        </w:rPr>
        <w:t xml:space="preserve">CPs, </w:t>
      </w:r>
      <w:r w:rsidRPr="00675A34">
        <w:rPr>
          <w:rFonts w:ascii="Arial" w:hAnsi="Arial" w:cs="Arial"/>
          <w:iCs/>
          <w:sz w:val="22"/>
          <w:szCs w:val="22"/>
        </w:rPr>
        <w:t>red) are shown. Proteinase cleavage sites identified experimentally or predicted by sequence comparisons are indicated by solid vertical lines.</w:t>
      </w:r>
      <w:r w:rsidR="002534AD" w:rsidRPr="00675A34">
        <w:rPr>
          <w:rFonts w:ascii="Arial" w:hAnsi="Arial" w:cs="Arial"/>
          <w:iCs/>
          <w:sz w:val="22"/>
          <w:szCs w:val="22"/>
        </w:rPr>
        <w:t xml:space="preserve"> </w:t>
      </w:r>
      <w:r w:rsidR="00172492">
        <w:rPr>
          <w:rFonts w:ascii="Arial" w:hAnsi="Arial" w:cs="Arial"/>
          <w:iCs/>
          <w:sz w:val="22"/>
          <w:szCs w:val="22"/>
        </w:rPr>
        <w:t xml:space="preserve">The three formerly recognized subgroups of nepoviruses and the three sub-genera of </w:t>
      </w:r>
      <w:r w:rsidR="009E67AC">
        <w:rPr>
          <w:rFonts w:ascii="Arial" w:hAnsi="Arial" w:cs="Arial"/>
          <w:iCs/>
          <w:sz w:val="22"/>
          <w:szCs w:val="22"/>
        </w:rPr>
        <w:t xml:space="preserve">sadwaviruses </w:t>
      </w:r>
      <w:r w:rsidR="00172492">
        <w:rPr>
          <w:rFonts w:ascii="Arial" w:hAnsi="Arial" w:cs="Arial"/>
          <w:iCs/>
          <w:sz w:val="22"/>
          <w:szCs w:val="22"/>
        </w:rPr>
        <w:t xml:space="preserve">are indicated. </w:t>
      </w:r>
      <w:r w:rsidR="002534AD" w:rsidRPr="00675A34">
        <w:rPr>
          <w:rFonts w:ascii="Arial" w:hAnsi="Arial" w:cs="Arial"/>
          <w:iCs/>
          <w:sz w:val="22"/>
          <w:szCs w:val="22"/>
        </w:rPr>
        <w:t xml:space="preserve">Virus acronyms are: CPMV: cowpea mosaic virus; BBWV2: ArMV: </w:t>
      </w:r>
      <w:r w:rsidR="00E2470C" w:rsidRPr="00675A34">
        <w:rPr>
          <w:rFonts w:ascii="Arial" w:hAnsi="Arial" w:cs="Arial"/>
          <w:iCs/>
          <w:sz w:val="22"/>
          <w:szCs w:val="22"/>
        </w:rPr>
        <w:t>A</w:t>
      </w:r>
      <w:r w:rsidR="002534AD"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2534AD" w:rsidRPr="00675A34">
        <w:rPr>
          <w:rFonts w:ascii="Arial" w:hAnsi="Arial" w:cs="Arial"/>
          <w:iCs/>
          <w:sz w:val="22"/>
          <w:szCs w:val="22"/>
        </w:rPr>
        <w:t xml:space="preserve">MoV: lychnis mottle virus; CLRV: cherry rasp leaf virus: SMoV: strawberry mottle virus; CLVA: chocolate lily virus A; DMaV: </w:t>
      </w:r>
      <w:r w:rsidR="002534AD" w:rsidRPr="00675A34">
        <w:rPr>
          <w:rFonts w:ascii="Arial" w:hAnsi="Arial" w:cs="Arial"/>
          <w:sz w:val="22"/>
          <w:szCs w:val="22"/>
        </w:rPr>
        <w:t>dioscorea mosaic-associated virus; SDV: satsuma dwarf virus: ToTV: tomato torradovirus; PYVF: parsnip yellow fleck virus: RTSV: rice tungro spherical virus.</w:t>
      </w:r>
    </w:p>
    <w:p w14:paraId="7F289421" w14:textId="038118C7" w:rsidR="00A57667" w:rsidRDefault="00D24BF3" w:rsidP="00D26AF1">
      <w:pPr>
        <w:rPr>
          <w:b/>
        </w:rPr>
      </w:pPr>
      <w:r>
        <w:rPr>
          <w:b/>
          <w:noProof/>
          <w:lang w:val="it-IT" w:eastAsia="it-IT"/>
        </w:rPr>
        <w:lastRenderedPageBreak/>
        <w:drawing>
          <wp:inline distT="0" distB="0" distL="0" distR="0" wp14:anchorId="0AA03694" wp14:editId="6181E64E">
            <wp:extent cx="5718313" cy="5152387"/>
            <wp:effectExtent l="0" t="0" r="0" b="444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rotWithShape="1">
                    <a:blip r:embed="rId17" cstate="print">
                      <a:extLst>
                        <a:ext uri="{28A0092B-C50C-407E-A947-70E740481C1C}">
                          <a14:useLocalDpi xmlns:a14="http://schemas.microsoft.com/office/drawing/2010/main" val="0"/>
                        </a:ext>
                      </a:extLst>
                    </a:blip>
                    <a:srcRect l="19886" r="17687"/>
                    <a:stretch/>
                  </pic:blipFill>
                  <pic:spPr bwMode="auto">
                    <a:xfrm>
                      <a:off x="0" y="0"/>
                      <a:ext cx="5735741" cy="516809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E1749DD" w14:textId="3BC54D29" w:rsidR="002A2C14" w:rsidRPr="00675A34" w:rsidRDefault="00D26AF1">
      <w:pPr>
        <w:rPr>
          <w:rFonts w:ascii="Arial" w:hAnsi="Arial" w:cs="Arial"/>
          <w:i/>
          <w:iCs/>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2</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Phylogenetic tree of the coat protein </w:t>
      </w:r>
      <w:r w:rsidR="00EC41FD" w:rsidRPr="00675A34">
        <w:rPr>
          <w:rFonts w:ascii="Arial" w:hAnsi="Arial" w:cs="Arial"/>
          <w:color w:val="000000" w:themeColor="text1"/>
          <w:sz w:val="22"/>
          <w:szCs w:val="22"/>
        </w:rPr>
        <w:t xml:space="preserve">amino acid sequence </w:t>
      </w:r>
      <w:r w:rsidRPr="00675A34">
        <w:rPr>
          <w:rFonts w:ascii="Arial" w:hAnsi="Arial" w:cs="Arial"/>
          <w:color w:val="000000" w:themeColor="text1"/>
          <w:sz w:val="22"/>
          <w:szCs w:val="22"/>
        </w:rPr>
        <w:t xml:space="preserve">of the </w:t>
      </w:r>
      <w:r w:rsidR="00EC41FD" w:rsidRPr="00675A34">
        <w:rPr>
          <w:rFonts w:ascii="Arial" w:hAnsi="Arial" w:cs="Arial"/>
          <w:color w:val="000000" w:themeColor="text1"/>
          <w:sz w:val="22"/>
          <w:szCs w:val="22"/>
        </w:rPr>
        <w:t>20</w:t>
      </w:r>
      <w:r w:rsidRPr="00675A34">
        <w:rPr>
          <w:rFonts w:ascii="Arial" w:hAnsi="Arial" w:cs="Arial"/>
          <w:color w:val="000000" w:themeColor="text1"/>
          <w:sz w:val="22"/>
          <w:szCs w:val="22"/>
        </w:rPr>
        <w:t xml:space="preserve"> newly proposed species </w:t>
      </w:r>
      <w:r w:rsidR="008848BA" w:rsidRPr="00675A34">
        <w:rPr>
          <w:rFonts w:ascii="Arial" w:hAnsi="Arial" w:cs="Arial"/>
          <w:color w:val="000000" w:themeColor="text1"/>
          <w:sz w:val="22"/>
          <w:szCs w:val="22"/>
        </w:rPr>
        <w:t xml:space="preserve">(depicted by a star) </w:t>
      </w:r>
      <w:r w:rsidRPr="00675A34">
        <w:rPr>
          <w:rFonts w:ascii="Arial" w:hAnsi="Arial" w:cs="Arial"/>
          <w:color w:val="000000" w:themeColor="text1"/>
          <w:sz w:val="22"/>
          <w:szCs w:val="22"/>
        </w:rPr>
        <w:t xml:space="preserve">in the family </w:t>
      </w:r>
      <w:r w:rsidRPr="00675A34">
        <w:rPr>
          <w:rFonts w:ascii="Arial" w:hAnsi="Arial" w:cs="Arial"/>
          <w:i/>
          <w:iCs/>
          <w:color w:val="000000" w:themeColor="text1"/>
          <w:sz w:val="22"/>
          <w:szCs w:val="22"/>
        </w:rPr>
        <w:t>Secoviridae</w:t>
      </w:r>
      <w:r w:rsidRPr="00675A34">
        <w:rPr>
          <w:rFonts w:ascii="Arial" w:hAnsi="Arial" w:cs="Arial"/>
          <w:color w:val="000000" w:themeColor="text1"/>
          <w:sz w:val="22"/>
          <w:szCs w:val="22"/>
        </w:rPr>
        <w:t xml:space="preserve"> and </w:t>
      </w:r>
      <w:r w:rsidR="00EE3230" w:rsidRPr="00675A34">
        <w:rPr>
          <w:rFonts w:ascii="Arial" w:hAnsi="Arial" w:cs="Arial"/>
          <w:color w:val="000000" w:themeColor="text1"/>
          <w:sz w:val="22"/>
          <w:szCs w:val="22"/>
        </w:rPr>
        <w:t>6</w:t>
      </w:r>
      <w:r w:rsidR="008848BA" w:rsidRPr="00675A34">
        <w:rPr>
          <w:rFonts w:ascii="Arial" w:hAnsi="Arial" w:cs="Arial"/>
          <w:color w:val="000000" w:themeColor="text1"/>
          <w:sz w:val="22"/>
          <w:szCs w:val="22"/>
        </w:rPr>
        <w:t>0</w:t>
      </w:r>
      <w:r w:rsidR="00EE3230"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 xml:space="preserve">representatives of the different genera in the family </w:t>
      </w:r>
      <w:r w:rsidRPr="00675A34">
        <w:rPr>
          <w:rFonts w:ascii="Arial" w:hAnsi="Arial" w:cs="Arial"/>
          <w:i/>
          <w:iCs/>
          <w:color w:val="000000" w:themeColor="text1"/>
          <w:sz w:val="22"/>
          <w:szCs w:val="22"/>
        </w:rPr>
        <w:t>Secoviridae.</w:t>
      </w:r>
      <w:r w:rsidR="00EE3230" w:rsidRPr="00675A34">
        <w:rPr>
          <w:rFonts w:ascii="Arial" w:hAnsi="Arial" w:cs="Arial"/>
          <w:i/>
          <w:iCs/>
          <w:color w:val="000000" w:themeColor="text1"/>
          <w:sz w:val="22"/>
          <w:szCs w:val="22"/>
        </w:rPr>
        <w:t xml:space="preserve"> </w:t>
      </w:r>
      <w:r w:rsidR="00EE3230" w:rsidRPr="00675A34">
        <w:rPr>
          <w:rFonts w:ascii="Arial" w:hAnsi="Arial" w:cs="Arial"/>
          <w:color w:val="000000"/>
          <w:sz w:val="22"/>
          <w:szCs w:val="22"/>
        </w:rPr>
        <w:t>Alignments were performed by MUSCLE with default parameters implemented in MEGA X (Kumar et al. 2018). The evolutionary history was inferred by using the Maximum Likelihood method described by Le and Gascue (2008).  The tree with the highest log likelihood (-10</w:t>
      </w:r>
      <w:r w:rsidR="00A57667" w:rsidRPr="00675A34">
        <w:rPr>
          <w:rFonts w:ascii="Arial" w:hAnsi="Arial" w:cs="Arial"/>
          <w:color w:val="000000"/>
          <w:sz w:val="22"/>
          <w:szCs w:val="22"/>
        </w:rPr>
        <w:t>0452.91</w:t>
      </w:r>
      <w:r w:rsidR="00EE3230" w:rsidRPr="00675A34">
        <w:rPr>
          <w:rFonts w:ascii="Arial" w:hAnsi="Arial" w:cs="Arial"/>
          <w:color w:val="000000"/>
          <w:sz w:val="22"/>
          <w:szCs w:val="22"/>
        </w:rPr>
        <w:t xml:space="preserve">) is shown. The percentage of trees in which the associated taxa clustered together is shown next to the branches. Initial tree(s) for the heuristic search were obtained automatically by applying neighbor-joining and BioNJ algorithms to a matrix of pairwise distances estimated using a JTT model, and then selecting the topology with superior log likelihood value. A discrete Gamma distribution was used to model evolutionary rate differences among sites </w:t>
      </w:r>
      <w:r w:rsidR="009E67AC">
        <w:rPr>
          <w:rFonts w:ascii="Arial" w:hAnsi="Arial" w:cs="Arial"/>
          <w:color w:val="000000"/>
          <w:sz w:val="22"/>
          <w:szCs w:val="22"/>
        </w:rPr>
        <w:t>[</w:t>
      </w:r>
      <w:r w:rsidR="00EE3230" w:rsidRPr="00675A34">
        <w:rPr>
          <w:rFonts w:ascii="Arial" w:hAnsi="Arial" w:cs="Arial"/>
          <w:color w:val="000000"/>
          <w:sz w:val="22"/>
          <w:szCs w:val="22"/>
        </w:rPr>
        <w:t>5 categories (+</w:t>
      </w:r>
      <w:r w:rsidR="00EE3230" w:rsidRPr="00675A34">
        <w:rPr>
          <w:rFonts w:ascii="Arial" w:hAnsi="Arial" w:cs="Arial"/>
          <w:i/>
          <w:iCs/>
          <w:color w:val="000000"/>
          <w:sz w:val="22"/>
          <w:szCs w:val="22"/>
        </w:rPr>
        <w:t>G</w:t>
      </w:r>
      <w:r w:rsidR="00EE3230" w:rsidRPr="00675A34">
        <w:rPr>
          <w:rFonts w:ascii="Arial" w:hAnsi="Arial" w:cs="Arial"/>
          <w:color w:val="000000"/>
          <w:sz w:val="22"/>
          <w:szCs w:val="22"/>
        </w:rPr>
        <w:t xml:space="preserve">, parameter = </w:t>
      </w:r>
      <w:r w:rsidR="00A57667" w:rsidRPr="00675A34">
        <w:rPr>
          <w:rFonts w:ascii="Arial" w:hAnsi="Arial" w:cs="Arial"/>
          <w:color w:val="000000"/>
          <w:sz w:val="22"/>
          <w:szCs w:val="22"/>
        </w:rPr>
        <w:t>3.1203</w:t>
      </w:r>
      <w:r w:rsidR="00EE3230" w:rsidRPr="00675A34">
        <w:rPr>
          <w:rFonts w:ascii="Arial" w:hAnsi="Arial" w:cs="Arial"/>
          <w:color w:val="000000"/>
          <w:sz w:val="22"/>
          <w:szCs w:val="22"/>
        </w:rPr>
        <w:t>)</w:t>
      </w:r>
      <w:r w:rsidR="009E67AC">
        <w:rPr>
          <w:rFonts w:ascii="Arial" w:hAnsi="Arial" w:cs="Arial"/>
          <w:color w:val="000000"/>
          <w:sz w:val="22"/>
          <w:szCs w:val="22"/>
        </w:rPr>
        <w:t>]</w:t>
      </w:r>
      <w:r w:rsidR="00EE3230" w:rsidRPr="00675A34">
        <w:rPr>
          <w:rFonts w:ascii="Arial" w:hAnsi="Arial" w:cs="Arial"/>
          <w:color w:val="000000"/>
          <w:sz w:val="22"/>
          <w:szCs w:val="22"/>
        </w:rPr>
        <w:t>. The tree is drawn to scale with branch lengths indicating the number of substitutions per site. A total of 8</w:t>
      </w:r>
      <w:r w:rsidR="00FE6550" w:rsidRPr="00675A34">
        <w:rPr>
          <w:rFonts w:ascii="Arial" w:hAnsi="Arial" w:cs="Arial"/>
          <w:color w:val="000000"/>
          <w:sz w:val="22"/>
          <w:szCs w:val="22"/>
        </w:rPr>
        <w:t>1</w:t>
      </w:r>
      <w:r w:rsidR="00EE3230" w:rsidRPr="00675A34">
        <w:rPr>
          <w:rFonts w:ascii="Arial" w:hAnsi="Arial" w:cs="Arial"/>
          <w:color w:val="000000"/>
          <w:sz w:val="22"/>
          <w:szCs w:val="22"/>
        </w:rPr>
        <w:t xml:space="preserve"> amino acid sequences were with 1,</w:t>
      </w:r>
      <w:r w:rsidR="00A57667" w:rsidRPr="00675A34">
        <w:rPr>
          <w:rFonts w:ascii="Arial" w:hAnsi="Arial" w:cs="Arial"/>
          <w:color w:val="000000"/>
          <w:sz w:val="22"/>
          <w:szCs w:val="22"/>
        </w:rPr>
        <w:t>346</w:t>
      </w:r>
      <w:r w:rsidR="00EE3230" w:rsidRPr="00675A34">
        <w:rPr>
          <w:rFonts w:ascii="Arial" w:hAnsi="Arial" w:cs="Arial"/>
          <w:color w:val="000000"/>
          <w:sz w:val="22"/>
          <w:szCs w:val="22"/>
        </w:rPr>
        <w:t xml:space="preserve"> positions in the final dataset. Evolutionary analyses were conducted in MEGA X (Kumar et al. 2018).</w:t>
      </w:r>
      <w:r w:rsidR="009E67AC">
        <w:rPr>
          <w:rFonts w:ascii="Arial" w:hAnsi="Arial" w:cs="Arial"/>
          <w:iCs/>
          <w:sz w:val="22"/>
          <w:szCs w:val="22"/>
        </w:rPr>
        <w:t xml:space="preserve">The three formerly recognized subgroups of nepoviruses and the three sub-genera of sadwaviruses are indicated. </w:t>
      </w:r>
      <w:r w:rsidR="00457522" w:rsidRPr="00675A34">
        <w:rPr>
          <w:rFonts w:ascii="Arial" w:hAnsi="Arial" w:cs="Arial"/>
          <w:sz w:val="22"/>
          <w:szCs w:val="22"/>
        </w:rPr>
        <w:t>Sequence accession numbers are as follows: ToRSV (tomato ringspot</w:t>
      </w:r>
      <w:r w:rsidR="007F6A5D" w:rsidRPr="00675A34">
        <w:rPr>
          <w:rFonts w:ascii="Arial" w:hAnsi="Arial" w:cs="Arial"/>
          <w:sz w:val="22"/>
          <w:szCs w:val="22"/>
        </w:rPr>
        <w:t xml:space="preserve"> virus</w:t>
      </w:r>
      <w:r w:rsidR="00CF7BFD" w:rsidRPr="00675A34">
        <w:rPr>
          <w:rFonts w:ascii="Arial" w:hAnsi="Arial" w:cs="Arial"/>
          <w:sz w:val="22"/>
          <w:szCs w:val="22"/>
        </w:rPr>
        <w:t xml:space="preserve">, </w:t>
      </w:r>
      <w:r w:rsidR="00457522" w:rsidRPr="00675A34">
        <w:rPr>
          <w:rFonts w:ascii="Arial" w:hAnsi="Arial" w:cs="Arial"/>
          <w:sz w:val="22"/>
          <w:szCs w:val="22"/>
        </w:rPr>
        <w:t xml:space="preserve">D12477), BRV (blackcurrant reversion virus, AF020051), GBLV (grapevine Bulgarian latent virus, FN691935), BLSV (blueberry latent spherical virus, AB649297), SLSV (soybean latent spherical virus, KX424572), PRMV (peach rosette mosaic virus, (KJ572573), </w:t>
      </w:r>
      <w:r w:rsidR="00373D1E" w:rsidRPr="00675A34">
        <w:rPr>
          <w:rFonts w:ascii="Arial" w:hAnsi="Arial" w:cs="Arial"/>
          <w:sz w:val="22"/>
          <w:szCs w:val="22"/>
        </w:rPr>
        <w:t>CawYV (caraway yellow virus</w:t>
      </w:r>
      <w:r w:rsidR="006A738D" w:rsidRPr="00675A34">
        <w:rPr>
          <w:rFonts w:ascii="Arial" w:hAnsi="Arial" w:cs="Arial"/>
          <w:sz w:val="22"/>
          <w:szCs w:val="22"/>
        </w:rPr>
        <w:t>,</w:t>
      </w:r>
      <w:r w:rsidR="007F6A5D" w:rsidRPr="00675A34">
        <w:rPr>
          <w:rFonts w:ascii="Arial" w:hAnsi="Arial" w:cs="Arial"/>
          <w:sz w:val="22"/>
          <w:szCs w:val="22"/>
        </w:rPr>
        <w:t xml:space="preserve"> MK492274</w:t>
      </w:r>
      <w:r w:rsidR="00373D1E" w:rsidRPr="00675A34">
        <w:rPr>
          <w:rFonts w:ascii="Arial" w:hAnsi="Arial" w:cs="Arial"/>
          <w:sz w:val="22"/>
          <w:szCs w:val="22"/>
        </w:rPr>
        <w:t xml:space="preserve">), </w:t>
      </w:r>
      <w:r w:rsidR="00457522" w:rsidRPr="00675A34">
        <w:rPr>
          <w:rFonts w:ascii="Arial" w:hAnsi="Arial" w:cs="Arial"/>
          <w:sz w:val="22"/>
          <w:szCs w:val="22"/>
        </w:rPr>
        <w:t xml:space="preserve">CLRV (cherry leaf roll virus, FR851462), </w:t>
      </w:r>
      <w:r w:rsidR="00373D1E" w:rsidRPr="00675A34">
        <w:rPr>
          <w:rFonts w:ascii="Arial" w:hAnsi="Arial" w:cs="Arial"/>
          <w:sz w:val="22"/>
          <w:szCs w:val="22"/>
        </w:rPr>
        <w:t>GNVA (grapevine nepovirus A</w:t>
      </w:r>
      <w:r w:rsidR="007F6A5D" w:rsidRPr="00675A34">
        <w:rPr>
          <w:rFonts w:ascii="Arial" w:hAnsi="Arial" w:cs="Arial"/>
          <w:sz w:val="22"/>
          <w:szCs w:val="22"/>
        </w:rPr>
        <w:t>, MT507291</w:t>
      </w:r>
      <w:r w:rsidR="00373D1E" w:rsidRPr="00675A34">
        <w:rPr>
          <w:rFonts w:ascii="Arial" w:hAnsi="Arial" w:cs="Arial"/>
          <w:sz w:val="22"/>
          <w:szCs w:val="22"/>
        </w:rPr>
        <w:t xml:space="preserve">), </w:t>
      </w:r>
      <w:r w:rsidR="00457522" w:rsidRPr="00675A34">
        <w:rPr>
          <w:rFonts w:ascii="Arial" w:hAnsi="Arial" w:cs="Arial"/>
          <w:sz w:val="22"/>
          <w:szCs w:val="22"/>
        </w:rPr>
        <w:t>MMMoV (melon mild mo</w:t>
      </w:r>
      <w:r w:rsidR="00EA1860" w:rsidRPr="00675A34">
        <w:rPr>
          <w:rFonts w:ascii="Arial" w:hAnsi="Arial" w:cs="Arial"/>
          <w:sz w:val="22"/>
          <w:szCs w:val="22"/>
        </w:rPr>
        <w:t>ttle</w:t>
      </w:r>
      <w:r w:rsidR="00457522" w:rsidRPr="00675A34">
        <w:rPr>
          <w:rFonts w:ascii="Arial" w:hAnsi="Arial" w:cs="Arial"/>
          <w:sz w:val="22"/>
          <w:szCs w:val="22"/>
        </w:rPr>
        <w:t xml:space="preserve"> virus, AB518486), RpRSV (raspberry ringspot virus, AY303788), </w:t>
      </w:r>
      <w:r w:rsidR="00373D1E" w:rsidRPr="00675A34">
        <w:rPr>
          <w:rFonts w:ascii="Arial" w:hAnsi="Arial" w:cs="Arial"/>
          <w:sz w:val="22"/>
          <w:szCs w:val="22"/>
        </w:rPr>
        <w:t>PoLNVA (poacea</w:t>
      </w:r>
      <w:r w:rsidR="0001447A" w:rsidRPr="00675A34">
        <w:rPr>
          <w:rFonts w:ascii="Arial" w:hAnsi="Arial" w:cs="Arial"/>
          <w:sz w:val="22"/>
          <w:szCs w:val="22"/>
        </w:rPr>
        <w:t>e</w:t>
      </w:r>
      <w:r w:rsidR="00373D1E" w:rsidRPr="00675A34">
        <w:rPr>
          <w:rFonts w:ascii="Arial" w:hAnsi="Arial" w:cs="Arial"/>
          <w:sz w:val="22"/>
          <w:szCs w:val="22"/>
        </w:rPr>
        <w:t xml:space="preserve"> Liege nepovirus A</w:t>
      </w:r>
      <w:r w:rsidR="007F6A5D" w:rsidRPr="00675A34">
        <w:rPr>
          <w:rFonts w:ascii="Arial" w:hAnsi="Arial" w:cs="Arial"/>
          <w:sz w:val="22"/>
          <w:szCs w:val="22"/>
        </w:rPr>
        <w:t>, MW289236</w:t>
      </w:r>
      <w:r w:rsidR="00373D1E" w:rsidRPr="00675A34">
        <w:rPr>
          <w:rFonts w:ascii="Arial" w:hAnsi="Arial" w:cs="Arial"/>
          <w:sz w:val="22"/>
          <w:szCs w:val="22"/>
        </w:rPr>
        <w:t xml:space="preserve">), </w:t>
      </w:r>
      <w:r w:rsidR="00457522" w:rsidRPr="00675A34">
        <w:rPr>
          <w:rFonts w:ascii="Arial" w:hAnsi="Arial" w:cs="Arial"/>
          <w:sz w:val="22"/>
          <w:szCs w:val="22"/>
        </w:rPr>
        <w:t>MMLRaV (mulberry mosaic leaf roll-associated virus</w:t>
      </w:r>
      <w:r w:rsidR="00373D1E" w:rsidRPr="00675A34">
        <w:rPr>
          <w:rFonts w:ascii="Arial" w:hAnsi="Arial" w:cs="Arial"/>
          <w:sz w:val="22"/>
          <w:szCs w:val="22"/>
        </w:rPr>
        <w:t>,</w:t>
      </w:r>
      <w:r w:rsidR="00457522" w:rsidRPr="00675A34">
        <w:rPr>
          <w:rFonts w:ascii="Arial" w:hAnsi="Arial" w:cs="Arial"/>
          <w:sz w:val="22"/>
          <w:szCs w:val="22"/>
        </w:rPr>
        <w:t xml:space="preserve"> KC904084), AeRSV (</w:t>
      </w:r>
      <w:r w:rsidR="002F113D" w:rsidRPr="00675A34">
        <w:rPr>
          <w:rFonts w:ascii="Arial" w:hAnsi="Arial" w:cs="Arial"/>
          <w:sz w:val="22"/>
          <w:szCs w:val="22"/>
        </w:rPr>
        <w:t xml:space="preserve">Aeonium </w:t>
      </w:r>
      <w:r w:rsidR="00457522" w:rsidRPr="00675A34">
        <w:rPr>
          <w:rFonts w:ascii="Arial" w:hAnsi="Arial" w:cs="Arial"/>
          <w:sz w:val="22"/>
          <w:szCs w:val="22"/>
        </w:rPr>
        <w:t xml:space="preserve">ringspot </w:t>
      </w:r>
      <w:r w:rsidR="00457522" w:rsidRPr="00675A34">
        <w:rPr>
          <w:rFonts w:ascii="Arial" w:hAnsi="Arial" w:cs="Arial"/>
          <w:sz w:val="22"/>
          <w:szCs w:val="22"/>
        </w:rPr>
        <w:lastRenderedPageBreak/>
        <w:t>virus, JQ670669), PBRSV (potato black ringspot virus, KC832892), TRSV (tobacco ringspot virus, AY363727), GDefV (grapevine deformation virus, AY291208), ArMV (</w:t>
      </w:r>
      <w:r w:rsidR="00E2470C" w:rsidRPr="00675A34">
        <w:rPr>
          <w:rFonts w:ascii="Arial" w:hAnsi="Arial" w:cs="Arial"/>
          <w:sz w:val="22"/>
          <w:szCs w:val="22"/>
        </w:rPr>
        <w:t>A</w:t>
      </w:r>
      <w:r w:rsidR="00457522" w:rsidRPr="00675A34">
        <w:rPr>
          <w:rFonts w:ascii="Arial" w:hAnsi="Arial" w:cs="Arial"/>
          <w:sz w:val="22"/>
          <w:szCs w:val="22"/>
        </w:rPr>
        <w:t xml:space="preserve">rabis mosaic virus, AY017339), GFLV (grapevine fanleaf virus, X16907), OLRSV (olive latent ringspot virus, AJ277435), </w:t>
      </w:r>
      <w:r w:rsidR="00373D1E" w:rsidRPr="00675A34">
        <w:rPr>
          <w:rFonts w:ascii="Arial" w:hAnsi="Arial" w:cs="Arial"/>
          <w:sz w:val="22"/>
          <w:szCs w:val="22"/>
        </w:rPr>
        <w:t>PCMoV (petunia</w:t>
      </w:r>
      <w:r w:rsidR="005C7097" w:rsidRPr="00675A34">
        <w:rPr>
          <w:rFonts w:ascii="Arial" w:hAnsi="Arial" w:cs="Arial"/>
          <w:sz w:val="22"/>
          <w:szCs w:val="22"/>
        </w:rPr>
        <w:t xml:space="preserve"> chlorotic mottle virus</w:t>
      </w:r>
      <w:r w:rsidR="007F6A5D" w:rsidRPr="00675A34">
        <w:rPr>
          <w:rFonts w:ascii="Arial" w:hAnsi="Arial" w:cs="Arial"/>
          <w:sz w:val="22"/>
          <w:szCs w:val="22"/>
        </w:rPr>
        <w:t>, KX812816</w:t>
      </w:r>
      <w:r w:rsidR="005C7097" w:rsidRPr="00675A34">
        <w:rPr>
          <w:rFonts w:ascii="Arial" w:hAnsi="Arial" w:cs="Arial"/>
          <w:sz w:val="22"/>
          <w:szCs w:val="22"/>
        </w:rPr>
        <w:t xml:space="preserve">), </w:t>
      </w:r>
      <w:r w:rsidR="00457522" w:rsidRPr="00675A34">
        <w:rPr>
          <w:rFonts w:ascii="Arial" w:hAnsi="Arial" w:cs="Arial"/>
          <w:sz w:val="22"/>
          <w:szCs w:val="22"/>
        </w:rPr>
        <w:t xml:space="preserve">BRSV (beet ringspot virus, X04062), </w:t>
      </w:r>
      <w:r w:rsidR="00373D1E" w:rsidRPr="00675A34">
        <w:rPr>
          <w:rFonts w:ascii="Arial" w:hAnsi="Arial" w:cs="Arial"/>
          <w:sz w:val="22"/>
          <w:szCs w:val="22"/>
        </w:rPr>
        <w:t>RCNA (red clover nepovirus A</w:t>
      </w:r>
      <w:r w:rsidR="007F6A5D" w:rsidRPr="00675A34">
        <w:rPr>
          <w:rFonts w:ascii="Arial" w:hAnsi="Arial" w:cs="Arial"/>
          <w:sz w:val="22"/>
          <w:szCs w:val="22"/>
        </w:rPr>
        <w:t>, MG253829</w:t>
      </w:r>
      <w:r w:rsidR="00373D1E" w:rsidRPr="00675A34">
        <w:rPr>
          <w:rFonts w:ascii="Arial" w:hAnsi="Arial" w:cs="Arial"/>
          <w:sz w:val="22"/>
          <w:szCs w:val="22"/>
        </w:rPr>
        <w:t xml:space="preserve">), </w:t>
      </w:r>
      <w:r w:rsidR="00457522" w:rsidRPr="00675A34">
        <w:rPr>
          <w:rFonts w:ascii="Arial" w:hAnsi="Arial" w:cs="Arial"/>
          <w:sz w:val="22"/>
          <w:szCs w:val="22"/>
        </w:rPr>
        <w:t xml:space="preserve">TBRV (tomato black ring virus, AY157994), AILV (artichoke Italian latent virus, LT608396), GARSV (grapevine Anatolian ringspot virus, AY291207), GCMV (grapevine chrome mosaic virus, X15163), CNSV (cycas necrotic stunt virus, AB073148), PVB (potato virus B, KX656671), </w:t>
      </w:r>
      <w:r w:rsidR="005C7097" w:rsidRPr="00675A34">
        <w:rPr>
          <w:rFonts w:ascii="Arial" w:hAnsi="Arial" w:cs="Arial"/>
          <w:sz w:val="22"/>
          <w:szCs w:val="22"/>
        </w:rPr>
        <w:t>GSPNeV</w:t>
      </w:r>
      <w:r w:rsidR="00AE3D74" w:rsidRPr="00675A34">
        <w:rPr>
          <w:rFonts w:ascii="Arial" w:hAnsi="Arial" w:cs="Arial"/>
          <w:sz w:val="22"/>
          <w:szCs w:val="22"/>
        </w:rPr>
        <w:t xml:space="preserve"> (green Sichuan pepper nepovirus, </w:t>
      </w:r>
      <w:r w:rsidR="007F6A5D" w:rsidRPr="00675A34">
        <w:rPr>
          <w:rFonts w:ascii="Arial" w:hAnsi="Arial" w:cs="Arial"/>
          <w:sz w:val="22"/>
          <w:szCs w:val="22"/>
        </w:rPr>
        <w:t>MH323434</w:t>
      </w:r>
      <w:r w:rsidR="005C7097" w:rsidRPr="00675A34">
        <w:rPr>
          <w:rFonts w:ascii="Arial" w:hAnsi="Arial" w:cs="Arial"/>
          <w:sz w:val="22"/>
          <w:szCs w:val="22"/>
        </w:rPr>
        <w:t xml:space="preserve">), </w:t>
      </w:r>
      <w:r w:rsidR="00457522" w:rsidRPr="00675A34">
        <w:rPr>
          <w:rFonts w:ascii="Arial" w:hAnsi="Arial" w:cs="Arial"/>
          <w:sz w:val="22"/>
          <w:szCs w:val="22"/>
        </w:rPr>
        <w:t xml:space="preserve">APMV (Andean potato mottle virus, L16239), CPSMV (cowpea severe mosaic virus, M83309), </w:t>
      </w:r>
      <w:r w:rsidR="005C7097" w:rsidRPr="00675A34">
        <w:rPr>
          <w:rFonts w:ascii="Arial" w:hAnsi="Arial" w:cs="Arial"/>
          <w:sz w:val="22"/>
          <w:szCs w:val="22"/>
        </w:rPr>
        <w:t>PvSMV (</w:t>
      </w:r>
      <w:r w:rsidR="002F113D" w:rsidRPr="00675A34">
        <w:rPr>
          <w:rFonts w:ascii="Arial" w:hAnsi="Arial" w:cs="Arial"/>
          <w:sz w:val="22"/>
          <w:szCs w:val="22"/>
        </w:rPr>
        <w:t>P</w:t>
      </w:r>
      <w:r w:rsidR="005C7097" w:rsidRPr="00675A34">
        <w:rPr>
          <w:rFonts w:ascii="Arial" w:hAnsi="Arial" w:cs="Arial"/>
          <w:sz w:val="22"/>
          <w:szCs w:val="22"/>
        </w:rPr>
        <w:t>haseolus vulgaris severe mosaic virus</w:t>
      </w:r>
      <w:r w:rsidR="007F6A5D" w:rsidRPr="00675A34">
        <w:rPr>
          <w:rFonts w:ascii="Arial" w:hAnsi="Arial" w:cs="Arial"/>
          <w:sz w:val="22"/>
          <w:szCs w:val="22"/>
        </w:rPr>
        <w:t>, MN837499</w:t>
      </w:r>
      <w:r w:rsidR="005C7097" w:rsidRPr="00675A34">
        <w:rPr>
          <w:rFonts w:ascii="Arial" w:hAnsi="Arial" w:cs="Arial"/>
          <w:sz w:val="22"/>
          <w:szCs w:val="22"/>
        </w:rPr>
        <w:t xml:space="preserve">), </w:t>
      </w:r>
      <w:r w:rsidR="00457522" w:rsidRPr="00675A34">
        <w:rPr>
          <w:rFonts w:ascii="Arial" w:hAnsi="Arial" w:cs="Arial"/>
          <w:sz w:val="22"/>
          <w:szCs w:val="22"/>
        </w:rPr>
        <w:t xml:space="preserve">BRMV (bean rugose mosaic virus, KP404603), BPMV (bean pod mosaic virus, U70866), CPMV (cowpea mosaic virus, X00729), </w:t>
      </w:r>
      <w:r w:rsidR="005C7097" w:rsidRPr="00675A34">
        <w:rPr>
          <w:rFonts w:ascii="Arial" w:hAnsi="Arial" w:cs="Arial"/>
          <w:sz w:val="22"/>
          <w:szCs w:val="22"/>
        </w:rPr>
        <w:t>ArLV1 (</w:t>
      </w:r>
      <w:r w:rsidR="00C0235C" w:rsidRPr="00675A34">
        <w:rPr>
          <w:rFonts w:ascii="Arial" w:hAnsi="Arial" w:cs="Arial"/>
          <w:sz w:val="22"/>
          <w:szCs w:val="22"/>
        </w:rPr>
        <w:t>A</w:t>
      </w:r>
      <w:r w:rsidR="005C7097" w:rsidRPr="00675A34">
        <w:rPr>
          <w:rFonts w:ascii="Arial" w:hAnsi="Arial" w:cs="Arial"/>
          <w:sz w:val="22"/>
          <w:szCs w:val="22"/>
        </w:rPr>
        <w:t>rabidopsis latent virus 1,</w:t>
      </w:r>
      <w:r w:rsidR="007F6A5D" w:rsidRPr="00675A34">
        <w:rPr>
          <w:rFonts w:ascii="Arial" w:hAnsi="Arial" w:cs="Arial"/>
          <w:sz w:val="22"/>
          <w:szCs w:val="22"/>
        </w:rPr>
        <w:t xml:space="preserve"> MH899121</w:t>
      </w:r>
      <w:r w:rsidR="005C7097" w:rsidRPr="00675A34">
        <w:rPr>
          <w:rFonts w:ascii="Arial" w:hAnsi="Arial" w:cs="Arial"/>
          <w:sz w:val="22"/>
          <w:szCs w:val="22"/>
        </w:rPr>
        <w:t xml:space="preserve">), </w:t>
      </w:r>
      <w:r w:rsidR="00457522" w:rsidRPr="00675A34">
        <w:rPr>
          <w:rFonts w:ascii="Arial" w:hAnsi="Arial" w:cs="Arial"/>
          <w:sz w:val="22"/>
          <w:szCs w:val="22"/>
        </w:rPr>
        <w:t xml:space="preserve">RCMV (red clover mottle virus, M14913), BBTMV (broad bean true mosaic virus, GU810904), SqMV (squash mosaic virus, AB054689), </w:t>
      </w:r>
      <w:r w:rsidR="005C7097" w:rsidRPr="00675A34">
        <w:rPr>
          <w:rFonts w:ascii="Arial" w:hAnsi="Arial" w:cs="Arial"/>
          <w:sz w:val="22"/>
          <w:szCs w:val="22"/>
        </w:rPr>
        <w:t>PepMMV (pepper mild mosaic virus</w:t>
      </w:r>
      <w:r w:rsidR="007F6A5D" w:rsidRPr="00675A34">
        <w:rPr>
          <w:rFonts w:ascii="Arial" w:hAnsi="Arial" w:cs="Arial"/>
          <w:sz w:val="22"/>
          <w:szCs w:val="22"/>
        </w:rPr>
        <w:t>, MK990556</w:t>
      </w:r>
      <w:r w:rsidR="005C7097" w:rsidRPr="00675A34">
        <w:rPr>
          <w:rFonts w:ascii="Arial" w:hAnsi="Arial" w:cs="Arial"/>
          <w:sz w:val="22"/>
          <w:szCs w:val="22"/>
        </w:rPr>
        <w:t xml:space="preserve">), </w:t>
      </w:r>
      <w:r w:rsidR="00457522" w:rsidRPr="00675A34">
        <w:rPr>
          <w:rFonts w:ascii="Arial" w:hAnsi="Arial" w:cs="Arial"/>
          <w:sz w:val="22"/>
          <w:szCs w:val="22"/>
        </w:rPr>
        <w:t xml:space="preserve">GFabV (grapevine fabavirus, KX241485), PrVF (prunus virus F, KX269871), CuMMV (cucurbit mild mosaic virus, EU881937), LMMV (lamium mild mosaic virus, KC595305), GeMV (gentian mosaic virus, AB084453), BBWV2 (broad bean wilt virus 2, AF225954), </w:t>
      </w:r>
      <w:r w:rsidR="007D515B" w:rsidRPr="00675A34">
        <w:rPr>
          <w:rFonts w:ascii="Arial" w:hAnsi="Arial" w:cs="Arial"/>
          <w:sz w:val="22"/>
          <w:szCs w:val="22"/>
        </w:rPr>
        <w:t>PLPaV (peach latent pitting-associated virus,</w:t>
      </w:r>
      <w:r w:rsidR="007F6A5D" w:rsidRPr="00675A34">
        <w:rPr>
          <w:rFonts w:ascii="Arial" w:hAnsi="Arial" w:cs="Arial"/>
          <w:sz w:val="22"/>
          <w:szCs w:val="22"/>
        </w:rPr>
        <w:t xml:space="preserve"> KY867751</w:t>
      </w:r>
      <w:r w:rsidR="007D515B" w:rsidRPr="00675A34">
        <w:rPr>
          <w:rFonts w:ascii="Arial" w:hAnsi="Arial" w:cs="Arial"/>
          <w:sz w:val="22"/>
          <w:szCs w:val="22"/>
        </w:rPr>
        <w:t xml:space="preserve">), </w:t>
      </w:r>
      <w:r w:rsidR="00457522" w:rsidRPr="00675A34">
        <w:rPr>
          <w:rFonts w:ascii="Arial" w:hAnsi="Arial" w:cs="Arial"/>
          <w:sz w:val="22"/>
          <w:szCs w:val="22"/>
        </w:rPr>
        <w:t>BBWV1 (black raspberry necrosis virus, AB084451), BRNV (</w:t>
      </w:r>
      <w:r w:rsidR="00063F4D" w:rsidRPr="00675A34">
        <w:rPr>
          <w:rFonts w:ascii="Arial" w:hAnsi="Arial" w:cs="Arial"/>
          <w:sz w:val="22"/>
          <w:szCs w:val="22"/>
        </w:rPr>
        <w:t xml:space="preserve">black raspberry necrosis virus, </w:t>
      </w:r>
      <w:r w:rsidR="00457522" w:rsidRPr="00675A34">
        <w:rPr>
          <w:rFonts w:ascii="Arial" w:hAnsi="Arial" w:cs="Arial"/>
          <w:sz w:val="22"/>
          <w:szCs w:val="22"/>
        </w:rPr>
        <w:t xml:space="preserve">DQ344640), SMoV (strawberry mottle virus, AJ311876), </w:t>
      </w:r>
      <w:r w:rsidR="005C7097" w:rsidRPr="00675A34">
        <w:rPr>
          <w:rFonts w:ascii="Arial" w:hAnsi="Arial" w:cs="Arial"/>
          <w:sz w:val="22"/>
          <w:szCs w:val="22"/>
        </w:rPr>
        <w:t>LSV1 (lettuce secovirus 1</w:t>
      </w:r>
      <w:r w:rsidR="007F6A5D" w:rsidRPr="00675A34">
        <w:rPr>
          <w:rFonts w:ascii="Arial" w:hAnsi="Arial" w:cs="Arial"/>
          <w:sz w:val="22"/>
          <w:szCs w:val="22"/>
        </w:rPr>
        <w:t>, KX925438</w:t>
      </w:r>
      <w:r w:rsidR="005C7097" w:rsidRPr="00675A34">
        <w:rPr>
          <w:rFonts w:ascii="Arial" w:hAnsi="Arial" w:cs="Arial"/>
          <w:sz w:val="22"/>
          <w:szCs w:val="22"/>
        </w:rPr>
        <w:t xml:space="preserve">), </w:t>
      </w:r>
      <w:r w:rsidR="00457522" w:rsidRPr="00675A34">
        <w:rPr>
          <w:rFonts w:ascii="Arial" w:hAnsi="Arial" w:cs="Arial"/>
          <w:sz w:val="22"/>
          <w:szCs w:val="22"/>
        </w:rPr>
        <w:t xml:space="preserve">SDV (satsuma dwarf virus, AB009959), DMaV (dioscorea mosaic-associated virus, KU215539), </w:t>
      </w:r>
      <w:r w:rsidR="005C7097" w:rsidRPr="00675A34">
        <w:rPr>
          <w:rFonts w:ascii="Arial" w:hAnsi="Arial" w:cs="Arial"/>
          <w:sz w:val="22"/>
          <w:szCs w:val="22"/>
        </w:rPr>
        <w:t>PSVA (pineapple secovirus A</w:t>
      </w:r>
      <w:r w:rsidR="007F6A5D" w:rsidRPr="00675A34">
        <w:rPr>
          <w:rFonts w:ascii="Arial" w:hAnsi="Arial" w:cs="Arial"/>
          <w:sz w:val="22"/>
          <w:szCs w:val="22"/>
        </w:rPr>
        <w:t>, MN809924</w:t>
      </w:r>
      <w:r w:rsidR="005C7097" w:rsidRPr="00675A34">
        <w:rPr>
          <w:rFonts w:ascii="Arial" w:hAnsi="Arial" w:cs="Arial"/>
          <w:sz w:val="22"/>
          <w:szCs w:val="22"/>
        </w:rPr>
        <w:t xml:space="preserve">), </w:t>
      </w:r>
      <w:r w:rsidR="00457522" w:rsidRPr="00675A34">
        <w:rPr>
          <w:rFonts w:ascii="Arial" w:hAnsi="Arial" w:cs="Arial"/>
          <w:sz w:val="22"/>
          <w:szCs w:val="22"/>
        </w:rPr>
        <w:t xml:space="preserve">CLVA (chocolate lily virus A, JN052074), ALSV (apple latent spherical virus, AB030941), CuLV (currant latent virus, KT692953), CRLV (cherry leafroll virus, AJ621358), AVB (arracacha virus B, JQ581051), ToTV (tomato torrado virus, DQ388880), ToMarV (tomato marchitez virus, EF681765), MYMoV (motherwort yellow mottle virus, KM229701), LNLCV (lettuce necrotic leaf curl virus, KC855267), CaTV1 (carrot torradovirus 1, KF533720), SCLSV (squash chlorotic leaf spot virus, KU052531), </w:t>
      </w:r>
      <w:r w:rsidR="007D515B" w:rsidRPr="00675A34">
        <w:rPr>
          <w:rFonts w:ascii="Arial" w:hAnsi="Arial" w:cs="Arial"/>
          <w:sz w:val="22"/>
          <w:szCs w:val="22"/>
        </w:rPr>
        <w:t>LSMV (lettuce star mosaic virus,</w:t>
      </w:r>
      <w:r w:rsidR="007F6A5D" w:rsidRPr="00675A34">
        <w:rPr>
          <w:rFonts w:ascii="Arial" w:hAnsi="Arial" w:cs="Arial"/>
          <w:sz w:val="22"/>
          <w:szCs w:val="22"/>
        </w:rPr>
        <w:t xml:space="preserve"> MT348706</w:t>
      </w:r>
      <w:r w:rsidR="007D515B" w:rsidRPr="00675A34">
        <w:rPr>
          <w:rFonts w:ascii="Arial" w:hAnsi="Arial" w:cs="Arial"/>
          <w:sz w:val="22"/>
          <w:szCs w:val="22"/>
        </w:rPr>
        <w:t xml:space="preserve">), </w:t>
      </w:r>
      <w:r w:rsidR="00457522" w:rsidRPr="00675A34">
        <w:rPr>
          <w:rFonts w:ascii="Arial" w:hAnsi="Arial" w:cs="Arial"/>
          <w:sz w:val="22"/>
          <w:szCs w:val="22"/>
        </w:rPr>
        <w:t>PYFV (par</w:t>
      </w:r>
      <w:r w:rsidR="005C7097" w:rsidRPr="00675A34">
        <w:rPr>
          <w:rFonts w:ascii="Arial" w:hAnsi="Arial" w:cs="Arial"/>
          <w:sz w:val="22"/>
          <w:szCs w:val="22"/>
        </w:rPr>
        <w:t>s</w:t>
      </w:r>
      <w:r w:rsidR="00457522" w:rsidRPr="00675A34">
        <w:rPr>
          <w:rFonts w:ascii="Arial" w:hAnsi="Arial" w:cs="Arial"/>
          <w:sz w:val="22"/>
          <w:szCs w:val="22"/>
        </w:rPr>
        <w:t xml:space="preserve">nip yellow fleck virus, D14066), </w:t>
      </w:r>
      <w:r w:rsidR="005C7097" w:rsidRPr="00675A34">
        <w:rPr>
          <w:rFonts w:ascii="Arial" w:hAnsi="Arial" w:cs="Arial"/>
          <w:sz w:val="22"/>
          <w:szCs w:val="22"/>
        </w:rPr>
        <w:t>AcYV1 (</w:t>
      </w:r>
      <w:r w:rsidR="0008036F" w:rsidRPr="00675A34">
        <w:rPr>
          <w:rFonts w:ascii="Arial" w:hAnsi="Arial" w:cs="Arial"/>
          <w:sz w:val="22"/>
          <w:szCs w:val="22"/>
        </w:rPr>
        <w:t>A</w:t>
      </w:r>
      <w:r w:rsidR="005C7097" w:rsidRPr="00675A34">
        <w:rPr>
          <w:rFonts w:ascii="Arial" w:hAnsi="Arial" w:cs="Arial"/>
          <w:sz w:val="22"/>
          <w:szCs w:val="22"/>
        </w:rPr>
        <w:t>ctinidia yellowing virus 1,</w:t>
      </w:r>
      <w:r w:rsidR="007F6A5D" w:rsidRPr="00675A34">
        <w:rPr>
          <w:rFonts w:ascii="Arial" w:hAnsi="Arial" w:cs="Arial"/>
          <w:sz w:val="22"/>
          <w:szCs w:val="22"/>
        </w:rPr>
        <w:t xml:space="preserve"> MN180070</w:t>
      </w:r>
      <w:r w:rsidR="005C7097" w:rsidRPr="00675A34">
        <w:rPr>
          <w:rFonts w:ascii="Arial" w:hAnsi="Arial" w:cs="Arial"/>
          <w:sz w:val="22"/>
          <w:szCs w:val="22"/>
        </w:rPr>
        <w:t>), PWaiV (persimmon waikavirus,</w:t>
      </w:r>
      <w:r w:rsidR="007F6A5D" w:rsidRPr="00675A34">
        <w:rPr>
          <w:rFonts w:ascii="Arial" w:hAnsi="Arial" w:cs="Arial"/>
          <w:sz w:val="22"/>
          <w:szCs w:val="22"/>
        </w:rPr>
        <w:t xml:space="preserve"> LC488189</w:t>
      </w:r>
      <w:r w:rsidR="005C7097" w:rsidRPr="00675A34">
        <w:rPr>
          <w:rFonts w:ascii="Arial" w:hAnsi="Arial" w:cs="Arial"/>
          <w:sz w:val="22"/>
          <w:szCs w:val="22"/>
        </w:rPr>
        <w:t xml:space="preserve">), </w:t>
      </w:r>
      <w:r w:rsidR="00794228" w:rsidRPr="00675A34">
        <w:rPr>
          <w:rFonts w:ascii="Arial" w:hAnsi="Arial" w:cs="Arial"/>
          <w:sz w:val="22"/>
          <w:szCs w:val="22"/>
        </w:rPr>
        <w:t>PolV1 (poaceae Liege virus 1,</w:t>
      </w:r>
      <w:r w:rsidR="007F6A5D" w:rsidRPr="00675A34">
        <w:rPr>
          <w:rFonts w:ascii="Arial" w:hAnsi="Arial" w:cs="Arial"/>
          <w:sz w:val="22"/>
          <w:szCs w:val="22"/>
        </w:rPr>
        <w:t xml:space="preserve"> MW289237</w:t>
      </w:r>
      <w:r w:rsidR="00794228" w:rsidRPr="00675A34">
        <w:rPr>
          <w:rFonts w:ascii="Arial" w:hAnsi="Arial" w:cs="Arial"/>
          <w:sz w:val="22"/>
          <w:szCs w:val="22"/>
        </w:rPr>
        <w:t>), BCWVA (blackcurrant waikavirus A,</w:t>
      </w:r>
      <w:r w:rsidR="007F6A5D" w:rsidRPr="00675A34">
        <w:rPr>
          <w:rFonts w:ascii="Arial" w:hAnsi="Arial" w:cs="Arial"/>
          <w:sz w:val="22"/>
          <w:szCs w:val="22"/>
        </w:rPr>
        <w:t xml:space="preserve"> MN701059</w:t>
      </w:r>
      <w:r w:rsidR="00794228" w:rsidRPr="00675A34">
        <w:rPr>
          <w:rFonts w:ascii="Arial" w:hAnsi="Arial" w:cs="Arial"/>
          <w:sz w:val="22"/>
          <w:szCs w:val="22"/>
        </w:rPr>
        <w:t>), BnRV1</w:t>
      </w:r>
      <w:r w:rsidR="00063F4D" w:rsidRPr="00675A34">
        <w:rPr>
          <w:rFonts w:ascii="Arial" w:hAnsi="Arial" w:cs="Arial"/>
          <w:sz w:val="22"/>
          <w:szCs w:val="22"/>
        </w:rPr>
        <w:t xml:space="preserve"> (</w:t>
      </w:r>
      <w:r w:rsidR="00794228" w:rsidRPr="00675A34">
        <w:rPr>
          <w:rFonts w:ascii="Arial" w:hAnsi="Arial" w:cs="Arial"/>
          <w:sz w:val="22"/>
          <w:szCs w:val="22"/>
        </w:rPr>
        <w:t>brassica napus RNA virus 1,</w:t>
      </w:r>
      <w:r w:rsidR="007F6A5D" w:rsidRPr="00675A34">
        <w:rPr>
          <w:rFonts w:ascii="Arial" w:hAnsi="Arial" w:cs="Arial"/>
          <w:sz w:val="22"/>
          <w:szCs w:val="22"/>
        </w:rPr>
        <w:t xml:space="preserve"> MH844554</w:t>
      </w:r>
      <w:r w:rsidR="00794228" w:rsidRPr="00675A34">
        <w:rPr>
          <w:rFonts w:ascii="Arial" w:hAnsi="Arial" w:cs="Arial"/>
          <w:sz w:val="22"/>
          <w:szCs w:val="22"/>
        </w:rPr>
        <w:t>), RCaV1 (red clover-associated virus 1,</w:t>
      </w:r>
      <w:r w:rsidR="007F6A5D" w:rsidRPr="00675A34">
        <w:rPr>
          <w:rFonts w:ascii="Arial" w:hAnsi="Arial" w:cs="Arial"/>
          <w:sz w:val="22"/>
          <w:szCs w:val="22"/>
        </w:rPr>
        <w:t xml:space="preserve"> MH325329</w:t>
      </w:r>
      <w:r w:rsidR="00794228" w:rsidRPr="00675A34">
        <w:rPr>
          <w:rFonts w:ascii="Arial" w:hAnsi="Arial" w:cs="Arial"/>
          <w:sz w:val="22"/>
          <w:szCs w:val="22"/>
        </w:rPr>
        <w:t xml:space="preserve">), </w:t>
      </w:r>
      <w:r w:rsidR="00457522" w:rsidRPr="00675A34">
        <w:rPr>
          <w:rFonts w:ascii="Arial" w:hAnsi="Arial" w:cs="Arial"/>
          <w:sz w:val="22"/>
          <w:szCs w:val="22"/>
        </w:rPr>
        <w:t xml:space="preserve">CNDV (carrot necrotic dieback virus, EU980442), MCDV (maize chlorotic dwarf virus, U67839), RTSV (rice tungro spherical virus, M95497), BVCV (bellflower vein chlorosis virus, KT238881), </w:t>
      </w:r>
      <w:r w:rsidR="005C7097" w:rsidRPr="00675A34">
        <w:rPr>
          <w:rFonts w:ascii="Arial" w:hAnsi="Arial" w:cs="Arial"/>
          <w:sz w:val="22"/>
          <w:szCs w:val="22"/>
        </w:rPr>
        <w:t>LycMoV (lychnis mottle virus,</w:t>
      </w:r>
      <w:r w:rsidR="007F6A5D" w:rsidRPr="00675A34">
        <w:rPr>
          <w:rFonts w:ascii="Arial" w:hAnsi="Arial" w:cs="Arial"/>
          <w:sz w:val="22"/>
          <w:szCs w:val="22"/>
        </w:rPr>
        <w:t xml:space="preserve"> KR011033</w:t>
      </w:r>
      <w:r w:rsidR="005C7097" w:rsidRPr="00675A34">
        <w:rPr>
          <w:rFonts w:ascii="Arial" w:hAnsi="Arial" w:cs="Arial"/>
          <w:sz w:val="22"/>
          <w:szCs w:val="22"/>
        </w:rPr>
        <w:t xml:space="preserve">), </w:t>
      </w:r>
      <w:r w:rsidR="00063F4D" w:rsidRPr="00675A34">
        <w:rPr>
          <w:rFonts w:ascii="Arial" w:hAnsi="Arial" w:cs="Arial"/>
          <w:sz w:val="22"/>
          <w:szCs w:val="22"/>
        </w:rPr>
        <w:t xml:space="preserve">and </w:t>
      </w:r>
      <w:r w:rsidR="00457522" w:rsidRPr="00675A34">
        <w:rPr>
          <w:rFonts w:ascii="Arial" w:hAnsi="Arial" w:cs="Arial"/>
          <w:sz w:val="22"/>
          <w:szCs w:val="22"/>
        </w:rPr>
        <w:t xml:space="preserve">SLRSV (strawberry latent ringspot virus, AY860979). The combined sequence of the three CPs from poliovirus (EVC, species </w:t>
      </w:r>
      <w:r w:rsidR="00457522" w:rsidRPr="00675A34">
        <w:rPr>
          <w:rFonts w:ascii="Arial" w:hAnsi="Arial" w:cs="Arial"/>
          <w:i/>
          <w:iCs/>
          <w:sz w:val="22"/>
          <w:szCs w:val="22"/>
        </w:rPr>
        <w:t>Enterovirus C</w:t>
      </w:r>
      <w:r w:rsidR="00457522" w:rsidRPr="00675A34">
        <w:rPr>
          <w:rFonts w:ascii="Arial" w:hAnsi="Arial" w:cs="Arial"/>
          <w:sz w:val="22"/>
          <w:szCs w:val="22"/>
        </w:rPr>
        <w:t xml:space="preserve">, NP_041277, genus </w:t>
      </w:r>
      <w:r w:rsidR="00457522" w:rsidRPr="00675A34">
        <w:rPr>
          <w:rFonts w:ascii="Arial" w:hAnsi="Arial" w:cs="Arial"/>
          <w:i/>
          <w:iCs/>
          <w:sz w:val="22"/>
          <w:szCs w:val="22"/>
        </w:rPr>
        <w:t>Enterovirus</w:t>
      </w:r>
      <w:r w:rsidR="00457522" w:rsidRPr="00675A34">
        <w:rPr>
          <w:rFonts w:ascii="Arial" w:hAnsi="Arial" w:cs="Arial"/>
          <w:sz w:val="22"/>
          <w:szCs w:val="22"/>
        </w:rPr>
        <w:t xml:space="preserve">, family </w:t>
      </w:r>
      <w:r w:rsidR="00457522" w:rsidRPr="00675A34">
        <w:rPr>
          <w:rFonts w:ascii="Arial" w:hAnsi="Arial" w:cs="Arial"/>
          <w:i/>
          <w:iCs/>
          <w:sz w:val="22"/>
          <w:szCs w:val="22"/>
        </w:rPr>
        <w:t>Picornaviridae</w:t>
      </w:r>
      <w:r w:rsidR="00457522" w:rsidRPr="00675A34">
        <w:rPr>
          <w:rFonts w:ascii="Arial" w:hAnsi="Arial" w:cs="Arial"/>
          <w:sz w:val="22"/>
          <w:szCs w:val="22"/>
        </w:rPr>
        <w:t xml:space="preserve">) was used as an outgroup to root the tree. </w:t>
      </w:r>
      <w:r w:rsidR="008C4C37" w:rsidRPr="00675A34">
        <w:rPr>
          <w:rFonts w:ascii="Arial" w:hAnsi="Arial" w:cs="Arial"/>
          <w:color w:val="000000"/>
          <w:sz w:val="22"/>
          <w:szCs w:val="22"/>
        </w:rPr>
        <w:t xml:space="preserve">The CP sequence of poliovirus (EVC, </w:t>
      </w:r>
      <w:r w:rsidR="008C4C37" w:rsidRPr="00675A34">
        <w:rPr>
          <w:rFonts w:ascii="Arial" w:hAnsi="Arial" w:cs="Arial"/>
          <w:i/>
          <w:color w:val="000000"/>
          <w:sz w:val="22"/>
          <w:szCs w:val="22"/>
        </w:rPr>
        <w:t>Enterovirus C</w:t>
      </w:r>
      <w:r w:rsidR="008C4C37" w:rsidRPr="00675A34">
        <w:rPr>
          <w:rFonts w:ascii="Arial" w:hAnsi="Arial" w:cs="Arial"/>
          <w:color w:val="000000"/>
          <w:sz w:val="22"/>
          <w:szCs w:val="22"/>
        </w:rPr>
        <w:t xml:space="preserve">, accession number NP_041277, genus </w:t>
      </w:r>
      <w:r w:rsidR="008C4C37" w:rsidRPr="00675A34">
        <w:rPr>
          <w:rFonts w:ascii="Arial" w:hAnsi="Arial" w:cs="Arial"/>
          <w:i/>
          <w:color w:val="000000"/>
          <w:sz w:val="22"/>
          <w:szCs w:val="22"/>
        </w:rPr>
        <w:t>Enterovirus</w:t>
      </w:r>
      <w:r w:rsidR="008C4C37" w:rsidRPr="00675A34">
        <w:rPr>
          <w:rFonts w:ascii="Arial" w:hAnsi="Arial" w:cs="Arial"/>
          <w:color w:val="000000"/>
          <w:sz w:val="22"/>
          <w:szCs w:val="22"/>
        </w:rPr>
        <w:t xml:space="preserve">, family </w:t>
      </w:r>
      <w:r w:rsidR="008C4C37" w:rsidRPr="00675A34">
        <w:rPr>
          <w:rFonts w:ascii="Arial" w:hAnsi="Arial" w:cs="Arial"/>
          <w:i/>
          <w:color w:val="000000"/>
          <w:sz w:val="22"/>
          <w:szCs w:val="22"/>
        </w:rPr>
        <w:t>Picornaviridae</w:t>
      </w:r>
      <w:r w:rsidR="008C4C37" w:rsidRPr="00675A34">
        <w:rPr>
          <w:rFonts w:ascii="Arial" w:hAnsi="Arial" w:cs="Arial"/>
          <w:color w:val="000000"/>
          <w:sz w:val="22"/>
          <w:szCs w:val="22"/>
        </w:rPr>
        <w:t xml:space="preserve">) was used as an outgroup to root the tree.  </w:t>
      </w:r>
      <w:r w:rsidR="002A2C14" w:rsidRPr="00675A34">
        <w:rPr>
          <w:rFonts w:ascii="Arial" w:hAnsi="Arial" w:cs="Arial"/>
          <w:i/>
          <w:iCs/>
          <w:color w:val="000000" w:themeColor="text1"/>
          <w:sz w:val="22"/>
          <w:szCs w:val="22"/>
        </w:rPr>
        <w:br w:type="page"/>
      </w:r>
    </w:p>
    <w:p w14:paraId="609196E2" w14:textId="07673728" w:rsidR="00D26AF1" w:rsidRDefault="00AF2D38" w:rsidP="00D26AF1">
      <w:pPr>
        <w:rPr>
          <w:i/>
          <w:iCs/>
          <w:color w:val="000000" w:themeColor="text1"/>
        </w:rPr>
      </w:pPr>
      <w:r>
        <w:rPr>
          <w:i/>
          <w:iCs/>
          <w:noProof/>
          <w:color w:val="000000" w:themeColor="text1"/>
        </w:rPr>
        <w:lastRenderedPageBreak/>
        <w:drawing>
          <wp:inline distT="0" distB="0" distL="0" distR="0" wp14:anchorId="1DBBB63A" wp14:editId="454A877E">
            <wp:extent cx="5718629" cy="589903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8"/>
                    <a:srcRect l="24690" t="2252" r="22889" b="1616"/>
                    <a:stretch/>
                  </pic:blipFill>
                  <pic:spPr bwMode="auto">
                    <a:xfrm>
                      <a:off x="0" y="0"/>
                      <a:ext cx="5733722" cy="5914606"/>
                    </a:xfrm>
                    <a:prstGeom prst="rect">
                      <a:avLst/>
                    </a:prstGeom>
                    <a:ln>
                      <a:noFill/>
                    </a:ln>
                    <a:extLst>
                      <a:ext uri="{53640926-AAD7-44D8-BBD7-CCE9431645EC}">
                        <a14:shadowObscured xmlns:a14="http://schemas.microsoft.com/office/drawing/2010/main"/>
                      </a:ext>
                    </a:extLst>
                  </pic:spPr>
                </pic:pic>
              </a:graphicData>
            </a:graphic>
          </wp:inline>
        </w:drawing>
      </w:r>
    </w:p>
    <w:p w14:paraId="07281D4B" w14:textId="192CA15D" w:rsidR="004A5BBB" w:rsidRPr="00675A34" w:rsidRDefault="00D26AF1" w:rsidP="00413FC1">
      <w:pPr>
        <w:pStyle w:val="HTMLPreformatted"/>
        <w:rPr>
          <w:rFonts w:ascii="Arial" w:hAnsi="Arial" w:cs="Arial"/>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3</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Phylogenetic tree of the </w:t>
      </w:r>
      <w:r w:rsidR="00297E4F" w:rsidRPr="00675A34">
        <w:rPr>
          <w:rFonts w:ascii="Arial" w:hAnsi="Arial" w:cs="Arial"/>
          <w:color w:val="000000" w:themeColor="text1"/>
          <w:sz w:val="22"/>
          <w:szCs w:val="22"/>
        </w:rPr>
        <w:t xml:space="preserve">amino acid sequence of the </w:t>
      </w:r>
      <w:r w:rsidRPr="00675A34">
        <w:rPr>
          <w:rFonts w:ascii="Arial" w:hAnsi="Arial" w:cs="Arial"/>
          <w:color w:val="000000" w:themeColor="text1"/>
          <w:sz w:val="22"/>
          <w:szCs w:val="22"/>
        </w:rPr>
        <w:t xml:space="preserve">conserved protease-polymerase (Pro-Pol) region </w:t>
      </w:r>
      <w:r w:rsidR="00A57667" w:rsidRPr="00675A34">
        <w:rPr>
          <w:rFonts w:ascii="Arial" w:hAnsi="Arial" w:cs="Arial"/>
          <w:sz w:val="22"/>
          <w:szCs w:val="22"/>
        </w:rPr>
        <w:t xml:space="preserve">(from the protease CG motif to the polymerase GDD motif) </w:t>
      </w:r>
      <w:r w:rsidRPr="00675A34">
        <w:rPr>
          <w:rFonts w:ascii="Arial" w:hAnsi="Arial" w:cs="Arial"/>
          <w:color w:val="000000" w:themeColor="text1"/>
          <w:sz w:val="22"/>
          <w:szCs w:val="22"/>
        </w:rPr>
        <w:t xml:space="preserve">of the </w:t>
      </w:r>
      <w:r w:rsidR="00297E4F" w:rsidRPr="00675A34">
        <w:rPr>
          <w:rFonts w:ascii="Arial" w:hAnsi="Arial" w:cs="Arial"/>
          <w:color w:val="000000" w:themeColor="text1"/>
          <w:sz w:val="22"/>
          <w:szCs w:val="22"/>
        </w:rPr>
        <w:t>20</w:t>
      </w:r>
      <w:r w:rsidRPr="00675A34">
        <w:rPr>
          <w:rFonts w:ascii="Arial" w:hAnsi="Arial" w:cs="Arial"/>
          <w:color w:val="000000" w:themeColor="text1"/>
          <w:sz w:val="22"/>
          <w:szCs w:val="22"/>
        </w:rPr>
        <w:t xml:space="preserve"> newly proposed species </w:t>
      </w:r>
      <w:r w:rsidR="00B55841" w:rsidRPr="00675A34">
        <w:rPr>
          <w:rFonts w:ascii="Arial" w:hAnsi="Arial" w:cs="Arial"/>
          <w:color w:val="000000" w:themeColor="text1"/>
          <w:sz w:val="22"/>
          <w:szCs w:val="22"/>
        </w:rPr>
        <w:t xml:space="preserve">(depicted by a star) </w:t>
      </w:r>
      <w:r w:rsidRPr="00675A34">
        <w:rPr>
          <w:rFonts w:ascii="Arial" w:hAnsi="Arial" w:cs="Arial"/>
          <w:color w:val="000000" w:themeColor="text1"/>
          <w:sz w:val="22"/>
          <w:szCs w:val="22"/>
        </w:rPr>
        <w:t xml:space="preserve">in the family </w:t>
      </w:r>
      <w:r w:rsidRPr="00675A34">
        <w:rPr>
          <w:rFonts w:ascii="Arial" w:hAnsi="Arial" w:cs="Arial"/>
          <w:i/>
          <w:iCs/>
          <w:color w:val="000000" w:themeColor="text1"/>
          <w:sz w:val="22"/>
          <w:szCs w:val="22"/>
        </w:rPr>
        <w:t>Secoviridae</w:t>
      </w:r>
      <w:r w:rsidRPr="00675A34">
        <w:rPr>
          <w:rFonts w:ascii="Arial" w:hAnsi="Arial" w:cs="Arial"/>
          <w:color w:val="000000" w:themeColor="text1"/>
          <w:sz w:val="22"/>
          <w:szCs w:val="22"/>
        </w:rPr>
        <w:t xml:space="preserve"> and </w:t>
      </w:r>
      <w:r w:rsidR="00450A9C" w:rsidRPr="00675A34">
        <w:rPr>
          <w:rFonts w:ascii="Arial" w:hAnsi="Arial" w:cs="Arial"/>
          <w:color w:val="000000" w:themeColor="text1"/>
          <w:sz w:val="22"/>
          <w:szCs w:val="22"/>
        </w:rPr>
        <w:t>6</w:t>
      </w:r>
      <w:r w:rsidR="00B55841" w:rsidRPr="00675A34">
        <w:rPr>
          <w:rFonts w:ascii="Arial" w:hAnsi="Arial" w:cs="Arial"/>
          <w:color w:val="000000" w:themeColor="text1"/>
          <w:sz w:val="22"/>
          <w:szCs w:val="22"/>
        </w:rPr>
        <w:t>1</w:t>
      </w:r>
      <w:r w:rsidR="00450A9C"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 xml:space="preserve">representatives of the different genera in the family </w:t>
      </w:r>
      <w:r w:rsidRPr="00675A34">
        <w:rPr>
          <w:rFonts w:ascii="Arial" w:hAnsi="Arial" w:cs="Arial"/>
          <w:i/>
          <w:iCs/>
          <w:color w:val="000000" w:themeColor="text1"/>
          <w:sz w:val="22"/>
          <w:szCs w:val="22"/>
        </w:rPr>
        <w:t>Secoviridae</w:t>
      </w:r>
      <w:r w:rsidR="00297E4F" w:rsidRPr="00675A34">
        <w:rPr>
          <w:rFonts w:ascii="Arial" w:hAnsi="Arial" w:cs="Arial"/>
          <w:i/>
          <w:iCs/>
          <w:color w:val="000000" w:themeColor="text1"/>
          <w:sz w:val="22"/>
          <w:szCs w:val="22"/>
        </w:rPr>
        <w:t>.</w:t>
      </w:r>
      <w:r w:rsidR="00EE3230" w:rsidRPr="00675A34">
        <w:rPr>
          <w:rFonts w:ascii="Arial" w:hAnsi="Arial" w:cs="Arial"/>
          <w:i/>
          <w:iCs/>
          <w:color w:val="000000" w:themeColor="text1"/>
          <w:sz w:val="22"/>
          <w:szCs w:val="22"/>
        </w:rPr>
        <w:t xml:space="preserve"> </w:t>
      </w:r>
      <w:r w:rsidR="00450A9C" w:rsidRPr="00675A34">
        <w:rPr>
          <w:rFonts w:ascii="Arial" w:hAnsi="Arial" w:cs="Arial"/>
          <w:color w:val="000000"/>
          <w:sz w:val="22"/>
          <w:szCs w:val="22"/>
        </w:rPr>
        <w:t>Alignments were performed by MUSCLE with default parameters implemented in MEGA X</w:t>
      </w:r>
      <w:r w:rsidR="00EE3230" w:rsidRPr="00675A34">
        <w:rPr>
          <w:rFonts w:ascii="Arial" w:hAnsi="Arial" w:cs="Arial"/>
          <w:color w:val="000000"/>
          <w:sz w:val="22"/>
          <w:szCs w:val="22"/>
        </w:rPr>
        <w:t xml:space="preserve"> (Kumar et al. 2018)</w:t>
      </w:r>
      <w:r w:rsidR="00450A9C" w:rsidRPr="00675A34">
        <w:rPr>
          <w:rFonts w:ascii="Arial" w:hAnsi="Arial" w:cs="Arial"/>
          <w:color w:val="000000"/>
          <w:sz w:val="22"/>
          <w:szCs w:val="22"/>
        </w:rPr>
        <w:t xml:space="preserve">. The evolutionary history was inferred by using the Maximum Likelihood method and the model described by Le and Gascuel (2008). The tree with the highest log likelihood (-53540.69) is shown. The percentage of trees in which the associated taxa clustered together is shown next to the branches. Initial tree(s) for the heuristic search were obtained automatically by applying </w:t>
      </w:r>
      <w:r w:rsidR="00EE3230" w:rsidRPr="00675A34">
        <w:rPr>
          <w:rFonts w:ascii="Arial" w:hAnsi="Arial" w:cs="Arial"/>
          <w:color w:val="000000"/>
          <w:sz w:val="22"/>
          <w:szCs w:val="22"/>
        </w:rPr>
        <w:t>n</w:t>
      </w:r>
      <w:r w:rsidR="00450A9C" w:rsidRPr="00675A34">
        <w:rPr>
          <w:rFonts w:ascii="Arial" w:hAnsi="Arial" w:cs="Arial"/>
          <w:color w:val="000000"/>
          <w:sz w:val="22"/>
          <w:szCs w:val="22"/>
        </w:rPr>
        <w:t>eighbor-</w:t>
      </w:r>
      <w:r w:rsidR="00EE3230" w:rsidRPr="00675A34">
        <w:rPr>
          <w:rFonts w:ascii="Arial" w:hAnsi="Arial" w:cs="Arial"/>
          <w:color w:val="000000"/>
          <w:sz w:val="22"/>
          <w:szCs w:val="22"/>
        </w:rPr>
        <w:t>j</w:t>
      </w:r>
      <w:r w:rsidR="00450A9C" w:rsidRPr="00675A34">
        <w:rPr>
          <w:rFonts w:ascii="Arial" w:hAnsi="Arial" w:cs="Arial"/>
          <w:color w:val="000000"/>
          <w:sz w:val="22"/>
          <w:szCs w:val="22"/>
        </w:rPr>
        <w:t>oin</w:t>
      </w:r>
      <w:r w:rsidR="00EE3230" w:rsidRPr="00675A34">
        <w:rPr>
          <w:rFonts w:ascii="Arial" w:hAnsi="Arial" w:cs="Arial"/>
          <w:color w:val="000000"/>
          <w:sz w:val="22"/>
          <w:szCs w:val="22"/>
        </w:rPr>
        <w:t>ing</w:t>
      </w:r>
      <w:r w:rsidR="00450A9C" w:rsidRPr="00675A34">
        <w:rPr>
          <w:rFonts w:ascii="Arial" w:hAnsi="Arial" w:cs="Arial"/>
          <w:color w:val="000000"/>
          <w:sz w:val="22"/>
          <w:szCs w:val="22"/>
        </w:rPr>
        <w:t xml:space="preserve"> and BioNJ algorithms to a matrix of pairwise distances estimated using a JTT model, and then selecting the topology with superior log likelihood value. A discrete Gamma distribution was used to model evolutionary rate differences among sites (5 categories </w:t>
      </w:r>
      <w:r w:rsidR="009E67AC">
        <w:rPr>
          <w:rFonts w:ascii="Arial" w:hAnsi="Arial" w:cs="Arial"/>
          <w:color w:val="000000"/>
          <w:sz w:val="22"/>
          <w:szCs w:val="22"/>
        </w:rPr>
        <w:t>[</w:t>
      </w:r>
      <w:r w:rsidR="00450A9C" w:rsidRPr="00675A34">
        <w:rPr>
          <w:rFonts w:ascii="Arial" w:hAnsi="Arial" w:cs="Arial"/>
          <w:color w:val="000000"/>
          <w:sz w:val="22"/>
          <w:szCs w:val="22"/>
        </w:rPr>
        <w:t>+</w:t>
      </w:r>
      <w:r w:rsidR="00450A9C" w:rsidRPr="00675A34">
        <w:rPr>
          <w:rFonts w:ascii="Arial" w:hAnsi="Arial" w:cs="Arial"/>
          <w:i/>
          <w:iCs/>
          <w:color w:val="000000"/>
          <w:sz w:val="22"/>
          <w:szCs w:val="22"/>
        </w:rPr>
        <w:t>G</w:t>
      </w:r>
      <w:r w:rsidR="00450A9C" w:rsidRPr="00675A34">
        <w:rPr>
          <w:rFonts w:ascii="Arial" w:hAnsi="Arial" w:cs="Arial"/>
          <w:color w:val="000000"/>
          <w:sz w:val="22"/>
          <w:szCs w:val="22"/>
        </w:rPr>
        <w:t>, parameter = 1.1592)</w:t>
      </w:r>
      <w:r w:rsidR="009E67AC">
        <w:rPr>
          <w:rFonts w:ascii="Arial" w:hAnsi="Arial" w:cs="Arial"/>
          <w:color w:val="000000"/>
          <w:sz w:val="22"/>
          <w:szCs w:val="22"/>
        </w:rPr>
        <w:t>]</w:t>
      </w:r>
      <w:r w:rsidR="00450A9C" w:rsidRPr="00675A34">
        <w:rPr>
          <w:rFonts w:ascii="Arial" w:hAnsi="Arial" w:cs="Arial"/>
          <w:color w:val="000000"/>
          <w:sz w:val="22"/>
          <w:szCs w:val="22"/>
        </w:rPr>
        <w:t>. The rate variation model allowed for some sites to be evolutionarily invariable ([+</w:t>
      </w:r>
      <w:r w:rsidR="00450A9C" w:rsidRPr="00675A34">
        <w:rPr>
          <w:rFonts w:ascii="Arial" w:hAnsi="Arial" w:cs="Arial"/>
          <w:i/>
          <w:iCs/>
          <w:color w:val="000000"/>
          <w:sz w:val="22"/>
          <w:szCs w:val="22"/>
        </w:rPr>
        <w:t>I</w:t>
      </w:r>
      <w:r w:rsidR="00450A9C" w:rsidRPr="00675A34">
        <w:rPr>
          <w:rFonts w:ascii="Arial" w:hAnsi="Arial" w:cs="Arial"/>
          <w:color w:val="000000"/>
          <w:sz w:val="22"/>
          <w:szCs w:val="22"/>
        </w:rPr>
        <w:t>], 1.14% sites). The tree is drawn to scale with branch lengths indicating the number of substitutions per site. A total of 82 amino acid sequences were used with 837 positions in the final dataset. Evolutionary analyses were conducted in MEGA X (Kumar et al. 2018).</w:t>
      </w:r>
      <w:r w:rsidR="008C4C37" w:rsidRPr="00675A34">
        <w:rPr>
          <w:rFonts w:ascii="Arial" w:hAnsi="Arial" w:cs="Arial"/>
          <w:color w:val="000000"/>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57522" w:rsidRPr="00675A34">
        <w:rPr>
          <w:rFonts w:ascii="Arial" w:hAnsi="Arial" w:cs="Arial"/>
          <w:sz w:val="22"/>
          <w:szCs w:val="22"/>
        </w:rPr>
        <w:t xml:space="preserve">Sequence accession numbers are as </w:t>
      </w:r>
      <w:r w:rsidR="00457522" w:rsidRPr="00675A34">
        <w:rPr>
          <w:rFonts w:ascii="Arial" w:hAnsi="Arial" w:cs="Arial"/>
          <w:sz w:val="22"/>
          <w:szCs w:val="22"/>
        </w:rPr>
        <w:lastRenderedPageBreak/>
        <w:t xml:space="preserve">follows: </w:t>
      </w:r>
      <w:r w:rsidR="0021721A" w:rsidRPr="00675A34">
        <w:rPr>
          <w:rFonts w:ascii="Arial" w:hAnsi="Arial" w:cs="Arial"/>
          <w:sz w:val="22"/>
          <w:szCs w:val="22"/>
        </w:rPr>
        <w:t xml:space="preserve">ToRSV (tomato ringspot virus, </w:t>
      </w:r>
      <w:r w:rsidR="00A568FB" w:rsidRPr="00675A34">
        <w:rPr>
          <w:rFonts w:ascii="Arial" w:hAnsi="Arial" w:cs="Arial"/>
          <w:sz w:val="22"/>
          <w:szCs w:val="22"/>
        </w:rPr>
        <w:t>L19655</w:t>
      </w:r>
      <w:r w:rsidR="0021721A" w:rsidRPr="00675A34">
        <w:rPr>
          <w:rFonts w:ascii="Arial" w:hAnsi="Arial" w:cs="Arial"/>
          <w:sz w:val="22"/>
          <w:szCs w:val="22"/>
        </w:rPr>
        <w:t>), BRV (blackcurrant reversion virus, AF368272), GBLV (grapevine Bulgarian latent virus,</w:t>
      </w:r>
      <w:r w:rsidR="000F61A4" w:rsidRPr="00675A34">
        <w:rPr>
          <w:rFonts w:ascii="Arial" w:hAnsi="Arial" w:cs="Arial"/>
          <w:sz w:val="22"/>
          <w:szCs w:val="22"/>
        </w:rPr>
        <w:t xml:space="preserve"> FN691934</w:t>
      </w:r>
      <w:r w:rsidR="0021721A" w:rsidRPr="00675A34">
        <w:rPr>
          <w:rFonts w:ascii="Arial" w:hAnsi="Arial" w:cs="Arial"/>
          <w:sz w:val="22"/>
          <w:szCs w:val="22"/>
        </w:rPr>
        <w:t>), CawYV (caraway yellow virus, MK494273), BLSV (blueberry latent spherical virus,</w:t>
      </w:r>
      <w:r w:rsidR="000F61A4" w:rsidRPr="00675A34">
        <w:rPr>
          <w:rFonts w:ascii="Arial" w:hAnsi="Arial" w:cs="Arial"/>
          <w:sz w:val="22"/>
          <w:szCs w:val="22"/>
        </w:rPr>
        <w:t xml:space="preserve"> AB649296</w:t>
      </w:r>
      <w:r w:rsidR="0021721A" w:rsidRPr="00675A34">
        <w:rPr>
          <w:rFonts w:ascii="Arial" w:hAnsi="Arial" w:cs="Arial"/>
          <w:sz w:val="22"/>
          <w:szCs w:val="22"/>
        </w:rPr>
        <w:t xml:space="preserve">), SLSV (soybean latent spherical virus, KX424571), PRMV (peach rosette mosaic virus, AF016626), CLRV (cherry leaf roll virus, </w:t>
      </w:r>
      <w:r w:rsidR="000F61A4" w:rsidRPr="00675A34">
        <w:rPr>
          <w:rFonts w:ascii="Arial" w:hAnsi="Arial" w:cs="Arial"/>
          <w:sz w:val="22"/>
          <w:szCs w:val="22"/>
        </w:rPr>
        <w:t>FR851461</w:t>
      </w:r>
      <w:r w:rsidR="0021721A" w:rsidRPr="00675A34">
        <w:rPr>
          <w:rFonts w:ascii="Arial" w:hAnsi="Arial" w:cs="Arial"/>
          <w:sz w:val="22"/>
          <w:szCs w:val="22"/>
        </w:rPr>
        <w:t xml:space="preserve">), </w:t>
      </w:r>
      <w:r w:rsidR="00B55841" w:rsidRPr="00675A34">
        <w:rPr>
          <w:rFonts w:ascii="Arial" w:hAnsi="Arial" w:cs="Arial"/>
          <w:sz w:val="22"/>
          <w:szCs w:val="22"/>
        </w:rPr>
        <w:t xml:space="preserve">AYRSV (artichoke yellow ringspot virus, AM087671), </w:t>
      </w:r>
      <w:r w:rsidR="0021721A" w:rsidRPr="00675A34">
        <w:rPr>
          <w:rFonts w:ascii="Arial" w:hAnsi="Arial" w:cs="Arial"/>
          <w:sz w:val="22"/>
          <w:szCs w:val="22"/>
        </w:rPr>
        <w:t>GNVA (grapevine nepovirus A, MT507290), MMMoV (melon mild mottle virus,</w:t>
      </w:r>
      <w:r w:rsidR="000F61A4" w:rsidRPr="00675A34">
        <w:rPr>
          <w:rFonts w:ascii="Arial" w:hAnsi="Arial" w:cs="Arial"/>
          <w:sz w:val="22"/>
          <w:szCs w:val="22"/>
        </w:rPr>
        <w:t xml:space="preserve"> AB518485</w:t>
      </w:r>
      <w:r w:rsidR="0021721A" w:rsidRPr="00675A34">
        <w:rPr>
          <w:rFonts w:ascii="Arial" w:hAnsi="Arial" w:cs="Arial"/>
          <w:sz w:val="22"/>
          <w:szCs w:val="22"/>
        </w:rPr>
        <w:t>), RpRSV (</w:t>
      </w:r>
      <w:r w:rsidR="00EA1860" w:rsidRPr="00675A34">
        <w:rPr>
          <w:rFonts w:ascii="Arial" w:hAnsi="Arial" w:cs="Arial"/>
          <w:sz w:val="22"/>
          <w:szCs w:val="22"/>
        </w:rPr>
        <w:t xml:space="preserve">raspberry ringspot virus, </w:t>
      </w:r>
      <w:r w:rsidR="0021721A" w:rsidRPr="00675A34">
        <w:rPr>
          <w:rFonts w:ascii="Arial" w:hAnsi="Arial" w:cs="Arial"/>
          <w:sz w:val="22"/>
          <w:szCs w:val="22"/>
        </w:rPr>
        <w:t>AY30378</w:t>
      </w:r>
      <w:r w:rsidR="00EA1860" w:rsidRPr="00675A34">
        <w:rPr>
          <w:rFonts w:ascii="Arial" w:hAnsi="Arial" w:cs="Arial"/>
          <w:sz w:val="22"/>
          <w:szCs w:val="22"/>
        </w:rPr>
        <w:t>7</w:t>
      </w:r>
      <w:r w:rsidR="0021721A" w:rsidRPr="00675A34">
        <w:rPr>
          <w:rFonts w:ascii="Arial" w:hAnsi="Arial" w:cs="Arial"/>
          <w:sz w:val="22"/>
          <w:szCs w:val="22"/>
        </w:rPr>
        <w:t xml:space="preserve">), </w:t>
      </w:r>
      <w:r w:rsidR="00EA1860" w:rsidRPr="00675A34">
        <w:rPr>
          <w:rFonts w:ascii="Arial" w:hAnsi="Arial" w:cs="Arial"/>
          <w:sz w:val="22"/>
          <w:szCs w:val="22"/>
        </w:rPr>
        <w:t>PoLNVA (poacea</w:t>
      </w:r>
      <w:r w:rsidR="0001447A" w:rsidRPr="00675A34">
        <w:rPr>
          <w:rFonts w:ascii="Arial" w:hAnsi="Arial" w:cs="Arial"/>
          <w:sz w:val="22"/>
          <w:szCs w:val="22"/>
        </w:rPr>
        <w:t>e</w:t>
      </w:r>
      <w:r w:rsidR="00EA1860" w:rsidRPr="00675A34">
        <w:rPr>
          <w:rFonts w:ascii="Arial" w:hAnsi="Arial" w:cs="Arial"/>
          <w:sz w:val="22"/>
          <w:szCs w:val="22"/>
        </w:rPr>
        <w:t xml:space="preserve"> Liege nepovirus A, MW289235), </w:t>
      </w:r>
      <w:r w:rsidR="0021721A" w:rsidRPr="00675A34">
        <w:rPr>
          <w:rFonts w:ascii="Arial" w:hAnsi="Arial" w:cs="Arial"/>
          <w:sz w:val="22"/>
          <w:szCs w:val="22"/>
        </w:rPr>
        <w:t>MMLRaV (</w:t>
      </w:r>
      <w:r w:rsidR="00EA1860" w:rsidRPr="00675A34">
        <w:rPr>
          <w:rFonts w:ascii="Arial" w:hAnsi="Arial" w:cs="Arial"/>
          <w:sz w:val="22"/>
          <w:szCs w:val="22"/>
        </w:rPr>
        <w:t xml:space="preserve">mulberry mosaic leaf roll-associated virus, </w:t>
      </w:r>
      <w:r w:rsidR="000F61A4" w:rsidRPr="00675A34">
        <w:rPr>
          <w:rFonts w:ascii="Arial" w:hAnsi="Arial" w:cs="Arial"/>
          <w:sz w:val="22"/>
          <w:szCs w:val="22"/>
        </w:rPr>
        <w:t>KC904083</w:t>
      </w:r>
      <w:r w:rsidR="0021721A" w:rsidRPr="00675A34">
        <w:rPr>
          <w:rFonts w:ascii="Arial" w:hAnsi="Arial" w:cs="Arial"/>
          <w:sz w:val="22"/>
          <w:szCs w:val="22"/>
        </w:rPr>
        <w:t>), AeRSV (</w:t>
      </w:r>
      <w:r w:rsidR="00E2470C" w:rsidRPr="00675A34">
        <w:rPr>
          <w:rFonts w:ascii="Arial" w:hAnsi="Arial" w:cs="Arial"/>
          <w:sz w:val="22"/>
          <w:szCs w:val="22"/>
        </w:rPr>
        <w:t>A</w:t>
      </w:r>
      <w:r w:rsidR="00EA1860" w:rsidRPr="00675A34">
        <w:rPr>
          <w:rFonts w:ascii="Arial" w:hAnsi="Arial" w:cs="Arial"/>
          <w:sz w:val="22"/>
          <w:szCs w:val="22"/>
        </w:rPr>
        <w:t>eonium ringspot virus,</w:t>
      </w:r>
      <w:r w:rsidR="000F61A4" w:rsidRPr="00675A34">
        <w:rPr>
          <w:rFonts w:ascii="Arial" w:hAnsi="Arial" w:cs="Arial"/>
          <w:sz w:val="22"/>
          <w:szCs w:val="22"/>
        </w:rPr>
        <w:t xml:space="preserve"> JX304792</w:t>
      </w:r>
      <w:r w:rsidR="0021721A" w:rsidRPr="00675A34">
        <w:rPr>
          <w:rFonts w:ascii="Arial" w:hAnsi="Arial" w:cs="Arial"/>
          <w:sz w:val="22"/>
          <w:szCs w:val="22"/>
        </w:rPr>
        <w:t>), PBRSV (</w:t>
      </w:r>
      <w:r w:rsidR="00EA1860" w:rsidRPr="00675A34">
        <w:rPr>
          <w:rFonts w:ascii="Arial" w:hAnsi="Arial" w:cs="Arial"/>
          <w:sz w:val="22"/>
          <w:szCs w:val="22"/>
        </w:rPr>
        <w:t xml:space="preserve">potato black ringspot </w:t>
      </w:r>
      <w:r w:rsidR="00EA1860" w:rsidRPr="00675A34">
        <w:rPr>
          <w:rFonts w:ascii="Arial" w:hAnsi="Arial" w:cs="Arial"/>
          <w:color w:val="000000" w:themeColor="text1"/>
          <w:sz w:val="22"/>
          <w:szCs w:val="22"/>
        </w:rPr>
        <w:t>virus,</w:t>
      </w:r>
      <w:r w:rsidR="000F61A4" w:rsidRPr="00675A34">
        <w:rPr>
          <w:rFonts w:ascii="Arial" w:hAnsi="Arial" w:cs="Arial"/>
          <w:color w:val="000000" w:themeColor="text1"/>
          <w:sz w:val="22"/>
          <w:szCs w:val="22"/>
        </w:rPr>
        <w:t xml:space="preserve"> KC832890</w:t>
      </w:r>
      <w:r w:rsidR="0021721A" w:rsidRPr="00675A34">
        <w:rPr>
          <w:rFonts w:ascii="Arial" w:hAnsi="Arial" w:cs="Arial"/>
          <w:color w:val="000000" w:themeColor="text1"/>
          <w:sz w:val="22"/>
          <w:szCs w:val="22"/>
        </w:rPr>
        <w:t>), TRSV (</w:t>
      </w:r>
      <w:r w:rsidR="00EA1860" w:rsidRPr="00675A34">
        <w:rPr>
          <w:rFonts w:ascii="Arial" w:hAnsi="Arial" w:cs="Arial"/>
          <w:color w:val="000000" w:themeColor="text1"/>
          <w:sz w:val="22"/>
          <w:szCs w:val="22"/>
        </w:rPr>
        <w:t>tobacco ringspot virus, U50869</w:t>
      </w:r>
      <w:r w:rsidR="0021721A" w:rsidRPr="00675A34">
        <w:rPr>
          <w:rFonts w:ascii="Arial" w:hAnsi="Arial" w:cs="Arial"/>
          <w:color w:val="000000" w:themeColor="text1"/>
          <w:sz w:val="22"/>
          <w:szCs w:val="22"/>
        </w:rPr>
        <w:t>), GDe</w:t>
      </w:r>
      <w:r w:rsidR="00EA1860" w:rsidRPr="00675A34">
        <w:rPr>
          <w:rFonts w:ascii="Arial" w:hAnsi="Arial" w:cs="Arial"/>
          <w:color w:val="000000" w:themeColor="text1"/>
          <w:sz w:val="22"/>
          <w:szCs w:val="22"/>
        </w:rPr>
        <w:t>f</w:t>
      </w:r>
      <w:r w:rsidR="0021721A" w:rsidRPr="00675A34">
        <w:rPr>
          <w:rFonts w:ascii="Arial" w:hAnsi="Arial" w:cs="Arial"/>
          <w:color w:val="000000" w:themeColor="text1"/>
          <w:sz w:val="22"/>
          <w:szCs w:val="22"/>
        </w:rPr>
        <w:t>F (</w:t>
      </w:r>
      <w:r w:rsidR="00EA1860" w:rsidRPr="00675A34">
        <w:rPr>
          <w:rFonts w:ascii="Arial" w:hAnsi="Arial" w:cs="Arial"/>
          <w:color w:val="000000" w:themeColor="text1"/>
          <w:sz w:val="22"/>
          <w:szCs w:val="22"/>
        </w:rPr>
        <w:t xml:space="preserve">grapevine deformation virus, </w:t>
      </w:r>
      <w:hyperlink r:id="rId19" w:history="1">
        <w:r w:rsidR="0068647A" w:rsidRPr="00675A34">
          <w:rPr>
            <w:rStyle w:val="Hyperlink"/>
            <w:rFonts w:ascii="Arial" w:hAnsi="Arial" w:cs="Arial"/>
            <w:color w:val="000000" w:themeColor="text1"/>
            <w:sz w:val="22"/>
            <w:szCs w:val="22"/>
            <w:u w:val="none"/>
          </w:rPr>
          <w:t>HE613269</w:t>
        </w:r>
      </w:hyperlink>
      <w:r w:rsidR="0021721A" w:rsidRPr="00675A34">
        <w:rPr>
          <w:rFonts w:ascii="Arial" w:hAnsi="Arial" w:cs="Arial"/>
          <w:color w:val="000000" w:themeColor="text1"/>
          <w:sz w:val="22"/>
          <w:szCs w:val="22"/>
        </w:rPr>
        <w:t>), ArMV (</w:t>
      </w:r>
      <w:r w:rsidR="00E2470C" w:rsidRPr="00675A34">
        <w:rPr>
          <w:rFonts w:ascii="Arial" w:hAnsi="Arial" w:cs="Arial"/>
          <w:color w:val="000000" w:themeColor="text1"/>
          <w:sz w:val="22"/>
          <w:szCs w:val="22"/>
        </w:rPr>
        <w:t>A</w:t>
      </w:r>
      <w:r w:rsidR="00EA1860" w:rsidRPr="00675A34">
        <w:rPr>
          <w:rFonts w:ascii="Arial" w:hAnsi="Arial" w:cs="Arial"/>
          <w:color w:val="000000" w:themeColor="text1"/>
          <w:sz w:val="22"/>
          <w:szCs w:val="22"/>
        </w:rPr>
        <w:t>rabis mosaic virus,</w:t>
      </w:r>
      <w:r w:rsidR="0068647A" w:rsidRPr="00675A34">
        <w:rPr>
          <w:rFonts w:ascii="Arial" w:hAnsi="Arial" w:cs="Arial"/>
          <w:color w:val="000000" w:themeColor="text1"/>
          <w:sz w:val="22"/>
          <w:szCs w:val="22"/>
        </w:rPr>
        <w:t xml:space="preserve"> AY303786</w:t>
      </w:r>
      <w:r w:rsidR="0021721A" w:rsidRPr="00675A34">
        <w:rPr>
          <w:rFonts w:ascii="Arial" w:hAnsi="Arial" w:cs="Arial"/>
          <w:color w:val="000000" w:themeColor="text1"/>
          <w:sz w:val="22"/>
          <w:szCs w:val="22"/>
        </w:rPr>
        <w:t>), GFLV (</w:t>
      </w:r>
      <w:r w:rsidR="00EA1860" w:rsidRPr="00675A34">
        <w:rPr>
          <w:rFonts w:ascii="Arial" w:hAnsi="Arial" w:cs="Arial"/>
          <w:color w:val="000000" w:themeColor="text1"/>
          <w:sz w:val="22"/>
          <w:szCs w:val="22"/>
        </w:rPr>
        <w:t xml:space="preserve">grapevine fanleaf virus, </w:t>
      </w:r>
      <w:hyperlink r:id="rId20" w:history="1">
        <w:r w:rsidR="0068647A" w:rsidRPr="00675A34">
          <w:rPr>
            <w:rStyle w:val="Hyperlink"/>
            <w:rFonts w:ascii="Arial" w:hAnsi="Arial" w:cs="Arial"/>
            <w:color w:val="000000" w:themeColor="text1"/>
            <w:sz w:val="22"/>
            <w:szCs w:val="22"/>
            <w:u w:val="none"/>
          </w:rPr>
          <w:t>D00915</w:t>
        </w:r>
      </w:hyperlink>
      <w:r w:rsidR="0021721A" w:rsidRPr="00675A34">
        <w:rPr>
          <w:rFonts w:ascii="Arial" w:hAnsi="Arial" w:cs="Arial"/>
          <w:color w:val="000000" w:themeColor="text1"/>
          <w:sz w:val="22"/>
          <w:szCs w:val="22"/>
        </w:rPr>
        <w:t xml:space="preserve">), </w:t>
      </w:r>
      <w:r w:rsidR="00EA1860" w:rsidRPr="00675A34">
        <w:rPr>
          <w:rFonts w:ascii="Arial" w:hAnsi="Arial" w:cs="Arial"/>
          <w:color w:val="000000" w:themeColor="text1"/>
          <w:sz w:val="22"/>
          <w:szCs w:val="22"/>
        </w:rPr>
        <w:t xml:space="preserve">PCMoV (petunia chlorotic mottle virus, KX812815), </w:t>
      </w:r>
      <w:r w:rsidR="0021721A" w:rsidRPr="00675A34">
        <w:rPr>
          <w:rFonts w:ascii="Arial" w:hAnsi="Arial" w:cs="Arial"/>
          <w:color w:val="000000" w:themeColor="text1"/>
          <w:sz w:val="22"/>
          <w:szCs w:val="22"/>
        </w:rPr>
        <w:t>BRSV (</w:t>
      </w:r>
      <w:r w:rsidR="00EA1860" w:rsidRPr="00675A34">
        <w:rPr>
          <w:rFonts w:ascii="Arial" w:hAnsi="Arial" w:cs="Arial"/>
          <w:color w:val="000000" w:themeColor="text1"/>
          <w:sz w:val="22"/>
          <w:szCs w:val="22"/>
        </w:rPr>
        <w:t>beet ringspot virus,</w:t>
      </w:r>
      <w:r w:rsidR="0068647A" w:rsidRPr="00675A34">
        <w:rPr>
          <w:rFonts w:ascii="Arial" w:hAnsi="Arial" w:cs="Arial"/>
          <w:color w:val="000000" w:themeColor="text1"/>
          <w:sz w:val="22"/>
          <w:szCs w:val="22"/>
        </w:rPr>
        <w:t xml:space="preserve"> </w:t>
      </w:r>
      <w:hyperlink r:id="rId21" w:history="1">
        <w:r w:rsidR="0068647A" w:rsidRPr="00675A34">
          <w:rPr>
            <w:rStyle w:val="Hyperlink"/>
            <w:rFonts w:ascii="Arial" w:hAnsi="Arial" w:cs="Arial"/>
            <w:color w:val="000000" w:themeColor="text1"/>
            <w:sz w:val="22"/>
            <w:szCs w:val="22"/>
            <w:u w:val="none"/>
          </w:rPr>
          <w:t>D00322</w:t>
        </w:r>
      </w:hyperlink>
      <w:r w:rsidR="0021721A" w:rsidRPr="00675A34">
        <w:rPr>
          <w:rFonts w:ascii="Arial" w:hAnsi="Arial" w:cs="Arial"/>
          <w:color w:val="000000" w:themeColor="text1"/>
          <w:sz w:val="22"/>
          <w:szCs w:val="22"/>
        </w:rPr>
        <w:t xml:space="preserve">), </w:t>
      </w:r>
      <w:r w:rsidR="00EA1860" w:rsidRPr="00675A34">
        <w:rPr>
          <w:rFonts w:ascii="Arial" w:hAnsi="Arial" w:cs="Arial"/>
          <w:color w:val="000000" w:themeColor="text1"/>
          <w:sz w:val="22"/>
          <w:szCs w:val="22"/>
        </w:rPr>
        <w:t xml:space="preserve">RCNA </w:t>
      </w:r>
      <w:r w:rsidR="00EA1860" w:rsidRPr="00675A34">
        <w:rPr>
          <w:rFonts w:ascii="Arial" w:hAnsi="Arial" w:cs="Arial"/>
          <w:sz w:val="22"/>
          <w:szCs w:val="22"/>
        </w:rPr>
        <w:t xml:space="preserve">(red clover nepovirus A, MG253828), </w:t>
      </w:r>
      <w:r w:rsidR="0021721A" w:rsidRPr="00675A34">
        <w:rPr>
          <w:rFonts w:ascii="Arial" w:hAnsi="Arial" w:cs="Arial"/>
          <w:sz w:val="22"/>
          <w:szCs w:val="22"/>
        </w:rPr>
        <w:t>TBRV (</w:t>
      </w:r>
      <w:r w:rsidR="00EA1860" w:rsidRPr="00675A34">
        <w:rPr>
          <w:rFonts w:ascii="Arial" w:hAnsi="Arial" w:cs="Arial"/>
          <w:sz w:val="22"/>
          <w:szCs w:val="22"/>
        </w:rPr>
        <w:t xml:space="preserve">tomato black ring virus, </w:t>
      </w:r>
      <w:r w:rsidR="0068647A" w:rsidRPr="00675A34">
        <w:rPr>
          <w:rFonts w:ascii="Arial" w:hAnsi="Arial" w:cs="Arial"/>
          <w:sz w:val="22"/>
          <w:szCs w:val="22"/>
        </w:rPr>
        <w:t>AY157993</w:t>
      </w:r>
      <w:r w:rsidR="0021721A" w:rsidRPr="00675A34">
        <w:rPr>
          <w:rFonts w:ascii="Arial" w:hAnsi="Arial" w:cs="Arial"/>
          <w:sz w:val="22"/>
          <w:szCs w:val="22"/>
        </w:rPr>
        <w:t>), AILV (</w:t>
      </w:r>
      <w:r w:rsidR="00EA1860" w:rsidRPr="00675A34">
        <w:rPr>
          <w:rFonts w:ascii="Arial" w:hAnsi="Arial" w:cs="Arial"/>
          <w:sz w:val="22"/>
          <w:szCs w:val="22"/>
        </w:rPr>
        <w:t>artichoke Italian latent virus, LT608395)</w:t>
      </w:r>
      <w:r w:rsidR="0021721A" w:rsidRPr="00675A34">
        <w:rPr>
          <w:rFonts w:ascii="Arial" w:hAnsi="Arial" w:cs="Arial"/>
          <w:sz w:val="22"/>
          <w:szCs w:val="22"/>
        </w:rPr>
        <w:t>, GARSV (</w:t>
      </w:r>
      <w:r w:rsidR="00AE3D74" w:rsidRPr="00675A34">
        <w:rPr>
          <w:rFonts w:ascii="Arial" w:hAnsi="Arial" w:cs="Arial"/>
          <w:sz w:val="22"/>
          <w:szCs w:val="22"/>
        </w:rPr>
        <w:t>grapevine Anatolian ringspot virus</w:t>
      </w:r>
      <w:r w:rsidR="00AE3D74" w:rsidRPr="00675A34">
        <w:rPr>
          <w:rFonts w:ascii="Arial" w:hAnsi="Arial" w:cs="Arial"/>
          <w:color w:val="000000" w:themeColor="text1"/>
          <w:sz w:val="22"/>
          <w:szCs w:val="22"/>
        </w:rPr>
        <w:t>,</w:t>
      </w:r>
      <w:r w:rsidR="0068647A" w:rsidRPr="00675A34">
        <w:rPr>
          <w:rFonts w:ascii="Arial" w:hAnsi="Arial" w:cs="Arial"/>
          <w:color w:val="000000" w:themeColor="text1"/>
          <w:sz w:val="22"/>
          <w:szCs w:val="22"/>
        </w:rPr>
        <w:t xml:space="preserve"> </w:t>
      </w:r>
      <w:hyperlink r:id="rId22" w:history="1">
        <w:r w:rsidR="0068647A" w:rsidRPr="00675A34">
          <w:rPr>
            <w:rStyle w:val="Hyperlink"/>
            <w:rFonts w:ascii="Arial" w:hAnsi="Arial" w:cs="Arial"/>
            <w:color w:val="000000" w:themeColor="text1"/>
            <w:sz w:val="22"/>
            <w:szCs w:val="22"/>
            <w:u w:val="none"/>
          </w:rPr>
          <w:t>HE774604</w:t>
        </w:r>
      </w:hyperlink>
      <w:r w:rsidR="0021721A" w:rsidRPr="00675A34">
        <w:rPr>
          <w:rFonts w:ascii="Arial" w:hAnsi="Arial" w:cs="Arial"/>
          <w:color w:val="000000" w:themeColor="text1"/>
          <w:sz w:val="22"/>
          <w:szCs w:val="22"/>
        </w:rPr>
        <w:t>), GCMV (</w:t>
      </w:r>
      <w:r w:rsidR="00AE3D74" w:rsidRPr="00675A34">
        <w:rPr>
          <w:rFonts w:ascii="Arial" w:hAnsi="Arial" w:cs="Arial"/>
          <w:color w:val="000000" w:themeColor="text1"/>
          <w:sz w:val="22"/>
          <w:szCs w:val="22"/>
        </w:rPr>
        <w:t>grapevine chrome mosaic virus,</w:t>
      </w:r>
      <w:r w:rsidR="0068647A" w:rsidRPr="00675A34">
        <w:rPr>
          <w:rFonts w:ascii="Arial" w:hAnsi="Arial" w:cs="Arial"/>
          <w:color w:val="000000" w:themeColor="text1"/>
          <w:sz w:val="22"/>
          <w:szCs w:val="22"/>
        </w:rPr>
        <w:t xml:space="preserve"> </w:t>
      </w:r>
      <w:hyperlink r:id="rId23" w:history="1">
        <w:r w:rsidR="0068647A" w:rsidRPr="00675A34">
          <w:rPr>
            <w:rStyle w:val="Hyperlink"/>
            <w:rFonts w:ascii="Arial" w:hAnsi="Arial" w:cs="Arial"/>
            <w:color w:val="000000" w:themeColor="text1"/>
            <w:sz w:val="22"/>
            <w:szCs w:val="22"/>
            <w:u w:val="none"/>
          </w:rPr>
          <w:t>X15346</w:t>
        </w:r>
      </w:hyperlink>
      <w:r w:rsidR="0021721A" w:rsidRPr="00675A34">
        <w:rPr>
          <w:rFonts w:ascii="Arial" w:hAnsi="Arial" w:cs="Arial"/>
          <w:color w:val="000000" w:themeColor="text1"/>
          <w:sz w:val="22"/>
          <w:szCs w:val="22"/>
        </w:rPr>
        <w:t>), CNSV (</w:t>
      </w:r>
      <w:r w:rsidR="00AE3D74" w:rsidRPr="00675A34">
        <w:rPr>
          <w:rFonts w:ascii="Arial" w:hAnsi="Arial" w:cs="Arial"/>
          <w:color w:val="000000" w:themeColor="text1"/>
          <w:sz w:val="22"/>
          <w:szCs w:val="22"/>
        </w:rPr>
        <w:t xml:space="preserve">cycas necrotic stunt virus, </w:t>
      </w:r>
      <w:r w:rsidR="0068647A" w:rsidRPr="00675A34">
        <w:rPr>
          <w:rFonts w:ascii="Arial" w:hAnsi="Arial" w:cs="Arial"/>
          <w:color w:val="000000" w:themeColor="text1"/>
          <w:sz w:val="22"/>
          <w:szCs w:val="22"/>
        </w:rPr>
        <w:t>AB073147</w:t>
      </w:r>
      <w:r w:rsidR="0021721A" w:rsidRPr="00675A34">
        <w:rPr>
          <w:rFonts w:ascii="Arial" w:hAnsi="Arial" w:cs="Arial"/>
          <w:color w:val="000000" w:themeColor="text1"/>
          <w:sz w:val="22"/>
          <w:szCs w:val="22"/>
        </w:rPr>
        <w:t>), PVB (</w:t>
      </w:r>
      <w:r w:rsidR="00AE3D74" w:rsidRPr="00675A34">
        <w:rPr>
          <w:rFonts w:ascii="Arial" w:hAnsi="Arial" w:cs="Arial"/>
          <w:color w:val="000000" w:themeColor="text1"/>
          <w:sz w:val="22"/>
          <w:szCs w:val="22"/>
        </w:rPr>
        <w:t>potato virus B,</w:t>
      </w:r>
      <w:r w:rsidR="0068647A" w:rsidRPr="00675A34">
        <w:rPr>
          <w:rFonts w:ascii="Arial" w:hAnsi="Arial" w:cs="Arial"/>
          <w:color w:val="000000" w:themeColor="text1"/>
          <w:sz w:val="22"/>
          <w:szCs w:val="22"/>
        </w:rPr>
        <w:t xml:space="preserve"> </w:t>
      </w:r>
      <w:hyperlink r:id="rId24" w:history="1">
        <w:r w:rsidR="0068647A" w:rsidRPr="00675A34">
          <w:rPr>
            <w:rStyle w:val="Hyperlink"/>
            <w:rFonts w:ascii="Arial" w:hAnsi="Arial" w:cs="Arial"/>
            <w:color w:val="000000" w:themeColor="text1"/>
            <w:sz w:val="22"/>
            <w:szCs w:val="22"/>
            <w:u w:val="none"/>
          </w:rPr>
          <w:t>KX656670</w:t>
        </w:r>
      </w:hyperlink>
      <w:r w:rsidR="0021721A" w:rsidRPr="00675A34">
        <w:rPr>
          <w:rFonts w:ascii="Arial" w:hAnsi="Arial" w:cs="Arial"/>
          <w:color w:val="000000" w:themeColor="text1"/>
          <w:sz w:val="22"/>
          <w:szCs w:val="22"/>
        </w:rPr>
        <w:t xml:space="preserve">), </w:t>
      </w:r>
      <w:r w:rsidR="00AE3D74" w:rsidRPr="00675A34">
        <w:rPr>
          <w:rFonts w:ascii="Arial" w:hAnsi="Arial" w:cs="Arial"/>
          <w:color w:val="000000" w:themeColor="text1"/>
          <w:sz w:val="22"/>
          <w:szCs w:val="22"/>
        </w:rPr>
        <w:t xml:space="preserve">GSPNeV (green Sichuan pepper nepovirus, MH323435), </w:t>
      </w:r>
      <w:r w:rsidR="0021721A" w:rsidRPr="00675A34">
        <w:rPr>
          <w:rFonts w:ascii="Arial" w:hAnsi="Arial" w:cs="Arial"/>
          <w:color w:val="000000" w:themeColor="text1"/>
          <w:sz w:val="22"/>
          <w:szCs w:val="22"/>
        </w:rPr>
        <w:t xml:space="preserve">APMV (Andean potato mottle virus, </w:t>
      </w:r>
      <w:r w:rsidR="00AE3D74" w:rsidRPr="00675A34">
        <w:rPr>
          <w:rFonts w:ascii="Arial" w:hAnsi="Arial" w:cs="Arial"/>
          <w:color w:val="000000" w:themeColor="text1"/>
          <w:sz w:val="22"/>
          <w:szCs w:val="22"/>
        </w:rPr>
        <w:t>MN148891</w:t>
      </w:r>
      <w:r w:rsidR="0021721A" w:rsidRPr="00675A34">
        <w:rPr>
          <w:rFonts w:ascii="Arial" w:hAnsi="Arial" w:cs="Arial"/>
          <w:color w:val="000000" w:themeColor="text1"/>
          <w:sz w:val="22"/>
          <w:szCs w:val="22"/>
        </w:rPr>
        <w:t>), CPSMV (</w:t>
      </w:r>
      <w:r w:rsidR="00AE3D74" w:rsidRPr="00675A34">
        <w:rPr>
          <w:rFonts w:ascii="Arial" w:hAnsi="Arial" w:cs="Arial"/>
          <w:color w:val="000000" w:themeColor="text1"/>
          <w:sz w:val="22"/>
          <w:szCs w:val="22"/>
        </w:rPr>
        <w:t>cowpea severe mosaic virus, M83830</w:t>
      </w:r>
      <w:r w:rsidR="0021721A" w:rsidRPr="00675A34">
        <w:rPr>
          <w:rFonts w:ascii="Arial" w:hAnsi="Arial" w:cs="Arial"/>
          <w:color w:val="000000" w:themeColor="text1"/>
          <w:sz w:val="22"/>
          <w:szCs w:val="22"/>
        </w:rPr>
        <w:t xml:space="preserve">), </w:t>
      </w:r>
      <w:r w:rsidR="00AE3D74" w:rsidRPr="00675A34">
        <w:rPr>
          <w:rFonts w:ascii="Arial" w:hAnsi="Arial" w:cs="Arial"/>
          <w:color w:val="000000" w:themeColor="text1"/>
          <w:sz w:val="22"/>
          <w:szCs w:val="22"/>
        </w:rPr>
        <w:t xml:space="preserve">PvSMV (phaseolus vulgaris severe mosaic virus, MN837498), </w:t>
      </w:r>
      <w:r w:rsidR="0021721A" w:rsidRPr="00675A34">
        <w:rPr>
          <w:rFonts w:ascii="Arial" w:hAnsi="Arial" w:cs="Arial"/>
          <w:color w:val="000000" w:themeColor="text1"/>
          <w:sz w:val="22"/>
          <w:szCs w:val="22"/>
        </w:rPr>
        <w:t>BRMV (</w:t>
      </w:r>
      <w:r w:rsidR="00AE3D74" w:rsidRPr="00675A34">
        <w:rPr>
          <w:rFonts w:ascii="Arial" w:hAnsi="Arial" w:cs="Arial"/>
          <w:color w:val="000000" w:themeColor="text1"/>
          <w:sz w:val="22"/>
          <w:szCs w:val="22"/>
        </w:rPr>
        <w:t xml:space="preserve">bean rugose mosaic virus, </w:t>
      </w:r>
      <w:r w:rsidR="0068647A" w:rsidRPr="00675A34">
        <w:rPr>
          <w:rFonts w:ascii="Arial" w:hAnsi="Arial" w:cs="Arial"/>
          <w:color w:val="000000" w:themeColor="text1"/>
          <w:sz w:val="22"/>
          <w:szCs w:val="22"/>
        </w:rPr>
        <w:t>KP404602</w:t>
      </w:r>
      <w:r w:rsidR="0021721A" w:rsidRPr="00675A34">
        <w:rPr>
          <w:rFonts w:ascii="Arial" w:hAnsi="Arial" w:cs="Arial"/>
          <w:color w:val="000000" w:themeColor="text1"/>
          <w:sz w:val="22"/>
          <w:szCs w:val="22"/>
        </w:rPr>
        <w:t xml:space="preserve">), </w:t>
      </w:r>
      <w:r w:rsidR="00B921AA" w:rsidRPr="00675A34">
        <w:rPr>
          <w:rFonts w:ascii="Arial" w:hAnsi="Arial" w:cs="Arial"/>
          <w:color w:val="000000" w:themeColor="text1"/>
          <w:sz w:val="22"/>
          <w:szCs w:val="22"/>
        </w:rPr>
        <w:t xml:space="preserve">BPMV (bean pod mosaic virus, U70866), </w:t>
      </w:r>
      <w:r w:rsidR="0021721A" w:rsidRPr="00675A34">
        <w:rPr>
          <w:rFonts w:ascii="Arial" w:hAnsi="Arial" w:cs="Arial"/>
          <w:color w:val="000000" w:themeColor="text1"/>
          <w:sz w:val="22"/>
          <w:szCs w:val="22"/>
        </w:rPr>
        <w:t>CPMV (</w:t>
      </w:r>
      <w:r w:rsidR="00AE3D74" w:rsidRPr="00675A34">
        <w:rPr>
          <w:rFonts w:ascii="Arial" w:hAnsi="Arial" w:cs="Arial"/>
          <w:color w:val="000000" w:themeColor="text1"/>
          <w:sz w:val="22"/>
          <w:szCs w:val="22"/>
        </w:rPr>
        <w:t>cowpea mosaic virus,</w:t>
      </w:r>
      <w:r w:rsidR="0068647A" w:rsidRPr="00675A34">
        <w:rPr>
          <w:rFonts w:ascii="Arial" w:hAnsi="Arial" w:cs="Arial"/>
          <w:color w:val="000000" w:themeColor="text1"/>
          <w:sz w:val="22"/>
          <w:szCs w:val="22"/>
        </w:rPr>
        <w:t xml:space="preserve"> </w:t>
      </w:r>
      <w:hyperlink r:id="rId25" w:history="1">
        <w:r w:rsidR="0068647A" w:rsidRPr="00675A34">
          <w:rPr>
            <w:rStyle w:val="Hyperlink"/>
            <w:rFonts w:ascii="Arial" w:hAnsi="Arial" w:cs="Arial"/>
            <w:color w:val="000000" w:themeColor="text1"/>
            <w:sz w:val="22"/>
            <w:szCs w:val="22"/>
            <w:u w:val="none"/>
          </w:rPr>
          <w:t>X00206</w:t>
        </w:r>
      </w:hyperlink>
      <w:r w:rsidR="0021721A" w:rsidRPr="00675A34">
        <w:rPr>
          <w:rFonts w:ascii="Arial" w:hAnsi="Arial" w:cs="Arial"/>
          <w:color w:val="000000" w:themeColor="text1"/>
          <w:sz w:val="22"/>
          <w:szCs w:val="22"/>
        </w:rPr>
        <w:t xml:space="preserve">), </w:t>
      </w:r>
      <w:r w:rsidR="00AE3D74" w:rsidRPr="00675A34">
        <w:rPr>
          <w:rFonts w:ascii="Arial" w:hAnsi="Arial" w:cs="Arial"/>
          <w:color w:val="000000" w:themeColor="text1"/>
          <w:sz w:val="22"/>
          <w:szCs w:val="22"/>
        </w:rPr>
        <w:t>ArLV1 (</w:t>
      </w:r>
      <w:r w:rsidR="00C0235C" w:rsidRPr="00675A34">
        <w:rPr>
          <w:rFonts w:ascii="Arial" w:hAnsi="Arial" w:cs="Arial"/>
          <w:color w:val="000000" w:themeColor="text1"/>
          <w:sz w:val="22"/>
          <w:szCs w:val="22"/>
        </w:rPr>
        <w:t>A</w:t>
      </w:r>
      <w:r w:rsidR="00AE3D74" w:rsidRPr="00675A34">
        <w:rPr>
          <w:rFonts w:ascii="Arial" w:hAnsi="Arial" w:cs="Arial"/>
          <w:color w:val="000000" w:themeColor="text1"/>
          <w:sz w:val="22"/>
          <w:szCs w:val="22"/>
        </w:rPr>
        <w:t>rabidopsis latent virus 1</w:t>
      </w:r>
      <w:r w:rsidR="00AE3D74" w:rsidRPr="00675A34">
        <w:rPr>
          <w:rFonts w:ascii="Arial" w:hAnsi="Arial" w:cs="Arial"/>
          <w:sz w:val="22"/>
          <w:szCs w:val="22"/>
        </w:rPr>
        <w:t xml:space="preserve">, MH899120), </w:t>
      </w:r>
      <w:r w:rsidR="0021721A" w:rsidRPr="00675A34">
        <w:rPr>
          <w:rFonts w:ascii="Arial" w:hAnsi="Arial" w:cs="Arial"/>
          <w:sz w:val="22"/>
          <w:szCs w:val="22"/>
        </w:rPr>
        <w:t>RCMV (</w:t>
      </w:r>
      <w:r w:rsidR="00AE3D74" w:rsidRPr="00675A34">
        <w:rPr>
          <w:rFonts w:ascii="Arial" w:hAnsi="Arial" w:cs="Arial"/>
          <w:sz w:val="22"/>
          <w:szCs w:val="22"/>
        </w:rPr>
        <w:t>red clover mottle virus,</w:t>
      </w:r>
      <w:r w:rsidR="00A568FB" w:rsidRPr="00675A34">
        <w:rPr>
          <w:rFonts w:ascii="Arial" w:hAnsi="Arial" w:cs="Arial"/>
          <w:sz w:val="22"/>
          <w:szCs w:val="22"/>
        </w:rPr>
        <w:t xml:space="preserve"> X64886</w:t>
      </w:r>
      <w:r w:rsidR="0021721A" w:rsidRPr="00675A34">
        <w:rPr>
          <w:rFonts w:ascii="Arial" w:hAnsi="Arial" w:cs="Arial"/>
          <w:sz w:val="22"/>
          <w:szCs w:val="22"/>
        </w:rPr>
        <w:t>), BBTMV (</w:t>
      </w:r>
      <w:r w:rsidR="00AE3D74" w:rsidRPr="00675A34">
        <w:rPr>
          <w:rFonts w:ascii="Arial" w:hAnsi="Arial" w:cs="Arial"/>
          <w:sz w:val="22"/>
          <w:szCs w:val="22"/>
        </w:rPr>
        <w:t xml:space="preserve">broad bean true mosaic virus, </w:t>
      </w:r>
      <w:r w:rsidR="0021721A" w:rsidRPr="00675A34">
        <w:rPr>
          <w:rFonts w:ascii="Arial" w:hAnsi="Arial" w:cs="Arial"/>
          <w:sz w:val="22"/>
          <w:szCs w:val="22"/>
        </w:rPr>
        <w:t>GU81090</w:t>
      </w:r>
      <w:r w:rsidR="00AE3D74" w:rsidRPr="00675A34">
        <w:rPr>
          <w:rFonts w:ascii="Arial" w:hAnsi="Arial" w:cs="Arial"/>
          <w:sz w:val="22"/>
          <w:szCs w:val="22"/>
        </w:rPr>
        <w:t>3</w:t>
      </w:r>
      <w:r w:rsidR="0021721A" w:rsidRPr="00675A34">
        <w:rPr>
          <w:rFonts w:ascii="Arial" w:hAnsi="Arial" w:cs="Arial"/>
          <w:sz w:val="22"/>
          <w:szCs w:val="22"/>
        </w:rPr>
        <w:t>), SqMV (</w:t>
      </w:r>
      <w:r w:rsidR="00AE3D74" w:rsidRPr="00675A34">
        <w:rPr>
          <w:rFonts w:ascii="Arial" w:hAnsi="Arial" w:cs="Arial"/>
          <w:sz w:val="22"/>
          <w:szCs w:val="22"/>
        </w:rPr>
        <w:t xml:space="preserve">squash mosaic virus, </w:t>
      </w:r>
      <w:r w:rsidR="0021721A" w:rsidRPr="00675A34">
        <w:rPr>
          <w:rFonts w:ascii="Arial" w:hAnsi="Arial" w:cs="Arial"/>
          <w:sz w:val="22"/>
          <w:szCs w:val="22"/>
        </w:rPr>
        <w:t>AB05468</w:t>
      </w:r>
      <w:r w:rsidR="00AE3D74" w:rsidRPr="00675A34">
        <w:rPr>
          <w:rFonts w:ascii="Arial" w:hAnsi="Arial" w:cs="Arial"/>
          <w:sz w:val="22"/>
          <w:szCs w:val="22"/>
        </w:rPr>
        <w:t>8</w:t>
      </w:r>
      <w:r w:rsidR="0021721A" w:rsidRPr="00675A34">
        <w:rPr>
          <w:rFonts w:ascii="Arial" w:hAnsi="Arial" w:cs="Arial"/>
          <w:sz w:val="22"/>
          <w:szCs w:val="22"/>
        </w:rPr>
        <w:t xml:space="preserve">), </w:t>
      </w:r>
      <w:r w:rsidR="00AE3D74" w:rsidRPr="00675A34">
        <w:rPr>
          <w:rFonts w:ascii="Arial" w:hAnsi="Arial" w:cs="Arial"/>
          <w:sz w:val="22"/>
          <w:szCs w:val="22"/>
        </w:rPr>
        <w:t xml:space="preserve">PepMMV (pepper mild mosaic virus, MK990555), </w:t>
      </w:r>
      <w:r w:rsidR="0021721A" w:rsidRPr="00675A34">
        <w:rPr>
          <w:rFonts w:ascii="Arial" w:hAnsi="Arial" w:cs="Arial"/>
          <w:sz w:val="22"/>
          <w:szCs w:val="22"/>
        </w:rPr>
        <w:t>GFabV (</w:t>
      </w:r>
      <w:r w:rsidR="007D182F" w:rsidRPr="00675A34">
        <w:rPr>
          <w:rFonts w:ascii="Arial" w:hAnsi="Arial" w:cs="Arial"/>
          <w:sz w:val="22"/>
          <w:szCs w:val="22"/>
        </w:rPr>
        <w:t xml:space="preserve">grapevine fabavirus, </w:t>
      </w:r>
      <w:r w:rsidR="00413FC1" w:rsidRPr="00675A34">
        <w:rPr>
          <w:rFonts w:ascii="Arial" w:hAnsi="Arial" w:cs="Arial"/>
          <w:sz w:val="22"/>
          <w:szCs w:val="22"/>
        </w:rPr>
        <w:t>KX241484</w:t>
      </w:r>
      <w:r w:rsidR="0021721A" w:rsidRPr="00675A34">
        <w:rPr>
          <w:rFonts w:ascii="Arial" w:hAnsi="Arial" w:cs="Arial"/>
          <w:sz w:val="22"/>
          <w:szCs w:val="22"/>
        </w:rPr>
        <w:t xml:space="preserve">), </w:t>
      </w:r>
      <w:r w:rsidR="007D182F" w:rsidRPr="00675A34">
        <w:rPr>
          <w:rFonts w:ascii="Arial" w:hAnsi="Arial" w:cs="Arial"/>
          <w:sz w:val="22"/>
          <w:szCs w:val="22"/>
        </w:rPr>
        <w:t xml:space="preserve">PcSMV (phaseolus vulgaris severe mosaic virus, MN837498), </w:t>
      </w:r>
      <w:r w:rsidR="0021721A" w:rsidRPr="00675A34">
        <w:rPr>
          <w:rFonts w:ascii="Arial" w:hAnsi="Arial" w:cs="Arial"/>
          <w:sz w:val="22"/>
          <w:szCs w:val="22"/>
        </w:rPr>
        <w:t>PrVF (</w:t>
      </w:r>
      <w:r w:rsidR="007D182F" w:rsidRPr="00675A34">
        <w:rPr>
          <w:rFonts w:ascii="Arial" w:hAnsi="Arial" w:cs="Arial"/>
          <w:sz w:val="22"/>
          <w:szCs w:val="22"/>
        </w:rPr>
        <w:t xml:space="preserve">prunus virus F, </w:t>
      </w:r>
      <w:r w:rsidR="00413FC1" w:rsidRPr="00675A34">
        <w:rPr>
          <w:rFonts w:ascii="Arial" w:hAnsi="Arial" w:cs="Arial"/>
          <w:sz w:val="22"/>
          <w:szCs w:val="22"/>
        </w:rPr>
        <w:t>KX269870</w:t>
      </w:r>
      <w:r w:rsidR="0021721A" w:rsidRPr="00675A34">
        <w:rPr>
          <w:rFonts w:ascii="Arial" w:hAnsi="Arial" w:cs="Arial"/>
          <w:sz w:val="22"/>
          <w:szCs w:val="22"/>
        </w:rPr>
        <w:t>), CuMMV (</w:t>
      </w:r>
      <w:r w:rsidR="007D182F" w:rsidRPr="00675A34">
        <w:rPr>
          <w:rFonts w:ascii="Arial" w:hAnsi="Arial" w:cs="Arial"/>
          <w:sz w:val="22"/>
          <w:szCs w:val="22"/>
        </w:rPr>
        <w:t xml:space="preserve">cucurbit mild mosaic virus, </w:t>
      </w:r>
      <w:r w:rsidR="00413FC1" w:rsidRPr="00675A34">
        <w:rPr>
          <w:rFonts w:ascii="Arial" w:hAnsi="Arial" w:cs="Arial"/>
          <w:sz w:val="22"/>
          <w:szCs w:val="22"/>
        </w:rPr>
        <w:t>EU881936</w:t>
      </w:r>
      <w:r w:rsidR="0021721A" w:rsidRPr="00675A34">
        <w:rPr>
          <w:rFonts w:ascii="Arial" w:hAnsi="Arial" w:cs="Arial"/>
          <w:sz w:val="22"/>
          <w:szCs w:val="22"/>
        </w:rPr>
        <w:t>), LMMV (</w:t>
      </w:r>
      <w:r w:rsidR="007D182F" w:rsidRPr="00675A34">
        <w:rPr>
          <w:rFonts w:ascii="Arial" w:hAnsi="Arial" w:cs="Arial"/>
          <w:sz w:val="22"/>
          <w:szCs w:val="22"/>
        </w:rPr>
        <w:t xml:space="preserve">lamium mild mosaic virus, </w:t>
      </w:r>
      <w:r w:rsidR="0021721A" w:rsidRPr="00675A34">
        <w:rPr>
          <w:rFonts w:ascii="Arial" w:hAnsi="Arial" w:cs="Arial"/>
          <w:sz w:val="22"/>
          <w:szCs w:val="22"/>
        </w:rPr>
        <w:t>KC59530</w:t>
      </w:r>
      <w:r w:rsidR="007D182F" w:rsidRPr="00675A34">
        <w:rPr>
          <w:rFonts w:ascii="Arial" w:hAnsi="Arial" w:cs="Arial"/>
          <w:sz w:val="22"/>
          <w:szCs w:val="22"/>
        </w:rPr>
        <w:t>4</w:t>
      </w:r>
      <w:r w:rsidR="0021721A" w:rsidRPr="00675A34">
        <w:rPr>
          <w:rFonts w:ascii="Arial" w:hAnsi="Arial" w:cs="Arial"/>
          <w:sz w:val="22"/>
          <w:szCs w:val="22"/>
        </w:rPr>
        <w:t>), GeMV (</w:t>
      </w:r>
      <w:r w:rsidR="007D182F" w:rsidRPr="00675A34">
        <w:rPr>
          <w:rFonts w:ascii="Arial" w:hAnsi="Arial" w:cs="Arial"/>
          <w:sz w:val="22"/>
          <w:szCs w:val="22"/>
        </w:rPr>
        <w:t xml:space="preserve">gentian mosaic virus, </w:t>
      </w:r>
      <w:r w:rsidR="0021721A" w:rsidRPr="00675A34">
        <w:rPr>
          <w:rFonts w:ascii="Arial" w:hAnsi="Arial" w:cs="Arial"/>
          <w:sz w:val="22"/>
          <w:szCs w:val="22"/>
        </w:rPr>
        <w:t>AB08445</w:t>
      </w:r>
      <w:r w:rsidR="007D182F" w:rsidRPr="00675A34">
        <w:rPr>
          <w:rFonts w:ascii="Arial" w:hAnsi="Arial" w:cs="Arial"/>
          <w:sz w:val="22"/>
          <w:szCs w:val="22"/>
        </w:rPr>
        <w:t>2</w:t>
      </w:r>
      <w:r w:rsidR="0021721A" w:rsidRPr="00675A34">
        <w:rPr>
          <w:rFonts w:ascii="Arial" w:hAnsi="Arial" w:cs="Arial"/>
          <w:sz w:val="22"/>
          <w:szCs w:val="22"/>
        </w:rPr>
        <w:t>), BBWV2 (</w:t>
      </w:r>
      <w:r w:rsidR="007D182F" w:rsidRPr="00675A34">
        <w:rPr>
          <w:rFonts w:ascii="Arial" w:hAnsi="Arial" w:cs="Arial"/>
          <w:sz w:val="22"/>
          <w:szCs w:val="22"/>
        </w:rPr>
        <w:t xml:space="preserve">broad bean wilt virus 2, </w:t>
      </w:r>
      <w:r w:rsidR="00413FC1" w:rsidRPr="00675A34">
        <w:rPr>
          <w:rFonts w:ascii="Arial" w:hAnsi="Arial" w:cs="Arial"/>
          <w:sz w:val="22"/>
          <w:szCs w:val="22"/>
        </w:rPr>
        <w:t>AF225953</w:t>
      </w:r>
      <w:r w:rsidR="0021721A" w:rsidRPr="00675A34">
        <w:rPr>
          <w:rFonts w:ascii="Arial" w:hAnsi="Arial" w:cs="Arial"/>
          <w:sz w:val="22"/>
          <w:szCs w:val="22"/>
        </w:rPr>
        <w:t xml:space="preserve">), </w:t>
      </w:r>
      <w:r w:rsidR="007D182F" w:rsidRPr="00675A34">
        <w:rPr>
          <w:rFonts w:ascii="Arial" w:hAnsi="Arial" w:cs="Arial"/>
          <w:sz w:val="22"/>
          <w:szCs w:val="22"/>
        </w:rPr>
        <w:t xml:space="preserve">PLPaV (peach latent pitting-associated virus, KY867750), </w:t>
      </w:r>
      <w:r w:rsidR="0021721A" w:rsidRPr="00675A34">
        <w:rPr>
          <w:rFonts w:ascii="Arial" w:hAnsi="Arial" w:cs="Arial"/>
          <w:sz w:val="22"/>
          <w:szCs w:val="22"/>
        </w:rPr>
        <w:t xml:space="preserve">BBWV1 </w:t>
      </w:r>
      <w:r w:rsidR="00B77AF4" w:rsidRPr="00675A34">
        <w:rPr>
          <w:rFonts w:ascii="Arial" w:hAnsi="Arial" w:cs="Arial"/>
          <w:sz w:val="22"/>
          <w:szCs w:val="22"/>
        </w:rPr>
        <w:t>(</w:t>
      </w:r>
      <w:r w:rsidR="007D182F" w:rsidRPr="00675A34">
        <w:rPr>
          <w:rFonts w:ascii="Arial" w:hAnsi="Arial" w:cs="Arial"/>
          <w:sz w:val="22"/>
          <w:szCs w:val="22"/>
        </w:rPr>
        <w:t>broad bean wilt virus 1,</w:t>
      </w:r>
      <w:r w:rsidR="00B77AF4" w:rsidRPr="00675A34">
        <w:rPr>
          <w:rFonts w:ascii="Arial" w:hAnsi="Arial" w:cs="Arial"/>
          <w:sz w:val="22"/>
          <w:szCs w:val="22"/>
        </w:rPr>
        <w:t xml:space="preserve"> AB084450</w:t>
      </w:r>
      <w:r w:rsidR="0021721A" w:rsidRPr="00675A34">
        <w:rPr>
          <w:rFonts w:ascii="Arial" w:hAnsi="Arial" w:cs="Arial"/>
          <w:sz w:val="22"/>
          <w:szCs w:val="22"/>
        </w:rPr>
        <w:t>), StPV (</w:t>
      </w:r>
      <w:r w:rsidR="007D182F" w:rsidRPr="00675A34">
        <w:rPr>
          <w:rFonts w:ascii="Arial" w:hAnsi="Arial" w:cs="Arial"/>
          <w:sz w:val="22"/>
          <w:szCs w:val="22"/>
        </w:rPr>
        <w:t xml:space="preserve">stocky prune virus, </w:t>
      </w:r>
      <w:r w:rsidR="00413FC1" w:rsidRPr="00675A34">
        <w:rPr>
          <w:rFonts w:ascii="Arial" w:hAnsi="Arial" w:cs="Arial"/>
          <w:sz w:val="22"/>
          <w:szCs w:val="22"/>
        </w:rPr>
        <w:t>DQ143874</w:t>
      </w:r>
      <w:r w:rsidR="0021721A" w:rsidRPr="00675A34">
        <w:rPr>
          <w:rFonts w:ascii="Arial" w:hAnsi="Arial" w:cs="Arial"/>
          <w:sz w:val="22"/>
          <w:szCs w:val="22"/>
        </w:rPr>
        <w:t>), BRNV (</w:t>
      </w:r>
      <w:r w:rsidR="007D182F" w:rsidRPr="00675A34">
        <w:rPr>
          <w:rFonts w:ascii="Arial" w:hAnsi="Arial" w:cs="Arial"/>
          <w:sz w:val="22"/>
          <w:szCs w:val="22"/>
        </w:rPr>
        <w:t xml:space="preserve">black raspberry necrosis virus, </w:t>
      </w:r>
      <w:r w:rsidR="0021721A" w:rsidRPr="00675A34">
        <w:rPr>
          <w:rFonts w:ascii="Arial" w:hAnsi="Arial" w:cs="Arial"/>
          <w:sz w:val="22"/>
          <w:szCs w:val="22"/>
        </w:rPr>
        <w:t>DQ3446</w:t>
      </w:r>
      <w:r w:rsidR="007D182F" w:rsidRPr="00675A34">
        <w:rPr>
          <w:rFonts w:ascii="Arial" w:hAnsi="Arial" w:cs="Arial"/>
          <w:sz w:val="22"/>
          <w:szCs w:val="22"/>
        </w:rPr>
        <w:t>39</w:t>
      </w:r>
      <w:r w:rsidR="0021721A" w:rsidRPr="00675A34">
        <w:rPr>
          <w:rFonts w:ascii="Arial" w:hAnsi="Arial" w:cs="Arial"/>
          <w:sz w:val="22"/>
          <w:szCs w:val="22"/>
        </w:rPr>
        <w:t>), SMoV (</w:t>
      </w:r>
      <w:r w:rsidR="000C3993" w:rsidRPr="00675A34">
        <w:rPr>
          <w:rFonts w:ascii="Arial" w:hAnsi="Arial" w:cs="Arial"/>
          <w:sz w:val="22"/>
          <w:szCs w:val="22"/>
        </w:rPr>
        <w:t xml:space="preserve">strawberry mottle virus, </w:t>
      </w:r>
      <w:r w:rsidR="0021721A" w:rsidRPr="00675A34">
        <w:rPr>
          <w:rFonts w:ascii="Arial" w:hAnsi="Arial" w:cs="Arial"/>
          <w:sz w:val="22"/>
          <w:szCs w:val="22"/>
        </w:rPr>
        <w:t>AJ31187</w:t>
      </w:r>
      <w:r w:rsidR="00531118" w:rsidRPr="00675A34">
        <w:rPr>
          <w:rFonts w:ascii="Arial" w:hAnsi="Arial" w:cs="Arial"/>
          <w:sz w:val="22"/>
          <w:szCs w:val="22"/>
        </w:rPr>
        <w:t>5</w:t>
      </w:r>
      <w:r w:rsidR="0021721A" w:rsidRPr="00675A34">
        <w:rPr>
          <w:rFonts w:ascii="Arial" w:hAnsi="Arial" w:cs="Arial"/>
          <w:sz w:val="22"/>
          <w:szCs w:val="22"/>
        </w:rPr>
        <w:t xml:space="preserve">), </w:t>
      </w:r>
      <w:r w:rsidR="00531118" w:rsidRPr="00675A34">
        <w:rPr>
          <w:rFonts w:ascii="Arial" w:hAnsi="Arial" w:cs="Arial"/>
          <w:sz w:val="22"/>
          <w:szCs w:val="22"/>
        </w:rPr>
        <w:t xml:space="preserve">LSV1 (lettuce secovirus 1, KX925437), </w:t>
      </w:r>
      <w:r w:rsidR="0021721A" w:rsidRPr="00675A34">
        <w:rPr>
          <w:rFonts w:ascii="Arial" w:hAnsi="Arial" w:cs="Arial"/>
          <w:sz w:val="22"/>
          <w:szCs w:val="22"/>
        </w:rPr>
        <w:t>SDV (</w:t>
      </w:r>
      <w:r w:rsidR="00531118" w:rsidRPr="00675A34">
        <w:rPr>
          <w:rFonts w:ascii="Arial" w:hAnsi="Arial" w:cs="Arial"/>
          <w:sz w:val="22"/>
          <w:szCs w:val="22"/>
        </w:rPr>
        <w:t xml:space="preserve">satsuma dwarf virus, </w:t>
      </w:r>
      <w:r w:rsidR="0021721A" w:rsidRPr="00675A34">
        <w:rPr>
          <w:rFonts w:ascii="Arial" w:hAnsi="Arial" w:cs="Arial"/>
          <w:sz w:val="22"/>
          <w:szCs w:val="22"/>
        </w:rPr>
        <w:t>AB00995</w:t>
      </w:r>
      <w:r w:rsidR="00531118" w:rsidRPr="00675A34">
        <w:rPr>
          <w:rFonts w:ascii="Arial" w:hAnsi="Arial" w:cs="Arial"/>
          <w:sz w:val="22"/>
          <w:szCs w:val="22"/>
        </w:rPr>
        <w:t>8</w:t>
      </w:r>
      <w:r w:rsidR="0021721A" w:rsidRPr="00675A34">
        <w:rPr>
          <w:rFonts w:ascii="Arial" w:hAnsi="Arial" w:cs="Arial"/>
          <w:sz w:val="22"/>
          <w:szCs w:val="22"/>
        </w:rPr>
        <w:t>), DMaV (</w:t>
      </w:r>
      <w:r w:rsidR="00531118" w:rsidRPr="00675A34">
        <w:rPr>
          <w:rFonts w:ascii="Arial" w:hAnsi="Arial" w:cs="Arial"/>
          <w:sz w:val="22"/>
          <w:szCs w:val="22"/>
        </w:rPr>
        <w:t xml:space="preserve">dioscorea mosaic-associated virus, </w:t>
      </w:r>
      <w:r w:rsidR="0021721A" w:rsidRPr="00675A34">
        <w:rPr>
          <w:rFonts w:ascii="Arial" w:hAnsi="Arial" w:cs="Arial"/>
          <w:sz w:val="22"/>
          <w:szCs w:val="22"/>
        </w:rPr>
        <w:t>KU21553</w:t>
      </w:r>
      <w:r w:rsidR="00531118" w:rsidRPr="00675A34">
        <w:rPr>
          <w:rFonts w:ascii="Arial" w:hAnsi="Arial" w:cs="Arial"/>
          <w:sz w:val="22"/>
          <w:szCs w:val="22"/>
        </w:rPr>
        <w:t>8</w:t>
      </w:r>
      <w:r w:rsidR="0021721A" w:rsidRPr="00675A34">
        <w:rPr>
          <w:rFonts w:ascii="Arial" w:hAnsi="Arial" w:cs="Arial"/>
          <w:sz w:val="22"/>
          <w:szCs w:val="22"/>
        </w:rPr>
        <w:t xml:space="preserve">), </w:t>
      </w:r>
      <w:r w:rsidR="00531118" w:rsidRPr="00675A34">
        <w:rPr>
          <w:rFonts w:ascii="Arial" w:hAnsi="Arial" w:cs="Arial"/>
          <w:sz w:val="22"/>
          <w:szCs w:val="22"/>
        </w:rPr>
        <w:t xml:space="preserve">PSVA (pineapple secovirus A, MN809923), </w:t>
      </w:r>
      <w:r w:rsidR="0021721A" w:rsidRPr="00675A34">
        <w:rPr>
          <w:rFonts w:ascii="Arial" w:hAnsi="Arial" w:cs="Arial"/>
          <w:sz w:val="22"/>
          <w:szCs w:val="22"/>
        </w:rPr>
        <w:t>CLVA (</w:t>
      </w:r>
      <w:r w:rsidR="00531118" w:rsidRPr="00675A34">
        <w:rPr>
          <w:rFonts w:ascii="Arial" w:hAnsi="Arial" w:cs="Arial"/>
          <w:sz w:val="22"/>
          <w:szCs w:val="22"/>
        </w:rPr>
        <w:t xml:space="preserve">chocolate lily virus A, </w:t>
      </w:r>
      <w:r w:rsidR="0021721A" w:rsidRPr="00675A34">
        <w:rPr>
          <w:rFonts w:ascii="Arial" w:hAnsi="Arial" w:cs="Arial"/>
          <w:sz w:val="22"/>
          <w:szCs w:val="22"/>
        </w:rPr>
        <w:t>JN05207</w:t>
      </w:r>
      <w:r w:rsidR="00531118" w:rsidRPr="00675A34">
        <w:rPr>
          <w:rFonts w:ascii="Arial" w:hAnsi="Arial" w:cs="Arial"/>
          <w:sz w:val="22"/>
          <w:szCs w:val="22"/>
        </w:rPr>
        <w:t>3</w:t>
      </w:r>
      <w:r w:rsidR="0021721A" w:rsidRPr="00675A34">
        <w:rPr>
          <w:rFonts w:ascii="Arial" w:hAnsi="Arial" w:cs="Arial"/>
          <w:sz w:val="22"/>
          <w:szCs w:val="22"/>
        </w:rPr>
        <w:t>), ALSV (</w:t>
      </w:r>
      <w:r w:rsidR="00531118" w:rsidRPr="00675A34">
        <w:rPr>
          <w:rFonts w:ascii="Arial" w:hAnsi="Arial" w:cs="Arial"/>
          <w:sz w:val="22"/>
          <w:szCs w:val="22"/>
        </w:rPr>
        <w:t xml:space="preserve">apple latent spherical virus, </w:t>
      </w:r>
      <w:r w:rsidR="0021721A" w:rsidRPr="00675A34">
        <w:rPr>
          <w:rFonts w:ascii="Arial" w:hAnsi="Arial" w:cs="Arial"/>
          <w:sz w:val="22"/>
          <w:szCs w:val="22"/>
        </w:rPr>
        <w:t>AB03094</w:t>
      </w:r>
      <w:r w:rsidR="00531118" w:rsidRPr="00675A34">
        <w:rPr>
          <w:rFonts w:ascii="Arial" w:hAnsi="Arial" w:cs="Arial"/>
          <w:sz w:val="22"/>
          <w:szCs w:val="22"/>
        </w:rPr>
        <w:t>0</w:t>
      </w:r>
      <w:r w:rsidR="0021721A" w:rsidRPr="00675A34">
        <w:rPr>
          <w:rFonts w:ascii="Arial" w:hAnsi="Arial" w:cs="Arial"/>
          <w:sz w:val="22"/>
          <w:szCs w:val="22"/>
        </w:rPr>
        <w:t>), CuLV (</w:t>
      </w:r>
      <w:r w:rsidR="00531118" w:rsidRPr="00675A34">
        <w:rPr>
          <w:rFonts w:ascii="Arial" w:hAnsi="Arial" w:cs="Arial"/>
          <w:sz w:val="22"/>
          <w:szCs w:val="22"/>
        </w:rPr>
        <w:t xml:space="preserve">currant latent virus, </w:t>
      </w:r>
      <w:r w:rsidR="0021721A" w:rsidRPr="00675A34">
        <w:rPr>
          <w:rFonts w:ascii="Arial" w:hAnsi="Arial" w:cs="Arial"/>
          <w:sz w:val="22"/>
          <w:szCs w:val="22"/>
        </w:rPr>
        <w:t>KT69295</w:t>
      </w:r>
      <w:r w:rsidR="00531118" w:rsidRPr="00675A34">
        <w:rPr>
          <w:rFonts w:ascii="Arial" w:hAnsi="Arial" w:cs="Arial"/>
          <w:sz w:val="22"/>
          <w:szCs w:val="22"/>
        </w:rPr>
        <w:t>2</w:t>
      </w:r>
      <w:r w:rsidR="0021721A" w:rsidRPr="00675A34">
        <w:rPr>
          <w:rFonts w:ascii="Arial" w:hAnsi="Arial" w:cs="Arial"/>
          <w:sz w:val="22"/>
          <w:szCs w:val="22"/>
        </w:rPr>
        <w:t>), CRLV (</w:t>
      </w:r>
      <w:r w:rsidR="00531118" w:rsidRPr="00675A34">
        <w:rPr>
          <w:rFonts w:ascii="Arial" w:hAnsi="Arial" w:cs="Arial"/>
          <w:sz w:val="22"/>
          <w:szCs w:val="22"/>
        </w:rPr>
        <w:t xml:space="preserve">cherry leafroll virus, </w:t>
      </w:r>
      <w:r w:rsidR="00413FC1" w:rsidRPr="00675A34">
        <w:rPr>
          <w:rFonts w:ascii="Arial" w:hAnsi="Arial" w:cs="Arial"/>
          <w:sz w:val="22"/>
          <w:szCs w:val="22"/>
        </w:rPr>
        <w:t>AJ621357</w:t>
      </w:r>
      <w:r w:rsidR="0021721A" w:rsidRPr="00675A34">
        <w:rPr>
          <w:rFonts w:ascii="Arial" w:hAnsi="Arial" w:cs="Arial"/>
          <w:sz w:val="22"/>
          <w:szCs w:val="22"/>
        </w:rPr>
        <w:t>), AVB (</w:t>
      </w:r>
      <w:r w:rsidR="00531118" w:rsidRPr="00675A34">
        <w:rPr>
          <w:rFonts w:ascii="Arial" w:hAnsi="Arial" w:cs="Arial"/>
          <w:sz w:val="22"/>
          <w:szCs w:val="22"/>
        </w:rPr>
        <w:t xml:space="preserve">arracacha virus B, </w:t>
      </w:r>
      <w:r w:rsidR="00413FC1" w:rsidRPr="00675A34">
        <w:rPr>
          <w:rFonts w:ascii="Arial" w:hAnsi="Arial" w:cs="Arial"/>
          <w:sz w:val="22"/>
          <w:szCs w:val="22"/>
        </w:rPr>
        <w:t>JQ437415</w:t>
      </w:r>
      <w:r w:rsidR="0021721A" w:rsidRPr="00675A34">
        <w:rPr>
          <w:rFonts w:ascii="Arial" w:hAnsi="Arial" w:cs="Arial"/>
          <w:sz w:val="22"/>
          <w:szCs w:val="22"/>
        </w:rPr>
        <w:t>), ToTV (</w:t>
      </w:r>
      <w:r w:rsidR="00531118" w:rsidRPr="00675A34">
        <w:rPr>
          <w:rFonts w:ascii="Arial" w:hAnsi="Arial" w:cs="Arial"/>
          <w:sz w:val="22"/>
          <w:szCs w:val="22"/>
        </w:rPr>
        <w:t xml:space="preserve">tomato torrado virus, </w:t>
      </w:r>
      <w:r w:rsidR="0021721A" w:rsidRPr="00675A34">
        <w:rPr>
          <w:rFonts w:ascii="Arial" w:hAnsi="Arial" w:cs="Arial"/>
          <w:sz w:val="22"/>
          <w:szCs w:val="22"/>
        </w:rPr>
        <w:t>DQ3888</w:t>
      </w:r>
      <w:r w:rsidR="00531118" w:rsidRPr="00675A34">
        <w:rPr>
          <w:rFonts w:ascii="Arial" w:hAnsi="Arial" w:cs="Arial"/>
          <w:sz w:val="22"/>
          <w:szCs w:val="22"/>
        </w:rPr>
        <w:t>79</w:t>
      </w:r>
      <w:r w:rsidR="0021721A" w:rsidRPr="00675A34">
        <w:rPr>
          <w:rFonts w:ascii="Arial" w:hAnsi="Arial" w:cs="Arial"/>
          <w:sz w:val="22"/>
          <w:szCs w:val="22"/>
        </w:rPr>
        <w:t>), ToMarV (</w:t>
      </w:r>
      <w:r w:rsidR="00531118" w:rsidRPr="00675A34">
        <w:rPr>
          <w:rFonts w:ascii="Arial" w:hAnsi="Arial" w:cs="Arial"/>
          <w:sz w:val="22"/>
          <w:szCs w:val="22"/>
        </w:rPr>
        <w:t xml:space="preserve">tomato marchitez virus, </w:t>
      </w:r>
      <w:r w:rsidR="0021721A" w:rsidRPr="00675A34">
        <w:rPr>
          <w:rFonts w:ascii="Arial" w:hAnsi="Arial" w:cs="Arial"/>
          <w:sz w:val="22"/>
          <w:szCs w:val="22"/>
        </w:rPr>
        <w:t>EF68176</w:t>
      </w:r>
      <w:r w:rsidR="00531118" w:rsidRPr="00675A34">
        <w:rPr>
          <w:rFonts w:ascii="Arial" w:hAnsi="Arial" w:cs="Arial"/>
          <w:sz w:val="22"/>
          <w:szCs w:val="22"/>
        </w:rPr>
        <w:t>4</w:t>
      </w:r>
      <w:r w:rsidR="0021721A" w:rsidRPr="00675A34">
        <w:rPr>
          <w:rFonts w:ascii="Arial" w:hAnsi="Arial" w:cs="Arial"/>
          <w:sz w:val="22"/>
          <w:szCs w:val="22"/>
        </w:rPr>
        <w:t>), MYMoV (</w:t>
      </w:r>
      <w:r w:rsidR="00531118" w:rsidRPr="00675A34">
        <w:rPr>
          <w:rFonts w:ascii="Arial" w:hAnsi="Arial" w:cs="Arial"/>
          <w:sz w:val="22"/>
          <w:szCs w:val="22"/>
        </w:rPr>
        <w:t xml:space="preserve">motherwort yellow mottle virus, </w:t>
      </w:r>
      <w:r w:rsidR="0021721A" w:rsidRPr="00675A34">
        <w:rPr>
          <w:rFonts w:ascii="Arial" w:hAnsi="Arial" w:cs="Arial"/>
          <w:sz w:val="22"/>
          <w:szCs w:val="22"/>
        </w:rPr>
        <w:t>KM22970</w:t>
      </w:r>
      <w:r w:rsidR="00531118" w:rsidRPr="00675A34">
        <w:rPr>
          <w:rFonts w:ascii="Arial" w:hAnsi="Arial" w:cs="Arial"/>
          <w:sz w:val="22"/>
          <w:szCs w:val="22"/>
        </w:rPr>
        <w:t>0</w:t>
      </w:r>
      <w:r w:rsidR="0021721A" w:rsidRPr="00675A34">
        <w:rPr>
          <w:rFonts w:ascii="Arial" w:hAnsi="Arial" w:cs="Arial"/>
          <w:sz w:val="22"/>
          <w:szCs w:val="22"/>
        </w:rPr>
        <w:t>), LNLCV (</w:t>
      </w:r>
      <w:r w:rsidR="00531118" w:rsidRPr="00675A34">
        <w:rPr>
          <w:rFonts w:ascii="Arial" w:hAnsi="Arial" w:cs="Arial"/>
          <w:sz w:val="22"/>
          <w:szCs w:val="22"/>
        </w:rPr>
        <w:t xml:space="preserve">lettuce necrotic leaf curl virus, </w:t>
      </w:r>
      <w:r w:rsidR="0021721A" w:rsidRPr="00675A34">
        <w:rPr>
          <w:rFonts w:ascii="Arial" w:hAnsi="Arial" w:cs="Arial"/>
          <w:sz w:val="22"/>
          <w:szCs w:val="22"/>
        </w:rPr>
        <w:t>KC85526</w:t>
      </w:r>
      <w:r w:rsidR="00531118" w:rsidRPr="00675A34">
        <w:rPr>
          <w:rFonts w:ascii="Arial" w:hAnsi="Arial" w:cs="Arial"/>
          <w:sz w:val="22"/>
          <w:szCs w:val="22"/>
        </w:rPr>
        <w:t>6</w:t>
      </w:r>
      <w:r w:rsidR="0021721A" w:rsidRPr="00675A34">
        <w:rPr>
          <w:rFonts w:ascii="Arial" w:hAnsi="Arial" w:cs="Arial"/>
          <w:sz w:val="22"/>
          <w:szCs w:val="22"/>
        </w:rPr>
        <w:t>), CaTV1 (</w:t>
      </w:r>
      <w:r w:rsidR="00531118" w:rsidRPr="00675A34">
        <w:rPr>
          <w:rFonts w:ascii="Arial" w:hAnsi="Arial" w:cs="Arial"/>
          <w:sz w:val="22"/>
          <w:szCs w:val="22"/>
        </w:rPr>
        <w:t xml:space="preserve">carrot torradovirus 1, </w:t>
      </w:r>
      <w:r w:rsidR="0021721A" w:rsidRPr="00675A34">
        <w:rPr>
          <w:rFonts w:ascii="Arial" w:hAnsi="Arial" w:cs="Arial"/>
          <w:sz w:val="22"/>
          <w:szCs w:val="22"/>
        </w:rPr>
        <w:t>KF5337</w:t>
      </w:r>
      <w:r w:rsidR="00531118" w:rsidRPr="00675A34">
        <w:rPr>
          <w:rFonts w:ascii="Arial" w:hAnsi="Arial" w:cs="Arial"/>
          <w:sz w:val="22"/>
          <w:szCs w:val="22"/>
        </w:rPr>
        <w:t>19</w:t>
      </w:r>
      <w:r w:rsidR="0021721A" w:rsidRPr="00675A34">
        <w:rPr>
          <w:rFonts w:ascii="Arial" w:hAnsi="Arial" w:cs="Arial"/>
          <w:sz w:val="22"/>
          <w:szCs w:val="22"/>
        </w:rPr>
        <w:t>), SCLSV (</w:t>
      </w:r>
      <w:r w:rsidR="00531118" w:rsidRPr="00675A34">
        <w:rPr>
          <w:rFonts w:ascii="Arial" w:hAnsi="Arial" w:cs="Arial"/>
          <w:sz w:val="22"/>
          <w:szCs w:val="22"/>
        </w:rPr>
        <w:t xml:space="preserve">squash chlorotic leaf spot virus, </w:t>
      </w:r>
      <w:r w:rsidR="0021721A" w:rsidRPr="00675A34">
        <w:rPr>
          <w:rFonts w:ascii="Arial" w:hAnsi="Arial" w:cs="Arial"/>
          <w:sz w:val="22"/>
          <w:szCs w:val="22"/>
        </w:rPr>
        <w:t>KU05253</w:t>
      </w:r>
      <w:r w:rsidR="00531118" w:rsidRPr="00675A34">
        <w:rPr>
          <w:rFonts w:ascii="Arial" w:hAnsi="Arial" w:cs="Arial"/>
          <w:sz w:val="22"/>
          <w:szCs w:val="22"/>
        </w:rPr>
        <w:t>0</w:t>
      </w:r>
      <w:r w:rsidR="0021721A" w:rsidRPr="00675A34">
        <w:rPr>
          <w:rFonts w:ascii="Arial" w:hAnsi="Arial" w:cs="Arial"/>
          <w:sz w:val="22"/>
          <w:szCs w:val="22"/>
        </w:rPr>
        <w:t xml:space="preserve">), </w:t>
      </w:r>
      <w:r w:rsidR="00531118" w:rsidRPr="00675A34">
        <w:rPr>
          <w:rFonts w:ascii="Arial" w:hAnsi="Arial" w:cs="Arial"/>
          <w:sz w:val="22"/>
          <w:szCs w:val="22"/>
        </w:rPr>
        <w:t>LSMV (lettuce star mosaic virus, MT348706), PYFV (parsnip yellow fleck virus, D14066), AcYV1 (</w:t>
      </w:r>
      <w:r w:rsidR="0008036F" w:rsidRPr="00675A34">
        <w:rPr>
          <w:rFonts w:ascii="Arial" w:hAnsi="Arial" w:cs="Arial"/>
          <w:sz w:val="22"/>
          <w:szCs w:val="22"/>
        </w:rPr>
        <w:t>A</w:t>
      </w:r>
      <w:r w:rsidR="00531118" w:rsidRPr="00675A34">
        <w:rPr>
          <w:rFonts w:ascii="Arial" w:hAnsi="Arial" w:cs="Arial"/>
          <w:sz w:val="22"/>
          <w:szCs w:val="22"/>
        </w:rPr>
        <w:t xml:space="preserve">ctinidia yellowing virus 1, MN180070), PWaiV (persimmon waikavirus, LC488189), PolV1 (poaceae Liege virus 1, MW289237), BCWVA (blackcurrant waikavirus A, MN701059), BnRV1 (brassica napus RNA virus 1, MH844554), RCaV1 (red clover-associated virus 1, MH325329), </w:t>
      </w:r>
      <w:r w:rsidR="0021721A" w:rsidRPr="00675A34">
        <w:rPr>
          <w:rFonts w:ascii="Arial" w:hAnsi="Arial" w:cs="Arial"/>
          <w:sz w:val="22"/>
          <w:szCs w:val="22"/>
        </w:rPr>
        <w:t>CNDV (</w:t>
      </w:r>
      <w:r w:rsidR="00531118" w:rsidRPr="00675A34">
        <w:rPr>
          <w:rFonts w:ascii="Arial" w:hAnsi="Arial" w:cs="Arial"/>
          <w:sz w:val="22"/>
          <w:szCs w:val="22"/>
        </w:rPr>
        <w:t xml:space="preserve">carrot necrotic dieback virus, </w:t>
      </w:r>
      <w:r w:rsidR="0021721A" w:rsidRPr="00675A34">
        <w:rPr>
          <w:rFonts w:ascii="Arial" w:hAnsi="Arial" w:cs="Arial"/>
          <w:sz w:val="22"/>
          <w:szCs w:val="22"/>
        </w:rPr>
        <w:t>EU980442), MCDV (</w:t>
      </w:r>
      <w:r w:rsidR="00531118" w:rsidRPr="00675A34">
        <w:rPr>
          <w:rFonts w:ascii="Arial" w:hAnsi="Arial" w:cs="Arial"/>
          <w:sz w:val="22"/>
          <w:szCs w:val="22"/>
        </w:rPr>
        <w:t xml:space="preserve">maize chlorotic dwarf virus, </w:t>
      </w:r>
      <w:r w:rsidR="0021721A" w:rsidRPr="00675A34">
        <w:rPr>
          <w:rFonts w:ascii="Arial" w:hAnsi="Arial" w:cs="Arial"/>
          <w:sz w:val="22"/>
          <w:szCs w:val="22"/>
        </w:rPr>
        <w:t>U67839), RTSV (</w:t>
      </w:r>
      <w:r w:rsidR="00531118" w:rsidRPr="00675A34">
        <w:rPr>
          <w:rFonts w:ascii="Arial" w:hAnsi="Arial" w:cs="Arial"/>
          <w:sz w:val="22"/>
          <w:szCs w:val="22"/>
        </w:rPr>
        <w:t xml:space="preserve">rice tungro spherical virus, </w:t>
      </w:r>
      <w:r w:rsidR="0021721A" w:rsidRPr="00675A34">
        <w:rPr>
          <w:rFonts w:ascii="Arial" w:hAnsi="Arial" w:cs="Arial"/>
          <w:sz w:val="22"/>
          <w:szCs w:val="22"/>
        </w:rPr>
        <w:t>M95497), BVCV (</w:t>
      </w:r>
      <w:r w:rsidR="00531118" w:rsidRPr="00675A34">
        <w:rPr>
          <w:rFonts w:ascii="Arial" w:hAnsi="Arial" w:cs="Arial"/>
          <w:sz w:val="22"/>
          <w:szCs w:val="22"/>
        </w:rPr>
        <w:t xml:space="preserve">bellflower vein chlorosis virus, </w:t>
      </w:r>
      <w:r w:rsidR="0021721A" w:rsidRPr="00675A34">
        <w:rPr>
          <w:rFonts w:ascii="Arial" w:hAnsi="Arial" w:cs="Arial"/>
          <w:sz w:val="22"/>
          <w:szCs w:val="22"/>
        </w:rPr>
        <w:t xml:space="preserve">KT238881), </w:t>
      </w:r>
      <w:r w:rsidR="00531118" w:rsidRPr="00675A34">
        <w:rPr>
          <w:rFonts w:ascii="Arial" w:hAnsi="Arial" w:cs="Arial"/>
          <w:sz w:val="22"/>
          <w:szCs w:val="22"/>
        </w:rPr>
        <w:t xml:space="preserve">LycMoV (lychnis mottle virus, KR011032), and </w:t>
      </w:r>
      <w:r w:rsidR="0021721A" w:rsidRPr="00675A34">
        <w:rPr>
          <w:rFonts w:ascii="Arial" w:hAnsi="Arial" w:cs="Arial"/>
          <w:sz w:val="22"/>
          <w:szCs w:val="22"/>
        </w:rPr>
        <w:t>SLRSV (</w:t>
      </w:r>
      <w:r w:rsidR="00531118" w:rsidRPr="00675A34">
        <w:rPr>
          <w:rFonts w:ascii="Arial" w:hAnsi="Arial" w:cs="Arial"/>
          <w:sz w:val="22"/>
          <w:szCs w:val="22"/>
        </w:rPr>
        <w:t xml:space="preserve">strawberry latent ringspot virus, </w:t>
      </w:r>
      <w:r w:rsidR="0021721A" w:rsidRPr="00675A34">
        <w:rPr>
          <w:rFonts w:ascii="Arial" w:hAnsi="Arial" w:cs="Arial"/>
          <w:sz w:val="22"/>
          <w:szCs w:val="22"/>
        </w:rPr>
        <w:t>AY86097</w:t>
      </w:r>
      <w:r w:rsidR="00413FC1" w:rsidRPr="00675A34">
        <w:rPr>
          <w:rFonts w:ascii="Arial" w:hAnsi="Arial" w:cs="Arial"/>
          <w:sz w:val="22"/>
          <w:szCs w:val="22"/>
        </w:rPr>
        <w:t>8</w:t>
      </w:r>
      <w:r w:rsidR="0021721A" w:rsidRPr="00675A34">
        <w:rPr>
          <w:rFonts w:ascii="Arial" w:hAnsi="Arial" w:cs="Arial"/>
          <w:sz w:val="22"/>
          <w:szCs w:val="22"/>
        </w:rPr>
        <w:t xml:space="preserve">). </w:t>
      </w:r>
      <w:r w:rsidR="00457522" w:rsidRPr="00675A34">
        <w:rPr>
          <w:rFonts w:ascii="Arial" w:hAnsi="Arial" w:cs="Arial"/>
          <w:sz w:val="22"/>
          <w:szCs w:val="22"/>
        </w:rPr>
        <w:t xml:space="preserve">The </w:t>
      </w:r>
      <w:r w:rsidR="00B921AA" w:rsidRPr="00675A34">
        <w:rPr>
          <w:rFonts w:ascii="Arial" w:hAnsi="Arial" w:cs="Arial"/>
          <w:sz w:val="22"/>
          <w:szCs w:val="22"/>
        </w:rPr>
        <w:t xml:space="preserve">Pro-Pol sequence of </w:t>
      </w:r>
      <w:r w:rsidR="00457522" w:rsidRPr="00675A34">
        <w:rPr>
          <w:rFonts w:ascii="Arial" w:hAnsi="Arial" w:cs="Arial"/>
          <w:sz w:val="22"/>
          <w:szCs w:val="22"/>
        </w:rPr>
        <w:t xml:space="preserve">poliovirus (EVC, species </w:t>
      </w:r>
      <w:r w:rsidR="00457522" w:rsidRPr="00675A34">
        <w:rPr>
          <w:rFonts w:ascii="Arial" w:hAnsi="Arial" w:cs="Arial"/>
          <w:i/>
          <w:iCs/>
          <w:sz w:val="22"/>
          <w:szCs w:val="22"/>
        </w:rPr>
        <w:t>Enterovirus C</w:t>
      </w:r>
      <w:r w:rsidR="00457522" w:rsidRPr="00675A34">
        <w:rPr>
          <w:rFonts w:ascii="Arial" w:hAnsi="Arial" w:cs="Arial"/>
          <w:sz w:val="22"/>
          <w:szCs w:val="22"/>
        </w:rPr>
        <w:t xml:space="preserve">, NP_041277, genus </w:t>
      </w:r>
      <w:r w:rsidR="00457522" w:rsidRPr="00675A34">
        <w:rPr>
          <w:rFonts w:ascii="Arial" w:hAnsi="Arial" w:cs="Arial"/>
          <w:i/>
          <w:iCs/>
          <w:sz w:val="22"/>
          <w:szCs w:val="22"/>
        </w:rPr>
        <w:t>Enterovirus</w:t>
      </w:r>
      <w:r w:rsidR="00457522" w:rsidRPr="00675A34">
        <w:rPr>
          <w:rFonts w:ascii="Arial" w:hAnsi="Arial" w:cs="Arial"/>
          <w:sz w:val="22"/>
          <w:szCs w:val="22"/>
        </w:rPr>
        <w:t xml:space="preserve">, family </w:t>
      </w:r>
      <w:r w:rsidR="00457522" w:rsidRPr="00675A34">
        <w:rPr>
          <w:rFonts w:ascii="Arial" w:hAnsi="Arial" w:cs="Arial"/>
          <w:i/>
          <w:iCs/>
          <w:sz w:val="22"/>
          <w:szCs w:val="22"/>
        </w:rPr>
        <w:t>Picornaviridae</w:t>
      </w:r>
      <w:r w:rsidR="00457522" w:rsidRPr="00675A34">
        <w:rPr>
          <w:rFonts w:ascii="Arial" w:hAnsi="Arial" w:cs="Arial"/>
          <w:sz w:val="22"/>
          <w:szCs w:val="22"/>
        </w:rPr>
        <w:t>) was used as an outgroup to root the tree.</w:t>
      </w:r>
      <w:r w:rsidR="004A5BBB" w:rsidRPr="00675A34">
        <w:rPr>
          <w:rFonts w:ascii="Arial" w:hAnsi="Arial" w:cs="Arial"/>
          <w:i/>
          <w:iCs/>
          <w:color w:val="000000" w:themeColor="text1"/>
          <w:sz w:val="22"/>
          <w:szCs w:val="22"/>
        </w:rPr>
        <w:br w:type="page"/>
      </w:r>
    </w:p>
    <w:p w14:paraId="258ACBC1" w14:textId="3FFCB74D" w:rsidR="00D26AF1" w:rsidRPr="00886E8D" w:rsidRDefault="00897F74" w:rsidP="00D26AF1">
      <w:pPr>
        <w:rPr>
          <w:color w:val="000000" w:themeColor="text1"/>
        </w:rPr>
      </w:pPr>
      <w:r>
        <w:rPr>
          <w:noProof/>
          <w:color w:val="000000" w:themeColor="text1"/>
          <w:lang w:val="it-IT" w:eastAsia="it-IT"/>
        </w:rPr>
        <w:lastRenderedPageBreak/>
        <w:drawing>
          <wp:inline distT="0" distB="0" distL="0" distR="0" wp14:anchorId="5D10CE1A" wp14:editId="3CB39E85">
            <wp:extent cx="5755112" cy="3120887"/>
            <wp:effectExtent l="0" t="0" r="0" b="3810"/>
            <wp:docPr id="15" name="Picture 15"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computer&#10;&#10;Description automatically generated with low confidence"/>
                    <pic:cNvPicPr/>
                  </pic:nvPicPr>
                  <pic:blipFill rotWithShape="1">
                    <a:blip r:embed="rId26" cstate="print">
                      <a:extLst>
                        <a:ext uri="{28A0092B-C50C-407E-A947-70E740481C1C}">
                          <a14:useLocalDpi xmlns:a14="http://schemas.microsoft.com/office/drawing/2010/main" val="0"/>
                        </a:ext>
                      </a:extLst>
                    </a:blip>
                    <a:srcRect l="3353" t="3905" r="678" b="3574"/>
                    <a:stretch/>
                  </pic:blipFill>
                  <pic:spPr bwMode="auto">
                    <a:xfrm>
                      <a:off x="0" y="0"/>
                      <a:ext cx="5774747" cy="31315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7A70D69" w14:textId="77777777" w:rsidR="00667EE0" w:rsidRDefault="00667EE0">
      <w:pPr>
        <w:rPr>
          <w:b/>
          <w:bCs/>
          <w:color w:val="000000" w:themeColor="text1"/>
        </w:rPr>
      </w:pPr>
    </w:p>
    <w:p w14:paraId="19AAF45D" w14:textId="06C40BB3"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4</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Genome organization of </w:t>
      </w:r>
      <w:r w:rsidR="00667EE0" w:rsidRPr="00675A34">
        <w:rPr>
          <w:rFonts w:ascii="Arial" w:hAnsi="Arial" w:cs="Arial"/>
          <w:color w:val="000000" w:themeColor="text1"/>
          <w:sz w:val="22"/>
          <w:szCs w:val="22"/>
        </w:rPr>
        <w:t>lychnis mottle virus (</w:t>
      </w:r>
      <w:r w:rsidRPr="00675A34">
        <w:rPr>
          <w:rFonts w:ascii="Arial" w:hAnsi="Arial" w:cs="Arial"/>
          <w:color w:val="000000" w:themeColor="text1"/>
          <w:sz w:val="22"/>
          <w:szCs w:val="22"/>
        </w:rPr>
        <w:t>LycMoV</w:t>
      </w:r>
      <w:r w:rsidR="00667EE0" w:rsidRPr="00675A34">
        <w:rPr>
          <w:rFonts w:ascii="Arial" w:hAnsi="Arial" w:cs="Arial"/>
          <w:color w:val="000000" w:themeColor="text1"/>
          <w:sz w:val="22"/>
          <w:szCs w:val="22"/>
        </w:rPr>
        <w:t xml:space="preserve">) from the genus </w:t>
      </w:r>
      <w:r w:rsidR="00667EE0" w:rsidRPr="00675A34">
        <w:rPr>
          <w:rFonts w:ascii="Arial" w:hAnsi="Arial" w:cs="Arial"/>
          <w:i/>
          <w:iCs/>
          <w:color w:val="000000" w:themeColor="text1"/>
          <w:sz w:val="22"/>
          <w:szCs w:val="22"/>
        </w:rPr>
        <w:t>Strala</w:t>
      </w:r>
      <w:r w:rsidR="00B55841" w:rsidRPr="00675A34">
        <w:rPr>
          <w:rFonts w:ascii="Arial" w:hAnsi="Arial" w:cs="Arial"/>
          <w:i/>
          <w:iCs/>
          <w:color w:val="000000" w:themeColor="text1"/>
          <w:sz w:val="22"/>
          <w:szCs w:val="22"/>
        </w:rPr>
        <w:t>ri</w:t>
      </w:r>
      <w:r w:rsidR="00667EE0" w:rsidRPr="00675A34">
        <w:rPr>
          <w:rFonts w:ascii="Arial" w:hAnsi="Arial" w:cs="Arial"/>
          <w:i/>
          <w:iCs/>
          <w:color w:val="000000" w:themeColor="text1"/>
          <w:sz w:val="22"/>
          <w:szCs w:val="22"/>
        </w:rPr>
        <w:t>virus</w:t>
      </w:r>
      <w:r w:rsidR="00667EE0" w:rsidRPr="00675A34">
        <w:rPr>
          <w:rFonts w:ascii="Arial" w:hAnsi="Arial" w:cs="Arial"/>
          <w:color w:val="000000" w:themeColor="text1"/>
          <w:sz w:val="22"/>
          <w:szCs w:val="22"/>
        </w:rPr>
        <w:t xml:space="preserve"> in the family </w:t>
      </w:r>
      <w:r w:rsidR="00667EE0" w:rsidRPr="00675A34">
        <w:rPr>
          <w:rFonts w:ascii="Arial" w:hAnsi="Arial" w:cs="Arial"/>
          <w:i/>
          <w:iCs/>
          <w:color w:val="000000" w:themeColor="text1"/>
          <w:sz w:val="22"/>
          <w:szCs w:val="22"/>
        </w:rPr>
        <w:t>Secoviridae</w:t>
      </w:r>
      <w:r w:rsidRPr="00675A34">
        <w:rPr>
          <w:rFonts w:ascii="Arial" w:hAnsi="Arial" w:cs="Arial"/>
          <w:color w:val="000000" w:themeColor="text1"/>
          <w:sz w:val="22"/>
          <w:szCs w:val="22"/>
        </w:rPr>
        <w:t>.</w:t>
      </w:r>
      <w:r w:rsidR="00C0235C" w:rsidRPr="00675A34">
        <w:rPr>
          <w:rFonts w:ascii="Arial" w:hAnsi="Arial" w:cs="Arial"/>
          <w:iCs/>
          <w:sz w:val="22"/>
          <w:szCs w:val="22"/>
        </w:rPr>
        <w:t xml:space="preserve"> </w:t>
      </w:r>
      <w:r w:rsidR="00667EE0" w:rsidRPr="00675A34">
        <w:rPr>
          <w:rFonts w:ascii="Arial" w:hAnsi="Arial" w:cs="Arial"/>
          <w:iCs/>
          <w:sz w:val="22"/>
          <w:szCs w:val="22"/>
        </w:rPr>
        <w:t xml:space="preserve">The genome structure of LycMoV is similar to that of strawberry latent ringspot virus (SLRSV), the type member of the genus </w:t>
      </w:r>
      <w:r w:rsidR="00667EE0" w:rsidRPr="00675A34">
        <w:rPr>
          <w:rFonts w:ascii="Arial" w:hAnsi="Arial" w:cs="Arial"/>
          <w:i/>
          <w:sz w:val="22"/>
          <w:szCs w:val="22"/>
        </w:rPr>
        <w:t>Stralarivirus</w:t>
      </w:r>
      <w:r w:rsidR="00667EE0" w:rsidRPr="00675A34">
        <w:rPr>
          <w:rFonts w:ascii="Arial" w:hAnsi="Arial" w:cs="Arial"/>
          <w:iCs/>
          <w:sz w:val="22"/>
          <w:szCs w:val="22"/>
        </w:rPr>
        <w:t>. The 5</w:t>
      </w:r>
      <w:r w:rsidR="00DA0332" w:rsidRPr="00675A34">
        <w:rPr>
          <w:rFonts w:ascii="Arial" w:hAnsi="Arial" w:cs="Arial"/>
          <w:sz w:val="22"/>
          <w:szCs w:val="22"/>
        </w:rPr>
        <w:t>'</w:t>
      </w:r>
      <w:r w:rsidR="00667EE0" w:rsidRPr="00675A34">
        <w:rPr>
          <w:rFonts w:ascii="Arial" w:hAnsi="Arial" w:cs="Arial"/>
          <w:iCs/>
          <w:sz w:val="22"/>
          <w:szCs w:val="22"/>
        </w:rPr>
        <w:t xml:space="preserve"> end of the LycMoV genomic RNAs is</w:t>
      </w:r>
      <w:r w:rsidR="00DE6601" w:rsidRPr="00675A34">
        <w:rPr>
          <w:rFonts w:ascii="Arial" w:hAnsi="Arial" w:cs="Arial"/>
          <w:iCs/>
          <w:sz w:val="22"/>
          <w:szCs w:val="22"/>
        </w:rPr>
        <w:t xml:space="preserve"> predicted to be</w:t>
      </w:r>
      <w:r w:rsidR="00667EE0" w:rsidRPr="00675A34">
        <w:rPr>
          <w:rFonts w:ascii="Arial" w:hAnsi="Arial" w:cs="Arial"/>
          <w:iCs/>
          <w:sz w:val="22"/>
          <w:szCs w:val="22"/>
        </w:rPr>
        <w:t xml:space="preserve"> bound to a viral genome-linked protein (VPg, black circle) and the 3’ end is polyadenylated. Protein domains with conserved motifs for the putative NTP-binding domain protein (</w:t>
      </w:r>
      <w:r w:rsidR="006C64DF" w:rsidRPr="00675A34">
        <w:rPr>
          <w:rFonts w:ascii="Arial" w:hAnsi="Arial" w:cs="Arial"/>
          <w:iCs/>
          <w:sz w:val="22"/>
          <w:szCs w:val="22"/>
        </w:rPr>
        <w:t xml:space="preserve">Hel, </w:t>
      </w:r>
      <w:r w:rsidR="00667EE0" w:rsidRPr="00675A34">
        <w:rPr>
          <w:rFonts w:ascii="Arial" w:hAnsi="Arial" w:cs="Arial"/>
          <w:iCs/>
          <w:sz w:val="22"/>
          <w:szCs w:val="22"/>
        </w:rPr>
        <w:t>green), VPg</w:t>
      </w:r>
      <w:r w:rsidR="006C64DF" w:rsidRPr="00675A34">
        <w:rPr>
          <w:rFonts w:ascii="Arial" w:hAnsi="Arial" w:cs="Arial"/>
          <w:iCs/>
          <w:sz w:val="22"/>
          <w:szCs w:val="22"/>
        </w:rPr>
        <w:t xml:space="preserve"> (</w:t>
      </w:r>
      <w:r w:rsidR="00667EE0" w:rsidRPr="00675A34">
        <w:rPr>
          <w:rFonts w:ascii="Arial" w:hAnsi="Arial" w:cs="Arial"/>
          <w:iCs/>
          <w:sz w:val="22"/>
          <w:szCs w:val="22"/>
        </w:rPr>
        <w:t xml:space="preserve">peach), </w:t>
      </w:r>
      <w:r w:rsidR="00CB3C9A" w:rsidRPr="00675A34">
        <w:rPr>
          <w:rFonts w:ascii="Arial" w:hAnsi="Arial" w:cs="Arial"/>
          <w:iCs/>
          <w:sz w:val="22"/>
          <w:szCs w:val="22"/>
        </w:rPr>
        <w:t xml:space="preserve">3C-like </w:t>
      </w:r>
      <w:r w:rsidR="00667EE0" w:rsidRPr="00675A34">
        <w:rPr>
          <w:rFonts w:ascii="Arial" w:hAnsi="Arial" w:cs="Arial"/>
          <w:iCs/>
          <w:sz w:val="22"/>
          <w:szCs w:val="22"/>
        </w:rPr>
        <w:t>proteinase (</w:t>
      </w:r>
      <w:r w:rsidR="006C64DF" w:rsidRPr="00675A34">
        <w:rPr>
          <w:rFonts w:ascii="Arial" w:hAnsi="Arial" w:cs="Arial"/>
          <w:iCs/>
          <w:sz w:val="22"/>
          <w:szCs w:val="22"/>
        </w:rPr>
        <w:t xml:space="preserve">Pro, </w:t>
      </w:r>
      <w:r w:rsidR="00667EE0"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667EE0" w:rsidRPr="00675A34">
        <w:rPr>
          <w:rFonts w:ascii="Arial" w:hAnsi="Arial" w:cs="Arial"/>
          <w:iCs/>
          <w:sz w:val="22"/>
          <w:szCs w:val="22"/>
        </w:rPr>
        <w:t>light blue), movement protein (</w:t>
      </w:r>
      <w:r w:rsidR="006C64DF" w:rsidRPr="00675A34">
        <w:rPr>
          <w:rFonts w:ascii="Arial" w:hAnsi="Arial" w:cs="Arial"/>
          <w:iCs/>
          <w:sz w:val="22"/>
          <w:szCs w:val="22"/>
        </w:rPr>
        <w:t xml:space="preserve">MP, </w:t>
      </w:r>
      <w:r w:rsidR="00667EE0" w:rsidRPr="00675A34">
        <w:rPr>
          <w:rFonts w:ascii="Arial" w:hAnsi="Arial" w:cs="Arial"/>
          <w:iCs/>
          <w:sz w:val="22"/>
          <w:szCs w:val="22"/>
        </w:rPr>
        <w:t xml:space="preserve">orange) and </w:t>
      </w:r>
      <w:r w:rsidR="00A057A7" w:rsidRPr="00675A34">
        <w:rPr>
          <w:rFonts w:ascii="Arial" w:hAnsi="Arial" w:cs="Arial"/>
          <w:iCs/>
          <w:sz w:val="22"/>
          <w:szCs w:val="22"/>
        </w:rPr>
        <w:t xml:space="preserve">two </w:t>
      </w:r>
      <w:r w:rsidR="00667EE0" w:rsidRPr="00675A34">
        <w:rPr>
          <w:rFonts w:ascii="Arial" w:hAnsi="Arial" w:cs="Arial"/>
          <w:iCs/>
          <w:sz w:val="22"/>
          <w:szCs w:val="22"/>
        </w:rPr>
        <w:t>coat proteins</w:t>
      </w:r>
      <w:r w:rsidR="00A057A7" w:rsidRPr="00675A34">
        <w:rPr>
          <w:rFonts w:ascii="Arial" w:hAnsi="Arial" w:cs="Arial"/>
          <w:iCs/>
          <w:sz w:val="22"/>
          <w:szCs w:val="22"/>
        </w:rPr>
        <w:t xml:space="preserve"> </w:t>
      </w:r>
      <w:r w:rsidR="00667EE0" w:rsidRPr="00675A34">
        <w:rPr>
          <w:rFonts w:ascii="Arial" w:hAnsi="Arial" w:cs="Arial"/>
          <w:iCs/>
          <w:sz w:val="22"/>
          <w:szCs w:val="22"/>
        </w:rPr>
        <w:t>(</w:t>
      </w:r>
      <w:r w:rsidR="006C64DF" w:rsidRPr="00675A34">
        <w:rPr>
          <w:rFonts w:ascii="Arial" w:hAnsi="Arial" w:cs="Arial"/>
          <w:iCs/>
          <w:sz w:val="22"/>
          <w:szCs w:val="22"/>
        </w:rPr>
        <w:t xml:space="preserve">CPs, </w:t>
      </w:r>
      <w:r w:rsidR="00667EE0" w:rsidRPr="00675A34">
        <w:rPr>
          <w:rFonts w:ascii="Arial" w:hAnsi="Arial" w:cs="Arial"/>
          <w:iCs/>
          <w:sz w:val="22"/>
          <w:szCs w:val="22"/>
        </w:rPr>
        <w:t>red) are shown. Proteinase cleavage sites predicted by sequence comparisons are indicated by solid vertical lines.</w:t>
      </w:r>
      <w:r w:rsidR="00897F74" w:rsidRPr="00675A34">
        <w:rPr>
          <w:rFonts w:ascii="Arial" w:hAnsi="Arial" w:cs="Arial"/>
          <w:iCs/>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897F74"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897F74"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897F74" w:rsidRPr="00675A34">
        <w:rPr>
          <w:rFonts w:ascii="Arial" w:hAnsi="Arial" w:cs="Arial"/>
          <w:iCs/>
          <w:sz w:val="22"/>
          <w:szCs w:val="22"/>
        </w:rPr>
        <w:t xml:space="preserve">MoV: lychnis mottle virus; CLRV: cherry rasp leaf virus: SMoV: strawberry mottle virus; CLVA: chocolate lily virus A; DMaV: </w:t>
      </w:r>
      <w:r w:rsidR="00897F74"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651AF0AE" w14:textId="1350B27D" w:rsidR="00D26AF1" w:rsidRPr="00886E8D" w:rsidRDefault="001D6AC0" w:rsidP="00D26AF1">
      <w:pPr>
        <w:rPr>
          <w:color w:val="000000" w:themeColor="text1"/>
        </w:rPr>
      </w:pPr>
      <w:r>
        <w:rPr>
          <w:noProof/>
          <w:color w:val="000000" w:themeColor="text1"/>
          <w:lang w:val="it-IT" w:eastAsia="it-IT"/>
        </w:rPr>
        <w:lastRenderedPageBreak/>
        <w:drawing>
          <wp:inline distT="0" distB="0" distL="0" distR="0" wp14:anchorId="19DC154B" wp14:editId="1033B993">
            <wp:extent cx="5711687" cy="3216954"/>
            <wp:effectExtent l="0" t="0" r="3810" b="0"/>
            <wp:docPr id="14" name="Picture 14"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computer&#10;&#10;Description automatically generated with low confidence"/>
                    <pic:cNvPicPr/>
                  </pic:nvPicPr>
                  <pic:blipFill rotWithShape="1">
                    <a:blip r:embed="rId27" cstate="print">
                      <a:extLst>
                        <a:ext uri="{28A0092B-C50C-407E-A947-70E740481C1C}">
                          <a14:useLocalDpi xmlns:a14="http://schemas.microsoft.com/office/drawing/2010/main" val="0"/>
                        </a:ext>
                      </a:extLst>
                    </a:blip>
                    <a:srcRect l="3006" t="3905" r="1025"/>
                    <a:stretch/>
                  </pic:blipFill>
                  <pic:spPr bwMode="auto">
                    <a:xfrm>
                      <a:off x="0" y="0"/>
                      <a:ext cx="5723802" cy="3223777"/>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1B3EA7E" w14:textId="77777777" w:rsidR="00D26AF1" w:rsidRDefault="00D26AF1" w:rsidP="00D26AF1">
      <w:pPr>
        <w:rPr>
          <w:rFonts w:ascii="Arial" w:hAnsi="Arial" w:cs="Arial"/>
          <w:color w:val="0000FF"/>
          <w:sz w:val="22"/>
          <w:szCs w:val="22"/>
        </w:rPr>
      </w:pPr>
    </w:p>
    <w:p w14:paraId="190072A2" w14:textId="004657E9"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5</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w:t>
      </w:r>
      <w:r w:rsidR="000C676D" w:rsidRPr="00675A34">
        <w:rPr>
          <w:rFonts w:ascii="Arial" w:hAnsi="Arial" w:cs="Arial"/>
          <w:color w:val="000000" w:themeColor="text1"/>
          <w:sz w:val="22"/>
          <w:szCs w:val="22"/>
        </w:rPr>
        <w:t xml:space="preserve">of pineapple secovirus A (PSVA) from the genus </w:t>
      </w:r>
      <w:r w:rsidR="000C676D" w:rsidRPr="00675A34">
        <w:rPr>
          <w:rFonts w:ascii="Arial" w:hAnsi="Arial" w:cs="Arial"/>
          <w:i/>
          <w:iCs/>
          <w:color w:val="000000" w:themeColor="text1"/>
          <w:sz w:val="22"/>
          <w:szCs w:val="22"/>
        </w:rPr>
        <w:t>Sadwavirus</w:t>
      </w:r>
      <w:r w:rsidR="000C676D" w:rsidRPr="00675A34">
        <w:rPr>
          <w:rFonts w:ascii="Arial" w:hAnsi="Arial" w:cs="Arial"/>
          <w:color w:val="000000" w:themeColor="text1"/>
          <w:sz w:val="22"/>
          <w:szCs w:val="22"/>
        </w:rPr>
        <w:t xml:space="preserve">, subgenus </w:t>
      </w:r>
      <w:r w:rsidR="000C676D" w:rsidRPr="00675A34">
        <w:rPr>
          <w:rFonts w:ascii="Arial" w:hAnsi="Arial" w:cs="Arial"/>
          <w:i/>
          <w:iCs/>
          <w:color w:val="000000" w:themeColor="text1"/>
          <w:sz w:val="22"/>
          <w:szCs w:val="22"/>
        </w:rPr>
        <w:t>Cholivirus</w:t>
      </w:r>
      <w:r w:rsidR="000C676D" w:rsidRPr="00675A34">
        <w:rPr>
          <w:rFonts w:ascii="Arial" w:hAnsi="Arial" w:cs="Arial"/>
          <w:color w:val="000000" w:themeColor="text1"/>
          <w:sz w:val="22"/>
          <w:szCs w:val="22"/>
        </w:rPr>
        <w:t>, in the family S</w:t>
      </w:r>
      <w:r w:rsidR="000C676D" w:rsidRPr="00675A34">
        <w:rPr>
          <w:rFonts w:ascii="Arial" w:hAnsi="Arial" w:cs="Arial"/>
          <w:i/>
          <w:iCs/>
          <w:color w:val="000000" w:themeColor="text1"/>
          <w:sz w:val="22"/>
          <w:szCs w:val="22"/>
        </w:rPr>
        <w:t>ecoviridae</w:t>
      </w:r>
      <w:r w:rsidR="000C676D" w:rsidRPr="00675A34">
        <w:rPr>
          <w:rFonts w:ascii="Arial" w:hAnsi="Arial" w:cs="Arial"/>
          <w:color w:val="000000" w:themeColor="text1"/>
          <w:sz w:val="22"/>
          <w:szCs w:val="22"/>
        </w:rPr>
        <w:t xml:space="preserve">. </w:t>
      </w:r>
      <w:r w:rsidR="000C676D" w:rsidRPr="00675A34">
        <w:rPr>
          <w:rFonts w:ascii="Arial" w:hAnsi="Arial" w:cs="Arial"/>
          <w:iCs/>
          <w:sz w:val="22"/>
          <w:szCs w:val="22"/>
        </w:rPr>
        <w:t>The genome structure of LycMoV is similar to that of chocolate lily virus A (CL</w:t>
      </w:r>
      <w:r w:rsidR="00DE6601" w:rsidRPr="00675A34">
        <w:rPr>
          <w:rFonts w:ascii="Arial" w:hAnsi="Arial" w:cs="Arial"/>
          <w:iCs/>
          <w:sz w:val="22"/>
          <w:szCs w:val="22"/>
        </w:rPr>
        <w:t>VA</w:t>
      </w:r>
      <w:r w:rsidR="000C676D" w:rsidRPr="00675A34">
        <w:rPr>
          <w:rFonts w:ascii="Arial" w:hAnsi="Arial" w:cs="Arial"/>
          <w:iCs/>
          <w:sz w:val="22"/>
          <w:szCs w:val="22"/>
        </w:rPr>
        <w:t>), the type member of the subgenus C</w:t>
      </w:r>
      <w:r w:rsidR="000C676D" w:rsidRPr="00675A34">
        <w:rPr>
          <w:rFonts w:ascii="Arial" w:hAnsi="Arial" w:cs="Arial"/>
          <w:i/>
          <w:sz w:val="22"/>
          <w:szCs w:val="22"/>
        </w:rPr>
        <w:t>holivirus</w:t>
      </w:r>
      <w:r w:rsidR="000C676D" w:rsidRPr="00675A34">
        <w:rPr>
          <w:rFonts w:ascii="Arial" w:hAnsi="Arial" w:cs="Arial"/>
          <w:iCs/>
          <w:sz w:val="22"/>
          <w:szCs w:val="22"/>
        </w:rPr>
        <w:t xml:space="preserve">, in the genus </w:t>
      </w:r>
      <w:r w:rsidR="000C676D" w:rsidRPr="00675A34">
        <w:rPr>
          <w:rFonts w:ascii="Arial" w:hAnsi="Arial" w:cs="Arial"/>
          <w:i/>
          <w:sz w:val="22"/>
          <w:szCs w:val="22"/>
        </w:rPr>
        <w:t>Sadwavirus</w:t>
      </w:r>
      <w:r w:rsidR="000C676D" w:rsidRPr="00675A34">
        <w:rPr>
          <w:rFonts w:ascii="Arial" w:hAnsi="Arial" w:cs="Arial"/>
          <w:iCs/>
          <w:sz w:val="22"/>
          <w:szCs w:val="22"/>
        </w:rPr>
        <w:t>. The 5</w:t>
      </w:r>
      <w:r w:rsidR="00DA0332" w:rsidRPr="00675A34">
        <w:rPr>
          <w:rFonts w:ascii="Arial" w:hAnsi="Arial" w:cs="Arial"/>
          <w:sz w:val="22"/>
          <w:szCs w:val="22"/>
        </w:rPr>
        <w:t>'</w:t>
      </w:r>
      <w:r w:rsidR="000C676D" w:rsidRPr="00675A34">
        <w:rPr>
          <w:rFonts w:ascii="Arial" w:hAnsi="Arial" w:cs="Arial"/>
          <w:iCs/>
          <w:sz w:val="22"/>
          <w:szCs w:val="22"/>
        </w:rPr>
        <w:t xml:space="preserve"> end of the PSVA genomic RNAs is </w:t>
      </w:r>
      <w:r w:rsidR="00DE6601" w:rsidRPr="00675A34">
        <w:rPr>
          <w:rFonts w:ascii="Arial" w:hAnsi="Arial" w:cs="Arial"/>
          <w:iCs/>
          <w:sz w:val="22"/>
          <w:szCs w:val="22"/>
        </w:rPr>
        <w:t xml:space="preserve">predicted to be </w:t>
      </w:r>
      <w:r w:rsidR="000C676D" w:rsidRPr="00675A34">
        <w:rPr>
          <w:rFonts w:ascii="Arial" w:hAnsi="Arial" w:cs="Arial"/>
          <w:iCs/>
          <w:sz w:val="22"/>
          <w:szCs w:val="22"/>
        </w:rPr>
        <w:t>bound to a viral genome-linked protein (VPg, black circle) and the 3</w:t>
      </w:r>
      <w:r w:rsidR="00DA0332" w:rsidRPr="00675A34">
        <w:rPr>
          <w:rFonts w:ascii="Arial" w:hAnsi="Arial" w:cs="Arial"/>
          <w:sz w:val="22"/>
          <w:szCs w:val="22"/>
        </w:rPr>
        <w:t>'</w:t>
      </w:r>
      <w:r w:rsidR="000C676D"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0C676D"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0C676D" w:rsidRPr="00675A34">
        <w:rPr>
          <w:rFonts w:ascii="Arial" w:hAnsi="Arial" w:cs="Arial"/>
          <w:iCs/>
          <w:sz w:val="22"/>
          <w:szCs w:val="22"/>
        </w:rPr>
        <w:t>proteinase (dark blue), RNA-dependent RNA polymerase (</w:t>
      </w:r>
      <w:r w:rsidR="006C64DF" w:rsidRPr="00675A34">
        <w:rPr>
          <w:rFonts w:ascii="Arial" w:hAnsi="Arial" w:cs="Arial"/>
          <w:iCs/>
          <w:sz w:val="22"/>
          <w:szCs w:val="22"/>
        </w:rPr>
        <w:t xml:space="preserve">Pol, </w:t>
      </w:r>
      <w:r w:rsidR="000C676D" w:rsidRPr="00675A34">
        <w:rPr>
          <w:rFonts w:ascii="Arial" w:hAnsi="Arial" w:cs="Arial"/>
          <w:iCs/>
          <w:sz w:val="22"/>
          <w:szCs w:val="22"/>
        </w:rPr>
        <w:t>light blue), movement protein (</w:t>
      </w:r>
      <w:r w:rsidR="006C64DF" w:rsidRPr="00675A34">
        <w:rPr>
          <w:rFonts w:ascii="Arial" w:hAnsi="Arial" w:cs="Arial"/>
          <w:iCs/>
          <w:sz w:val="22"/>
          <w:szCs w:val="22"/>
        </w:rPr>
        <w:t xml:space="preserve">MP, </w:t>
      </w:r>
      <w:r w:rsidR="000C676D" w:rsidRPr="00675A34">
        <w:rPr>
          <w:rFonts w:ascii="Arial" w:hAnsi="Arial" w:cs="Arial"/>
          <w:iCs/>
          <w:sz w:val="22"/>
          <w:szCs w:val="22"/>
        </w:rPr>
        <w:t>orange) and coat protein (</w:t>
      </w:r>
      <w:r w:rsidR="006C64DF" w:rsidRPr="00675A34">
        <w:rPr>
          <w:rFonts w:ascii="Arial" w:hAnsi="Arial" w:cs="Arial"/>
          <w:iCs/>
          <w:sz w:val="22"/>
          <w:szCs w:val="22"/>
        </w:rPr>
        <w:t xml:space="preserve">CP, </w:t>
      </w:r>
      <w:r w:rsidR="000C676D" w:rsidRPr="00675A34">
        <w:rPr>
          <w:rFonts w:ascii="Arial" w:hAnsi="Arial" w:cs="Arial"/>
          <w:iCs/>
          <w:sz w:val="22"/>
          <w:szCs w:val="22"/>
        </w:rPr>
        <w:t>red) are shown. Proteinase cleavage sites predicted by sequence comparisons are indicated by solid vertical lines.</w:t>
      </w:r>
      <w:r w:rsidR="001D6AC0" w:rsidRPr="00675A34">
        <w:rPr>
          <w:rFonts w:ascii="Arial" w:hAnsi="Arial" w:cs="Arial"/>
          <w:iCs/>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897F74" w:rsidRPr="00675A34">
        <w:rPr>
          <w:rFonts w:ascii="Arial" w:hAnsi="Arial" w:cs="Arial"/>
          <w:iCs/>
          <w:sz w:val="22"/>
          <w:szCs w:val="22"/>
        </w:rPr>
        <w:t>Additional v</w:t>
      </w:r>
      <w:r w:rsidR="001D6AC0" w:rsidRPr="00675A34">
        <w:rPr>
          <w:rFonts w:ascii="Arial" w:hAnsi="Arial" w:cs="Arial"/>
          <w:iCs/>
          <w:sz w:val="22"/>
          <w:szCs w:val="22"/>
        </w:rPr>
        <w:t xml:space="preserve">irus acronyms are: CPMV: cowpea mosaic virus; BBWV2: ArMV: </w:t>
      </w:r>
      <w:r w:rsidR="00C0235C" w:rsidRPr="00675A34">
        <w:rPr>
          <w:rFonts w:ascii="Arial" w:hAnsi="Arial" w:cs="Arial"/>
          <w:iCs/>
          <w:sz w:val="22"/>
          <w:szCs w:val="22"/>
        </w:rPr>
        <w:t>A</w:t>
      </w:r>
      <w:r w:rsidR="001D6AC0"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1D6AC0" w:rsidRPr="00675A34">
        <w:rPr>
          <w:rFonts w:ascii="Arial" w:hAnsi="Arial" w:cs="Arial"/>
          <w:iCs/>
          <w:sz w:val="22"/>
          <w:szCs w:val="22"/>
        </w:rPr>
        <w:t xml:space="preserve">MoV: lychnis mottle virus; CLRV: cherry rasp leaf virus: SMoV: strawberry mottle virus; CLVA: chocolate lily virus A; DMaV: </w:t>
      </w:r>
      <w:r w:rsidR="001D6AC0"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41DF430A" w14:textId="23D1752D" w:rsidR="00D26AF1" w:rsidRDefault="00B826D6" w:rsidP="00D26AF1">
      <w:pPr>
        <w:rPr>
          <w:rFonts w:ascii="Arial" w:hAnsi="Arial" w:cs="Arial"/>
          <w:color w:val="0000FF"/>
          <w:sz w:val="22"/>
          <w:szCs w:val="22"/>
        </w:rPr>
      </w:pPr>
      <w:r>
        <w:rPr>
          <w:rFonts w:ascii="Arial" w:hAnsi="Arial" w:cs="Arial"/>
          <w:noProof/>
          <w:color w:val="0000FF"/>
          <w:sz w:val="22"/>
          <w:szCs w:val="22"/>
          <w:lang w:val="it-IT" w:eastAsia="it-IT"/>
        </w:rPr>
        <w:lastRenderedPageBreak/>
        <w:drawing>
          <wp:inline distT="0" distB="0" distL="0" distR="0" wp14:anchorId="3589119F" wp14:editId="01997762">
            <wp:extent cx="5729132" cy="3200400"/>
            <wp:effectExtent l="0" t="0" r="0" b="0"/>
            <wp:docPr id="5" name="Picture 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pic:cNvPicPr/>
                  </pic:nvPicPr>
                  <pic:blipFill rotWithShape="1">
                    <a:blip r:embed="rId28" cstate="print">
                      <a:extLst>
                        <a:ext uri="{28A0092B-C50C-407E-A947-70E740481C1C}">
                          <a14:useLocalDpi xmlns:a14="http://schemas.microsoft.com/office/drawing/2010/main" val="0"/>
                        </a:ext>
                      </a:extLst>
                    </a:blip>
                    <a:srcRect l="3122" t="3494" r="1027" b="1314"/>
                    <a:stretch/>
                  </pic:blipFill>
                  <pic:spPr bwMode="auto">
                    <a:xfrm>
                      <a:off x="0" y="0"/>
                      <a:ext cx="5748527" cy="3211234"/>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43C94BB" w14:textId="77777777" w:rsidR="00D26AF1" w:rsidRDefault="00D26AF1" w:rsidP="00D26AF1">
      <w:pPr>
        <w:rPr>
          <w:rFonts w:ascii="Arial" w:hAnsi="Arial" w:cs="Arial"/>
          <w:color w:val="0000FF"/>
          <w:sz w:val="22"/>
          <w:szCs w:val="22"/>
        </w:rPr>
      </w:pPr>
    </w:p>
    <w:p w14:paraId="68626203" w14:textId="19DD5C99"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6</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DE6601" w:rsidRPr="00675A34">
        <w:rPr>
          <w:rFonts w:ascii="Arial" w:hAnsi="Arial" w:cs="Arial"/>
          <w:color w:val="000000" w:themeColor="text1"/>
          <w:sz w:val="22"/>
          <w:szCs w:val="22"/>
        </w:rPr>
        <w:t>lettuce secovirus 1 (</w:t>
      </w:r>
      <w:r w:rsidR="00974146" w:rsidRPr="00675A34">
        <w:rPr>
          <w:rFonts w:ascii="Arial" w:hAnsi="Arial" w:cs="Arial"/>
          <w:color w:val="000000" w:themeColor="text1"/>
          <w:sz w:val="22"/>
          <w:szCs w:val="22"/>
        </w:rPr>
        <w:t>LSC1</w:t>
      </w:r>
      <w:r w:rsidR="00DE6601" w:rsidRPr="00675A34">
        <w:rPr>
          <w:rFonts w:ascii="Arial" w:hAnsi="Arial" w:cs="Arial"/>
          <w:color w:val="000000" w:themeColor="text1"/>
          <w:sz w:val="22"/>
          <w:szCs w:val="22"/>
        </w:rPr>
        <w:t>)</w:t>
      </w:r>
      <w:r w:rsidR="002C48DD" w:rsidRPr="00675A34">
        <w:rPr>
          <w:rFonts w:ascii="Arial" w:hAnsi="Arial" w:cs="Arial"/>
          <w:color w:val="000000" w:themeColor="text1"/>
          <w:sz w:val="22"/>
          <w:szCs w:val="22"/>
        </w:rPr>
        <w:t xml:space="preserve"> from the genus </w:t>
      </w:r>
      <w:r w:rsidR="002C48DD" w:rsidRPr="00675A34">
        <w:rPr>
          <w:rFonts w:ascii="Arial" w:hAnsi="Arial" w:cs="Arial"/>
          <w:i/>
          <w:iCs/>
          <w:color w:val="000000" w:themeColor="text1"/>
          <w:sz w:val="22"/>
          <w:szCs w:val="22"/>
        </w:rPr>
        <w:t>Sadwavirus</w:t>
      </w:r>
      <w:r w:rsidR="002C48DD" w:rsidRPr="00675A34">
        <w:rPr>
          <w:rFonts w:ascii="Arial" w:hAnsi="Arial" w:cs="Arial"/>
          <w:color w:val="000000" w:themeColor="text1"/>
          <w:sz w:val="22"/>
          <w:szCs w:val="22"/>
        </w:rPr>
        <w:t xml:space="preserve">, subgenus </w:t>
      </w:r>
      <w:r w:rsidR="00DE6601" w:rsidRPr="00675A34">
        <w:rPr>
          <w:rFonts w:ascii="Arial" w:hAnsi="Arial" w:cs="Arial"/>
          <w:i/>
          <w:iCs/>
          <w:color w:val="000000" w:themeColor="text1"/>
          <w:sz w:val="22"/>
          <w:szCs w:val="22"/>
        </w:rPr>
        <w:t>Stramo</w:t>
      </w:r>
      <w:r w:rsidR="002C48DD" w:rsidRPr="00675A34">
        <w:rPr>
          <w:rFonts w:ascii="Arial" w:hAnsi="Arial" w:cs="Arial"/>
          <w:i/>
          <w:iCs/>
          <w:color w:val="000000" w:themeColor="text1"/>
          <w:sz w:val="22"/>
          <w:szCs w:val="22"/>
        </w:rPr>
        <w:t>virus</w:t>
      </w:r>
      <w:r w:rsidR="002C48DD" w:rsidRPr="00675A34">
        <w:rPr>
          <w:rFonts w:ascii="Arial" w:hAnsi="Arial" w:cs="Arial"/>
          <w:color w:val="000000" w:themeColor="text1"/>
          <w:sz w:val="22"/>
          <w:szCs w:val="22"/>
        </w:rPr>
        <w:t>, in the family S</w:t>
      </w:r>
      <w:r w:rsidR="002C48DD" w:rsidRPr="00675A34">
        <w:rPr>
          <w:rFonts w:ascii="Arial" w:hAnsi="Arial" w:cs="Arial"/>
          <w:i/>
          <w:iCs/>
          <w:color w:val="000000" w:themeColor="text1"/>
          <w:sz w:val="22"/>
          <w:szCs w:val="22"/>
        </w:rPr>
        <w:t>ecoviridae</w:t>
      </w:r>
      <w:r w:rsidR="002C48DD" w:rsidRPr="00675A34">
        <w:rPr>
          <w:rFonts w:ascii="Arial" w:hAnsi="Arial" w:cs="Arial"/>
          <w:color w:val="000000" w:themeColor="text1"/>
          <w:sz w:val="22"/>
          <w:szCs w:val="22"/>
        </w:rPr>
        <w:t xml:space="preserve">. </w:t>
      </w:r>
      <w:r w:rsidR="002C48DD" w:rsidRPr="00675A34">
        <w:rPr>
          <w:rFonts w:ascii="Arial" w:hAnsi="Arial" w:cs="Arial"/>
          <w:iCs/>
          <w:sz w:val="22"/>
          <w:szCs w:val="22"/>
        </w:rPr>
        <w:t>The genome structure of L</w:t>
      </w:r>
      <w:r w:rsidR="00DE6601" w:rsidRPr="00675A34">
        <w:rPr>
          <w:rFonts w:ascii="Arial" w:hAnsi="Arial" w:cs="Arial"/>
          <w:iCs/>
          <w:sz w:val="22"/>
          <w:szCs w:val="22"/>
        </w:rPr>
        <w:t>SC1</w:t>
      </w:r>
      <w:r w:rsidR="002C48DD" w:rsidRPr="00675A34">
        <w:rPr>
          <w:rFonts w:ascii="Arial" w:hAnsi="Arial" w:cs="Arial"/>
          <w:iCs/>
          <w:sz w:val="22"/>
          <w:szCs w:val="22"/>
        </w:rPr>
        <w:t xml:space="preserve"> is similar to that of</w:t>
      </w:r>
      <w:r w:rsidR="00DE6601" w:rsidRPr="00675A34">
        <w:rPr>
          <w:rFonts w:ascii="Arial" w:hAnsi="Arial" w:cs="Arial"/>
          <w:iCs/>
          <w:sz w:val="22"/>
          <w:szCs w:val="22"/>
        </w:rPr>
        <w:t xml:space="preserve"> strawberry mottle virus (SoMV</w:t>
      </w:r>
      <w:r w:rsidR="002C48DD" w:rsidRPr="00675A34">
        <w:rPr>
          <w:rFonts w:ascii="Arial" w:hAnsi="Arial" w:cs="Arial"/>
          <w:iCs/>
          <w:sz w:val="22"/>
          <w:szCs w:val="22"/>
        </w:rPr>
        <w:t xml:space="preserve">), the type member of the subgenus </w:t>
      </w:r>
      <w:r w:rsidR="00DE6601" w:rsidRPr="00675A34">
        <w:rPr>
          <w:rFonts w:ascii="Arial" w:hAnsi="Arial" w:cs="Arial"/>
          <w:i/>
          <w:sz w:val="22"/>
          <w:szCs w:val="22"/>
        </w:rPr>
        <w:t>Stramo</w:t>
      </w:r>
      <w:r w:rsidR="002C48DD" w:rsidRPr="00675A34">
        <w:rPr>
          <w:rFonts w:ascii="Arial" w:hAnsi="Arial" w:cs="Arial"/>
          <w:i/>
          <w:sz w:val="22"/>
          <w:szCs w:val="22"/>
        </w:rPr>
        <w:t>virus</w:t>
      </w:r>
      <w:r w:rsidR="002C48DD" w:rsidRPr="00675A34">
        <w:rPr>
          <w:rFonts w:ascii="Arial" w:hAnsi="Arial" w:cs="Arial"/>
          <w:iCs/>
          <w:sz w:val="22"/>
          <w:szCs w:val="22"/>
        </w:rPr>
        <w:t xml:space="preserve">, in the genus </w:t>
      </w:r>
      <w:r w:rsidR="002C48DD" w:rsidRPr="00675A34">
        <w:rPr>
          <w:rFonts w:ascii="Arial" w:hAnsi="Arial" w:cs="Arial"/>
          <w:i/>
          <w:sz w:val="22"/>
          <w:szCs w:val="22"/>
        </w:rPr>
        <w:t>Sadwavirus</w:t>
      </w:r>
      <w:r w:rsidR="002C48DD" w:rsidRPr="00675A34">
        <w:rPr>
          <w:rFonts w:ascii="Arial" w:hAnsi="Arial" w:cs="Arial"/>
          <w:iCs/>
          <w:sz w:val="22"/>
          <w:szCs w:val="22"/>
        </w:rPr>
        <w:t>. The 5</w:t>
      </w:r>
      <w:r w:rsidR="00DA0332" w:rsidRPr="00675A34">
        <w:rPr>
          <w:rFonts w:ascii="Arial" w:hAnsi="Arial" w:cs="Arial"/>
          <w:sz w:val="22"/>
          <w:szCs w:val="22"/>
        </w:rPr>
        <w:t>'</w:t>
      </w:r>
      <w:r w:rsidR="002C48DD" w:rsidRPr="00675A34">
        <w:rPr>
          <w:rFonts w:ascii="Arial" w:hAnsi="Arial" w:cs="Arial"/>
          <w:iCs/>
          <w:sz w:val="22"/>
          <w:szCs w:val="22"/>
        </w:rPr>
        <w:t xml:space="preserve"> end of the </w:t>
      </w:r>
      <w:r w:rsidR="00DE6601" w:rsidRPr="00675A34">
        <w:rPr>
          <w:rFonts w:ascii="Arial" w:hAnsi="Arial" w:cs="Arial"/>
          <w:iCs/>
          <w:sz w:val="22"/>
          <w:szCs w:val="22"/>
        </w:rPr>
        <w:t>LSC1</w:t>
      </w:r>
      <w:r w:rsidR="002C48DD" w:rsidRPr="00675A34">
        <w:rPr>
          <w:rFonts w:ascii="Arial" w:hAnsi="Arial" w:cs="Arial"/>
          <w:iCs/>
          <w:sz w:val="22"/>
          <w:szCs w:val="22"/>
        </w:rPr>
        <w:t xml:space="preserve"> genomic RNAs is </w:t>
      </w:r>
      <w:r w:rsidR="00DE6601" w:rsidRPr="00675A34">
        <w:rPr>
          <w:rFonts w:ascii="Arial" w:hAnsi="Arial" w:cs="Arial"/>
          <w:iCs/>
          <w:sz w:val="22"/>
          <w:szCs w:val="22"/>
        </w:rPr>
        <w:t xml:space="preserve">predicted to be </w:t>
      </w:r>
      <w:r w:rsidR="002C48DD" w:rsidRPr="00675A34">
        <w:rPr>
          <w:rFonts w:ascii="Arial" w:hAnsi="Arial" w:cs="Arial"/>
          <w:iCs/>
          <w:sz w:val="22"/>
          <w:szCs w:val="22"/>
        </w:rPr>
        <w:t>bound to a viral genome-linked protein (VPg, black circle) and the 3’ end is polyadenylated. Protein domains with conserved motifs for the NTP-binding domain protein (</w:t>
      </w:r>
      <w:r w:rsidR="006C64DF" w:rsidRPr="00675A34">
        <w:rPr>
          <w:rFonts w:ascii="Arial" w:hAnsi="Arial" w:cs="Arial"/>
          <w:iCs/>
          <w:sz w:val="22"/>
          <w:szCs w:val="22"/>
        </w:rPr>
        <w:t xml:space="preserve">Hel, </w:t>
      </w:r>
      <w:r w:rsidR="002C48DD"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2C48DD" w:rsidRPr="00675A34">
        <w:rPr>
          <w:rFonts w:ascii="Arial" w:hAnsi="Arial" w:cs="Arial"/>
          <w:iCs/>
          <w:sz w:val="22"/>
          <w:szCs w:val="22"/>
        </w:rPr>
        <w:t>proteinase (</w:t>
      </w:r>
      <w:r w:rsidR="006C64DF" w:rsidRPr="00675A34">
        <w:rPr>
          <w:rFonts w:ascii="Arial" w:hAnsi="Arial" w:cs="Arial"/>
          <w:iCs/>
          <w:sz w:val="22"/>
          <w:szCs w:val="22"/>
        </w:rPr>
        <w:t xml:space="preserve">Pro, </w:t>
      </w:r>
      <w:r w:rsidR="002C48DD" w:rsidRPr="00675A34">
        <w:rPr>
          <w:rFonts w:ascii="Arial" w:hAnsi="Arial" w:cs="Arial"/>
          <w:iCs/>
          <w:sz w:val="22"/>
          <w:szCs w:val="22"/>
        </w:rPr>
        <w:t>dark blue), RNA-dependent RNA polymerase (l</w:t>
      </w:r>
      <w:r w:rsidR="006C64DF" w:rsidRPr="00675A34">
        <w:rPr>
          <w:rFonts w:ascii="Arial" w:hAnsi="Arial" w:cs="Arial"/>
          <w:iCs/>
          <w:sz w:val="22"/>
          <w:szCs w:val="22"/>
        </w:rPr>
        <w:t xml:space="preserve">Pol, </w:t>
      </w:r>
      <w:r w:rsidR="002C48DD" w:rsidRPr="00675A34">
        <w:rPr>
          <w:rFonts w:ascii="Arial" w:hAnsi="Arial" w:cs="Arial"/>
          <w:iCs/>
          <w:sz w:val="22"/>
          <w:szCs w:val="22"/>
        </w:rPr>
        <w:t xml:space="preserve">ight blue), </w:t>
      </w:r>
      <w:r w:rsidR="00A057A7"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A057A7" w:rsidRPr="00675A34">
        <w:rPr>
          <w:rFonts w:ascii="Arial" w:hAnsi="Arial" w:cs="Arial"/>
          <w:iCs/>
          <w:sz w:val="22"/>
          <w:szCs w:val="22"/>
        </w:rPr>
        <w:t xml:space="preserve">white), </w:t>
      </w:r>
      <w:r w:rsidR="002C48DD" w:rsidRPr="00675A34">
        <w:rPr>
          <w:rFonts w:ascii="Arial" w:hAnsi="Arial" w:cs="Arial"/>
          <w:iCs/>
          <w:sz w:val="22"/>
          <w:szCs w:val="22"/>
        </w:rPr>
        <w:t>movement protein (</w:t>
      </w:r>
      <w:r w:rsidR="006C64DF" w:rsidRPr="00675A34">
        <w:rPr>
          <w:rFonts w:ascii="Arial" w:hAnsi="Arial" w:cs="Arial"/>
          <w:iCs/>
          <w:sz w:val="22"/>
          <w:szCs w:val="22"/>
        </w:rPr>
        <w:t xml:space="preserve">MP, </w:t>
      </w:r>
      <w:r w:rsidR="002C48DD" w:rsidRPr="00675A34">
        <w:rPr>
          <w:rFonts w:ascii="Arial" w:hAnsi="Arial" w:cs="Arial"/>
          <w:iCs/>
          <w:sz w:val="22"/>
          <w:szCs w:val="22"/>
        </w:rPr>
        <w:t>orange)</w:t>
      </w:r>
      <w:r w:rsidR="00A057A7" w:rsidRPr="00675A34">
        <w:rPr>
          <w:rFonts w:ascii="Arial" w:hAnsi="Arial" w:cs="Arial"/>
          <w:iCs/>
          <w:sz w:val="22"/>
          <w:szCs w:val="22"/>
        </w:rPr>
        <w:t xml:space="preserve">, </w:t>
      </w:r>
      <w:r w:rsidR="002C48DD" w:rsidRPr="00675A34">
        <w:rPr>
          <w:rFonts w:ascii="Arial" w:hAnsi="Arial" w:cs="Arial"/>
          <w:iCs/>
          <w:sz w:val="22"/>
          <w:szCs w:val="22"/>
        </w:rPr>
        <w:t>coat protein (</w:t>
      </w:r>
      <w:r w:rsidR="006C64DF" w:rsidRPr="00675A34">
        <w:rPr>
          <w:rFonts w:ascii="Arial" w:hAnsi="Arial" w:cs="Arial"/>
          <w:iCs/>
          <w:sz w:val="22"/>
          <w:szCs w:val="22"/>
        </w:rPr>
        <w:t xml:space="preserve">CP, </w:t>
      </w:r>
      <w:r w:rsidR="002C48DD" w:rsidRPr="00675A34">
        <w:rPr>
          <w:rFonts w:ascii="Arial" w:hAnsi="Arial" w:cs="Arial"/>
          <w:iCs/>
          <w:sz w:val="22"/>
          <w:szCs w:val="22"/>
        </w:rPr>
        <w:t>red)</w:t>
      </w:r>
      <w:r w:rsidR="00A057A7" w:rsidRPr="00675A34">
        <w:rPr>
          <w:rFonts w:ascii="Arial" w:hAnsi="Arial" w:cs="Arial"/>
          <w:iCs/>
          <w:sz w:val="22"/>
          <w:szCs w:val="22"/>
        </w:rPr>
        <w:t>,</w:t>
      </w:r>
      <w:r w:rsidR="00FA597C" w:rsidRPr="00675A34">
        <w:rPr>
          <w:rFonts w:ascii="Arial" w:hAnsi="Arial" w:cs="Arial"/>
          <w:iCs/>
          <w:sz w:val="22"/>
          <w:szCs w:val="22"/>
        </w:rPr>
        <w:t xml:space="preserve"> and</w:t>
      </w:r>
      <w:r w:rsidR="00A057A7" w:rsidRPr="00675A34">
        <w:rPr>
          <w:rFonts w:ascii="Arial" w:hAnsi="Arial" w:cs="Arial"/>
          <w:iCs/>
          <w:sz w:val="22"/>
          <w:szCs w:val="22"/>
        </w:rPr>
        <w:t xml:space="preserve"> protease (grey)</w:t>
      </w:r>
      <w:r w:rsidR="002C48DD" w:rsidRPr="00675A34">
        <w:rPr>
          <w:rFonts w:ascii="Arial" w:hAnsi="Arial" w:cs="Arial"/>
          <w:iCs/>
          <w:sz w:val="22"/>
          <w:szCs w:val="22"/>
        </w:rPr>
        <w:t xml:space="preserve"> are shown. </w:t>
      </w:r>
      <w:r w:rsidR="00CB3C9A" w:rsidRPr="00675A34">
        <w:rPr>
          <w:rFonts w:ascii="Arial" w:hAnsi="Arial" w:cs="Arial"/>
          <w:iCs/>
          <w:sz w:val="22"/>
          <w:szCs w:val="22"/>
        </w:rPr>
        <w:t xml:space="preserve">The dark grey domain in the C-terminal region of the RNA2-encoded polyprotein contains signature motifs for the glutamic protease characterized in strawberry mottle virus. </w:t>
      </w:r>
      <w:r w:rsidR="002C48DD" w:rsidRPr="00675A34">
        <w:rPr>
          <w:rFonts w:ascii="Arial" w:hAnsi="Arial" w:cs="Arial"/>
          <w:iCs/>
          <w:sz w:val="22"/>
          <w:szCs w:val="22"/>
        </w:rPr>
        <w:t>Proteinase cleavage sites predicted by sequence comparisons are indicated by solid vertical lines.</w:t>
      </w:r>
      <w:r w:rsidR="00CB3C9A" w:rsidRPr="00675A34">
        <w:rPr>
          <w:rFonts w:ascii="Arial" w:hAnsi="Arial" w:cs="Arial"/>
          <w:iCs/>
          <w:sz w:val="22"/>
          <w:szCs w:val="22"/>
        </w:rPr>
        <w:t xml:space="preserve">  In stramoviruses, the two cleavage sites downstream of the CP domain are cleaved by the RNA2-encoded glutamic protease. Other cleavage sites are cleaved by the 3C-like proteinase.</w:t>
      </w:r>
      <w:r w:rsidR="004641E6" w:rsidRPr="00675A34">
        <w:rPr>
          <w:rFonts w:ascii="Arial" w:hAnsi="Arial" w:cs="Arial"/>
          <w:iCs/>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 xml:space="preserve">dioscorea mosaic-associated virus; SDV: satsuma dwarf virus: ToTV: tomato torradovirus; PYVF: parsnip yellow fleck virus: RTSV: rice tungro spherical virus. </w:t>
      </w:r>
      <w:r w:rsidR="004A5BBB" w:rsidRPr="00675A34">
        <w:rPr>
          <w:rFonts w:ascii="Arial" w:hAnsi="Arial" w:cs="Arial"/>
          <w:color w:val="000000" w:themeColor="text1"/>
          <w:sz w:val="22"/>
          <w:szCs w:val="22"/>
        </w:rPr>
        <w:br w:type="page"/>
      </w:r>
    </w:p>
    <w:p w14:paraId="3AAE79AE" w14:textId="5196EBAD" w:rsidR="00974146" w:rsidRDefault="004641E6" w:rsidP="00D26AF1">
      <w:pPr>
        <w:rPr>
          <w:color w:val="000000" w:themeColor="text1"/>
        </w:rPr>
      </w:pPr>
      <w:r>
        <w:rPr>
          <w:noProof/>
          <w:color w:val="000000" w:themeColor="text1"/>
          <w:lang w:val="it-IT" w:eastAsia="it-IT"/>
        </w:rPr>
        <w:lastRenderedPageBreak/>
        <w:drawing>
          <wp:inline distT="0" distB="0" distL="0" distR="0" wp14:anchorId="25DC3AD2" wp14:editId="026B5824">
            <wp:extent cx="5705061" cy="3241992"/>
            <wp:effectExtent l="0" t="0" r="0" b="0"/>
            <wp:docPr id="43" name="Picture 43"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A screenshot of a computer&#10;&#10;Description automatically generated with low confidence"/>
                    <pic:cNvPicPr/>
                  </pic:nvPicPr>
                  <pic:blipFill rotWithShape="1">
                    <a:blip r:embed="rId29" cstate="print">
                      <a:extLst>
                        <a:ext uri="{28A0092B-C50C-407E-A947-70E740481C1C}">
                          <a14:useLocalDpi xmlns:a14="http://schemas.microsoft.com/office/drawing/2010/main" val="0"/>
                        </a:ext>
                      </a:extLst>
                    </a:blip>
                    <a:srcRect l="3237" t="4110" r="1849"/>
                    <a:stretch/>
                  </pic:blipFill>
                  <pic:spPr bwMode="auto">
                    <a:xfrm>
                      <a:off x="0" y="0"/>
                      <a:ext cx="5724712" cy="325315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29E4FC77" w14:textId="77777777" w:rsidR="00974146" w:rsidRDefault="00974146" w:rsidP="00D26AF1">
      <w:pPr>
        <w:rPr>
          <w:color w:val="000000" w:themeColor="text1"/>
        </w:rPr>
      </w:pPr>
    </w:p>
    <w:p w14:paraId="285DA731" w14:textId="7CF609F5" w:rsidR="004A5BBB" w:rsidRPr="00675A34" w:rsidRDefault="00974146">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7</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DA5714" w:rsidRPr="00675A34">
        <w:rPr>
          <w:rFonts w:ascii="Arial" w:hAnsi="Arial" w:cs="Arial"/>
          <w:color w:val="000000" w:themeColor="text1"/>
          <w:sz w:val="22"/>
          <w:szCs w:val="22"/>
        </w:rPr>
        <w:t xml:space="preserve">lettuce star mosaic virus (LSMV) from the genus </w:t>
      </w:r>
      <w:r w:rsidR="00DA5714" w:rsidRPr="00675A34">
        <w:rPr>
          <w:rFonts w:ascii="Arial" w:hAnsi="Arial" w:cs="Arial"/>
          <w:i/>
          <w:iCs/>
          <w:color w:val="000000" w:themeColor="text1"/>
          <w:sz w:val="22"/>
          <w:szCs w:val="22"/>
        </w:rPr>
        <w:t>Sequivirus</w:t>
      </w:r>
      <w:r w:rsidR="00DA5714" w:rsidRPr="00675A34">
        <w:rPr>
          <w:rFonts w:ascii="Arial" w:hAnsi="Arial" w:cs="Arial"/>
          <w:color w:val="000000" w:themeColor="text1"/>
          <w:sz w:val="22"/>
          <w:szCs w:val="22"/>
        </w:rPr>
        <w:t xml:space="preserve"> in the family </w:t>
      </w:r>
      <w:r w:rsidR="00DA5714" w:rsidRPr="00675A34">
        <w:rPr>
          <w:rFonts w:ascii="Arial" w:hAnsi="Arial" w:cs="Arial"/>
          <w:i/>
          <w:iCs/>
          <w:color w:val="000000" w:themeColor="text1"/>
          <w:sz w:val="22"/>
          <w:szCs w:val="22"/>
        </w:rPr>
        <w:t>Secoviridae</w:t>
      </w:r>
      <w:r w:rsidR="00DA5714" w:rsidRPr="00675A34">
        <w:rPr>
          <w:rFonts w:ascii="Arial" w:hAnsi="Arial" w:cs="Arial"/>
          <w:color w:val="000000" w:themeColor="text1"/>
          <w:sz w:val="22"/>
          <w:szCs w:val="22"/>
        </w:rPr>
        <w:t xml:space="preserve">. </w:t>
      </w:r>
      <w:r w:rsidR="00DA5714" w:rsidRPr="00675A34">
        <w:rPr>
          <w:rFonts w:ascii="Arial" w:hAnsi="Arial" w:cs="Arial"/>
          <w:iCs/>
          <w:sz w:val="22"/>
          <w:szCs w:val="22"/>
        </w:rPr>
        <w:t xml:space="preserve">The genome structure of LSMV is similar to that of parsnip yellow fleck virus (PYFV), the type member of the genus </w:t>
      </w:r>
      <w:r w:rsidR="00DA5714" w:rsidRPr="00675A34">
        <w:rPr>
          <w:rFonts w:ascii="Arial" w:hAnsi="Arial" w:cs="Arial"/>
          <w:i/>
          <w:sz w:val="22"/>
          <w:szCs w:val="22"/>
        </w:rPr>
        <w:t>Sequivirus</w:t>
      </w:r>
      <w:r w:rsidR="00DA5714" w:rsidRPr="00675A34">
        <w:rPr>
          <w:rFonts w:ascii="Arial" w:hAnsi="Arial" w:cs="Arial"/>
          <w:iCs/>
          <w:sz w:val="22"/>
          <w:szCs w:val="22"/>
        </w:rPr>
        <w:t>. The 5</w:t>
      </w:r>
      <w:r w:rsidR="00DA0332" w:rsidRPr="00675A34">
        <w:rPr>
          <w:rFonts w:ascii="Arial" w:hAnsi="Arial" w:cs="Arial"/>
          <w:sz w:val="22"/>
          <w:szCs w:val="22"/>
        </w:rPr>
        <w:t>'</w:t>
      </w:r>
      <w:r w:rsidR="00DA5714" w:rsidRPr="00675A34">
        <w:rPr>
          <w:rFonts w:ascii="Arial" w:hAnsi="Arial" w:cs="Arial"/>
          <w:iCs/>
          <w:sz w:val="22"/>
          <w:szCs w:val="22"/>
        </w:rPr>
        <w:t xml:space="preserve"> end of the LSC1 genomic RNAs is predicted to be bound to a viral genome-linked protein (VPg, black circle) and the 3’ end is polyadenylated. Protein domains with conserved motifs for the putative NTP-binding domain protein (</w:t>
      </w:r>
      <w:r w:rsidR="006C64DF" w:rsidRPr="00675A34">
        <w:rPr>
          <w:rFonts w:ascii="Arial" w:hAnsi="Arial" w:cs="Arial"/>
          <w:iCs/>
          <w:sz w:val="22"/>
          <w:szCs w:val="22"/>
        </w:rPr>
        <w:t xml:space="preserve">Hel, </w:t>
      </w:r>
      <w:r w:rsidR="00DA5714"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DA5714" w:rsidRPr="00675A34">
        <w:rPr>
          <w:rFonts w:ascii="Arial" w:hAnsi="Arial" w:cs="Arial"/>
          <w:iCs/>
          <w:sz w:val="22"/>
          <w:szCs w:val="22"/>
        </w:rPr>
        <w:t>proteinase (</w:t>
      </w:r>
      <w:r w:rsidR="006C64DF" w:rsidRPr="00675A34">
        <w:rPr>
          <w:rFonts w:ascii="Arial" w:hAnsi="Arial" w:cs="Arial"/>
          <w:iCs/>
          <w:sz w:val="22"/>
          <w:szCs w:val="22"/>
        </w:rPr>
        <w:t xml:space="preserve">Pro, </w:t>
      </w:r>
      <w:r w:rsidR="00DA5714"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DA5714" w:rsidRPr="00675A34">
        <w:rPr>
          <w:rFonts w:ascii="Arial" w:hAnsi="Arial" w:cs="Arial"/>
          <w:iCs/>
          <w:sz w:val="22"/>
          <w:szCs w:val="22"/>
        </w:rPr>
        <w:t>light blue), movement protein (</w:t>
      </w:r>
      <w:r w:rsidR="006C64DF" w:rsidRPr="00675A34">
        <w:rPr>
          <w:rFonts w:ascii="Arial" w:hAnsi="Arial" w:cs="Arial"/>
          <w:iCs/>
          <w:sz w:val="22"/>
          <w:szCs w:val="22"/>
        </w:rPr>
        <w:t xml:space="preserve">MP, </w:t>
      </w:r>
      <w:r w:rsidR="00DA5714" w:rsidRPr="00675A34">
        <w:rPr>
          <w:rFonts w:ascii="Arial" w:hAnsi="Arial" w:cs="Arial"/>
          <w:iCs/>
          <w:sz w:val="22"/>
          <w:szCs w:val="22"/>
        </w:rPr>
        <w:t xml:space="preserve">orange) and </w:t>
      </w:r>
      <w:r w:rsidR="003E38FA" w:rsidRPr="00675A34">
        <w:rPr>
          <w:rFonts w:ascii="Arial" w:hAnsi="Arial" w:cs="Arial"/>
          <w:iCs/>
          <w:sz w:val="22"/>
          <w:szCs w:val="22"/>
        </w:rPr>
        <w:t xml:space="preserve">three </w:t>
      </w:r>
      <w:r w:rsidR="00DA5714" w:rsidRPr="00675A34">
        <w:rPr>
          <w:rFonts w:ascii="Arial" w:hAnsi="Arial" w:cs="Arial"/>
          <w:iCs/>
          <w:sz w:val="22"/>
          <w:szCs w:val="22"/>
        </w:rPr>
        <w:t>coat proteins (</w:t>
      </w:r>
      <w:r w:rsidR="006C64DF" w:rsidRPr="00675A34">
        <w:rPr>
          <w:rFonts w:ascii="Arial" w:hAnsi="Arial" w:cs="Arial"/>
          <w:iCs/>
          <w:sz w:val="22"/>
          <w:szCs w:val="22"/>
        </w:rPr>
        <w:t xml:space="preserve">CPs, </w:t>
      </w:r>
      <w:r w:rsidR="00DA5714" w:rsidRPr="00675A34">
        <w:rPr>
          <w:rFonts w:ascii="Arial" w:hAnsi="Arial" w:cs="Arial"/>
          <w:iCs/>
          <w:sz w:val="22"/>
          <w:szCs w:val="22"/>
        </w:rPr>
        <w:t>red) are shown. Proteinase cleavage sites predicted by sequence comparisons are indicated by solid vertical lines.</w:t>
      </w:r>
      <w:r w:rsidR="004641E6" w:rsidRPr="00675A34">
        <w:rPr>
          <w:rFonts w:ascii="Arial" w:hAnsi="Arial" w:cs="Arial"/>
          <w:iCs/>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4D6687FB" w14:textId="765FEA48" w:rsidR="00D26AF1" w:rsidRDefault="004641E6" w:rsidP="00D26AF1">
      <w:pPr>
        <w:rPr>
          <w:b/>
          <w:bCs/>
          <w:color w:val="000000" w:themeColor="text1"/>
        </w:rPr>
      </w:pPr>
      <w:r>
        <w:rPr>
          <w:b/>
          <w:bCs/>
          <w:noProof/>
          <w:color w:val="000000" w:themeColor="text1"/>
          <w:lang w:val="it-IT" w:eastAsia="it-IT"/>
        </w:rPr>
        <w:lastRenderedPageBreak/>
        <w:drawing>
          <wp:inline distT="0" distB="0" distL="0" distR="0" wp14:anchorId="58ABC3AA" wp14:editId="2640F112">
            <wp:extent cx="5718313" cy="3229668"/>
            <wp:effectExtent l="0" t="0" r="0" b="0"/>
            <wp:docPr id="44" name="Picture 44" descr="A picture containing text, writing implement, stationary, penc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text, writing implement, stationary, pencil&#10;&#10;Description automatically generated"/>
                    <pic:cNvPicPr/>
                  </pic:nvPicPr>
                  <pic:blipFill rotWithShape="1">
                    <a:blip r:embed="rId30" cstate="print">
                      <a:extLst>
                        <a:ext uri="{28A0092B-C50C-407E-A947-70E740481C1C}">
                          <a14:useLocalDpi xmlns:a14="http://schemas.microsoft.com/office/drawing/2010/main" val="0"/>
                        </a:ext>
                      </a:extLst>
                    </a:blip>
                    <a:srcRect l="3007" t="1644" r="1496" b="2466"/>
                    <a:stretch/>
                  </pic:blipFill>
                  <pic:spPr bwMode="auto">
                    <a:xfrm>
                      <a:off x="0" y="0"/>
                      <a:ext cx="5730304" cy="3236441"/>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A09861A" w14:textId="5A6A863C" w:rsidR="00B823B5" w:rsidRDefault="00B823B5" w:rsidP="00D26AF1">
      <w:pPr>
        <w:rPr>
          <w:b/>
          <w:bCs/>
          <w:color w:val="000000" w:themeColor="text1"/>
        </w:rPr>
      </w:pPr>
    </w:p>
    <w:p w14:paraId="73D5799A" w14:textId="46DA9236" w:rsidR="00B823B5" w:rsidRPr="004A5BBB" w:rsidRDefault="00B823B5" w:rsidP="00D26AF1">
      <w:pPr>
        <w:rPr>
          <w:color w:val="000000" w:themeColor="text1"/>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8</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A61A14" w:rsidRPr="00675A34">
        <w:rPr>
          <w:rFonts w:ascii="Arial" w:hAnsi="Arial" w:cs="Arial"/>
          <w:color w:val="000000" w:themeColor="text1"/>
          <w:sz w:val="22"/>
          <w:szCs w:val="22"/>
        </w:rPr>
        <w:t>peach leaf pitting-associated virus (PLPaV)</w:t>
      </w:r>
      <w:r w:rsidR="00914ADD" w:rsidRPr="00675A34">
        <w:rPr>
          <w:rFonts w:ascii="Arial" w:hAnsi="Arial" w:cs="Arial"/>
          <w:color w:val="000000" w:themeColor="text1"/>
          <w:sz w:val="22"/>
          <w:szCs w:val="22"/>
        </w:rPr>
        <w:t xml:space="preserve"> </w:t>
      </w:r>
      <w:r w:rsidR="00A61A14" w:rsidRPr="00675A34">
        <w:rPr>
          <w:rFonts w:ascii="Arial" w:hAnsi="Arial" w:cs="Arial"/>
          <w:color w:val="000000" w:themeColor="text1"/>
          <w:sz w:val="22"/>
          <w:szCs w:val="22"/>
        </w:rPr>
        <w:t xml:space="preserve">from the genus </w:t>
      </w:r>
      <w:r w:rsidR="00A61A14" w:rsidRPr="00675A34">
        <w:rPr>
          <w:rFonts w:ascii="Arial" w:hAnsi="Arial" w:cs="Arial"/>
          <w:i/>
          <w:iCs/>
          <w:color w:val="000000" w:themeColor="text1"/>
          <w:sz w:val="22"/>
          <w:szCs w:val="22"/>
        </w:rPr>
        <w:t>Fabavirus</w:t>
      </w:r>
      <w:r w:rsidR="00A61A14" w:rsidRPr="00675A34">
        <w:rPr>
          <w:rFonts w:ascii="Arial" w:hAnsi="Arial" w:cs="Arial"/>
          <w:color w:val="000000" w:themeColor="text1"/>
          <w:sz w:val="22"/>
          <w:szCs w:val="22"/>
        </w:rPr>
        <w:t xml:space="preserve"> in the family </w:t>
      </w:r>
      <w:r w:rsidR="00A61A14" w:rsidRPr="00675A34">
        <w:rPr>
          <w:rFonts w:ascii="Arial" w:hAnsi="Arial" w:cs="Arial"/>
          <w:i/>
          <w:iCs/>
          <w:color w:val="000000" w:themeColor="text1"/>
          <w:sz w:val="22"/>
          <w:szCs w:val="22"/>
        </w:rPr>
        <w:t>Secoviridae</w:t>
      </w:r>
      <w:r w:rsidR="00A61A14" w:rsidRPr="00675A34">
        <w:rPr>
          <w:rFonts w:ascii="Arial" w:hAnsi="Arial" w:cs="Arial"/>
          <w:color w:val="000000" w:themeColor="text1"/>
          <w:sz w:val="22"/>
          <w:szCs w:val="22"/>
        </w:rPr>
        <w:t xml:space="preserve">. </w:t>
      </w:r>
      <w:r w:rsidR="00A61A14" w:rsidRPr="00675A34">
        <w:rPr>
          <w:rFonts w:ascii="Arial" w:hAnsi="Arial" w:cs="Arial"/>
          <w:iCs/>
          <w:sz w:val="22"/>
          <w:szCs w:val="22"/>
        </w:rPr>
        <w:t xml:space="preserve">The genome structure of PLPaV is similar to that of broad bean wilt virus 2 (BBWV2), the type member of the genus </w:t>
      </w:r>
      <w:r w:rsidR="00A61A14" w:rsidRPr="00675A34">
        <w:rPr>
          <w:rFonts w:ascii="Arial" w:hAnsi="Arial" w:cs="Arial"/>
          <w:i/>
          <w:sz w:val="22"/>
          <w:szCs w:val="22"/>
        </w:rPr>
        <w:t>Fabavirus</w:t>
      </w:r>
      <w:r w:rsidR="00A61A14" w:rsidRPr="00675A34">
        <w:rPr>
          <w:rFonts w:ascii="Arial" w:hAnsi="Arial" w:cs="Arial"/>
          <w:iCs/>
          <w:sz w:val="22"/>
          <w:szCs w:val="22"/>
        </w:rPr>
        <w:t>. The 5</w:t>
      </w:r>
      <w:r w:rsidR="00DA0332" w:rsidRPr="00675A34">
        <w:rPr>
          <w:rFonts w:ascii="Arial" w:hAnsi="Arial" w:cs="Arial"/>
          <w:sz w:val="22"/>
          <w:szCs w:val="22"/>
        </w:rPr>
        <w:t>'</w:t>
      </w:r>
      <w:r w:rsidR="00A61A14" w:rsidRPr="00675A34">
        <w:rPr>
          <w:rFonts w:ascii="Arial" w:hAnsi="Arial" w:cs="Arial"/>
          <w:iCs/>
          <w:sz w:val="22"/>
          <w:szCs w:val="22"/>
        </w:rPr>
        <w:t xml:space="preserve"> end of the LSC1 genomic RNAs is predicted to be bound to a viral genome-linked protein (VPg, black circle) and the 3</w:t>
      </w:r>
      <w:r w:rsidR="00DA0332" w:rsidRPr="00675A34">
        <w:rPr>
          <w:rFonts w:ascii="Arial" w:hAnsi="Arial" w:cs="Arial"/>
          <w:sz w:val="22"/>
          <w:szCs w:val="22"/>
        </w:rPr>
        <w:t>'</w:t>
      </w:r>
      <w:r w:rsidR="00A61A14"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A61A14"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A61A14" w:rsidRPr="00675A34">
        <w:rPr>
          <w:rFonts w:ascii="Arial" w:hAnsi="Arial" w:cs="Arial"/>
          <w:iCs/>
          <w:sz w:val="22"/>
          <w:szCs w:val="22"/>
        </w:rPr>
        <w:t>proteinase (</w:t>
      </w:r>
      <w:r w:rsidR="006C64DF" w:rsidRPr="00675A34">
        <w:rPr>
          <w:rFonts w:ascii="Arial" w:hAnsi="Arial" w:cs="Arial"/>
          <w:iCs/>
          <w:sz w:val="22"/>
          <w:szCs w:val="22"/>
        </w:rPr>
        <w:t xml:space="preserve">Pro, </w:t>
      </w:r>
      <w:r w:rsidR="00A61A14"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A61A14" w:rsidRPr="00675A34">
        <w:rPr>
          <w:rFonts w:ascii="Arial" w:hAnsi="Arial" w:cs="Arial"/>
          <w:iCs/>
          <w:sz w:val="22"/>
          <w:szCs w:val="22"/>
        </w:rPr>
        <w:t>light blue), movement protein (</w:t>
      </w:r>
      <w:r w:rsidR="006C64DF" w:rsidRPr="00675A34">
        <w:rPr>
          <w:rFonts w:ascii="Arial" w:hAnsi="Arial" w:cs="Arial"/>
          <w:iCs/>
          <w:sz w:val="22"/>
          <w:szCs w:val="22"/>
        </w:rPr>
        <w:t xml:space="preserve">MP, </w:t>
      </w:r>
      <w:r w:rsidR="00A61A14" w:rsidRPr="00675A34">
        <w:rPr>
          <w:rFonts w:ascii="Arial" w:hAnsi="Arial" w:cs="Arial"/>
          <w:iCs/>
          <w:sz w:val="22"/>
          <w:szCs w:val="22"/>
        </w:rPr>
        <w:t xml:space="preserve">orange) and </w:t>
      </w:r>
      <w:r w:rsidR="003E38FA" w:rsidRPr="00675A34">
        <w:rPr>
          <w:rFonts w:ascii="Arial" w:hAnsi="Arial" w:cs="Arial"/>
          <w:iCs/>
          <w:sz w:val="22"/>
          <w:szCs w:val="22"/>
        </w:rPr>
        <w:t xml:space="preserve">two </w:t>
      </w:r>
      <w:r w:rsidR="00A61A14" w:rsidRPr="00675A34">
        <w:rPr>
          <w:rFonts w:ascii="Arial" w:hAnsi="Arial" w:cs="Arial"/>
          <w:iCs/>
          <w:sz w:val="22"/>
          <w:szCs w:val="22"/>
        </w:rPr>
        <w:t>coat proteins (</w:t>
      </w:r>
      <w:r w:rsidR="006C64DF" w:rsidRPr="00675A34">
        <w:rPr>
          <w:rFonts w:ascii="Arial" w:hAnsi="Arial" w:cs="Arial"/>
          <w:iCs/>
          <w:sz w:val="22"/>
          <w:szCs w:val="22"/>
        </w:rPr>
        <w:t xml:space="preserve">CPs, </w:t>
      </w:r>
      <w:r w:rsidR="00A61A14" w:rsidRPr="00675A34">
        <w:rPr>
          <w:rFonts w:ascii="Arial" w:hAnsi="Arial" w:cs="Arial"/>
          <w:iCs/>
          <w:sz w:val="22"/>
          <w:szCs w:val="22"/>
        </w:rPr>
        <w:t>red) are shown. Proteinase cleavage sites predicted by sequence comparisons are indicated by solid vertical lines</w:t>
      </w:r>
      <w:r w:rsidR="00914ADD"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Pr>
          <w:color w:val="000000" w:themeColor="text1"/>
        </w:rPr>
        <w:br w:type="column"/>
      </w:r>
      <w:r w:rsidR="004641E6">
        <w:rPr>
          <w:noProof/>
          <w:color w:val="000000" w:themeColor="text1"/>
          <w:lang w:val="it-IT" w:eastAsia="it-IT"/>
        </w:rPr>
        <w:lastRenderedPageBreak/>
        <w:drawing>
          <wp:inline distT="0" distB="0" distL="0" distR="0" wp14:anchorId="1FB1419D" wp14:editId="25309BF3">
            <wp:extent cx="5728098" cy="3134139"/>
            <wp:effectExtent l="0" t="0" r="0" b="3175"/>
            <wp:docPr id="45" name="Picture 45"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screenshot of a computer&#10;&#10;Description automatically generated with low confidence"/>
                    <pic:cNvPicPr/>
                  </pic:nvPicPr>
                  <pic:blipFill rotWithShape="1">
                    <a:blip r:embed="rId31" cstate="print">
                      <a:extLst>
                        <a:ext uri="{28A0092B-C50C-407E-A947-70E740481C1C}">
                          <a14:useLocalDpi xmlns:a14="http://schemas.microsoft.com/office/drawing/2010/main" val="0"/>
                        </a:ext>
                      </a:extLst>
                    </a:blip>
                    <a:srcRect l="3122" t="3905" r="1140" b="2968"/>
                    <a:stretch/>
                  </pic:blipFill>
                  <pic:spPr bwMode="auto">
                    <a:xfrm>
                      <a:off x="0" y="0"/>
                      <a:ext cx="5738914" cy="3140057"/>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86C7590" w14:textId="77777777" w:rsidR="00D26AF1" w:rsidRDefault="00D26AF1" w:rsidP="00D26AF1">
      <w:pPr>
        <w:rPr>
          <w:rFonts w:ascii="Arial" w:hAnsi="Arial" w:cs="Arial"/>
          <w:color w:val="0000FF"/>
          <w:sz w:val="22"/>
          <w:szCs w:val="22"/>
        </w:rPr>
      </w:pPr>
    </w:p>
    <w:p w14:paraId="1444117F" w14:textId="16FE90CA" w:rsidR="00D26AF1" w:rsidRPr="004A5BBB" w:rsidRDefault="00D26AF1" w:rsidP="00D26AF1">
      <w:pPr>
        <w:rPr>
          <w:color w:val="000000" w:themeColor="text1"/>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9</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914ADD" w:rsidRPr="00675A34">
        <w:rPr>
          <w:rFonts w:ascii="Arial" w:hAnsi="Arial" w:cs="Arial"/>
          <w:color w:val="000000" w:themeColor="text1"/>
          <w:sz w:val="22"/>
          <w:szCs w:val="22"/>
        </w:rPr>
        <w:t xml:space="preserve">pepper mild mosaic virus (PepMMV) from the genus </w:t>
      </w:r>
      <w:r w:rsidR="00914ADD" w:rsidRPr="00675A34">
        <w:rPr>
          <w:rFonts w:ascii="Arial" w:hAnsi="Arial" w:cs="Arial"/>
          <w:i/>
          <w:iCs/>
          <w:color w:val="000000" w:themeColor="text1"/>
          <w:sz w:val="22"/>
          <w:szCs w:val="22"/>
        </w:rPr>
        <w:t>Comovirus</w:t>
      </w:r>
      <w:r w:rsidR="00914ADD" w:rsidRPr="00675A34">
        <w:rPr>
          <w:rFonts w:ascii="Arial" w:hAnsi="Arial" w:cs="Arial"/>
          <w:color w:val="000000" w:themeColor="text1"/>
          <w:sz w:val="22"/>
          <w:szCs w:val="22"/>
        </w:rPr>
        <w:t xml:space="preserve"> in the family </w:t>
      </w:r>
      <w:r w:rsidR="00914ADD" w:rsidRPr="00675A34">
        <w:rPr>
          <w:rFonts w:ascii="Arial" w:hAnsi="Arial" w:cs="Arial"/>
          <w:i/>
          <w:iCs/>
          <w:color w:val="000000" w:themeColor="text1"/>
          <w:sz w:val="22"/>
          <w:szCs w:val="22"/>
        </w:rPr>
        <w:t>Secoviridae</w:t>
      </w:r>
      <w:r w:rsidR="00914ADD" w:rsidRPr="00675A34">
        <w:rPr>
          <w:rFonts w:ascii="Arial" w:hAnsi="Arial" w:cs="Arial"/>
          <w:color w:val="000000" w:themeColor="text1"/>
          <w:sz w:val="22"/>
          <w:szCs w:val="22"/>
        </w:rPr>
        <w:t xml:space="preserve">. </w:t>
      </w:r>
      <w:r w:rsidR="00914ADD" w:rsidRPr="00675A34">
        <w:rPr>
          <w:rFonts w:ascii="Arial" w:hAnsi="Arial" w:cs="Arial"/>
          <w:iCs/>
          <w:sz w:val="22"/>
          <w:szCs w:val="22"/>
        </w:rPr>
        <w:t xml:space="preserve">The genome structure of PepMMV is similar to that of cowpea mosaic virus (CPMV), the type member of the genus </w:t>
      </w:r>
      <w:r w:rsidR="00914ADD" w:rsidRPr="00675A34">
        <w:rPr>
          <w:rFonts w:ascii="Arial" w:hAnsi="Arial" w:cs="Arial"/>
          <w:i/>
          <w:sz w:val="22"/>
          <w:szCs w:val="22"/>
        </w:rPr>
        <w:t>Comovirus</w:t>
      </w:r>
      <w:r w:rsidR="00914ADD" w:rsidRPr="00675A34">
        <w:rPr>
          <w:rFonts w:ascii="Arial" w:hAnsi="Arial" w:cs="Arial"/>
          <w:iCs/>
          <w:sz w:val="22"/>
          <w:szCs w:val="22"/>
        </w:rPr>
        <w:t>. The 5</w:t>
      </w:r>
      <w:r w:rsidR="00DA0332" w:rsidRPr="00675A34">
        <w:rPr>
          <w:rFonts w:ascii="Arial" w:hAnsi="Arial" w:cs="Arial"/>
          <w:sz w:val="22"/>
          <w:szCs w:val="22"/>
        </w:rPr>
        <w:t>'</w:t>
      </w:r>
      <w:r w:rsidR="00914ADD" w:rsidRPr="00675A34">
        <w:rPr>
          <w:rFonts w:ascii="Arial" w:hAnsi="Arial" w:cs="Arial"/>
          <w:iCs/>
          <w:sz w:val="22"/>
          <w:szCs w:val="22"/>
        </w:rPr>
        <w:t xml:space="preserve"> end of the PepMMV genomic RNAs is predicted to be bound to a viral genome-linked protein (VPg, black circle) and the 3</w:t>
      </w:r>
      <w:r w:rsidR="00DA0332" w:rsidRPr="00675A34">
        <w:rPr>
          <w:rFonts w:ascii="Arial" w:hAnsi="Arial" w:cs="Arial"/>
          <w:sz w:val="22"/>
          <w:szCs w:val="22"/>
        </w:rPr>
        <w:t>'</w:t>
      </w:r>
      <w:r w:rsidR="00914ADD"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914ADD"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914ADD" w:rsidRPr="00675A34">
        <w:rPr>
          <w:rFonts w:ascii="Arial" w:hAnsi="Arial" w:cs="Arial"/>
          <w:iCs/>
          <w:sz w:val="22"/>
          <w:szCs w:val="22"/>
        </w:rPr>
        <w:t>proteinase (</w:t>
      </w:r>
      <w:r w:rsidR="006C64DF" w:rsidRPr="00675A34">
        <w:rPr>
          <w:rFonts w:ascii="Arial" w:hAnsi="Arial" w:cs="Arial"/>
          <w:iCs/>
          <w:sz w:val="22"/>
          <w:szCs w:val="22"/>
        </w:rPr>
        <w:t xml:space="preserve">Pro, </w:t>
      </w:r>
      <w:r w:rsidR="00914ADD"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914ADD" w:rsidRPr="00675A34">
        <w:rPr>
          <w:rFonts w:ascii="Arial" w:hAnsi="Arial" w:cs="Arial"/>
          <w:iCs/>
          <w:sz w:val="22"/>
          <w:szCs w:val="22"/>
        </w:rPr>
        <w:t xml:space="preserve">light blue), </w:t>
      </w:r>
      <w:r w:rsidR="003E38FA"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3E38FA" w:rsidRPr="00675A34">
        <w:rPr>
          <w:rFonts w:ascii="Arial" w:hAnsi="Arial" w:cs="Arial"/>
          <w:iCs/>
          <w:sz w:val="22"/>
          <w:szCs w:val="22"/>
        </w:rPr>
        <w:t xml:space="preserve">white), </w:t>
      </w:r>
      <w:r w:rsidR="00914ADD" w:rsidRPr="00675A34">
        <w:rPr>
          <w:rFonts w:ascii="Arial" w:hAnsi="Arial" w:cs="Arial"/>
          <w:iCs/>
          <w:sz w:val="22"/>
          <w:szCs w:val="22"/>
        </w:rPr>
        <w:t>movement protein (</w:t>
      </w:r>
      <w:r w:rsidR="006C64DF" w:rsidRPr="00675A34">
        <w:rPr>
          <w:rFonts w:ascii="Arial" w:hAnsi="Arial" w:cs="Arial"/>
          <w:iCs/>
          <w:sz w:val="22"/>
          <w:szCs w:val="22"/>
        </w:rPr>
        <w:t xml:space="preserve">MP, </w:t>
      </w:r>
      <w:r w:rsidR="00914ADD" w:rsidRPr="00675A34">
        <w:rPr>
          <w:rFonts w:ascii="Arial" w:hAnsi="Arial" w:cs="Arial"/>
          <w:iCs/>
          <w:sz w:val="22"/>
          <w:szCs w:val="22"/>
        </w:rPr>
        <w:t xml:space="preserve">orange) and </w:t>
      </w:r>
      <w:r w:rsidR="003E38FA" w:rsidRPr="00675A34">
        <w:rPr>
          <w:rFonts w:ascii="Arial" w:hAnsi="Arial" w:cs="Arial"/>
          <w:iCs/>
          <w:sz w:val="22"/>
          <w:szCs w:val="22"/>
        </w:rPr>
        <w:t xml:space="preserve">two </w:t>
      </w:r>
      <w:r w:rsidR="00914ADD" w:rsidRPr="00675A34">
        <w:rPr>
          <w:rFonts w:ascii="Arial" w:hAnsi="Arial" w:cs="Arial"/>
          <w:iCs/>
          <w:sz w:val="22"/>
          <w:szCs w:val="22"/>
        </w:rPr>
        <w:t>coat proteins (</w:t>
      </w:r>
      <w:r w:rsidR="006C64DF" w:rsidRPr="00675A34">
        <w:rPr>
          <w:rFonts w:ascii="Arial" w:hAnsi="Arial" w:cs="Arial"/>
          <w:iCs/>
          <w:sz w:val="22"/>
          <w:szCs w:val="22"/>
        </w:rPr>
        <w:t xml:space="preserve">CPs, </w:t>
      </w:r>
      <w:r w:rsidR="00914ADD" w:rsidRPr="00675A34">
        <w:rPr>
          <w:rFonts w:ascii="Arial" w:hAnsi="Arial" w:cs="Arial"/>
          <w:iCs/>
          <w:sz w:val="22"/>
          <w:szCs w:val="22"/>
        </w:rPr>
        <w:t>red) are shown. Proteinase cleavage sites predicted by sequence comparisons are indicated by solid vertical lines</w:t>
      </w:r>
      <w:r w:rsidR="00914ADD"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Pr>
          <w:color w:val="000000" w:themeColor="text1"/>
        </w:rPr>
        <w:br w:type="column"/>
      </w:r>
      <w:r w:rsidR="004641E6">
        <w:rPr>
          <w:noProof/>
          <w:color w:val="000000" w:themeColor="text1"/>
          <w:lang w:val="it-IT" w:eastAsia="it-IT"/>
        </w:rPr>
        <w:lastRenderedPageBreak/>
        <w:drawing>
          <wp:inline distT="0" distB="0" distL="0" distR="0" wp14:anchorId="7EB1F944" wp14:editId="71A79523">
            <wp:extent cx="5711687" cy="3139002"/>
            <wp:effectExtent l="0" t="0" r="3810" b="0"/>
            <wp:docPr id="46" name="Picture 46"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screenshot of a computer&#10;&#10;Description automatically generated with low confidence"/>
                    <pic:cNvPicPr/>
                  </pic:nvPicPr>
                  <pic:blipFill rotWithShape="1">
                    <a:blip r:embed="rId32" cstate="print">
                      <a:extLst>
                        <a:ext uri="{28A0092B-C50C-407E-A947-70E740481C1C}">
                          <a14:useLocalDpi xmlns:a14="http://schemas.microsoft.com/office/drawing/2010/main" val="0"/>
                        </a:ext>
                      </a:extLst>
                    </a:blip>
                    <a:srcRect l="2891" t="4109" r="1380" b="2358"/>
                    <a:stretch/>
                  </pic:blipFill>
                  <pic:spPr bwMode="auto">
                    <a:xfrm>
                      <a:off x="0" y="0"/>
                      <a:ext cx="5726172" cy="314696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1BE6B76" w14:textId="77777777" w:rsidR="00D26AF1" w:rsidRDefault="00D26AF1" w:rsidP="00D26AF1">
      <w:pPr>
        <w:rPr>
          <w:color w:val="0000FF"/>
          <w:sz w:val="22"/>
          <w:szCs w:val="22"/>
        </w:rPr>
      </w:pPr>
    </w:p>
    <w:p w14:paraId="38BA1A72" w14:textId="5B1873EF"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10</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8C370C" w:rsidRPr="00675A34">
        <w:rPr>
          <w:rFonts w:ascii="Arial" w:hAnsi="Arial" w:cs="Arial"/>
          <w:color w:val="000000" w:themeColor="text1"/>
          <w:sz w:val="22"/>
          <w:szCs w:val="22"/>
        </w:rPr>
        <w:t>phaseolus vulgaris severe mosaic virus (</w:t>
      </w:r>
      <w:r w:rsidR="00836006" w:rsidRPr="00675A34">
        <w:rPr>
          <w:rFonts w:ascii="Arial" w:hAnsi="Arial" w:cs="Arial"/>
          <w:color w:val="000000" w:themeColor="text1"/>
          <w:sz w:val="22"/>
          <w:szCs w:val="22"/>
        </w:rPr>
        <w:t>PvSMV</w:t>
      </w:r>
      <w:r w:rsidR="008C370C" w:rsidRPr="00675A34">
        <w:rPr>
          <w:rFonts w:ascii="Arial" w:hAnsi="Arial" w:cs="Arial"/>
          <w:color w:val="000000" w:themeColor="text1"/>
          <w:sz w:val="22"/>
          <w:szCs w:val="22"/>
        </w:rPr>
        <w:t xml:space="preserve">) from the genus </w:t>
      </w:r>
      <w:r w:rsidR="008C370C" w:rsidRPr="00675A34">
        <w:rPr>
          <w:rFonts w:ascii="Arial" w:hAnsi="Arial" w:cs="Arial"/>
          <w:i/>
          <w:iCs/>
          <w:color w:val="000000" w:themeColor="text1"/>
          <w:sz w:val="22"/>
          <w:szCs w:val="22"/>
        </w:rPr>
        <w:t>Comovirus</w:t>
      </w:r>
      <w:r w:rsidR="008C370C" w:rsidRPr="00675A34">
        <w:rPr>
          <w:rFonts w:ascii="Arial" w:hAnsi="Arial" w:cs="Arial"/>
          <w:color w:val="000000" w:themeColor="text1"/>
          <w:sz w:val="22"/>
          <w:szCs w:val="22"/>
        </w:rPr>
        <w:t xml:space="preserve"> in the family </w:t>
      </w:r>
      <w:r w:rsidR="008C370C" w:rsidRPr="00675A34">
        <w:rPr>
          <w:rFonts w:ascii="Arial" w:hAnsi="Arial" w:cs="Arial"/>
          <w:i/>
          <w:iCs/>
          <w:color w:val="000000" w:themeColor="text1"/>
          <w:sz w:val="22"/>
          <w:szCs w:val="22"/>
        </w:rPr>
        <w:t>Secoviridae</w:t>
      </w:r>
      <w:r w:rsidR="008C370C" w:rsidRPr="00675A34">
        <w:rPr>
          <w:rFonts w:ascii="Arial" w:hAnsi="Arial" w:cs="Arial"/>
          <w:color w:val="000000" w:themeColor="text1"/>
          <w:sz w:val="22"/>
          <w:szCs w:val="22"/>
        </w:rPr>
        <w:t xml:space="preserve">. </w:t>
      </w:r>
      <w:r w:rsidR="008C370C" w:rsidRPr="00675A34">
        <w:rPr>
          <w:rFonts w:ascii="Arial" w:hAnsi="Arial" w:cs="Arial"/>
          <w:iCs/>
          <w:sz w:val="22"/>
          <w:szCs w:val="22"/>
        </w:rPr>
        <w:t xml:space="preserve">The genome structure of PvSMV is similar to that of cowpea mosaic virus (CPMV), the type member of the genus </w:t>
      </w:r>
      <w:r w:rsidR="008C370C" w:rsidRPr="00675A34">
        <w:rPr>
          <w:rFonts w:ascii="Arial" w:hAnsi="Arial" w:cs="Arial"/>
          <w:i/>
          <w:sz w:val="22"/>
          <w:szCs w:val="22"/>
        </w:rPr>
        <w:t>Comovirus</w:t>
      </w:r>
      <w:r w:rsidR="008C370C" w:rsidRPr="00675A34">
        <w:rPr>
          <w:rFonts w:ascii="Arial" w:hAnsi="Arial" w:cs="Arial"/>
          <w:iCs/>
          <w:sz w:val="22"/>
          <w:szCs w:val="22"/>
        </w:rPr>
        <w:t>.  The 5</w:t>
      </w:r>
      <w:r w:rsidR="00DA0332" w:rsidRPr="00675A34">
        <w:rPr>
          <w:rFonts w:ascii="Arial" w:hAnsi="Arial" w:cs="Arial"/>
          <w:sz w:val="22"/>
          <w:szCs w:val="22"/>
        </w:rPr>
        <w:t>'</w:t>
      </w:r>
      <w:r w:rsidR="008C370C" w:rsidRPr="00675A34">
        <w:rPr>
          <w:rFonts w:ascii="Arial" w:hAnsi="Arial" w:cs="Arial"/>
          <w:iCs/>
          <w:sz w:val="22"/>
          <w:szCs w:val="22"/>
        </w:rPr>
        <w:t xml:space="preserve"> end of the PvSMV genomic RNAs is predicted to be bound to a viral genome-linked protein (VPg, black circle) and the 3</w:t>
      </w:r>
      <w:r w:rsidR="00DA0332" w:rsidRPr="00675A34">
        <w:rPr>
          <w:rFonts w:ascii="Arial" w:hAnsi="Arial" w:cs="Arial"/>
          <w:sz w:val="22"/>
          <w:szCs w:val="22"/>
        </w:rPr>
        <w:t>'</w:t>
      </w:r>
      <w:r w:rsidR="008C370C"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8C370C"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8C370C" w:rsidRPr="00675A34">
        <w:rPr>
          <w:rFonts w:ascii="Arial" w:hAnsi="Arial" w:cs="Arial"/>
          <w:iCs/>
          <w:sz w:val="22"/>
          <w:szCs w:val="22"/>
        </w:rPr>
        <w:t>proteinase (</w:t>
      </w:r>
      <w:r w:rsidR="006C64DF" w:rsidRPr="00675A34">
        <w:rPr>
          <w:rFonts w:ascii="Arial" w:hAnsi="Arial" w:cs="Arial"/>
          <w:iCs/>
          <w:sz w:val="22"/>
          <w:szCs w:val="22"/>
        </w:rPr>
        <w:t xml:space="preserve">Pro, </w:t>
      </w:r>
      <w:r w:rsidR="008C370C"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8C370C" w:rsidRPr="00675A34">
        <w:rPr>
          <w:rFonts w:ascii="Arial" w:hAnsi="Arial" w:cs="Arial"/>
          <w:iCs/>
          <w:sz w:val="22"/>
          <w:szCs w:val="22"/>
        </w:rPr>
        <w:t xml:space="preserve">light blue), </w:t>
      </w:r>
      <w:r w:rsidR="003E38FA"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3E38FA" w:rsidRPr="00675A34">
        <w:rPr>
          <w:rFonts w:ascii="Arial" w:hAnsi="Arial" w:cs="Arial"/>
          <w:iCs/>
          <w:sz w:val="22"/>
          <w:szCs w:val="22"/>
        </w:rPr>
        <w:t xml:space="preserve">white), </w:t>
      </w:r>
      <w:r w:rsidR="008C370C" w:rsidRPr="00675A34">
        <w:rPr>
          <w:rFonts w:ascii="Arial" w:hAnsi="Arial" w:cs="Arial"/>
          <w:iCs/>
          <w:sz w:val="22"/>
          <w:szCs w:val="22"/>
        </w:rPr>
        <w:t>movement protein (</w:t>
      </w:r>
      <w:r w:rsidR="006C64DF" w:rsidRPr="00675A34">
        <w:rPr>
          <w:rFonts w:ascii="Arial" w:hAnsi="Arial" w:cs="Arial"/>
          <w:iCs/>
          <w:sz w:val="22"/>
          <w:szCs w:val="22"/>
        </w:rPr>
        <w:t xml:space="preserve">MP, </w:t>
      </w:r>
      <w:r w:rsidR="008C370C" w:rsidRPr="00675A34">
        <w:rPr>
          <w:rFonts w:ascii="Arial" w:hAnsi="Arial" w:cs="Arial"/>
          <w:iCs/>
          <w:sz w:val="22"/>
          <w:szCs w:val="22"/>
        </w:rPr>
        <w:t xml:space="preserve">orange) and </w:t>
      </w:r>
      <w:r w:rsidR="003E38FA" w:rsidRPr="00675A34">
        <w:rPr>
          <w:rFonts w:ascii="Arial" w:hAnsi="Arial" w:cs="Arial"/>
          <w:iCs/>
          <w:sz w:val="22"/>
          <w:szCs w:val="22"/>
        </w:rPr>
        <w:t xml:space="preserve">two </w:t>
      </w:r>
      <w:r w:rsidR="008C370C" w:rsidRPr="00675A34">
        <w:rPr>
          <w:rFonts w:ascii="Arial" w:hAnsi="Arial" w:cs="Arial"/>
          <w:iCs/>
          <w:sz w:val="22"/>
          <w:szCs w:val="22"/>
        </w:rPr>
        <w:t>coat proteins (</w:t>
      </w:r>
      <w:r w:rsidR="006C64DF" w:rsidRPr="00675A34">
        <w:rPr>
          <w:rFonts w:ascii="Arial" w:hAnsi="Arial" w:cs="Arial"/>
          <w:iCs/>
          <w:sz w:val="22"/>
          <w:szCs w:val="22"/>
        </w:rPr>
        <w:t xml:space="preserve">CPs, </w:t>
      </w:r>
      <w:r w:rsidR="008C370C" w:rsidRPr="00675A34">
        <w:rPr>
          <w:rFonts w:ascii="Arial" w:hAnsi="Arial" w:cs="Arial"/>
          <w:iCs/>
          <w:sz w:val="22"/>
          <w:szCs w:val="22"/>
        </w:rPr>
        <w:t>red) are shown. Proteinase cleavage sites predicted by sequence comparisons are indicated by solid vertical lines</w:t>
      </w:r>
      <w:r w:rsidR="008C370C"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7FC93383" w14:textId="42B201C7" w:rsidR="00D26AF1" w:rsidRDefault="004641E6" w:rsidP="00D26AF1">
      <w:pPr>
        <w:rPr>
          <w:color w:val="000000" w:themeColor="text1"/>
        </w:rPr>
      </w:pPr>
      <w:r>
        <w:rPr>
          <w:noProof/>
          <w:color w:val="000000" w:themeColor="text1"/>
          <w:lang w:val="it-IT" w:eastAsia="it-IT"/>
        </w:rPr>
        <w:lastRenderedPageBreak/>
        <w:drawing>
          <wp:inline distT="0" distB="0" distL="0" distR="0" wp14:anchorId="41FB09E2" wp14:editId="29A0BEC4">
            <wp:extent cx="5691809" cy="3105554"/>
            <wp:effectExtent l="0" t="0" r="0" b="6350"/>
            <wp:docPr id="47" name="Picture 47"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screenshot of a computer&#10;&#10;Description automatically generated with low confidence"/>
                    <pic:cNvPicPr/>
                  </pic:nvPicPr>
                  <pic:blipFill rotWithShape="1">
                    <a:blip r:embed="rId33" cstate="print">
                      <a:extLst>
                        <a:ext uri="{28A0092B-C50C-407E-A947-70E740481C1C}">
                          <a14:useLocalDpi xmlns:a14="http://schemas.microsoft.com/office/drawing/2010/main" val="0"/>
                        </a:ext>
                      </a:extLst>
                    </a:blip>
                    <a:srcRect l="3122" t="4110" r="889" b="2778"/>
                    <a:stretch/>
                  </pic:blipFill>
                  <pic:spPr bwMode="auto">
                    <a:xfrm>
                      <a:off x="0" y="0"/>
                      <a:ext cx="5706803" cy="31137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DA28DCD" w14:textId="1026E684" w:rsidR="00AE1ED7" w:rsidRDefault="00AE1ED7" w:rsidP="00D26AF1">
      <w:pPr>
        <w:rPr>
          <w:color w:val="000000" w:themeColor="text1"/>
        </w:rPr>
      </w:pPr>
    </w:p>
    <w:p w14:paraId="182D4FDB" w14:textId="2B3B3089" w:rsidR="00AE1ED7" w:rsidRDefault="00AE1ED7" w:rsidP="00D26AF1">
      <w:pPr>
        <w:rPr>
          <w:color w:val="000000" w:themeColor="text1"/>
        </w:rPr>
      </w:pPr>
      <w:r w:rsidRPr="00675A34">
        <w:rPr>
          <w:rFonts w:ascii="Arial" w:hAnsi="Arial" w:cs="Arial"/>
          <w:b/>
          <w:bCs/>
          <w:color w:val="000000" w:themeColor="text1"/>
          <w:sz w:val="22"/>
          <w:szCs w:val="22"/>
        </w:rPr>
        <w:t>Figure 1</w:t>
      </w:r>
      <w:r w:rsidR="00CB266D" w:rsidRPr="00675A34">
        <w:rPr>
          <w:rFonts w:ascii="Arial" w:hAnsi="Arial" w:cs="Arial"/>
          <w:b/>
          <w:bCs/>
          <w:color w:val="000000" w:themeColor="text1"/>
          <w:sz w:val="22"/>
          <w:szCs w:val="22"/>
        </w:rPr>
        <w:t>1</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Genome organization and expression of </w:t>
      </w:r>
      <w:r w:rsidR="00C0235C" w:rsidRPr="00675A34">
        <w:rPr>
          <w:rFonts w:ascii="Arial" w:hAnsi="Arial" w:cs="Arial"/>
          <w:color w:val="000000" w:themeColor="text1"/>
          <w:sz w:val="22"/>
          <w:szCs w:val="22"/>
        </w:rPr>
        <w:t>A</w:t>
      </w:r>
      <w:r w:rsidR="003B74C8" w:rsidRPr="00675A34">
        <w:rPr>
          <w:rFonts w:ascii="Arial" w:hAnsi="Arial" w:cs="Arial"/>
          <w:color w:val="000000" w:themeColor="text1"/>
          <w:sz w:val="22"/>
          <w:szCs w:val="22"/>
        </w:rPr>
        <w:t xml:space="preserve">rabidopsis latent virus 1 (ArLV1) from the genus </w:t>
      </w:r>
      <w:r w:rsidR="003B74C8" w:rsidRPr="00675A34">
        <w:rPr>
          <w:rFonts w:ascii="Arial" w:hAnsi="Arial" w:cs="Arial"/>
          <w:i/>
          <w:iCs/>
          <w:color w:val="000000" w:themeColor="text1"/>
          <w:sz w:val="22"/>
          <w:szCs w:val="22"/>
        </w:rPr>
        <w:t>Comovirus</w:t>
      </w:r>
      <w:r w:rsidR="003B74C8" w:rsidRPr="00675A34">
        <w:rPr>
          <w:rFonts w:ascii="Arial" w:hAnsi="Arial" w:cs="Arial"/>
          <w:color w:val="000000" w:themeColor="text1"/>
          <w:sz w:val="22"/>
          <w:szCs w:val="22"/>
        </w:rPr>
        <w:t xml:space="preserve"> in the family </w:t>
      </w:r>
      <w:r w:rsidR="003B74C8" w:rsidRPr="00675A34">
        <w:rPr>
          <w:rFonts w:ascii="Arial" w:hAnsi="Arial" w:cs="Arial"/>
          <w:i/>
          <w:iCs/>
          <w:color w:val="000000" w:themeColor="text1"/>
          <w:sz w:val="22"/>
          <w:szCs w:val="22"/>
        </w:rPr>
        <w:t>Secoviridae</w:t>
      </w:r>
      <w:r w:rsidR="003B74C8" w:rsidRPr="00675A34">
        <w:rPr>
          <w:rFonts w:ascii="Arial" w:hAnsi="Arial" w:cs="Arial"/>
          <w:color w:val="000000" w:themeColor="text1"/>
          <w:sz w:val="22"/>
          <w:szCs w:val="22"/>
        </w:rPr>
        <w:t xml:space="preserve">. </w:t>
      </w:r>
      <w:r w:rsidR="003B74C8" w:rsidRPr="00675A34">
        <w:rPr>
          <w:rFonts w:ascii="Arial" w:hAnsi="Arial" w:cs="Arial"/>
          <w:iCs/>
          <w:sz w:val="22"/>
          <w:szCs w:val="22"/>
        </w:rPr>
        <w:t xml:space="preserve">The genome structure of PvSMV is similar to that of cowpea mosaic virus (CPMV), the type member of the genus </w:t>
      </w:r>
      <w:r w:rsidR="003B74C8" w:rsidRPr="00675A34">
        <w:rPr>
          <w:rFonts w:ascii="Arial" w:hAnsi="Arial" w:cs="Arial"/>
          <w:i/>
          <w:sz w:val="22"/>
          <w:szCs w:val="22"/>
        </w:rPr>
        <w:t>Comovirus</w:t>
      </w:r>
      <w:r w:rsidR="003B74C8" w:rsidRPr="00675A34">
        <w:rPr>
          <w:rFonts w:ascii="Arial" w:hAnsi="Arial" w:cs="Arial"/>
          <w:iCs/>
          <w:sz w:val="22"/>
          <w:szCs w:val="22"/>
        </w:rPr>
        <w:t>.  The 5</w:t>
      </w:r>
      <w:r w:rsidR="00DA0332" w:rsidRPr="00675A34">
        <w:rPr>
          <w:rFonts w:ascii="Arial" w:hAnsi="Arial" w:cs="Arial"/>
          <w:sz w:val="22"/>
          <w:szCs w:val="22"/>
        </w:rPr>
        <w:t>'</w:t>
      </w:r>
      <w:r w:rsidR="003B74C8" w:rsidRPr="00675A34">
        <w:rPr>
          <w:rFonts w:ascii="Arial" w:hAnsi="Arial" w:cs="Arial"/>
          <w:iCs/>
          <w:sz w:val="22"/>
          <w:szCs w:val="22"/>
        </w:rPr>
        <w:t xml:space="preserve"> end of the </w:t>
      </w:r>
      <w:r w:rsidR="003E38FA" w:rsidRPr="00675A34">
        <w:rPr>
          <w:rFonts w:ascii="Arial" w:hAnsi="Arial" w:cs="Arial"/>
          <w:iCs/>
          <w:sz w:val="22"/>
          <w:szCs w:val="22"/>
        </w:rPr>
        <w:t>ArLV1</w:t>
      </w:r>
      <w:r w:rsidR="003B74C8" w:rsidRPr="00675A34">
        <w:rPr>
          <w:rFonts w:ascii="Arial" w:hAnsi="Arial" w:cs="Arial"/>
          <w:iCs/>
          <w:sz w:val="22"/>
          <w:szCs w:val="22"/>
        </w:rPr>
        <w:t xml:space="preserve"> genomic RNAs is predicted to be bound to a viral genome-linked protein (VPg, black circle) and the 3</w:t>
      </w:r>
      <w:r w:rsidR="00DA0332" w:rsidRPr="00675A34">
        <w:rPr>
          <w:rFonts w:ascii="Arial" w:hAnsi="Arial" w:cs="Arial"/>
          <w:sz w:val="22"/>
          <w:szCs w:val="22"/>
        </w:rPr>
        <w:t>'</w:t>
      </w:r>
      <w:r w:rsidR="003B74C8"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3B74C8"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3B74C8" w:rsidRPr="00675A34">
        <w:rPr>
          <w:rFonts w:ascii="Arial" w:hAnsi="Arial" w:cs="Arial"/>
          <w:iCs/>
          <w:sz w:val="22"/>
          <w:szCs w:val="22"/>
        </w:rPr>
        <w:t>proteinase (</w:t>
      </w:r>
      <w:r w:rsidR="006C64DF" w:rsidRPr="00675A34">
        <w:rPr>
          <w:rFonts w:ascii="Arial" w:hAnsi="Arial" w:cs="Arial"/>
          <w:iCs/>
          <w:sz w:val="22"/>
          <w:szCs w:val="22"/>
        </w:rPr>
        <w:t xml:space="preserve">Pro, </w:t>
      </w:r>
      <w:r w:rsidR="003B74C8"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3B74C8" w:rsidRPr="00675A34">
        <w:rPr>
          <w:rFonts w:ascii="Arial" w:hAnsi="Arial" w:cs="Arial"/>
          <w:iCs/>
          <w:sz w:val="22"/>
          <w:szCs w:val="22"/>
        </w:rPr>
        <w:t xml:space="preserve">light blue), </w:t>
      </w:r>
      <w:r w:rsidR="003E38FA"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3E38FA" w:rsidRPr="00675A34">
        <w:rPr>
          <w:rFonts w:ascii="Arial" w:hAnsi="Arial" w:cs="Arial"/>
          <w:iCs/>
          <w:sz w:val="22"/>
          <w:szCs w:val="22"/>
        </w:rPr>
        <w:t xml:space="preserve">white), </w:t>
      </w:r>
      <w:r w:rsidR="003B74C8" w:rsidRPr="00675A34">
        <w:rPr>
          <w:rFonts w:ascii="Arial" w:hAnsi="Arial" w:cs="Arial"/>
          <w:iCs/>
          <w:sz w:val="22"/>
          <w:szCs w:val="22"/>
        </w:rPr>
        <w:t>movement protein (</w:t>
      </w:r>
      <w:r w:rsidR="006C64DF" w:rsidRPr="00675A34">
        <w:rPr>
          <w:rFonts w:ascii="Arial" w:hAnsi="Arial" w:cs="Arial"/>
          <w:iCs/>
          <w:sz w:val="22"/>
          <w:szCs w:val="22"/>
        </w:rPr>
        <w:t xml:space="preserve">MP, </w:t>
      </w:r>
      <w:r w:rsidR="003B74C8" w:rsidRPr="00675A34">
        <w:rPr>
          <w:rFonts w:ascii="Arial" w:hAnsi="Arial" w:cs="Arial"/>
          <w:iCs/>
          <w:sz w:val="22"/>
          <w:szCs w:val="22"/>
        </w:rPr>
        <w:t xml:space="preserve">orange) and </w:t>
      </w:r>
      <w:r w:rsidR="003E38FA" w:rsidRPr="00675A34">
        <w:rPr>
          <w:rFonts w:ascii="Arial" w:hAnsi="Arial" w:cs="Arial"/>
          <w:iCs/>
          <w:sz w:val="22"/>
          <w:szCs w:val="22"/>
        </w:rPr>
        <w:t xml:space="preserve">two </w:t>
      </w:r>
      <w:r w:rsidR="003B74C8" w:rsidRPr="00675A34">
        <w:rPr>
          <w:rFonts w:ascii="Arial" w:hAnsi="Arial" w:cs="Arial"/>
          <w:iCs/>
          <w:sz w:val="22"/>
          <w:szCs w:val="22"/>
        </w:rPr>
        <w:t>coat proteins (</w:t>
      </w:r>
      <w:r w:rsidR="006C64DF" w:rsidRPr="00675A34">
        <w:rPr>
          <w:rFonts w:ascii="Arial" w:hAnsi="Arial" w:cs="Arial"/>
          <w:iCs/>
          <w:sz w:val="22"/>
          <w:szCs w:val="22"/>
        </w:rPr>
        <w:t xml:space="preserve">CPs, </w:t>
      </w:r>
      <w:r w:rsidR="003B74C8" w:rsidRPr="00675A34">
        <w:rPr>
          <w:rFonts w:ascii="Arial" w:hAnsi="Arial" w:cs="Arial"/>
          <w:iCs/>
          <w:sz w:val="22"/>
          <w:szCs w:val="22"/>
        </w:rPr>
        <w:t>red) are shown. Proteinase cleavage sites predicted by sequence comparisons are indicated by solid vertical lines</w:t>
      </w:r>
      <w:r w:rsidR="003B74C8"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Pr>
          <w:color w:val="000000" w:themeColor="text1"/>
        </w:rPr>
        <w:br w:type="column"/>
      </w:r>
      <w:r w:rsidR="004641E6">
        <w:rPr>
          <w:noProof/>
          <w:color w:val="000000" w:themeColor="text1"/>
          <w:lang w:val="it-IT" w:eastAsia="it-IT"/>
        </w:rPr>
        <w:lastRenderedPageBreak/>
        <w:drawing>
          <wp:inline distT="0" distB="0" distL="0" distR="0" wp14:anchorId="0CA51AF7" wp14:editId="5A81BC6C">
            <wp:extent cx="5705061" cy="3138993"/>
            <wp:effectExtent l="0" t="0" r="0" b="0"/>
            <wp:docPr id="48" name="Picture 4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Chart&#10;&#10;Description automatically generated"/>
                    <pic:cNvPicPr/>
                  </pic:nvPicPr>
                  <pic:blipFill rotWithShape="1">
                    <a:blip r:embed="rId34" cstate="print">
                      <a:extLst>
                        <a:ext uri="{28A0092B-C50C-407E-A947-70E740481C1C}">
                          <a14:useLocalDpi xmlns:a14="http://schemas.microsoft.com/office/drawing/2010/main" val="0"/>
                        </a:ext>
                      </a:extLst>
                    </a:blip>
                    <a:srcRect l="2891" t="3905" r="1487" b="2560"/>
                    <a:stretch/>
                  </pic:blipFill>
                  <pic:spPr bwMode="auto">
                    <a:xfrm>
                      <a:off x="0" y="0"/>
                      <a:ext cx="5726903" cy="3151011"/>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4A4481D" w14:textId="7D6F4EC2" w:rsidR="00420092" w:rsidRDefault="00420092" w:rsidP="00D26AF1">
      <w:pPr>
        <w:rPr>
          <w:color w:val="000000" w:themeColor="text1"/>
        </w:rPr>
      </w:pPr>
    </w:p>
    <w:p w14:paraId="0772F5C5" w14:textId="1F200F27" w:rsidR="00420092" w:rsidRDefault="00420092" w:rsidP="00D26AF1">
      <w:pPr>
        <w:rPr>
          <w:color w:val="000000" w:themeColor="text1"/>
        </w:rPr>
      </w:pPr>
      <w:r w:rsidRPr="00675A34">
        <w:rPr>
          <w:rFonts w:ascii="Arial" w:hAnsi="Arial" w:cs="Arial"/>
          <w:b/>
          <w:bCs/>
          <w:color w:val="000000" w:themeColor="text1"/>
          <w:sz w:val="22"/>
          <w:szCs w:val="22"/>
        </w:rPr>
        <w:t>Figure 1</w:t>
      </w:r>
      <w:r w:rsidR="00CB266D" w:rsidRPr="00675A34">
        <w:rPr>
          <w:rFonts w:ascii="Arial" w:hAnsi="Arial" w:cs="Arial"/>
          <w:b/>
          <w:bCs/>
          <w:color w:val="000000" w:themeColor="text1"/>
          <w:sz w:val="22"/>
          <w:szCs w:val="22"/>
        </w:rPr>
        <w:t>2</w:t>
      </w:r>
      <w:r w:rsidRPr="00675A34">
        <w:rPr>
          <w:rFonts w:ascii="Arial" w:hAnsi="Arial" w:cs="Arial"/>
          <w:b/>
          <w:bCs/>
          <w:color w:val="000000" w:themeColor="text1"/>
          <w:sz w:val="22"/>
          <w:szCs w:val="22"/>
        </w:rPr>
        <w:t>.</w:t>
      </w:r>
      <w:r w:rsidRPr="00675A34">
        <w:rPr>
          <w:rFonts w:ascii="Arial" w:hAnsi="Arial" w:cs="Arial"/>
          <w:color w:val="000000" w:themeColor="text1"/>
          <w:sz w:val="22"/>
          <w:szCs w:val="22"/>
        </w:rPr>
        <w:t xml:space="preserve"> Genome organization and expression of </w:t>
      </w:r>
      <w:r w:rsidR="00773865" w:rsidRPr="00675A34">
        <w:rPr>
          <w:rFonts w:ascii="Arial" w:hAnsi="Arial" w:cs="Arial"/>
          <w:color w:val="000000" w:themeColor="text1"/>
          <w:sz w:val="22"/>
          <w:szCs w:val="22"/>
        </w:rPr>
        <w:t xml:space="preserve">red clover nepovirus A (RCNVA) from the genus </w:t>
      </w:r>
      <w:r w:rsidR="00773865" w:rsidRPr="00675A34">
        <w:rPr>
          <w:rFonts w:ascii="Arial" w:hAnsi="Arial" w:cs="Arial"/>
          <w:i/>
          <w:iCs/>
          <w:color w:val="000000" w:themeColor="text1"/>
          <w:sz w:val="22"/>
          <w:szCs w:val="22"/>
        </w:rPr>
        <w:t>Nepovirus</w:t>
      </w:r>
      <w:r w:rsidR="009E67AC">
        <w:rPr>
          <w:rFonts w:ascii="Arial" w:hAnsi="Arial" w:cs="Arial"/>
          <w:color w:val="000000" w:themeColor="text1"/>
          <w:sz w:val="22"/>
          <w:szCs w:val="22"/>
        </w:rPr>
        <w:t xml:space="preserve"> </w:t>
      </w:r>
      <w:r w:rsidR="00773865" w:rsidRPr="00675A34">
        <w:rPr>
          <w:rFonts w:ascii="Arial" w:hAnsi="Arial" w:cs="Arial"/>
          <w:color w:val="000000" w:themeColor="text1"/>
          <w:sz w:val="22"/>
          <w:szCs w:val="22"/>
        </w:rPr>
        <w:t xml:space="preserve">in the family </w:t>
      </w:r>
      <w:r w:rsidR="00773865" w:rsidRPr="00675A34">
        <w:rPr>
          <w:rFonts w:ascii="Arial" w:hAnsi="Arial" w:cs="Arial"/>
          <w:i/>
          <w:iCs/>
          <w:color w:val="000000" w:themeColor="text1"/>
          <w:sz w:val="22"/>
          <w:szCs w:val="22"/>
        </w:rPr>
        <w:t>Secoviridae</w:t>
      </w:r>
      <w:r w:rsidR="00773865" w:rsidRPr="00675A34">
        <w:rPr>
          <w:rFonts w:ascii="Arial" w:hAnsi="Arial" w:cs="Arial"/>
          <w:color w:val="000000" w:themeColor="text1"/>
          <w:sz w:val="22"/>
          <w:szCs w:val="22"/>
        </w:rPr>
        <w:t xml:space="preserve">. </w:t>
      </w:r>
      <w:r w:rsidR="00773865" w:rsidRPr="00675A34">
        <w:rPr>
          <w:rFonts w:ascii="Arial" w:hAnsi="Arial" w:cs="Arial"/>
          <w:iCs/>
          <w:sz w:val="22"/>
          <w:szCs w:val="22"/>
        </w:rPr>
        <w:t xml:space="preserve">The genome structure of RCNVA is similar to that of tomato black ring virus (TBRV), a representative of </w:t>
      </w:r>
      <w:r w:rsidR="009E67AC">
        <w:rPr>
          <w:rFonts w:ascii="Arial" w:hAnsi="Arial" w:cs="Arial"/>
          <w:iCs/>
          <w:sz w:val="22"/>
          <w:szCs w:val="22"/>
        </w:rPr>
        <w:t xml:space="preserve">formerly recognized </w:t>
      </w:r>
      <w:r w:rsidR="00773865" w:rsidRPr="00675A34">
        <w:rPr>
          <w:rFonts w:ascii="Arial" w:hAnsi="Arial" w:cs="Arial"/>
          <w:iCs/>
          <w:sz w:val="22"/>
          <w:szCs w:val="22"/>
        </w:rPr>
        <w:t xml:space="preserve">subgroup B in the genus </w:t>
      </w:r>
      <w:r w:rsidR="00773865" w:rsidRPr="00675A34">
        <w:rPr>
          <w:rFonts w:ascii="Arial" w:hAnsi="Arial" w:cs="Arial"/>
          <w:i/>
          <w:sz w:val="22"/>
          <w:szCs w:val="22"/>
        </w:rPr>
        <w:t>Nepovirus</w:t>
      </w:r>
      <w:r w:rsidR="00773865" w:rsidRPr="00675A34">
        <w:rPr>
          <w:rFonts w:ascii="Arial" w:hAnsi="Arial" w:cs="Arial"/>
          <w:iCs/>
          <w:sz w:val="22"/>
          <w:szCs w:val="22"/>
        </w:rPr>
        <w:t>. The 5</w:t>
      </w:r>
      <w:r w:rsidR="00DA0332" w:rsidRPr="00675A34">
        <w:rPr>
          <w:rFonts w:ascii="Arial" w:hAnsi="Arial" w:cs="Arial"/>
          <w:sz w:val="22"/>
          <w:szCs w:val="22"/>
        </w:rPr>
        <w:t>'</w:t>
      </w:r>
      <w:r w:rsidR="00773865" w:rsidRPr="00675A34">
        <w:rPr>
          <w:rFonts w:ascii="Arial" w:hAnsi="Arial" w:cs="Arial"/>
          <w:iCs/>
          <w:sz w:val="22"/>
          <w:szCs w:val="22"/>
        </w:rPr>
        <w:t xml:space="preserve"> end of the RCNVA genomic RNAs is predicted to be bound to a viral genome-linked protein (VPg, black circle) and the 3</w:t>
      </w:r>
      <w:r w:rsidR="00DA0332" w:rsidRPr="00675A34">
        <w:rPr>
          <w:rFonts w:ascii="Arial" w:hAnsi="Arial" w:cs="Arial"/>
          <w:sz w:val="22"/>
          <w:szCs w:val="22"/>
        </w:rPr>
        <w:t>'</w:t>
      </w:r>
      <w:r w:rsidR="00773865"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773865" w:rsidRPr="00675A34">
        <w:rPr>
          <w:rFonts w:ascii="Arial" w:hAnsi="Arial" w:cs="Arial"/>
          <w:iCs/>
          <w:sz w:val="22"/>
          <w:szCs w:val="22"/>
        </w:rPr>
        <w:t xml:space="preserve">green), VPg (peach), </w:t>
      </w:r>
      <w:r w:rsidR="00CB3C9A" w:rsidRPr="00675A34">
        <w:rPr>
          <w:rFonts w:ascii="Arial" w:hAnsi="Arial" w:cs="Arial"/>
          <w:iCs/>
          <w:sz w:val="22"/>
          <w:szCs w:val="22"/>
        </w:rPr>
        <w:t xml:space="preserve">3C-like </w:t>
      </w:r>
      <w:r w:rsidR="00773865" w:rsidRPr="00675A34">
        <w:rPr>
          <w:rFonts w:ascii="Arial" w:hAnsi="Arial" w:cs="Arial"/>
          <w:iCs/>
          <w:sz w:val="22"/>
          <w:szCs w:val="22"/>
        </w:rPr>
        <w:t>proteinase (</w:t>
      </w:r>
      <w:r w:rsidR="006C64DF" w:rsidRPr="00675A34">
        <w:rPr>
          <w:rFonts w:ascii="Arial" w:hAnsi="Arial" w:cs="Arial"/>
          <w:iCs/>
          <w:sz w:val="22"/>
          <w:szCs w:val="22"/>
        </w:rPr>
        <w:t xml:space="preserve">Pro, </w:t>
      </w:r>
      <w:r w:rsidR="00773865"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773865" w:rsidRPr="00675A34">
        <w:rPr>
          <w:rFonts w:ascii="Arial" w:hAnsi="Arial" w:cs="Arial"/>
          <w:iCs/>
          <w:sz w:val="22"/>
          <w:szCs w:val="22"/>
        </w:rPr>
        <w:t xml:space="preserve">light blue), </w:t>
      </w:r>
      <w:r w:rsidR="003E38FA"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1B6AD9" w:rsidRPr="00675A34">
        <w:rPr>
          <w:rFonts w:ascii="Arial" w:hAnsi="Arial" w:cs="Arial"/>
          <w:iCs/>
          <w:sz w:val="22"/>
          <w:szCs w:val="22"/>
        </w:rPr>
        <w:t>white</w:t>
      </w:r>
      <w:r w:rsidR="003E38FA" w:rsidRPr="00675A34">
        <w:rPr>
          <w:rFonts w:ascii="Arial" w:hAnsi="Arial" w:cs="Arial"/>
          <w:iCs/>
          <w:sz w:val="22"/>
          <w:szCs w:val="22"/>
        </w:rPr>
        <w:t xml:space="preserve">), </w:t>
      </w:r>
      <w:r w:rsidR="00773865" w:rsidRPr="00675A34">
        <w:rPr>
          <w:rFonts w:ascii="Arial" w:hAnsi="Arial" w:cs="Arial"/>
          <w:iCs/>
          <w:sz w:val="22"/>
          <w:szCs w:val="22"/>
        </w:rPr>
        <w:t>movement protein (</w:t>
      </w:r>
      <w:r w:rsidR="006C64DF" w:rsidRPr="00675A34">
        <w:rPr>
          <w:rFonts w:ascii="Arial" w:hAnsi="Arial" w:cs="Arial"/>
          <w:iCs/>
          <w:sz w:val="22"/>
          <w:szCs w:val="22"/>
        </w:rPr>
        <w:t xml:space="preserve">MP, </w:t>
      </w:r>
      <w:r w:rsidR="00773865" w:rsidRPr="00675A34">
        <w:rPr>
          <w:rFonts w:ascii="Arial" w:hAnsi="Arial" w:cs="Arial"/>
          <w:iCs/>
          <w:sz w:val="22"/>
          <w:szCs w:val="22"/>
        </w:rPr>
        <w:t>orange) and coat protein (</w:t>
      </w:r>
      <w:r w:rsidR="006C64DF" w:rsidRPr="00675A34">
        <w:rPr>
          <w:rFonts w:ascii="Arial" w:hAnsi="Arial" w:cs="Arial"/>
          <w:iCs/>
          <w:sz w:val="22"/>
          <w:szCs w:val="22"/>
        </w:rPr>
        <w:t xml:space="preserve">CP, </w:t>
      </w:r>
      <w:r w:rsidR="00773865" w:rsidRPr="00675A34">
        <w:rPr>
          <w:rFonts w:ascii="Arial" w:hAnsi="Arial" w:cs="Arial"/>
          <w:iCs/>
          <w:sz w:val="22"/>
          <w:szCs w:val="22"/>
        </w:rPr>
        <w:t>red) are shown. Proteinase cleavage sites predicted by sequence comparisons are indicated by solid vertical lines</w:t>
      </w:r>
      <w:r w:rsidR="00773865"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Pr>
          <w:color w:val="000000" w:themeColor="text1"/>
        </w:rPr>
        <w:br w:type="column"/>
      </w:r>
      <w:r w:rsidR="004641E6">
        <w:rPr>
          <w:noProof/>
          <w:color w:val="000000" w:themeColor="text1"/>
          <w:lang w:val="it-IT" w:eastAsia="it-IT"/>
        </w:rPr>
        <w:lastRenderedPageBreak/>
        <w:drawing>
          <wp:inline distT="0" distB="0" distL="0" distR="0" wp14:anchorId="45B87016" wp14:editId="1B4232E6">
            <wp:extent cx="5724939" cy="3139022"/>
            <wp:effectExtent l="0" t="0" r="3175" b="0"/>
            <wp:docPr id="49" name="Picture 4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hart&#10;&#10;Description automatically generated"/>
                    <pic:cNvPicPr/>
                  </pic:nvPicPr>
                  <pic:blipFill rotWithShape="1">
                    <a:blip r:embed="rId35" cstate="print">
                      <a:extLst>
                        <a:ext uri="{28A0092B-C50C-407E-A947-70E740481C1C}">
                          <a14:useLocalDpi xmlns:a14="http://schemas.microsoft.com/office/drawing/2010/main" val="0"/>
                        </a:ext>
                      </a:extLst>
                    </a:blip>
                    <a:srcRect l="2891" t="3905" r="1140" b="2545"/>
                    <a:stretch/>
                  </pic:blipFill>
                  <pic:spPr bwMode="auto">
                    <a:xfrm>
                      <a:off x="0" y="0"/>
                      <a:ext cx="5740403" cy="3147501"/>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1C22ABB" w14:textId="50EE2FB5" w:rsidR="00420092" w:rsidRDefault="00420092" w:rsidP="00D26AF1">
      <w:pPr>
        <w:rPr>
          <w:color w:val="000000" w:themeColor="text1"/>
        </w:rPr>
      </w:pPr>
    </w:p>
    <w:p w14:paraId="5D997909" w14:textId="4BE58735" w:rsidR="004A5BBB" w:rsidRPr="00675A34" w:rsidRDefault="00420092">
      <w:pPr>
        <w:rPr>
          <w:rFonts w:ascii="Arial" w:hAnsi="Arial" w:cs="Arial"/>
          <w:color w:val="000000" w:themeColor="text1"/>
          <w:sz w:val="21"/>
          <w:szCs w:val="21"/>
        </w:rPr>
      </w:pPr>
      <w:r w:rsidRPr="00675A34">
        <w:rPr>
          <w:rFonts w:ascii="Arial" w:hAnsi="Arial" w:cs="Arial"/>
          <w:b/>
          <w:bCs/>
          <w:color w:val="000000" w:themeColor="text1"/>
          <w:sz w:val="21"/>
          <w:szCs w:val="21"/>
        </w:rPr>
        <w:t>Figure 1</w:t>
      </w:r>
      <w:r w:rsidR="00CB266D" w:rsidRPr="00675A34">
        <w:rPr>
          <w:rFonts w:ascii="Arial" w:hAnsi="Arial" w:cs="Arial"/>
          <w:b/>
          <w:bCs/>
          <w:color w:val="000000" w:themeColor="text1"/>
          <w:sz w:val="21"/>
          <w:szCs w:val="21"/>
        </w:rPr>
        <w:t>3</w:t>
      </w:r>
      <w:r w:rsidRPr="00675A34">
        <w:rPr>
          <w:rFonts w:ascii="Arial" w:hAnsi="Arial" w:cs="Arial"/>
          <w:b/>
          <w:bCs/>
          <w:color w:val="000000" w:themeColor="text1"/>
          <w:sz w:val="21"/>
          <w:szCs w:val="21"/>
        </w:rPr>
        <w:t>.</w:t>
      </w:r>
      <w:r w:rsidRPr="00675A34">
        <w:rPr>
          <w:rFonts w:ascii="Arial" w:hAnsi="Arial" w:cs="Arial"/>
          <w:color w:val="000000" w:themeColor="text1"/>
          <w:sz w:val="21"/>
          <w:szCs w:val="21"/>
        </w:rPr>
        <w:t xml:space="preserve"> Genome organization and expression of </w:t>
      </w:r>
      <w:r w:rsidR="005860FD" w:rsidRPr="00675A34">
        <w:rPr>
          <w:rFonts w:ascii="Arial" w:hAnsi="Arial" w:cs="Arial"/>
          <w:color w:val="000000" w:themeColor="text1"/>
          <w:sz w:val="21"/>
          <w:szCs w:val="21"/>
        </w:rPr>
        <w:t>poaceae Liege nepovirus A (</w:t>
      </w:r>
      <w:r w:rsidRPr="00675A34">
        <w:rPr>
          <w:rFonts w:ascii="Arial" w:hAnsi="Arial" w:cs="Arial"/>
          <w:color w:val="000000" w:themeColor="text1"/>
          <w:sz w:val="21"/>
          <w:szCs w:val="21"/>
        </w:rPr>
        <w:t>PoLNVA</w:t>
      </w:r>
      <w:r w:rsidR="005860FD" w:rsidRPr="00675A34">
        <w:rPr>
          <w:rFonts w:ascii="Arial" w:hAnsi="Arial" w:cs="Arial"/>
          <w:color w:val="000000" w:themeColor="text1"/>
          <w:sz w:val="21"/>
          <w:szCs w:val="21"/>
        </w:rPr>
        <w:t xml:space="preserve">) from the genus </w:t>
      </w:r>
      <w:r w:rsidR="005860FD" w:rsidRPr="00675A34">
        <w:rPr>
          <w:rFonts w:ascii="Arial" w:hAnsi="Arial" w:cs="Arial"/>
          <w:i/>
          <w:iCs/>
          <w:color w:val="000000" w:themeColor="text1"/>
          <w:sz w:val="21"/>
          <w:szCs w:val="21"/>
        </w:rPr>
        <w:t>Nepovirus</w:t>
      </w:r>
      <w:r w:rsidR="009E67AC">
        <w:rPr>
          <w:rFonts w:ascii="Arial" w:hAnsi="Arial" w:cs="Arial"/>
          <w:color w:val="000000" w:themeColor="text1"/>
          <w:sz w:val="21"/>
          <w:szCs w:val="21"/>
        </w:rPr>
        <w:t xml:space="preserve"> </w:t>
      </w:r>
      <w:r w:rsidR="005860FD" w:rsidRPr="00675A34">
        <w:rPr>
          <w:rFonts w:ascii="Arial" w:hAnsi="Arial" w:cs="Arial"/>
          <w:color w:val="000000" w:themeColor="text1"/>
          <w:sz w:val="21"/>
          <w:szCs w:val="21"/>
        </w:rPr>
        <w:t xml:space="preserve">in the family </w:t>
      </w:r>
      <w:r w:rsidR="005860FD" w:rsidRPr="00675A34">
        <w:rPr>
          <w:rFonts w:ascii="Arial" w:hAnsi="Arial" w:cs="Arial"/>
          <w:i/>
          <w:iCs/>
          <w:color w:val="000000" w:themeColor="text1"/>
          <w:sz w:val="21"/>
          <w:szCs w:val="21"/>
        </w:rPr>
        <w:t>Secoviridae</w:t>
      </w:r>
      <w:r w:rsidR="005860FD" w:rsidRPr="00675A34">
        <w:rPr>
          <w:rFonts w:ascii="Arial" w:hAnsi="Arial" w:cs="Arial"/>
          <w:color w:val="000000" w:themeColor="text1"/>
          <w:sz w:val="21"/>
          <w:szCs w:val="21"/>
        </w:rPr>
        <w:t xml:space="preserve">. </w:t>
      </w:r>
      <w:r w:rsidR="005860FD" w:rsidRPr="00675A34">
        <w:rPr>
          <w:rFonts w:ascii="Arial" w:hAnsi="Arial" w:cs="Arial"/>
          <w:iCs/>
          <w:sz w:val="21"/>
          <w:szCs w:val="21"/>
        </w:rPr>
        <w:t xml:space="preserve">The genome structure of PolNVA is similar to that of tomato black ring virus (TBRV), a representative of </w:t>
      </w:r>
      <w:r w:rsidR="009E67AC">
        <w:rPr>
          <w:rFonts w:ascii="Arial" w:hAnsi="Arial" w:cs="Arial"/>
          <w:iCs/>
          <w:sz w:val="21"/>
          <w:szCs w:val="21"/>
        </w:rPr>
        <w:t xml:space="preserve">formerly recognized </w:t>
      </w:r>
      <w:r w:rsidR="005860FD" w:rsidRPr="00675A34">
        <w:rPr>
          <w:rFonts w:ascii="Arial" w:hAnsi="Arial" w:cs="Arial"/>
          <w:iCs/>
          <w:sz w:val="21"/>
          <w:szCs w:val="21"/>
        </w:rPr>
        <w:t xml:space="preserve">subgroup B in the genus </w:t>
      </w:r>
      <w:r w:rsidR="005860FD" w:rsidRPr="00675A34">
        <w:rPr>
          <w:rFonts w:ascii="Arial" w:hAnsi="Arial" w:cs="Arial"/>
          <w:i/>
          <w:sz w:val="21"/>
          <w:szCs w:val="21"/>
        </w:rPr>
        <w:t>Nepovirus</w:t>
      </w:r>
      <w:r w:rsidR="005860FD" w:rsidRPr="00675A34">
        <w:rPr>
          <w:rFonts w:ascii="Arial" w:hAnsi="Arial" w:cs="Arial"/>
          <w:iCs/>
          <w:sz w:val="21"/>
          <w:szCs w:val="21"/>
        </w:rPr>
        <w:t>. The 5</w:t>
      </w:r>
      <w:r w:rsidR="00DA0332" w:rsidRPr="00675A34">
        <w:rPr>
          <w:rFonts w:ascii="Arial" w:hAnsi="Arial" w:cs="Arial"/>
          <w:sz w:val="21"/>
          <w:szCs w:val="21"/>
        </w:rPr>
        <w:t>'</w:t>
      </w:r>
      <w:r w:rsidR="005860FD" w:rsidRPr="00675A34">
        <w:rPr>
          <w:rFonts w:ascii="Arial" w:hAnsi="Arial" w:cs="Arial"/>
          <w:iCs/>
          <w:sz w:val="21"/>
          <w:szCs w:val="21"/>
        </w:rPr>
        <w:t xml:space="preserve"> end of the PolNVA genomic RNAs is predicted to be bound to a viral genome-linked protein (VPg, black circle) and the 3</w:t>
      </w:r>
      <w:r w:rsidR="00DA0332" w:rsidRPr="00675A34">
        <w:rPr>
          <w:rFonts w:ascii="Arial" w:hAnsi="Arial" w:cs="Arial"/>
          <w:sz w:val="21"/>
          <w:szCs w:val="21"/>
        </w:rPr>
        <w:t>'</w:t>
      </w:r>
      <w:r w:rsidR="005860FD" w:rsidRPr="00675A34">
        <w:rPr>
          <w:rFonts w:ascii="Arial" w:hAnsi="Arial" w:cs="Arial"/>
          <w:iCs/>
          <w:sz w:val="21"/>
          <w:szCs w:val="21"/>
        </w:rPr>
        <w:t xml:space="preserve"> end is polyadenylated. Protein domains with conserved motifs for the putative NTP-binding domain protein (</w:t>
      </w:r>
      <w:r w:rsidR="006C64DF" w:rsidRPr="00675A34">
        <w:rPr>
          <w:rFonts w:ascii="Arial" w:hAnsi="Arial" w:cs="Arial"/>
          <w:iCs/>
          <w:sz w:val="21"/>
          <w:szCs w:val="21"/>
        </w:rPr>
        <w:t xml:space="preserve">Hel, </w:t>
      </w:r>
      <w:r w:rsidR="005860FD" w:rsidRPr="00675A34">
        <w:rPr>
          <w:rFonts w:ascii="Arial" w:hAnsi="Arial" w:cs="Arial"/>
          <w:iCs/>
          <w:sz w:val="21"/>
          <w:szCs w:val="21"/>
        </w:rPr>
        <w:t xml:space="preserve">green), VPg (peach), </w:t>
      </w:r>
      <w:r w:rsidR="00D24BF3" w:rsidRPr="00675A34">
        <w:rPr>
          <w:rFonts w:ascii="Arial" w:hAnsi="Arial" w:cs="Arial"/>
          <w:iCs/>
          <w:sz w:val="21"/>
          <w:szCs w:val="21"/>
        </w:rPr>
        <w:t xml:space="preserve">3C-like </w:t>
      </w:r>
      <w:r w:rsidR="005860FD" w:rsidRPr="00675A34">
        <w:rPr>
          <w:rFonts w:ascii="Arial" w:hAnsi="Arial" w:cs="Arial"/>
          <w:iCs/>
          <w:sz w:val="21"/>
          <w:szCs w:val="21"/>
        </w:rPr>
        <w:t>proteinase (</w:t>
      </w:r>
      <w:r w:rsidR="006C64DF" w:rsidRPr="00675A34">
        <w:rPr>
          <w:rFonts w:ascii="Arial" w:hAnsi="Arial" w:cs="Arial"/>
          <w:iCs/>
          <w:sz w:val="21"/>
          <w:szCs w:val="21"/>
        </w:rPr>
        <w:t xml:space="preserve">Pro, </w:t>
      </w:r>
      <w:r w:rsidR="005860FD" w:rsidRPr="00675A34">
        <w:rPr>
          <w:rFonts w:ascii="Arial" w:hAnsi="Arial" w:cs="Arial"/>
          <w:iCs/>
          <w:sz w:val="21"/>
          <w:szCs w:val="21"/>
        </w:rPr>
        <w:t>dark blue), RNA-dependent RNA polymerase (</w:t>
      </w:r>
      <w:r w:rsidR="006C64DF" w:rsidRPr="00675A34">
        <w:rPr>
          <w:rFonts w:ascii="Arial" w:hAnsi="Arial" w:cs="Arial"/>
          <w:iCs/>
          <w:sz w:val="21"/>
          <w:szCs w:val="21"/>
        </w:rPr>
        <w:t xml:space="preserve">Pol, </w:t>
      </w:r>
      <w:r w:rsidR="005860FD" w:rsidRPr="00675A34">
        <w:rPr>
          <w:rFonts w:ascii="Arial" w:hAnsi="Arial" w:cs="Arial"/>
          <w:iCs/>
          <w:sz w:val="21"/>
          <w:szCs w:val="21"/>
        </w:rPr>
        <w:t xml:space="preserve">light blue), </w:t>
      </w:r>
      <w:r w:rsidR="003E38FA" w:rsidRPr="00675A34">
        <w:rPr>
          <w:rFonts w:ascii="Arial" w:hAnsi="Arial" w:cs="Arial"/>
          <w:iCs/>
          <w:sz w:val="21"/>
          <w:szCs w:val="21"/>
        </w:rPr>
        <w:t>protease co-factor (</w:t>
      </w:r>
      <w:r w:rsidR="006C64DF" w:rsidRPr="00675A34">
        <w:rPr>
          <w:rFonts w:ascii="Arial" w:hAnsi="Arial" w:cs="Arial"/>
          <w:iCs/>
          <w:sz w:val="21"/>
          <w:szCs w:val="21"/>
        </w:rPr>
        <w:t xml:space="preserve">Pro-co, </w:t>
      </w:r>
      <w:r w:rsidR="0052068B" w:rsidRPr="00675A34">
        <w:rPr>
          <w:rFonts w:ascii="Arial" w:hAnsi="Arial" w:cs="Arial"/>
          <w:iCs/>
          <w:sz w:val="21"/>
          <w:szCs w:val="21"/>
        </w:rPr>
        <w:t>white</w:t>
      </w:r>
      <w:r w:rsidR="003E38FA" w:rsidRPr="00675A34">
        <w:rPr>
          <w:rFonts w:ascii="Arial" w:hAnsi="Arial" w:cs="Arial"/>
          <w:iCs/>
          <w:sz w:val="21"/>
          <w:szCs w:val="21"/>
        </w:rPr>
        <w:t xml:space="preserve">), </w:t>
      </w:r>
      <w:r w:rsidR="005860FD" w:rsidRPr="00675A34">
        <w:rPr>
          <w:rFonts w:ascii="Arial" w:hAnsi="Arial" w:cs="Arial"/>
          <w:iCs/>
          <w:sz w:val="21"/>
          <w:szCs w:val="21"/>
        </w:rPr>
        <w:t>movement protein (</w:t>
      </w:r>
      <w:r w:rsidR="006C64DF" w:rsidRPr="00675A34">
        <w:rPr>
          <w:rFonts w:ascii="Arial" w:hAnsi="Arial" w:cs="Arial"/>
          <w:iCs/>
          <w:sz w:val="21"/>
          <w:szCs w:val="21"/>
        </w:rPr>
        <w:t xml:space="preserve">MP, </w:t>
      </w:r>
      <w:r w:rsidR="005860FD" w:rsidRPr="00675A34">
        <w:rPr>
          <w:rFonts w:ascii="Arial" w:hAnsi="Arial" w:cs="Arial"/>
          <w:iCs/>
          <w:sz w:val="21"/>
          <w:szCs w:val="21"/>
        </w:rPr>
        <w:t>orange) and coat protei</w:t>
      </w:r>
      <w:r w:rsidR="003E38FA" w:rsidRPr="00675A34">
        <w:rPr>
          <w:rFonts w:ascii="Arial" w:hAnsi="Arial" w:cs="Arial"/>
          <w:iCs/>
          <w:sz w:val="21"/>
          <w:szCs w:val="21"/>
        </w:rPr>
        <w:t>n</w:t>
      </w:r>
      <w:r w:rsidR="005860FD" w:rsidRPr="00675A34">
        <w:rPr>
          <w:rFonts w:ascii="Arial" w:hAnsi="Arial" w:cs="Arial"/>
          <w:iCs/>
          <w:sz w:val="21"/>
          <w:szCs w:val="21"/>
        </w:rPr>
        <w:t xml:space="preserve"> (</w:t>
      </w:r>
      <w:r w:rsidR="006C64DF" w:rsidRPr="00675A34">
        <w:rPr>
          <w:rFonts w:ascii="Arial" w:hAnsi="Arial" w:cs="Arial"/>
          <w:iCs/>
          <w:sz w:val="21"/>
          <w:szCs w:val="21"/>
        </w:rPr>
        <w:t xml:space="preserve">CP, </w:t>
      </w:r>
      <w:r w:rsidR="005860FD" w:rsidRPr="00675A34">
        <w:rPr>
          <w:rFonts w:ascii="Arial" w:hAnsi="Arial" w:cs="Arial"/>
          <w:iCs/>
          <w:sz w:val="21"/>
          <w:szCs w:val="21"/>
        </w:rPr>
        <w:t>red) are shown. Proteinase cleavage sites predicted by sequence comparisons are indicated by solid vertical lines</w:t>
      </w:r>
      <w:r w:rsidR="005860FD" w:rsidRPr="00675A34">
        <w:rPr>
          <w:rFonts w:ascii="Arial" w:hAnsi="Arial" w:cs="Arial"/>
          <w:color w:val="000000" w:themeColor="text1"/>
          <w:sz w:val="21"/>
          <w:szCs w:val="21"/>
        </w:rPr>
        <w:t>.</w:t>
      </w:r>
      <w:r w:rsidR="004641E6" w:rsidRPr="00675A34">
        <w:rPr>
          <w:rFonts w:ascii="Arial" w:hAnsi="Arial" w:cs="Arial"/>
          <w:color w:val="000000" w:themeColor="text1"/>
          <w:sz w:val="21"/>
          <w:szCs w:val="21"/>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1"/>
          <w:szCs w:val="21"/>
        </w:rPr>
        <w:t xml:space="preserve">Additional virus acronyms are: CPMV: cowpea mosaic virus; BBWV2: ArMV: </w:t>
      </w:r>
      <w:r w:rsidR="00C0235C" w:rsidRPr="00675A34">
        <w:rPr>
          <w:rFonts w:ascii="Arial" w:hAnsi="Arial" w:cs="Arial"/>
          <w:iCs/>
          <w:sz w:val="21"/>
          <w:szCs w:val="21"/>
        </w:rPr>
        <w:t>A</w:t>
      </w:r>
      <w:r w:rsidR="004641E6" w:rsidRPr="00675A34">
        <w:rPr>
          <w:rFonts w:ascii="Arial" w:hAnsi="Arial" w:cs="Arial"/>
          <w:iCs/>
          <w:sz w:val="21"/>
          <w:szCs w:val="21"/>
        </w:rPr>
        <w:t>rabis mosaic virus; TBRV: tomato black ring virus; ToRSV: tomato ringspot virus; SLRSV: strawberry latent ringspot virus; Ly</w:t>
      </w:r>
      <w:r w:rsidR="00884F8C" w:rsidRPr="00675A34">
        <w:rPr>
          <w:rFonts w:ascii="Arial" w:hAnsi="Arial" w:cs="Arial"/>
          <w:iCs/>
          <w:sz w:val="21"/>
          <w:szCs w:val="21"/>
        </w:rPr>
        <w:t>c</w:t>
      </w:r>
      <w:r w:rsidR="004641E6" w:rsidRPr="00675A34">
        <w:rPr>
          <w:rFonts w:ascii="Arial" w:hAnsi="Arial" w:cs="Arial"/>
          <w:iCs/>
          <w:sz w:val="21"/>
          <w:szCs w:val="21"/>
        </w:rPr>
        <w:t xml:space="preserve">MoV: lychnis mottle virus; CLRV: cherry rasp leaf virus: SMoV: strawberry mottle virus; CLVA: chocolate lily virus A; DMaV: </w:t>
      </w:r>
      <w:r w:rsidR="004641E6" w:rsidRPr="00675A34">
        <w:rPr>
          <w:rFonts w:ascii="Arial" w:hAnsi="Arial" w:cs="Arial"/>
          <w:sz w:val="21"/>
          <w:szCs w:val="21"/>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1"/>
          <w:szCs w:val="21"/>
        </w:rPr>
        <w:br w:type="page"/>
      </w:r>
    </w:p>
    <w:p w14:paraId="57E3BD27" w14:textId="4305CC8D" w:rsidR="00420092" w:rsidRDefault="000C3EB2" w:rsidP="00D26AF1">
      <w:pPr>
        <w:rPr>
          <w:color w:val="000000" w:themeColor="text1"/>
        </w:rPr>
      </w:pPr>
      <w:r>
        <w:rPr>
          <w:noProof/>
          <w:color w:val="000000" w:themeColor="text1"/>
          <w:lang w:val="it-IT" w:eastAsia="it-IT"/>
        </w:rPr>
        <w:lastRenderedPageBreak/>
        <w:drawing>
          <wp:inline distT="0" distB="0" distL="0" distR="0" wp14:anchorId="508510EB" wp14:editId="49EF17C7">
            <wp:extent cx="5678557" cy="3156199"/>
            <wp:effectExtent l="0" t="0" r="0" b="6350"/>
            <wp:docPr id="50" name="Picture 5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Chart&#10;&#10;Description automatically generated"/>
                    <pic:cNvPicPr/>
                  </pic:nvPicPr>
                  <pic:blipFill rotWithShape="1">
                    <a:blip r:embed="rId36" cstate="print">
                      <a:extLst>
                        <a:ext uri="{28A0092B-C50C-407E-A947-70E740481C1C}">
                          <a14:useLocalDpi xmlns:a14="http://schemas.microsoft.com/office/drawing/2010/main" val="0"/>
                        </a:ext>
                      </a:extLst>
                    </a:blip>
                    <a:srcRect l="3122" t="3700" r="1601" b="2154"/>
                    <a:stretch/>
                  </pic:blipFill>
                  <pic:spPr bwMode="auto">
                    <a:xfrm>
                      <a:off x="0" y="0"/>
                      <a:ext cx="5696311" cy="3166067"/>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16710AD" w14:textId="77777777" w:rsidR="00D26AF1" w:rsidRDefault="00D26AF1" w:rsidP="00D26AF1">
      <w:pPr>
        <w:rPr>
          <w:color w:val="0000FF"/>
          <w:sz w:val="22"/>
          <w:szCs w:val="22"/>
        </w:rPr>
      </w:pPr>
    </w:p>
    <w:p w14:paraId="0FE3EA2A" w14:textId="3CF0065F"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B823B5" w:rsidRPr="00675A34">
        <w:rPr>
          <w:rFonts w:ascii="Arial" w:hAnsi="Arial" w:cs="Arial"/>
          <w:b/>
          <w:bCs/>
          <w:color w:val="000000" w:themeColor="text1"/>
          <w:sz w:val="22"/>
          <w:szCs w:val="22"/>
        </w:rPr>
        <w:t>1</w:t>
      </w:r>
      <w:r w:rsidR="00CB266D" w:rsidRPr="00675A34">
        <w:rPr>
          <w:rFonts w:ascii="Arial" w:hAnsi="Arial" w:cs="Arial"/>
          <w:b/>
          <w:bCs/>
          <w:color w:val="000000" w:themeColor="text1"/>
          <w:sz w:val="22"/>
          <w:szCs w:val="22"/>
        </w:rPr>
        <w:t>4</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5860FD" w:rsidRPr="00675A34">
        <w:rPr>
          <w:rFonts w:ascii="Arial" w:hAnsi="Arial" w:cs="Arial"/>
          <w:sz w:val="22"/>
          <w:szCs w:val="22"/>
        </w:rPr>
        <w:t xml:space="preserve">grapevine nepovirus A (GNVA) </w:t>
      </w:r>
      <w:r w:rsidR="005860FD" w:rsidRPr="00675A34">
        <w:rPr>
          <w:rFonts w:ascii="Arial" w:hAnsi="Arial" w:cs="Arial"/>
          <w:color w:val="000000" w:themeColor="text1"/>
          <w:sz w:val="22"/>
          <w:szCs w:val="22"/>
        </w:rPr>
        <w:t xml:space="preserve">from the genus </w:t>
      </w:r>
      <w:r w:rsidR="005860FD" w:rsidRPr="00675A34">
        <w:rPr>
          <w:rFonts w:ascii="Arial" w:hAnsi="Arial" w:cs="Arial"/>
          <w:i/>
          <w:iCs/>
          <w:color w:val="000000" w:themeColor="text1"/>
          <w:sz w:val="22"/>
          <w:szCs w:val="22"/>
        </w:rPr>
        <w:t>Nepovirus</w:t>
      </w:r>
      <w:r w:rsidR="005860FD" w:rsidRPr="00675A34">
        <w:rPr>
          <w:rFonts w:ascii="Arial" w:hAnsi="Arial" w:cs="Arial"/>
          <w:color w:val="000000" w:themeColor="text1"/>
          <w:sz w:val="22"/>
          <w:szCs w:val="22"/>
        </w:rPr>
        <w:t xml:space="preserve"> in the family </w:t>
      </w:r>
      <w:r w:rsidR="005860FD" w:rsidRPr="00675A34">
        <w:rPr>
          <w:rFonts w:ascii="Arial" w:hAnsi="Arial" w:cs="Arial"/>
          <w:i/>
          <w:iCs/>
          <w:color w:val="000000" w:themeColor="text1"/>
          <w:sz w:val="22"/>
          <w:szCs w:val="22"/>
        </w:rPr>
        <w:t>Secoviridae</w:t>
      </w:r>
      <w:r w:rsidR="005860FD" w:rsidRPr="00675A34">
        <w:rPr>
          <w:rFonts w:ascii="Arial" w:hAnsi="Arial" w:cs="Arial"/>
          <w:color w:val="000000" w:themeColor="text1"/>
          <w:sz w:val="22"/>
          <w:szCs w:val="22"/>
        </w:rPr>
        <w:t xml:space="preserve">. </w:t>
      </w:r>
      <w:r w:rsidR="005860FD" w:rsidRPr="00675A34">
        <w:rPr>
          <w:rFonts w:ascii="Arial" w:hAnsi="Arial" w:cs="Arial"/>
          <w:iCs/>
          <w:sz w:val="22"/>
          <w:szCs w:val="22"/>
        </w:rPr>
        <w:t xml:space="preserve">The genome structure of GNVA is similar to that of tomato black ring virus (TBRV), a representative of </w:t>
      </w:r>
      <w:r w:rsidR="009E67AC">
        <w:rPr>
          <w:rFonts w:ascii="Arial" w:hAnsi="Arial" w:cs="Arial"/>
          <w:iCs/>
          <w:sz w:val="22"/>
          <w:szCs w:val="22"/>
        </w:rPr>
        <w:t xml:space="preserve">formerly recognized </w:t>
      </w:r>
      <w:r w:rsidR="005860FD" w:rsidRPr="00675A34">
        <w:rPr>
          <w:rFonts w:ascii="Arial" w:hAnsi="Arial" w:cs="Arial"/>
          <w:iCs/>
          <w:sz w:val="22"/>
          <w:szCs w:val="22"/>
        </w:rPr>
        <w:t xml:space="preserve">subgroup B in the genus </w:t>
      </w:r>
      <w:r w:rsidR="005860FD" w:rsidRPr="00675A34">
        <w:rPr>
          <w:rFonts w:ascii="Arial" w:hAnsi="Arial" w:cs="Arial"/>
          <w:i/>
          <w:sz w:val="22"/>
          <w:szCs w:val="22"/>
        </w:rPr>
        <w:t>Nepovirus</w:t>
      </w:r>
      <w:r w:rsidR="003E38FA" w:rsidRPr="00675A34">
        <w:rPr>
          <w:rFonts w:ascii="Arial" w:hAnsi="Arial" w:cs="Arial"/>
          <w:i/>
          <w:sz w:val="22"/>
          <w:szCs w:val="22"/>
        </w:rPr>
        <w:t xml:space="preserve">. </w:t>
      </w:r>
      <w:r w:rsidR="005860FD" w:rsidRPr="00675A34">
        <w:rPr>
          <w:rFonts w:ascii="Arial" w:hAnsi="Arial" w:cs="Arial"/>
          <w:iCs/>
          <w:sz w:val="22"/>
          <w:szCs w:val="22"/>
        </w:rPr>
        <w:t>The 5</w:t>
      </w:r>
      <w:r w:rsidR="00DA0332" w:rsidRPr="00675A34">
        <w:rPr>
          <w:rFonts w:ascii="Arial" w:hAnsi="Arial" w:cs="Arial"/>
          <w:sz w:val="22"/>
          <w:szCs w:val="22"/>
        </w:rPr>
        <w:t>'</w:t>
      </w:r>
      <w:r w:rsidR="005860FD" w:rsidRPr="00675A34">
        <w:rPr>
          <w:rFonts w:ascii="Arial" w:hAnsi="Arial" w:cs="Arial"/>
          <w:iCs/>
          <w:sz w:val="22"/>
          <w:szCs w:val="22"/>
        </w:rPr>
        <w:t xml:space="preserve"> end of the GNVA genomic RNAs is predicted to be bound to a viral genome-linked protein (VPg, black circle) and the 3</w:t>
      </w:r>
      <w:r w:rsidR="00DA0332" w:rsidRPr="00675A34">
        <w:rPr>
          <w:rFonts w:ascii="Arial" w:hAnsi="Arial" w:cs="Arial"/>
          <w:sz w:val="22"/>
          <w:szCs w:val="22"/>
        </w:rPr>
        <w:t>'</w:t>
      </w:r>
      <w:r w:rsidR="005860FD"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5860FD" w:rsidRPr="00675A34">
        <w:rPr>
          <w:rFonts w:ascii="Arial" w:hAnsi="Arial" w:cs="Arial"/>
          <w:iCs/>
          <w:sz w:val="22"/>
          <w:szCs w:val="22"/>
        </w:rPr>
        <w:t xml:space="preserve">green), VPg (peach), </w:t>
      </w:r>
      <w:r w:rsidR="00D24BF3" w:rsidRPr="00675A34">
        <w:rPr>
          <w:rFonts w:ascii="Arial" w:hAnsi="Arial" w:cs="Arial"/>
          <w:iCs/>
          <w:sz w:val="22"/>
          <w:szCs w:val="22"/>
        </w:rPr>
        <w:t xml:space="preserve">3C-like </w:t>
      </w:r>
      <w:r w:rsidR="005860FD" w:rsidRPr="00675A34">
        <w:rPr>
          <w:rFonts w:ascii="Arial" w:hAnsi="Arial" w:cs="Arial"/>
          <w:iCs/>
          <w:sz w:val="22"/>
          <w:szCs w:val="22"/>
        </w:rPr>
        <w:t>proteinase (</w:t>
      </w:r>
      <w:r w:rsidR="006C64DF" w:rsidRPr="00675A34">
        <w:rPr>
          <w:rFonts w:ascii="Arial" w:hAnsi="Arial" w:cs="Arial"/>
          <w:iCs/>
          <w:sz w:val="22"/>
          <w:szCs w:val="22"/>
        </w:rPr>
        <w:t xml:space="preserve">Pro, </w:t>
      </w:r>
      <w:r w:rsidR="005860FD"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5860FD" w:rsidRPr="00675A34">
        <w:rPr>
          <w:rFonts w:ascii="Arial" w:hAnsi="Arial" w:cs="Arial"/>
          <w:iCs/>
          <w:sz w:val="22"/>
          <w:szCs w:val="22"/>
        </w:rPr>
        <w:t xml:space="preserve">light blue), </w:t>
      </w:r>
      <w:r w:rsidR="003E38FA"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52068B" w:rsidRPr="00675A34">
        <w:rPr>
          <w:rFonts w:ascii="Arial" w:hAnsi="Arial" w:cs="Arial"/>
          <w:iCs/>
          <w:sz w:val="22"/>
          <w:szCs w:val="22"/>
        </w:rPr>
        <w:t>white</w:t>
      </w:r>
      <w:r w:rsidR="003E38FA" w:rsidRPr="00675A34">
        <w:rPr>
          <w:rFonts w:ascii="Arial" w:hAnsi="Arial" w:cs="Arial"/>
          <w:iCs/>
          <w:sz w:val="22"/>
          <w:szCs w:val="22"/>
        </w:rPr>
        <w:t xml:space="preserve">), </w:t>
      </w:r>
      <w:r w:rsidR="005860FD" w:rsidRPr="00675A34">
        <w:rPr>
          <w:rFonts w:ascii="Arial" w:hAnsi="Arial" w:cs="Arial"/>
          <w:iCs/>
          <w:sz w:val="22"/>
          <w:szCs w:val="22"/>
        </w:rPr>
        <w:t>movement protein (</w:t>
      </w:r>
      <w:r w:rsidR="006C64DF" w:rsidRPr="00675A34">
        <w:rPr>
          <w:rFonts w:ascii="Arial" w:hAnsi="Arial" w:cs="Arial"/>
          <w:iCs/>
          <w:sz w:val="22"/>
          <w:szCs w:val="22"/>
        </w:rPr>
        <w:t xml:space="preserve">MP, </w:t>
      </w:r>
      <w:r w:rsidR="005860FD" w:rsidRPr="00675A34">
        <w:rPr>
          <w:rFonts w:ascii="Arial" w:hAnsi="Arial" w:cs="Arial"/>
          <w:iCs/>
          <w:sz w:val="22"/>
          <w:szCs w:val="22"/>
        </w:rPr>
        <w:t>orange) and coat protein (</w:t>
      </w:r>
      <w:r w:rsidR="006C64DF" w:rsidRPr="00675A34">
        <w:rPr>
          <w:rFonts w:ascii="Arial" w:hAnsi="Arial" w:cs="Arial"/>
          <w:iCs/>
          <w:sz w:val="22"/>
          <w:szCs w:val="22"/>
        </w:rPr>
        <w:t xml:space="preserve">CP, </w:t>
      </w:r>
      <w:r w:rsidR="005860FD" w:rsidRPr="00675A34">
        <w:rPr>
          <w:rFonts w:ascii="Arial" w:hAnsi="Arial" w:cs="Arial"/>
          <w:iCs/>
          <w:sz w:val="22"/>
          <w:szCs w:val="22"/>
        </w:rPr>
        <w:t>red) are shown. Proteinase cleavage sites predicted by sequence comparisons are indicated by solid vertical lines</w:t>
      </w:r>
      <w:r w:rsidR="005860FD"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6F1011DD" w14:textId="41CF0C3B" w:rsidR="00D26AF1" w:rsidRDefault="000C3EB2" w:rsidP="00D26AF1">
      <w:pPr>
        <w:rPr>
          <w:b/>
          <w:bCs/>
          <w:color w:val="000000" w:themeColor="text1"/>
        </w:rPr>
      </w:pPr>
      <w:r>
        <w:rPr>
          <w:b/>
          <w:bCs/>
          <w:noProof/>
          <w:color w:val="000000" w:themeColor="text1"/>
          <w:lang w:val="it-IT" w:eastAsia="it-IT"/>
        </w:rPr>
        <w:lastRenderedPageBreak/>
        <w:drawing>
          <wp:inline distT="0" distB="0" distL="0" distR="0" wp14:anchorId="3F1508B4" wp14:editId="4CAF56FF">
            <wp:extent cx="5718313" cy="3124154"/>
            <wp:effectExtent l="0" t="0" r="0" b="635"/>
            <wp:docPr id="51" name="Picture 51" descr="A picture containing text, writing implement, stationary, penc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A picture containing text, writing implement, stationary, pencil&#10;&#10;Description automatically generated"/>
                    <pic:cNvPicPr/>
                  </pic:nvPicPr>
                  <pic:blipFill rotWithShape="1">
                    <a:blip r:embed="rId37" cstate="print">
                      <a:extLst>
                        <a:ext uri="{28A0092B-C50C-407E-A947-70E740481C1C}">
                          <a14:useLocalDpi xmlns:a14="http://schemas.microsoft.com/office/drawing/2010/main" val="0"/>
                        </a:ext>
                      </a:extLst>
                    </a:blip>
                    <a:srcRect l="2891" t="4110" r="1033" b="2570"/>
                    <a:stretch/>
                  </pic:blipFill>
                  <pic:spPr bwMode="auto">
                    <a:xfrm>
                      <a:off x="0" y="0"/>
                      <a:ext cx="5729683" cy="3130366"/>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A48570C" w14:textId="77777777" w:rsidR="00D26AF1" w:rsidRDefault="00D26AF1" w:rsidP="00D26AF1">
      <w:pPr>
        <w:rPr>
          <w:color w:val="0000FF"/>
          <w:sz w:val="22"/>
          <w:szCs w:val="22"/>
        </w:rPr>
      </w:pPr>
    </w:p>
    <w:p w14:paraId="0E331687" w14:textId="66E2B532"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974146" w:rsidRPr="00675A34">
        <w:rPr>
          <w:rFonts w:ascii="Arial" w:hAnsi="Arial" w:cs="Arial"/>
          <w:b/>
          <w:bCs/>
          <w:color w:val="000000" w:themeColor="text1"/>
          <w:sz w:val="22"/>
          <w:szCs w:val="22"/>
        </w:rPr>
        <w:t>1</w:t>
      </w:r>
      <w:r w:rsidR="00CB266D" w:rsidRPr="00675A34">
        <w:rPr>
          <w:rFonts w:ascii="Arial" w:hAnsi="Arial" w:cs="Arial"/>
          <w:b/>
          <w:bCs/>
          <w:color w:val="000000" w:themeColor="text1"/>
          <w:sz w:val="22"/>
          <w:szCs w:val="22"/>
        </w:rPr>
        <w:t>5</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3C2C97" w:rsidRPr="00675A34">
        <w:rPr>
          <w:rFonts w:ascii="Arial" w:eastAsiaTheme="minorHAnsi" w:hAnsi="Arial" w:cs="Arial"/>
          <w:color w:val="131413"/>
          <w:sz w:val="22"/>
          <w:szCs w:val="22"/>
        </w:rPr>
        <w:t>caraway yellows virus</w:t>
      </w:r>
      <w:r w:rsidR="003C2C97" w:rsidRPr="00675A34">
        <w:rPr>
          <w:rFonts w:ascii="Arial" w:hAnsi="Arial" w:cs="Arial"/>
          <w:color w:val="000000" w:themeColor="text1"/>
          <w:sz w:val="22"/>
          <w:szCs w:val="22"/>
        </w:rPr>
        <w:t xml:space="preserve"> </w:t>
      </w:r>
      <w:r w:rsidR="003C2C97" w:rsidRPr="00675A34">
        <w:rPr>
          <w:rFonts w:ascii="Arial" w:eastAsiaTheme="minorHAnsi" w:hAnsi="Arial" w:cs="Arial"/>
          <w:color w:val="131413"/>
          <w:sz w:val="22"/>
          <w:szCs w:val="22"/>
        </w:rPr>
        <w:t>(CawYV)</w:t>
      </w:r>
      <w:r w:rsidR="003C2C97" w:rsidRPr="00675A34">
        <w:rPr>
          <w:rFonts w:ascii="Arial" w:hAnsi="Arial" w:cs="Arial"/>
          <w:color w:val="000000" w:themeColor="text1"/>
          <w:sz w:val="22"/>
          <w:szCs w:val="22"/>
        </w:rPr>
        <w:t xml:space="preserve"> from the genus </w:t>
      </w:r>
      <w:r w:rsidR="003C2C97" w:rsidRPr="00675A34">
        <w:rPr>
          <w:rFonts w:ascii="Arial" w:hAnsi="Arial" w:cs="Arial"/>
          <w:i/>
          <w:iCs/>
          <w:color w:val="000000" w:themeColor="text1"/>
          <w:sz w:val="22"/>
          <w:szCs w:val="22"/>
        </w:rPr>
        <w:t>Nepovirus</w:t>
      </w:r>
      <w:r w:rsidR="009E67AC">
        <w:rPr>
          <w:rFonts w:ascii="Arial" w:hAnsi="Arial" w:cs="Arial"/>
          <w:color w:val="000000" w:themeColor="text1"/>
          <w:sz w:val="22"/>
          <w:szCs w:val="22"/>
        </w:rPr>
        <w:t xml:space="preserve"> </w:t>
      </w:r>
      <w:r w:rsidR="003C2C97" w:rsidRPr="00675A34">
        <w:rPr>
          <w:rFonts w:ascii="Arial" w:hAnsi="Arial" w:cs="Arial"/>
          <w:color w:val="000000" w:themeColor="text1"/>
          <w:sz w:val="22"/>
          <w:szCs w:val="22"/>
        </w:rPr>
        <w:t xml:space="preserve">in the family </w:t>
      </w:r>
      <w:r w:rsidR="003C2C97" w:rsidRPr="00675A34">
        <w:rPr>
          <w:rFonts w:ascii="Arial" w:hAnsi="Arial" w:cs="Arial"/>
          <w:i/>
          <w:iCs/>
          <w:color w:val="000000" w:themeColor="text1"/>
          <w:sz w:val="22"/>
          <w:szCs w:val="22"/>
        </w:rPr>
        <w:t>Secoviridae</w:t>
      </w:r>
      <w:r w:rsidR="003C2C97" w:rsidRPr="00675A34">
        <w:rPr>
          <w:rFonts w:ascii="Arial" w:hAnsi="Arial" w:cs="Arial"/>
          <w:color w:val="000000" w:themeColor="text1"/>
          <w:sz w:val="22"/>
          <w:szCs w:val="22"/>
        </w:rPr>
        <w:t xml:space="preserve">. </w:t>
      </w:r>
      <w:r w:rsidR="003C2C97" w:rsidRPr="00675A34">
        <w:rPr>
          <w:rFonts w:ascii="Arial" w:hAnsi="Arial" w:cs="Arial"/>
          <w:iCs/>
          <w:sz w:val="22"/>
          <w:szCs w:val="22"/>
        </w:rPr>
        <w:t xml:space="preserve">The genome structure of CawYV is similar to that of tomato ringspot virus (ToRSV), a representative of </w:t>
      </w:r>
      <w:r w:rsidR="009E67AC">
        <w:rPr>
          <w:rFonts w:ascii="Arial" w:hAnsi="Arial" w:cs="Arial"/>
          <w:iCs/>
          <w:sz w:val="22"/>
          <w:szCs w:val="22"/>
        </w:rPr>
        <w:t xml:space="preserve">formerly recognized </w:t>
      </w:r>
      <w:r w:rsidR="003C2C97" w:rsidRPr="00675A34">
        <w:rPr>
          <w:rFonts w:ascii="Arial" w:hAnsi="Arial" w:cs="Arial"/>
          <w:iCs/>
          <w:sz w:val="22"/>
          <w:szCs w:val="22"/>
        </w:rPr>
        <w:t xml:space="preserve">subgroup C in the genus </w:t>
      </w:r>
      <w:r w:rsidR="003C2C97" w:rsidRPr="00675A34">
        <w:rPr>
          <w:rFonts w:ascii="Arial" w:hAnsi="Arial" w:cs="Arial"/>
          <w:i/>
          <w:sz w:val="22"/>
          <w:szCs w:val="22"/>
        </w:rPr>
        <w:t>Nepovirus</w:t>
      </w:r>
      <w:r w:rsidR="003C2C97" w:rsidRPr="00675A34">
        <w:rPr>
          <w:rFonts w:ascii="Arial" w:hAnsi="Arial" w:cs="Arial"/>
          <w:iCs/>
          <w:sz w:val="22"/>
          <w:szCs w:val="22"/>
        </w:rPr>
        <w:t>. The 5</w:t>
      </w:r>
      <w:r w:rsidR="00DA0332" w:rsidRPr="00675A34">
        <w:rPr>
          <w:rFonts w:ascii="Arial" w:hAnsi="Arial" w:cs="Arial"/>
          <w:sz w:val="22"/>
          <w:szCs w:val="22"/>
        </w:rPr>
        <w:t>'</w:t>
      </w:r>
      <w:r w:rsidR="003C2C97" w:rsidRPr="00675A34">
        <w:rPr>
          <w:rFonts w:ascii="Arial" w:hAnsi="Arial" w:cs="Arial"/>
          <w:iCs/>
          <w:sz w:val="22"/>
          <w:szCs w:val="22"/>
        </w:rPr>
        <w:t xml:space="preserve"> end of the CawYV genomic RNAs is predicted to be bound to a viral genome-linked protein (VPg, black circle) and the 3</w:t>
      </w:r>
      <w:r w:rsidR="00DA0332" w:rsidRPr="00675A34">
        <w:rPr>
          <w:rFonts w:ascii="Arial" w:hAnsi="Arial" w:cs="Arial"/>
          <w:sz w:val="22"/>
          <w:szCs w:val="22"/>
        </w:rPr>
        <w:t>'</w:t>
      </w:r>
      <w:r w:rsidR="003C2C97"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3C2C97" w:rsidRPr="00675A34">
        <w:rPr>
          <w:rFonts w:ascii="Arial" w:hAnsi="Arial" w:cs="Arial"/>
          <w:iCs/>
          <w:sz w:val="22"/>
          <w:szCs w:val="22"/>
        </w:rPr>
        <w:t xml:space="preserve">green), VPg (peach), </w:t>
      </w:r>
      <w:r w:rsidR="00D24BF3" w:rsidRPr="00675A34">
        <w:rPr>
          <w:rFonts w:ascii="Arial" w:hAnsi="Arial" w:cs="Arial"/>
          <w:iCs/>
          <w:sz w:val="22"/>
          <w:szCs w:val="22"/>
        </w:rPr>
        <w:t xml:space="preserve">3C-like </w:t>
      </w:r>
      <w:r w:rsidR="003C2C97" w:rsidRPr="00675A34">
        <w:rPr>
          <w:rFonts w:ascii="Arial" w:hAnsi="Arial" w:cs="Arial"/>
          <w:iCs/>
          <w:sz w:val="22"/>
          <w:szCs w:val="22"/>
        </w:rPr>
        <w:t>proteinase (</w:t>
      </w:r>
      <w:r w:rsidR="006C64DF" w:rsidRPr="00675A34">
        <w:rPr>
          <w:rFonts w:ascii="Arial" w:hAnsi="Arial" w:cs="Arial"/>
          <w:iCs/>
          <w:sz w:val="22"/>
          <w:szCs w:val="22"/>
        </w:rPr>
        <w:t xml:space="preserve">Pro, </w:t>
      </w:r>
      <w:r w:rsidR="003C2C97"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3C2C97" w:rsidRPr="00675A34">
        <w:rPr>
          <w:rFonts w:ascii="Arial" w:hAnsi="Arial" w:cs="Arial"/>
          <w:iCs/>
          <w:sz w:val="22"/>
          <w:szCs w:val="22"/>
        </w:rPr>
        <w:t xml:space="preserve">light blue), </w:t>
      </w:r>
      <w:r w:rsidR="003E38FA" w:rsidRPr="00675A34">
        <w:rPr>
          <w:rFonts w:ascii="Arial" w:hAnsi="Arial" w:cs="Arial"/>
          <w:iCs/>
          <w:sz w:val="22"/>
          <w:szCs w:val="22"/>
        </w:rPr>
        <w:t>X</w:t>
      </w:r>
      <w:r w:rsidR="00D24BF3" w:rsidRPr="00675A34">
        <w:rPr>
          <w:rFonts w:ascii="Arial" w:hAnsi="Arial" w:cs="Arial"/>
          <w:iCs/>
          <w:sz w:val="22"/>
          <w:szCs w:val="22"/>
        </w:rPr>
        <w:t>3</w:t>
      </w:r>
      <w:r w:rsidR="003E38FA" w:rsidRPr="00675A34">
        <w:rPr>
          <w:rFonts w:ascii="Arial" w:hAnsi="Arial" w:cs="Arial"/>
          <w:iCs/>
          <w:sz w:val="22"/>
          <w:szCs w:val="22"/>
        </w:rPr>
        <w:t xml:space="preserve"> protein (</w:t>
      </w:r>
      <w:r w:rsidR="006C64DF" w:rsidRPr="00675A34">
        <w:rPr>
          <w:rFonts w:ascii="Arial" w:hAnsi="Arial" w:cs="Arial"/>
          <w:iCs/>
          <w:sz w:val="22"/>
          <w:szCs w:val="22"/>
        </w:rPr>
        <w:t xml:space="preserve">X3, </w:t>
      </w:r>
      <w:r w:rsidR="003E38FA" w:rsidRPr="00675A34">
        <w:rPr>
          <w:rFonts w:ascii="Arial" w:hAnsi="Arial" w:cs="Arial"/>
          <w:iCs/>
          <w:sz w:val="22"/>
          <w:szCs w:val="22"/>
        </w:rPr>
        <w:t>pink), X</w:t>
      </w:r>
      <w:r w:rsidR="00D24BF3" w:rsidRPr="00675A34">
        <w:rPr>
          <w:rFonts w:ascii="Arial" w:hAnsi="Arial" w:cs="Arial"/>
          <w:iCs/>
          <w:sz w:val="22"/>
          <w:szCs w:val="22"/>
        </w:rPr>
        <w:t>4</w:t>
      </w:r>
      <w:r w:rsidR="003E38FA" w:rsidRPr="00675A34">
        <w:rPr>
          <w:rFonts w:ascii="Arial" w:hAnsi="Arial" w:cs="Arial"/>
          <w:iCs/>
          <w:sz w:val="22"/>
          <w:szCs w:val="22"/>
        </w:rPr>
        <w:t xml:space="preserve"> protein (</w:t>
      </w:r>
      <w:r w:rsidR="006C64DF" w:rsidRPr="00675A34">
        <w:rPr>
          <w:rFonts w:ascii="Arial" w:hAnsi="Arial" w:cs="Arial"/>
          <w:iCs/>
          <w:sz w:val="22"/>
          <w:szCs w:val="22"/>
        </w:rPr>
        <w:t xml:space="preserve">X4, </w:t>
      </w:r>
      <w:r w:rsidR="0052068B" w:rsidRPr="00675A34">
        <w:rPr>
          <w:rFonts w:ascii="Arial" w:hAnsi="Arial" w:cs="Arial"/>
          <w:iCs/>
          <w:sz w:val="22"/>
          <w:szCs w:val="22"/>
        </w:rPr>
        <w:t>white</w:t>
      </w:r>
      <w:r w:rsidR="003E38FA" w:rsidRPr="00675A34">
        <w:rPr>
          <w:rFonts w:ascii="Arial" w:hAnsi="Arial" w:cs="Arial"/>
          <w:iCs/>
          <w:sz w:val="22"/>
          <w:szCs w:val="22"/>
        </w:rPr>
        <w:t xml:space="preserve">), </w:t>
      </w:r>
      <w:r w:rsidR="003C2C97" w:rsidRPr="00675A34">
        <w:rPr>
          <w:rFonts w:ascii="Arial" w:hAnsi="Arial" w:cs="Arial"/>
          <w:iCs/>
          <w:sz w:val="22"/>
          <w:szCs w:val="22"/>
        </w:rPr>
        <w:t>movement protein (</w:t>
      </w:r>
      <w:r w:rsidR="006C64DF" w:rsidRPr="00675A34">
        <w:rPr>
          <w:rFonts w:ascii="Arial" w:hAnsi="Arial" w:cs="Arial"/>
          <w:iCs/>
          <w:sz w:val="22"/>
          <w:szCs w:val="22"/>
        </w:rPr>
        <w:t xml:space="preserve">MP, </w:t>
      </w:r>
      <w:r w:rsidR="003C2C97" w:rsidRPr="00675A34">
        <w:rPr>
          <w:rFonts w:ascii="Arial" w:hAnsi="Arial" w:cs="Arial"/>
          <w:iCs/>
          <w:sz w:val="22"/>
          <w:szCs w:val="22"/>
        </w:rPr>
        <w:t>orange) and coat protein (</w:t>
      </w:r>
      <w:r w:rsidR="006C64DF" w:rsidRPr="00675A34">
        <w:rPr>
          <w:rFonts w:ascii="Arial" w:hAnsi="Arial" w:cs="Arial"/>
          <w:iCs/>
          <w:sz w:val="22"/>
          <w:szCs w:val="22"/>
        </w:rPr>
        <w:t xml:space="preserve">CP, </w:t>
      </w:r>
      <w:r w:rsidR="003C2C97" w:rsidRPr="00675A34">
        <w:rPr>
          <w:rFonts w:ascii="Arial" w:hAnsi="Arial" w:cs="Arial"/>
          <w:iCs/>
          <w:sz w:val="22"/>
          <w:szCs w:val="22"/>
        </w:rPr>
        <w:t>red) are shown. Proteinase cleavage sites predicted by sequence comparisons are indicated by solid vertical lines</w:t>
      </w:r>
      <w:r w:rsidR="003C2C97"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53445D58" w14:textId="2EEAE90F" w:rsidR="00D26AF1" w:rsidRDefault="000C3EB2" w:rsidP="00D26AF1">
      <w:pPr>
        <w:rPr>
          <w:b/>
          <w:bCs/>
          <w:color w:val="000000" w:themeColor="text1"/>
        </w:rPr>
      </w:pPr>
      <w:r>
        <w:rPr>
          <w:b/>
          <w:bCs/>
          <w:noProof/>
          <w:color w:val="000000" w:themeColor="text1"/>
          <w:lang w:val="it-IT" w:eastAsia="it-IT"/>
        </w:rPr>
        <w:lastRenderedPageBreak/>
        <w:drawing>
          <wp:inline distT="0" distB="0" distL="0" distR="0" wp14:anchorId="04FBBD05" wp14:editId="03BAD25B">
            <wp:extent cx="5730940" cy="3160643"/>
            <wp:effectExtent l="0" t="0" r="0" b="1905"/>
            <wp:docPr id="52" name="Picture 52" descr="A picture containing text, writing implement, stationa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A picture containing text, writing implement, stationary&#10;&#10;Description automatically generated"/>
                    <pic:cNvPicPr/>
                  </pic:nvPicPr>
                  <pic:blipFill rotWithShape="1">
                    <a:blip r:embed="rId38" cstate="print">
                      <a:extLst>
                        <a:ext uri="{28A0092B-C50C-407E-A947-70E740481C1C}">
                          <a14:useLocalDpi xmlns:a14="http://schemas.microsoft.com/office/drawing/2010/main" val="0"/>
                        </a:ext>
                      </a:extLst>
                    </a:blip>
                    <a:srcRect l="3006" t="3700" r="1383" b="2556"/>
                    <a:stretch/>
                  </pic:blipFill>
                  <pic:spPr bwMode="auto">
                    <a:xfrm>
                      <a:off x="0" y="0"/>
                      <a:ext cx="5747433" cy="316973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CBF397C" w14:textId="77777777" w:rsidR="00D26AF1" w:rsidRDefault="00D26AF1" w:rsidP="00D26AF1">
      <w:pPr>
        <w:rPr>
          <w:color w:val="0000FF"/>
          <w:sz w:val="22"/>
          <w:szCs w:val="22"/>
        </w:rPr>
      </w:pPr>
    </w:p>
    <w:p w14:paraId="6CCABCFE" w14:textId="3F7A0074"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Figure 1</w:t>
      </w:r>
      <w:r w:rsidR="00CB266D" w:rsidRPr="00675A34">
        <w:rPr>
          <w:rFonts w:ascii="Arial" w:hAnsi="Arial" w:cs="Arial"/>
          <w:b/>
          <w:bCs/>
          <w:color w:val="000000" w:themeColor="text1"/>
          <w:sz w:val="22"/>
          <w:szCs w:val="22"/>
        </w:rPr>
        <w:t>6</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9742C8" w:rsidRPr="00675A34">
        <w:rPr>
          <w:rFonts w:ascii="Arial" w:hAnsi="Arial" w:cs="Arial"/>
          <w:color w:val="000000" w:themeColor="text1"/>
          <w:sz w:val="22"/>
          <w:szCs w:val="22"/>
        </w:rPr>
        <w:t>green Sichuan pepper nepovirus (</w:t>
      </w:r>
      <w:r w:rsidR="00836006" w:rsidRPr="00675A34">
        <w:rPr>
          <w:rFonts w:ascii="Arial" w:hAnsi="Arial" w:cs="Arial"/>
          <w:color w:val="000000" w:themeColor="text1"/>
          <w:sz w:val="22"/>
          <w:szCs w:val="22"/>
        </w:rPr>
        <w:t>GSPNeV</w:t>
      </w:r>
      <w:r w:rsidR="009742C8" w:rsidRPr="00675A34">
        <w:rPr>
          <w:rFonts w:ascii="Arial" w:hAnsi="Arial" w:cs="Arial"/>
          <w:color w:val="000000" w:themeColor="text1"/>
          <w:sz w:val="22"/>
          <w:szCs w:val="22"/>
        </w:rPr>
        <w:t xml:space="preserve">) from the genus </w:t>
      </w:r>
      <w:r w:rsidR="009742C8" w:rsidRPr="00675A34">
        <w:rPr>
          <w:rFonts w:ascii="Arial" w:hAnsi="Arial" w:cs="Arial"/>
          <w:i/>
          <w:iCs/>
          <w:color w:val="000000" w:themeColor="text1"/>
          <w:sz w:val="22"/>
          <w:szCs w:val="22"/>
        </w:rPr>
        <w:t>Nepovirus</w:t>
      </w:r>
      <w:r w:rsidR="009742C8" w:rsidRPr="00675A34">
        <w:rPr>
          <w:rFonts w:ascii="Arial" w:hAnsi="Arial" w:cs="Arial"/>
          <w:color w:val="000000" w:themeColor="text1"/>
          <w:sz w:val="22"/>
          <w:szCs w:val="22"/>
        </w:rPr>
        <w:t xml:space="preserve"> in the family </w:t>
      </w:r>
      <w:r w:rsidR="009742C8" w:rsidRPr="00675A34">
        <w:rPr>
          <w:rFonts w:ascii="Arial" w:hAnsi="Arial" w:cs="Arial"/>
          <w:i/>
          <w:iCs/>
          <w:color w:val="000000" w:themeColor="text1"/>
          <w:sz w:val="22"/>
          <w:szCs w:val="22"/>
        </w:rPr>
        <w:t>Secoviridae</w:t>
      </w:r>
      <w:r w:rsidR="009742C8" w:rsidRPr="00675A34">
        <w:rPr>
          <w:rFonts w:ascii="Arial" w:hAnsi="Arial" w:cs="Arial"/>
          <w:color w:val="000000" w:themeColor="text1"/>
          <w:sz w:val="22"/>
          <w:szCs w:val="22"/>
        </w:rPr>
        <w:t xml:space="preserve">. </w:t>
      </w:r>
      <w:r w:rsidR="009742C8" w:rsidRPr="00675A34">
        <w:rPr>
          <w:rFonts w:ascii="Arial" w:hAnsi="Arial" w:cs="Arial"/>
          <w:iCs/>
          <w:sz w:val="22"/>
          <w:szCs w:val="22"/>
        </w:rPr>
        <w:t xml:space="preserve">The genome structure of </w:t>
      </w:r>
      <w:r w:rsidR="003E38FA" w:rsidRPr="00675A34">
        <w:rPr>
          <w:rFonts w:ascii="Arial" w:hAnsi="Arial" w:cs="Arial"/>
          <w:iCs/>
          <w:sz w:val="22"/>
          <w:szCs w:val="22"/>
        </w:rPr>
        <w:t xml:space="preserve">GSPNeV </w:t>
      </w:r>
      <w:r w:rsidR="009742C8" w:rsidRPr="00675A34">
        <w:rPr>
          <w:rFonts w:ascii="Arial" w:hAnsi="Arial" w:cs="Arial"/>
          <w:iCs/>
          <w:sz w:val="22"/>
          <w:szCs w:val="22"/>
        </w:rPr>
        <w:t xml:space="preserve">is similar to that of </w:t>
      </w:r>
      <w:r w:rsidR="009E67AC">
        <w:rPr>
          <w:rFonts w:ascii="Arial" w:hAnsi="Arial" w:cs="Arial"/>
          <w:iCs/>
          <w:sz w:val="22"/>
          <w:szCs w:val="22"/>
        </w:rPr>
        <w:t>a</w:t>
      </w:r>
      <w:r w:rsidR="000172DB" w:rsidRPr="00675A34">
        <w:rPr>
          <w:rFonts w:ascii="Arial" w:hAnsi="Arial" w:cs="Arial"/>
          <w:iCs/>
          <w:sz w:val="22"/>
          <w:szCs w:val="22"/>
        </w:rPr>
        <w:t xml:space="preserve">rabis mosaic virus </w:t>
      </w:r>
      <w:r w:rsidR="009742C8" w:rsidRPr="00675A34">
        <w:rPr>
          <w:rFonts w:ascii="Arial" w:hAnsi="Arial" w:cs="Arial"/>
          <w:iCs/>
          <w:sz w:val="22"/>
          <w:szCs w:val="22"/>
        </w:rPr>
        <w:t>(</w:t>
      </w:r>
      <w:r w:rsidR="000172DB" w:rsidRPr="00675A34">
        <w:rPr>
          <w:rFonts w:ascii="Arial" w:hAnsi="Arial" w:cs="Arial"/>
          <w:iCs/>
          <w:sz w:val="22"/>
          <w:szCs w:val="22"/>
        </w:rPr>
        <w:t>ArMV</w:t>
      </w:r>
      <w:r w:rsidR="009742C8" w:rsidRPr="00675A34">
        <w:rPr>
          <w:rFonts w:ascii="Arial" w:hAnsi="Arial" w:cs="Arial"/>
          <w:iCs/>
          <w:sz w:val="22"/>
          <w:szCs w:val="22"/>
        </w:rPr>
        <w:t xml:space="preserve">), a representative of </w:t>
      </w:r>
      <w:r w:rsidR="009E67AC">
        <w:rPr>
          <w:rFonts w:ascii="Arial" w:hAnsi="Arial" w:cs="Arial"/>
          <w:iCs/>
          <w:sz w:val="22"/>
          <w:szCs w:val="22"/>
        </w:rPr>
        <w:t xml:space="preserve">formerly recognized </w:t>
      </w:r>
      <w:r w:rsidR="009742C8" w:rsidRPr="00675A34">
        <w:rPr>
          <w:rFonts w:ascii="Arial" w:hAnsi="Arial" w:cs="Arial"/>
          <w:iCs/>
          <w:sz w:val="22"/>
          <w:szCs w:val="22"/>
        </w:rPr>
        <w:t xml:space="preserve">subgroup </w:t>
      </w:r>
      <w:r w:rsidR="000172DB" w:rsidRPr="00675A34">
        <w:rPr>
          <w:rFonts w:ascii="Arial" w:hAnsi="Arial" w:cs="Arial"/>
          <w:iCs/>
          <w:sz w:val="22"/>
          <w:szCs w:val="22"/>
        </w:rPr>
        <w:t>A</w:t>
      </w:r>
      <w:r w:rsidR="009742C8" w:rsidRPr="00675A34">
        <w:rPr>
          <w:rFonts w:ascii="Arial" w:hAnsi="Arial" w:cs="Arial"/>
          <w:iCs/>
          <w:sz w:val="22"/>
          <w:szCs w:val="22"/>
        </w:rPr>
        <w:t xml:space="preserve"> in the genus </w:t>
      </w:r>
      <w:r w:rsidR="009742C8" w:rsidRPr="00675A34">
        <w:rPr>
          <w:rFonts w:ascii="Arial" w:hAnsi="Arial" w:cs="Arial"/>
          <w:i/>
          <w:sz w:val="22"/>
          <w:szCs w:val="22"/>
        </w:rPr>
        <w:t>Nepovirus</w:t>
      </w:r>
      <w:r w:rsidR="009742C8" w:rsidRPr="00675A34">
        <w:rPr>
          <w:rFonts w:ascii="Arial" w:hAnsi="Arial" w:cs="Arial"/>
          <w:iCs/>
          <w:sz w:val="22"/>
          <w:szCs w:val="22"/>
        </w:rPr>
        <w:t>. The 5</w:t>
      </w:r>
      <w:r w:rsidR="00DA0332" w:rsidRPr="00675A34">
        <w:rPr>
          <w:rFonts w:ascii="Arial" w:hAnsi="Arial" w:cs="Arial"/>
          <w:sz w:val="22"/>
          <w:szCs w:val="22"/>
        </w:rPr>
        <w:t>'</w:t>
      </w:r>
      <w:r w:rsidR="009742C8" w:rsidRPr="00675A34">
        <w:rPr>
          <w:rFonts w:ascii="Arial" w:hAnsi="Arial" w:cs="Arial"/>
          <w:iCs/>
          <w:sz w:val="22"/>
          <w:szCs w:val="22"/>
        </w:rPr>
        <w:t xml:space="preserve"> end of the </w:t>
      </w:r>
      <w:r w:rsidR="000172DB" w:rsidRPr="00675A34">
        <w:rPr>
          <w:rFonts w:ascii="Arial" w:hAnsi="Arial" w:cs="Arial"/>
          <w:iCs/>
          <w:sz w:val="22"/>
          <w:szCs w:val="22"/>
        </w:rPr>
        <w:t>GSPNeV</w:t>
      </w:r>
      <w:r w:rsidR="009742C8" w:rsidRPr="00675A34">
        <w:rPr>
          <w:rFonts w:ascii="Arial" w:hAnsi="Arial" w:cs="Arial"/>
          <w:iCs/>
          <w:sz w:val="22"/>
          <w:szCs w:val="22"/>
        </w:rPr>
        <w:t xml:space="preserve"> genomic RNAs is predicted to be bound to a viral genome-linked protein (VPg, black circle) and the 3</w:t>
      </w:r>
      <w:r w:rsidR="00DA0332" w:rsidRPr="00675A34">
        <w:rPr>
          <w:rFonts w:ascii="Arial" w:hAnsi="Arial" w:cs="Arial"/>
          <w:sz w:val="22"/>
          <w:szCs w:val="22"/>
        </w:rPr>
        <w:t>'</w:t>
      </w:r>
      <w:r w:rsidR="009742C8"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9742C8" w:rsidRPr="00675A34">
        <w:rPr>
          <w:rFonts w:ascii="Arial" w:hAnsi="Arial" w:cs="Arial"/>
          <w:iCs/>
          <w:sz w:val="22"/>
          <w:szCs w:val="22"/>
        </w:rPr>
        <w:t xml:space="preserve">green), VPg (peach), </w:t>
      </w:r>
      <w:r w:rsidR="00D24BF3" w:rsidRPr="00675A34">
        <w:rPr>
          <w:rFonts w:ascii="Arial" w:hAnsi="Arial" w:cs="Arial"/>
          <w:iCs/>
          <w:sz w:val="22"/>
          <w:szCs w:val="22"/>
        </w:rPr>
        <w:t xml:space="preserve">3C-like </w:t>
      </w:r>
      <w:r w:rsidR="009742C8" w:rsidRPr="00675A34">
        <w:rPr>
          <w:rFonts w:ascii="Arial" w:hAnsi="Arial" w:cs="Arial"/>
          <w:iCs/>
          <w:sz w:val="22"/>
          <w:szCs w:val="22"/>
        </w:rPr>
        <w:t>proteinase (</w:t>
      </w:r>
      <w:r w:rsidR="006C64DF" w:rsidRPr="00675A34">
        <w:rPr>
          <w:rFonts w:ascii="Arial" w:hAnsi="Arial" w:cs="Arial"/>
          <w:iCs/>
          <w:sz w:val="22"/>
          <w:szCs w:val="22"/>
        </w:rPr>
        <w:t xml:space="preserve">Pro, </w:t>
      </w:r>
      <w:r w:rsidR="009742C8"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9742C8" w:rsidRPr="00675A34">
        <w:rPr>
          <w:rFonts w:ascii="Arial" w:hAnsi="Arial" w:cs="Arial"/>
          <w:iCs/>
          <w:sz w:val="22"/>
          <w:szCs w:val="22"/>
        </w:rPr>
        <w:t xml:space="preserve">light blue), </w:t>
      </w:r>
      <w:r w:rsidR="003E38FA"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B5544F" w:rsidRPr="00675A34">
        <w:rPr>
          <w:rFonts w:ascii="Arial" w:hAnsi="Arial" w:cs="Arial"/>
          <w:iCs/>
          <w:sz w:val="22"/>
          <w:szCs w:val="22"/>
        </w:rPr>
        <w:t>white</w:t>
      </w:r>
      <w:r w:rsidR="003E38FA" w:rsidRPr="00675A34">
        <w:rPr>
          <w:rFonts w:ascii="Arial" w:hAnsi="Arial" w:cs="Arial"/>
          <w:iCs/>
          <w:sz w:val="22"/>
          <w:szCs w:val="22"/>
        </w:rPr>
        <w:t xml:space="preserve">), </w:t>
      </w:r>
      <w:r w:rsidR="009742C8" w:rsidRPr="00675A34">
        <w:rPr>
          <w:rFonts w:ascii="Arial" w:hAnsi="Arial" w:cs="Arial"/>
          <w:iCs/>
          <w:sz w:val="22"/>
          <w:szCs w:val="22"/>
        </w:rPr>
        <w:t>movement protein (</w:t>
      </w:r>
      <w:r w:rsidR="006C64DF" w:rsidRPr="00675A34">
        <w:rPr>
          <w:rFonts w:ascii="Arial" w:hAnsi="Arial" w:cs="Arial"/>
          <w:iCs/>
          <w:sz w:val="22"/>
          <w:szCs w:val="22"/>
        </w:rPr>
        <w:t xml:space="preserve">MP, </w:t>
      </w:r>
      <w:r w:rsidR="009742C8" w:rsidRPr="00675A34">
        <w:rPr>
          <w:rFonts w:ascii="Arial" w:hAnsi="Arial" w:cs="Arial"/>
          <w:iCs/>
          <w:sz w:val="22"/>
          <w:szCs w:val="22"/>
        </w:rPr>
        <w:t>orange) and coat protein (</w:t>
      </w:r>
      <w:r w:rsidR="006C64DF" w:rsidRPr="00675A34">
        <w:rPr>
          <w:rFonts w:ascii="Arial" w:hAnsi="Arial" w:cs="Arial"/>
          <w:iCs/>
          <w:sz w:val="22"/>
          <w:szCs w:val="22"/>
        </w:rPr>
        <w:t xml:space="preserve">CP, </w:t>
      </w:r>
      <w:r w:rsidR="009742C8" w:rsidRPr="00675A34">
        <w:rPr>
          <w:rFonts w:ascii="Arial" w:hAnsi="Arial" w:cs="Arial"/>
          <w:iCs/>
          <w:sz w:val="22"/>
          <w:szCs w:val="22"/>
        </w:rPr>
        <w:t>red) are shown. Proteinase cleavage sites predicted by sequence comparisons are indicated by solid vertical lines</w:t>
      </w:r>
      <w:r w:rsidR="009742C8"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587B3C53" w14:textId="6D016875" w:rsidR="00D26AF1" w:rsidRDefault="000C3EB2" w:rsidP="00D26AF1">
      <w:pPr>
        <w:rPr>
          <w:b/>
          <w:bCs/>
          <w:color w:val="000000" w:themeColor="text1"/>
        </w:rPr>
      </w:pPr>
      <w:r>
        <w:rPr>
          <w:b/>
          <w:bCs/>
          <w:noProof/>
          <w:color w:val="000000" w:themeColor="text1"/>
          <w:lang w:val="it-IT" w:eastAsia="it-IT"/>
        </w:rPr>
        <w:lastRenderedPageBreak/>
        <w:drawing>
          <wp:inline distT="0" distB="0" distL="0" distR="0" wp14:anchorId="6A11520D" wp14:editId="07B3A33F">
            <wp:extent cx="5698435" cy="3141891"/>
            <wp:effectExtent l="0" t="0" r="4445" b="0"/>
            <wp:docPr id="53" name="Picture 53" descr="A picture containing text, writing implement, stationa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 writing implement, stationary&#10;&#10;Description automatically generated"/>
                    <pic:cNvPicPr/>
                  </pic:nvPicPr>
                  <pic:blipFill rotWithShape="1">
                    <a:blip r:embed="rId39" cstate="print">
                      <a:extLst>
                        <a:ext uri="{28A0092B-C50C-407E-A947-70E740481C1C}">
                          <a14:useLocalDpi xmlns:a14="http://schemas.microsoft.com/office/drawing/2010/main" val="0"/>
                        </a:ext>
                      </a:extLst>
                    </a:blip>
                    <a:srcRect l="3007" t="3906" r="1362" b="2355"/>
                    <a:stretch/>
                  </pic:blipFill>
                  <pic:spPr bwMode="auto">
                    <a:xfrm>
                      <a:off x="0" y="0"/>
                      <a:ext cx="5712314" cy="314954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F2A9D94" w14:textId="77777777" w:rsidR="00D26AF1" w:rsidRDefault="00D26AF1" w:rsidP="00D26AF1">
      <w:pPr>
        <w:rPr>
          <w:color w:val="0000FF"/>
          <w:sz w:val="22"/>
          <w:szCs w:val="22"/>
        </w:rPr>
      </w:pPr>
    </w:p>
    <w:p w14:paraId="210C251A" w14:textId="49477897"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Figure 1</w:t>
      </w:r>
      <w:r w:rsidR="00CB266D" w:rsidRPr="00675A34">
        <w:rPr>
          <w:rFonts w:ascii="Arial" w:hAnsi="Arial" w:cs="Arial"/>
          <w:b/>
          <w:bCs/>
          <w:color w:val="000000" w:themeColor="text1"/>
          <w:sz w:val="22"/>
          <w:szCs w:val="22"/>
        </w:rPr>
        <w:t>7</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800852" w:rsidRPr="00675A34">
        <w:rPr>
          <w:rFonts w:ascii="Arial" w:hAnsi="Arial" w:cs="Arial"/>
          <w:color w:val="000000" w:themeColor="text1"/>
          <w:sz w:val="22"/>
          <w:szCs w:val="22"/>
        </w:rPr>
        <w:t xml:space="preserve">petunia chlorotic mottle virus (PCMoV) from the genus </w:t>
      </w:r>
      <w:r w:rsidR="00800852" w:rsidRPr="00675A34">
        <w:rPr>
          <w:rFonts w:ascii="Arial" w:hAnsi="Arial" w:cs="Arial"/>
          <w:i/>
          <w:iCs/>
          <w:color w:val="000000" w:themeColor="text1"/>
          <w:sz w:val="22"/>
          <w:szCs w:val="22"/>
        </w:rPr>
        <w:t>Nepoviru</w:t>
      </w:r>
      <w:r w:rsidR="009E67AC">
        <w:rPr>
          <w:rFonts w:ascii="Arial" w:hAnsi="Arial" w:cs="Arial"/>
          <w:i/>
          <w:iCs/>
          <w:color w:val="000000" w:themeColor="text1"/>
          <w:sz w:val="22"/>
          <w:szCs w:val="22"/>
        </w:rPr>
        <w:t xml:space="preserve">s </w:t>
      </w:r>
      <w:r w:rsidR="00800852" w:rsidRPr="00675A34">
        <w:rPr>
          <w:rFonts w:ascii="Arial" w:hAnsi="Arial" w:cs="Arial"/>
          <w:color w:val="000000" w:themeColor="text1"/>
          <w:sz w:val="22"/>
          <w:szCs w:val="22"/>
        </w:rPr>
        <w:t xml:space="preserve">in the family </w:t>
      </w:r>
      <w:r w:rsidR="00800852" w:rsidRPr="00675A34">
        <w:rPr>
          <w:rFonts w:ascii="Arial" w:hAnsi="Arial" w:cs="Arial"/>
          <w:i/>
          <w:iCs/>
          <w:color w:val="000000" w:themeColor="text1"/>
          <w:sz w:val="22"/>
          <w:szCs w:val="22"/>
        </w:rPr>
        <w:t>Secoviridae</w:t>
      </w:r>
      <w:r w:rsidR="00800852" w:rsidRPr="00675A34">
        <w:rPr>
          <w:rFonts w:ascii="Arial" w:hAnsi="Arial" w:cs="Arial"/>
          <w:color w:val="000000" w:themeColor="text1"/>
          <w:sz w:val="22"/>
          <w:szCs w:val="22"/>
        </w:rPr>
        <w:t xml:space="preserve">. </w:t>
      </w:r>
      <w:r w:rsidR="00800852" w:rsidRPr="00675A34">
        <w:rPr>
          <w:rFonts w:ascii="Arial" w:hAnsi="Arial" w:cs="Arial"/>
          <w:iCs/>
          <w:sz w:val="22"/>
          <w:szCs w:val="22"/>
        </w:rPr>
        <w:t xml:space="preserve">The genome structure of PCMoV is similar to that of </w:t>
      </w:r>
      <w:r w:rsidR="009E67AC">
        <w:rPr>
          <w:rFonts w:ascii="Arial" w:hAnsi="Arial" w:cs="Arial"/>
          <w:iCs/>
          <w:sz w:val="22"/>
          <w:szCs w:val="22"/>
        </w:rPr>
        <w:t>a</w:t>
      </w:r>
      <w:r w:rsidR="00800852" w:rsidRPr="00675A34">
        <w:rPr>
          <w:rFonts w:ascii="Arial" w:hAnsi="Arial" w:cs="Arial"/>
          <w:iCs/>
          <w:sz w:val="22"/>
          <w:szCs w:val="22"/>
        </w:rPr>
        <w:t xml:space="preserve">rabis mosaic virus (ArMV), a representative of </w:t>
      </w:r>
      <w:r w:rsidR="009E67AC">
        <w:rPr>
          <w:rFonts w:ascii="Arial" w:hAnsi="Arial" w:cs="Arial"/>
          <w:iCs/>
          <w:sz w:val="22"/>
          <w:szCs w:val="22"/>
        </w:rPr>
        <w:t xml:space="preserve">formerly recognized </w:t>
      </w:r>
      <w:r w:rsidR="00800852" w:rsidRPr="00675A34">
        <w:rPr>
          <w:rFonts w:ascii="Arial" w:hAnsi="Arial" w:cs="Arial"/>
          <w:iCs/>
          <w:sz w:val="22"/>
          <w:szCs w:val="22"/>
        </w:rPr>
        <w:t xml:space="preserve">subgroup A in the genus </w:t>
      </w:r>
      <w:r w:rsidR="00800852" w:rsidRPr="00675A34">
        <w:rPr>
          <w:rFonts w:ascii="Arial" w:hAnsi="Arial" w:cs="Arial"/>
          <w:i/>
          <w:sz w:val="22"/>
          <w:szCs w:val="22"/>
        </w:rPr>
        <w:t>Nepovirus</w:t>
      </w:r>
      <w:r w:rsidR="00800852" w:rsidRPr="00675A34">
        <w:rPr>
          <w:rFonts w:ascii="Arial" w:hAnsi="Arial" w:cs="Arial"/>
          <w:iCs/>
          <w:sz w:val="22"/>
          <w:szCs w:val="22"/>
        </w:rPr>
        <w:t>.  The 5</w:t>
      </w:r>
      <w:r w:rsidR="00DA0332" w:rsidRPr="00675A34">
        <w:rPr>
          <w:rFonts w:ascii="Arial" w:hAnsi="Arial" w:cs="Arial"/>
          <w:sz w:val="22"/>
          <w:szCs w:val="22"/>
        </w:rPr>
        <w:t>'</w:t>
      </w:r>
      <w:r w:rsidR="00800852" w:rsidRPr="00675A34">
        <w:rPr>
          <w:rFonts w:ascii="Arial" w:hAnsi="Arial" w:cs="Arial"/>
          <w:iCs/>
          <w:sz w:val="22"/>
          <w:szCs w:val="22"/>
        </w:rPr>
        <w:t xml:space="preserve"> end of the PCMoV genomic RNAs is predicted to be bound to a viral genome-linked protein (VPg, black circle) and the 3</w:t>
      </w:r>
      <w:r w:rsidR="00DA0332" w:rsidRPr="00675A34">
        <w:rPr>
          <w:rFonts w:ascii="Arial" w:hAnsi="Arial" w:cs="Arial"/>
          <w:sz w:val="22"/>
          <w:szCs w:val="22"/>
        </w:rPr>
        <w:t>'</w:t>
      </w:r>
      <w:r w:rsidR="00800852"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800852" w:rsidRPr="00675A34">
        <w:rPr>
          <w:rFonts w:ascii="Arial" w:hAnsi="Arial" w:cs="Arial"/>
          <w:iCs/>
          <w:sz w:val="22"/>
          <w:szCs w:val="22"/>
        </w:rPr>
        <w:t xml:space="preserve">green), VPg (peach), </w:t>
      </w:r>
      <w:r w:rsidR="00D24BF3" w:rsidRPr="00675A34">
        <w:rPr>
          <w:rFonts w:ascii="Arial" w:hAnsi="Arial" w:cs="Arial"/>
          <w:iCs/>
          <w:sz w:val="22"/>
          <w:szCs w:val="22"/>
        </w:rPr>
        <w:t xml:space="preserve">3C-like </w:t>
      </w:r>
      <w:r w:rsidR="00800852" w:rsidRPr="00675A34">
        <w:rPr>
          <w:rFonts w:ascii="Arial" w:hAnsi="Arial" w:cs="Arial"/>
          <w:iCs/>
          <w:sz w:val="22"/>
          <w:szCs w:val="22"/>
        </w:rPr>
        <w:t>proteinase (</w:t>
      </w:r>
      <w:r w:rsidR="006C64DF" w:rsidRPr="00675A34">
        <w:rPr>
          <w:rFonts w:ascii="Arial" w:hAnsi="Arial" w:cs="Arial"/>
          <w:iCs/>
          <w:sz w:val="22"/>
          <w:szCs w:val="22"/>
        </w:rPr>
        <w:t xml:space="preserve">Pro, </w:t>
      </w:r>
      <w:r w:rsidR="00800852"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800852" w:rsidRPr="00675A34">
        <w:rPr>
          <w:rFonts w:ascii="Arial" w:hAnsi="Arial" w:cs="Arial"/>
          <w:iCs/>
          <w:sz w:val="22"/>
          <w:szCs w:val="22"/>
        </w:rPr>
        <w:t xml:space="preserve">light blue), </w:t>
      </w:r>
      <w:r w:rsidR="003E38FA" w:rsidRPr="00675A34">
        <w:rPr>
          <w:rFonts w:ascii="Arial" w:hAnsi="Arial" w:cs="Arial"/>
          <w:iCs/>
          <w:sz w:val="22"/>
          <w:szCs w:val="22"/>
        </w:rPr>
        <w:t>protease co-factor (</w:t>
      </w:r>
      <w:r w:rsidR="006C64DF" w:rsidRPr="00675A34">
        <w:rPr>
          <w:rFonts w:ascii="Arial" w:hAnsi="Arial" w:cs="Arial"/>
          <w:iCs/>
          <w:sz w:val="22"/>
          <w:szCs w:val="22"/>
        </w:rPr>
        <w:t xml:space="preserve">Pro-co, </w:t>
      </w:r>
      <w:r w:rsidR="003E38FA" w:rsidRPr="00675A34">
        <w:rPr>
          <w:rFonts w:ascii="Arial" w:hAnsi="Arial" w:cs="Arial"/>
          <w:iCs/>
          <w:sz w:val="22"/>
          <w:szCs w:val="22"/>
        </w:rPr>
        <w:t xml:space="preserve">yellow), </w:t>
      </w:r>
      <w:r w:rsidR="00800852" w:rsidRPr="00675A34">
        <w:rPr>
          <w:rFonts w:ascii="Arial" w:hAnsi="Arial" w:cs="Arial"/>
          <w:iCs/>
          <w:sz w:val="22"/>
          <w:szCs w:val="22"/>
        </w:rPr>
        <w:t>movement protein (</w:t>
      </w:r>
      <w:r w:rsidR="006C64DF" w:rsidRPr="00675A34">
        <w:rPr>
          <w:rFonts w:ascii="Arial" w:hAnsi="Arial" w:cs="Arial"/>
          <w:iCs/>
          <w:sz w:val="22"/>
          <w:szCs w:val="22"/>
        </w:rPr>
        <w:t xml:space="preserve">MP, </w:t>
      </w:r>
      <w:r w:rsidR="00800852" w:rsidRPr="00675A34">
        <w:rPr>
          <w:rFonts w:ascii="Arial" w:hAnsi="Arial" w:cs="Arial"/>
          <w:iCs/>
          <w:sz w:val="22"/>
          <w:szCs w:val="22"/>
        </w:rPr>
        <w:t>orange) and coat protein (</w:t>
      </w:r>
      <w:r w:rsidR="006C64DF" w:rsidRPr="00675A34">
        <w:rPr>
          <w:rFonts w:ascii="Arial" w:hAnsi="Arial" w:cs="Arial"/>
          <w:iCs/>
          <w:sz w:val="22"/>
          <w:szCs w:val="22"/>
        </w:rPr>
        <w:t xml:space="preserve">CP, </w:t>
      </w:r>
      <w:r w:rsidR="00800852" w:rsidRPr="00675A34">
        <w:rPr>
          <w:rFonts w:ascii="Arial" w:hAnsi="Arial" w:cs="Arial"/>
          <w:iCs/>
          <w:sz w:val="22"/>
          <w:szCs w:val="22"/>
        </w:rPr>
        <w:t>red) are shown. Proteinase cleavage sites predicted by sequence comparisons are indicated by solid vertical lines</w:t>
      </w:r>
      <w:r w:rsidR="00800852"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5E8F07E8" w14:textId="5DD93A0C" w:rsidR="00D26AF1" w:rsidRDefault="000C3EB2" w:rsidP="00D26AF1">
      <w:pPr>
        <w:rPr>
          <w:b/>
          <w:bCs/>
          <w:color w:val="000000" w:themeColor="text1"/>
        </w:rPr>
      </w:pPr>
      <w:r>
        <w:rPr>
          <w:b/>
          <w:bCs/>
          <w:noProof/>
          <w:color w:val="000000" w:themeColor="text1"/>
          <w:lang w:val="it-IT" w:eastAsia="it-IT"/>
        </w:rPr>
        <w:lastRenderedPageBreak/>
        <w:drawing>
          <wp:inline distT="0" distB="0" distL="0" distR="0" wp14:anchorId="7194C4B5" wp14:editId="57BE8475">
            <wp:extent cx="5691809" cy="3233029"/>
            <wp:effectExtent l="0" t="0" r="0" b="5715"/>
            <wp:docPr id="54" name="Picture 5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Chart&#10;&#10;Description automatically generated"/>
                    <pic:cNvPicPr/>
                  </pic:nvPicPr>
                  <pic:blipFill rotWithShape="1">
                    <a:blip r:embed="rId40" cstate="print">
                      <a:extLst>
                        <a:ext uri="{28A0092B-C50C-407E-A947-70E740481C1C}">
                          <a14:useLocalDpi xmlns:a14="http://schemas.microsoft.com/office/drawing/2010/main" val="0"/>
                        </a:ext>
                      </a:extLst>
                    </a:blip>
                    <a:srcRect l="3352" t="3905" r="1487"/>
                    <a:stretch/>
                  </pic:blipFill>
                  <pic:spPr bwMode="auto">
                    <a:xfrm>
                      <a:off x="0" y="0"/>
                      <a:ext cx="5703276" cy="3239542"/>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A2668E9" w14:textId="77777777" w:rsidR="00D26AF1" w:rsidRDefault="00D26AF1" w:rsidP="00D26AF1">
      <w:pPr>
        <w:rPr>
          <w:color w:val="0000FF"/>
          <w:sz w:val="22"/>
          <w:szCs w:val="22"/>
        </w:rPr>
      </w:pPr>
    </w:p>
    <w:p w14:paraId="1D535DA3" w14:textId="0B96D713"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18</w:t>
      </w:r>
      <w:r w:rsidRPr="00675A34">
        <w:rPr>
          <w:rFonts w:ascii="Arial" w:hAnsi="Arial" w:cs="Arial"/>
          <w:b/>
          <w:bCs/>
          <w:color w:val="000000" w:themeColor="text1"/>
          <w:sz w:val="22"/>
          <w:szCs w:val="22"/>
        </w:rPr>
        <w:t xml:space="preserve">. </w:t>
      </w:r>
      <w:r w:rsidR="00800852" w:rsidRPr="00675A34">
        <w:rPr>
          <w:rFonts w:ascii="Arial" w:hAnsi="Arial" w:cs="Arial"/>
          <w:color w:val="000000" w:themeColor="text1"/>
          <w:sz w:val="22"/>
          <w:szCs w:val="22"/>
        </w:rPr>
        <w:t xml:space="preserve">Genome organization and expression of persimmon waikavirus (PWaiV) from the genus </w:t>
      </w:r>
      <w:r w:rsidR="00800852" w:rsidRPr="00675A34">
        <w:rPr>
          <w:rFonts w:ascii="Arial" w:hAnsi="Arial" w:cs="Arial"/>
          <w:i/>
          <w:iCs/>
          <w:color w:val="000000" w:themeColor="text1"/>
          <w:sz w:val="22"/>
          <w:szCs w:val="22"/>
        </w:rPr>
        <w:t>Waikavirus</w:t>
      </w:r>
      <w:r w:rsidR="00800852" w:rsidRPr="00675A34">
        <w:rPr>
          <w:rFonts w:ascii="Arial" w:hAnsi="Arial" w:cs="Arial"/>
          <w:color w:val="000000" w:themeColor="text1"/>
          <w:sz w:val="22"/>
          <w:szCs w:val="22"/>
        </w:rPr>
        <w:t xml:space="preserve"> in the family </w:t>
      </w:r>
      <w:r w:rsidR="00800852" w:rsidRPr="00675A34">
        <w:rPr>
          <w:rFonts w:ascii="Arial" w:hAnsi="Arial" w:cs="Arial"/>
          <w:i/>
          <w:iCs/>
          <w:color w:val="000000" w:themeColor="text1"/>
          <w:sz w:val="22"/>
          <w:szCs w:val="22"/>
        </w:rPr>
        <w:t>Secoviridae</w:t>
      </w:r>
      <w:r w:rsidR="00800852" w:rsidRPr="00675A34">
        <w:rPr>
          <w:rFonts w:ascii="Arial" w:hAnsi="Arial" w:cs="Arial"/>
          <w:color w:val="000000" w:themeColor="text1"/>
          <w:sz w:val="22"/>
          <w:szCs w:val="22"/>
        </w:rPr>
        <w:t xml:space="preserve">. </w:t>
      </w:r>
      <w:r w:rsidR="00800852" w:rsidRPr="00675A34">
        <w:rPr>
          <w:rFonts w:ascii="Arial" w:hAnsi="Arial" w:cs="Arial"/>
          <w:iCs/>
          <w:sz w:val="22"/>
          <w:szCs w:val="22"/>
        </w:rPr>
        <w:t>The genome structure of PWaiV is similar to that of r</w:t>
      </w:r>
      <w:r w:rsidR="00BD1BAF" w:rsidRPr="00675A34">
        <w:rPr>
          <w:rFonts w:ascii="Arial" w:hAnsi="Arial" w:cs="Arial"/>
          <w:iCs/>
          <w:sz w:val="22"/>
          <w:szCs w:val="22"/>
        </w:rPr>
        <w:t>i</w:t>
      </w:r>
      <w:r w:rsidR="00800852" w:rsidRPr="00675A34">
        <w:rPr>
          <w:rFonts w:ascii="Arial" w:hAnsi="Arial" w:cs="Arial"/>
          <w:iCs/>
          <w:sz w:val="22"/>
          <w:szCs w:val="22"/>
        </w:rPr>
        <w:t>ce trungro virus (</w:t>
      </w:r>
      <w:r w:rsidR="00BD1BAF" w:rsidRPr="00675A34">
        <w:rPr>
          <w:rFonts w:ascii="Arial" w:hAnsi="Arial" w:cs="Arial"/>
          <w:iCs/>
          <w:sz w:val="22"/>
          <w:szCs w:val="22"/>
        </w:rPr>
        <w:t>RTSV</w:t>
      </w:r>
      <w:r w:rsidR="00800852" w:rsidRPr="00675A34">
        <w:rPr>
          <w:rFonts w:ascii="Arial" w:hAnsi="Arial" w:cs="Arial"/>
          <w:iCs/>
          <w:sz w:val="22"/>
          <w:szCs w:val="22"/>
        </w:rPr>
        <w:t>)</w:t>
      </w:r>
      <w:r w:rsidR="00BD1BAF" w:rsidRPr="00675A34">
        <w:rPr>
          <w:rFonts w:ascii="Arial" w:hAnsi="Arial" w:cs="Arial"/>
          <w:iCs/>
          <w:sz w:val="22"/>
          <w:szCs w:val="22"/>
        </w:rPr>
        <w:t xml:space="preserve">, the type member of the genus </w:t>
      </w:r>
      <w:r w:rsidR="00BD1BAF" w:rsidRPr="00675A34">
        <w:rPr>
          <w:rFonts w:ascii="Arial" w:hAnsi="Arial" w:cs="Arial"/>
          <w:i/>
          <w:sz w:val="22"/>
          <w:szCs w:val="22"/>
        </w:rPr>
        <w:t>Waikavirus</w:t>
      </w:r>
      <w:r w:rsidR="00BD1BAF" w:rsidRPr="00675A34">
        <w:rPr>
          <w:rFonts w:ascii="Arial" w:hAnsi="Arial" w:cs="Arial"/>
          <w:iCs/>
          <w:sz w:val="22"/>
          <w:szCs w:val="22"/>
        </w:rPr>
        <w:t xml:space="preserve">. </w:t>
      </w:r>
      <w:r w:rsidR="00800852" w:rsidRPr="00675A34">
        <w:rPr>
          <w:rFonts w:ascii="Arial" w:hAnsi="Arial" w:cs="Arial"/>
          <w:iCs/>
          <w:sz w:val="22"/>
          <w:szCs w:val="22"/>
        </w:rPr>
        <w:t>The 5</w:t>
      </w:r>
      <w:r w:rsidR="00DA0332" w:rsidRPr="00675A34">
        <w:rPr>
          <w:rFonts w:ascii="Arial" w:hAnsi="Arial" w:cs="Arial"/>
          <w:sz w:val="22"/>
          <w:szCs w:val="22"/>
        </w:rPr>
        <w:t>'</w:t>
      </w:r>
      <w:r w:rsidR="00800852" w:rsidRPr="00675A34">
        <w:rPr>
          <w:rFonts w:ascii="Arial" w:hAnsi="Arial" w:cs="Arial"/>
          <w:iCs/>
          <w:sz w:val="22"/>
          <w:szCs w:val="22"/>
        </w:rPr>
        <w:t xml:space="preserve"> end of the P</w:t>
      </w:r>
      <w:r w:rsidR="003E38FA" w:rsidRPr="00675A34">
        <w:rPr>
          <w:rFonts w:ascii="Arial" w:hAnsi="Arial" w:cs="Arial"/>
          <w:iCs/>
          <w:sz w:val="22"/>
          <w:szCs w:val="22"/>
        </w:rPr>
        <w:t>WaiV</w:t>
      </w:r>
      <w:r w:rsidR="00800852" w:rsidRPr="00675A34">
        <w:rPr>
          <w:rFonts w:ascii="Arial" w:hAnsi="Arial" w:cs="Arial"/>
          <w:iCs/>
          <w:sz w:val="22"/>
          <w:szCs w:val="22"/>
        </w:rPr>
        <w:t xml:space="preserve"> genomic RNAs is predicted to be bound to a viral genome-linked protein (VPg, black circle) and the 3</w:t>
      </w:r>
      <w:r w:rsidR="00DA0332" w:rsidRPr="00675A34">
        <w:rPr>
          <w:rFonts w:ascii="Arial" w:hAnsi="Arial" w:cs="Arial"/>
          <w:sz w:val="22"/>
          <w:szCs w:val="22"/>
        </w:rPr>
        <w:t>'</w:t>
      </w:r>
      <w:r w:rsidR="00800852"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 xml:space="preserve">Hel, </w:t>
      </w:r>
      <w:r w:rsidR="00800852" w:rsidRPr="00675A34">
        <w:rPr>
          <w:rFonts w:ascii="Arial" w:hAnsi="Arial" w:cs="Arial"/>
          <w:iCs/>
          <w:sz w:val="22"/>
          <w:szCs w:val="22"/>
        </w:rPr>
        <w:t xml:space="preserve">green), VPg (peach), </w:t>
      </w:r>
      <w:r w:rsidR="00D24BF3" w:rsidRPr="00675A34">
        <w:rPr>
          <w:rFonts w:ascii="Arial" w:hAnsi="Arial" w:cs="Arial"/>
          <w:iCs/>
          <w:sz w:val="22"/>
          <w:szCs w:val="22"/>
        </w:rPr>
        <w:t xml:space="preserve">3C-like </w:t>
      </w:r>
      <w:r w:rsidR="00800852" w:rsidRPr="00675A34">
        <w:rPr>
          <w:rFonts w:ascii="Arial" w:hAnsi="Arial" w:cs="Arial"/>
          <w:iCs/>
          <w:sz w:val="22"/>
          <w:szCs w:val="22"/>
        </w:rPr>
        <w:t>proteinase (</w:t>
      </w:r>
      <w:r w:rsidR="006C64DF" w:rsidRPr="00675A34">
        <w:rPr>
          <w:rFonts w:ascii="Arial" w:hAnsi="Arial" w:cs="Arial"/>
          <w:iCs/>
          <w:sz w:val="22"/>
          <w:szCs w:val="22"/>
        </w:rPr>
        <w:t xml:space="preserve">Pro, </w:t>
      </w:r>
      <w:r w:rsidR="00800852"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800852" w:rsidRPr="00675A34">
        <w:rPr>
          <w:rFonts w:ascii="Arial" w:hAnsi="Arial" w:cs="Arial"/>
          <w:iCs/>
          <w:sz w:val="22"/>
          <w:szCs w:val="22"/>
        </w:rPr>
        <w:t xml:space="preserve">light blue), and </w:t>
      </w:r>
      <w:r w:rsidR="003E38FA" w:rsidRPr="00675A34">
        <w:rPr>
          <w:rFonts w:ascii="Arial" w:hAnsi="Arial" w:cs="Arial"/>
          <w:iCs/>
          <w:sz w:val="22"/>
          <w:szCs w:val="22"/>
        </w:rPr>
        <w:t xml:space="preserve">three </w:t>
      </w:r>
      <w:r w:rsidR="00800852" w:rsidRPr="00675A34">
        <w:rPr>
          <w:rFonts w:ascii="Arial" w:hAnsi="Arial" w:cs="Arial"/>
          <w:iCs/>
          <w:sz w:val="22"/>
          <w:szCs w:val="22"/>
        </w:rPr>
        <w:t>coat proteins (</w:t>
      </w:r>
      <w:r w:rsidR="006C64DF" w:rsidRPr="00675A34">
        <w:rPr>
          <w:rFonts w:ascii="Arial" w:hAnsi="Arial" w:cs="Arial"/>
          <w:iCs/>
          <w:sz w:val="22"/>
          <w:szCs w:val="22"/>
        </w:rPr>
        <w:t xml:space="preserve">CPs, </w:t>
      </w:r>
      <w:r w:rsidR="00800852" w:rsidRPr="00675A34">
        <w:rPr>
          <w:rFonts w:ascii="Arial" w:hAnsi="Arial" w:cs="Arial"/>
          <w:iCs/>
          <w:sz w:val="22"/>
          <w:szCs w:val="22"/>
        </w:rPr>
        <w:t>red) are shown. Proteinase cleavage sites predicted by sequence comparisons are indicated by solid vertical lines</w:t>
      </w:r>
      <w:r w:rsidR="00800852"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06250E77" w14:textId="31CCF2D9" w:rsidR="00D26AF1" w:rsidRDefault="000C3EB2" w:rsidP="00D26AF1">
      <w:pPr>
        <w:rPr>
          <w:b/>
          <w:bCs/>
          <w:color w:val="000000" w:themeColor="text1"/>
        </w:rPr>
      </w:pPr>
      <w:r>
        <w:rPr>
          <w:b/>
          <w:bCs/>
          <w:noProof/>
          <w:color w:val="000000" w:themeColor="text1"/>
          <w:lang w:val="it-IT" w:eastAsia="it-IT"/>
        </w:rPr>
        <w:lastRenderedPageBreak/>
        <w:drawing>
          <wp:inline distT="0" distB="0" distL="0" distR="0" wp14:anchorId="1E8D43A8" wp14:editId="0FA4C5D0">
            <wp:extent cx="5685183" cy="3214833"/>
            <wp:effectExtent l="0" t="0" r="4445" b="0"/>
            <wp:docPr id="55" name="Picture 5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Chart&#10;&#10;Description automatically generated"/>
                    <pic:cNvPicPr/>
                  </pic:nvPicPr>
                  <pic:blipFill rotWithShape="1">
                    <a:blip r:embed="rId41" cstate="print">
                      <a:extLst>
                        <a:ext uri="{28A0092B-C50C-407E-A947-70E740481C1C}">
                          <a14:useLocalDpi xmlns:a14="http://schemas.microsoft.com/office/drawing/2010/main" val="0"/>
                        </a:ext>
                      </a:extLst>
                    </a:blip>
                    <a:srcRect l="3123" t="4110" r="1496"/>
                    <a:stretch/>
                  </pic:blipFill>
                  <pic:spPr bwMode="auto">
                    <a:xfrm>
                      <a:off x="0" y="0"/>
                      <a:ext cx="5700022" cy="3223224"/>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0DD4D80" w14:textId="04F307A3" w:rsidR="00836006" w:rsidRDefault="00836006" w:rsidP="00D26AF1">
      <w:pPr>
        <w:rPr>
          <w:b/>
          <w:bCs/>
          <w:color w:val="000000" w:themeColor="text1"/>
        </w:rPr>
      </w:pPr>
    </w:p>
    <w:p w14:paraId="3F657061" w14:textId="3A1090D2" w:rsidR="004A5BBB" w:rsidRPr="00675A34" w:rsidRDefault="00836006">
      <w:pPr>
        <w:rPr>
          <w:rFonts w:ascii="Arial" w:hAnsi="Arial" w:cs="Arial"/>
          <w:color w:val="000000" w:themeColor="text1"/>
          <w:sz w:val="22"/>
          <w:szCs w:val="22"/>
        </w:rPr>
      </w:pPr>
      <w:r w:rsidRPr="00675A34">
        <w:rPr>
          <w:rFonts w:ascii="Arial" w:hAnsi="Arial" w:cs="Arial"/>
          <w:b/>
          <w:bCs/>
          <w:color w:val="000000" w:themeColor="text1"/>
          <w:sz w:val="22"/>
          <w:szCs w:val="22"/>
        </w:rPr>
        <w:t>Figure 1</w:t>
      </w:r>
      <w:r w:rsidR="00CB266D" w:rsidRPr="00675A34">
        <w:rPr>
          <w:rFonts w:ascii="Arial" w:hAnsi="Arial" w:cs="Arial"/>
          <w:b/>
          <w:bCs/>
          <w:color w:val="000000" w:themeColor="text1"/>
          <w:sz w:val="22"/>
          <w:szCs w:val="22"/>
        </w:rPr>
        <w:t>9</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BD1BAF" w:rsidRPr="00675A34">
        <w:rPr>
          <w:rFonts w:ascii="Arial" w:hAnsi="Arial" w:cs="Arial"/>
          <w:color w:val="000000" w:themeColor="text1"/>
          <w:sz w:val="22"/>
          <w:szCs w:val="22"/>
        </w:rPr>
        <w:t xml:space="preserve">red clover-associated virus 1 (RCaV1) from the </w:t>
      </w:r>
      <w:r w:rsidR="00BD1BAF" w:rsidRPr="00675A34">
        <w:rPr>
          <w:rFonts w:ascii="Arial" w:hAnsi="Arial" w:cs="Arial"/>
          <w:i/>
          <w:iCs/>
          <w:color w:val="000000" w:themeColor="text1"/>
          <w:sz w:val="22"/>
          <w:szCs w:val="22"/>
        </w:rPr>
        <w:t>Waikavirus</w:t>
      </w:r>
      <w:r w:rsidR="00BD1BAF" w:rsidRPr="00675A34">
        <w:rPr>
          <w:rFonts w:ascii="Arial" w:hAnsi="Arial" w:cs="Arial"/>
          <w:color w:val="000000" w:themeColor="text1"/>
          <w:sz w:val="22"/>
          <w:szCs w:val="22"/>
        </w:rPr>
        <w:t xml:space="preserve"> in the family </w:t>
      </w:r>
      <w:r w:rsidR="00BD1BAF" w:rsidRPr="00675A34">
        <w:rPr>
          <w:rFonts w:ascii="Arial" w:hAnsi="Arial" w:cs="Arial"/>
          <w:i/>
          <w:iCs/>
          <w:color w:val="000000" w:themeColor="text1"/>
          <w:sz w:val="22"/>
          <w:szCs w:val="22"/>
        </w:rPr>
        <w:t>Secoviridae</w:t>
      </w:r>
      <w:r w:rsidR="00BD1BAF" w:rsidRPr="00675A34">
        <w:rPr>
          <w:rFonts w:ascii="Arial" w:hAnsi="Arial" w:cs="Arial"/>
          <w:color w:val="000000" w:themeColor="text1"/>
          <w:sz w:val="22"/>
          <w:szCs w:val="22"/>
        </w:rPr>
        <w:t xml:space="preserve">. </w:t>
      </w:r>
      <w:r w:rsidR="00BD1BAF" w:rsidRPr="00675A34">
        <w:rPr>
          <w:rFonts w:ascii="Arial" w:hAnsi="Arial" w:cs="Arial"/>
          <w:iCs/>
          <w:sz w:val="22"/>
          <w:szCs w:val="22"/>
        </w:rPr>
        <w:t xml:space="preserve">The genome structure of </w:t>
      </w:r>
      <w:r w:rsidR="003E38FA" w:rsidRPr="00675A34">
        <w:rPr>
          <w:rFonts w:ascii="Arial" w:hAnsi="Arial" w:cs="Arial"/>
          <w:iCs/>
          <w:sz w:val="22"/>
          <w:szCs w:val="22"/>
        </w:rPr>
        <w:t>RCaV1</w:t>
      </w:r>
      <w:r w:rsidR="00BD1BAF" w:rsidRPr="00675A34">
        <w:rPr>
          <w:rFonts w:ascii="Arial" w:hAnsi="Arial" w:cs="Arial"/>
          <w:iCs/>
          <w:sz w:val="22"/>
          <w:szCs w:val="22"/>
        </w:rPr>
        <w:t xml:space="preserve"> is similar to that of rice trungro virus (RTSV), the type member of the genus </w:t>
      </w:r>
      <w:r w:rsidR="00BD1BAF" w:rsidRPr="00675A34">
        <w:rPr>
          <w:rFonts w:ascii="Arial" w:hAnsi="Arial" w:cs="Arial"/>
          <w:i/>
          <w:sz w:val="22"/>
          <w:szCs w:val="22"/>
        </w:rPr>
        <w:t>Waikavirus</w:t>
      </w:r>
      <w:r w:rsidR="00BD1BAF" w:rsidRPr="00675A34">
        <w:rPr>
          <w:rFonts w:ascii="Arial" w:hAnsi="Arial" w:cs="Arial"/>
          <w:iCs/>
          <w:sz w:val="22"/>
          <w:szCs w:val="22"/>
        </w:rPr>
        <w:t>. The 5</w:t>
      </w:r>
      <w:r w:rsidR="00DA0332" w:rsidRPr="00675A34">
        <w:rPr>
          <w:rFonts w:ascii="Arial" w:hAnsi="Arial" w:cs="Arial"/>
          <w:sz w:val="22"/>
          <w:szCs w:val="22"/>
        </w:rPr>
        <w:t>'</w:t>
      </w:r>
      <w:r w:rsidR="00BD1BAF" w:rsidRPr="00675A34">
        <w:rPr>
          <w:rFonts w:ascii="Arial" w:hAnsi="Arial" w:cs="Arial"/>
          <w:iCs/>
          <w:sz w:val="22"/>
          <w:szCs w:val="22"/>
        </w:rPr>
        <w:t xml:space="preserve"> end of the </w:t>
      </w:r>
      <w:r w:rsidR="003E38FA" w:rsidRPr="00675A34">
        <w:rPr>
          <w:rFonts w:ascii="Arial" w:hAnsi="Arial" w:cs="Arial"/>
          <w:iCs/>
          <w:sz w:val="22"/>
          <w:szCs w:val="22"/>
        </w:rPr>
        <w:t>RCaV1</w:t>
      </w:r>
      <w:r w:rsidR="00BD1BAF" w:rsidRPr="00675A34">
        <w:rPr>
          <w:rFonts w:ascii="Arial" w:hAnsi="Arial" w:cs="Arial"/>
          <w:iCs/>
          <w:sz w:val="22"/>
          <w:szCs w:val="22"/>
        </w:rPr>
        <w:t xml:space="preserve"> genomic RNAs is predicted to be bound to a viral genome-linked protein (VPg, black circle) and the 3</w:t>
      </w:r>
      <w:r w:rsidR="00DA0332" w:rsidRPr="00675A34">
        <w:rPr>
          <w:rFonts w:ascii="Arial" w:hAnsi="Arial" w:cs="Arial"/>
          <w:sz w:val="22"/>
          <w:szCs w:val="22"/>
        </w:rPr>
        <w:t>'</w:t>
      </w:r>
      <w:r w:rsidR="00BD1BAF"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Hel,</w:t>
      </w:r>
      <w:r w:rsidR="00BD1BAF" w:rsidRPr="00675A34">
        <w:rPr>
          <w:rFonts w:ascii="Arial" w:hAnsi="Arial" w:cs="Arial"/>
          <w:iCs/>
          <w:sz w:val="22"/>
          <w:szCs w:val="22"/>
        </w:rPr>
        <w:t xml:space="preserve"> green), VPg (peach), </w:t>
      </w:r>
      <w:r w:rsidR="00D24BF3" w:rsidRPr="00675A34">
        <w:rPr>
          <w:rFonts w:ascii="Arial" w:hAnsi="Arial" w:cs="Arial"/>
          <w:iCs/>
          <w:sz w:val="22"/>
          <w:szCs w:val="22"/>
        </w:rPr>
        <w:t xml:space="preserve">3C-like </w:t>
      </w:r>
      <w:r w:rsidR="00BD1BAF" w:rsidRPr="00675A34">
        <w:rPr>
          <w:rFonts w:ascii="Arial" w:hAnsi="Arial" w:cs="Arial"/>
          <w:iCs/>
          <w:sz w:val="22"/>
          <w:szCs w:val="22"/>
        </w:rPr>
        <w:t>proteinase (</w:t>
      </w:r>
      <w:r w:rsidR="006C64DF" w:rsidRPr="00675A34">
        <w:rPr>
          <w:rFonts w:ascii="Arial" w:hAnsi="Arial" w:cs="Arial"/>
          <w:iCs/>
          <w:sz w:val="22"/>
          <w:szCs w:val="22"/>
        </w:rPr>
        <w:t xml:space="preserve">Pro, </w:t>
      </w:r>
      <w:r w:rsidR="00BD1BAF" w:rsidRPr="00675A34">
        <w:rPr>
          <w:rFonts w:ascii="Arial" w:hAnsi="Arial" w:cs="Arial"/>
          <w:iCs/>
          <w:sz w:val="22"/>
          <w:szCs w:val="22"/>
        </w:rPr>
        <w:t>dark blue), RNA-dependent RNA polymerase (</w:t>
      </w:r>
      <w:r w:rsidR="006C64DF" w:rsidRPr="00675A34">
        <w:rPr>
          <w:rFonts w:ascii="Arial" w:hAnsi="Arial" w:cs="Arial"/>
          <w:iCs/>
          <w:sz w:val="22"/>
          <w:szCs w:val="22"/>
        </w:rPr>
        <w:t xml:space="preserve">Pol, </w:t>
      </w:r>
      <w:r w:rsidR="00BD1BAF" w:rsidRPr="00675A34">
        <w:rPr>
          <w:rFonts w:ascii="Arial" w:hAnsi="Arial" w:cs="Arial"/>
          <w:iCs/>
          <w:sz w:val="22"/>
          <w:szCs w:val="22"/>
        </w:rPr>
        <w:t>light blue), movement protein (</w:t>
      </w:r>
      <w:r w:rsidR="006C64DF" w:rsidRPr="00675A34">
        <w:rPr>
          <w:rFonts w:ascii="Arial" w:hAnsi="Arial" w:cs="Arial"/>
          <w:iCs/>
          <w:sz w:val="22"/>
          <w:szCs w:val="22"/>
        </w:rPr>
        <w:t xml:space="preserve">MP, </w:t>
      </w:r>
      <w:r w:rsidR="00BD1BAF" w:rsidRPr="00675A34">
        <w:rPr>
          <w:rFonts w:ascii="Arial" w:hAnsi="Arial" w:cs="Arial"/>
          <w:iCs/>
          <w:sz w:val="22"/>
          <w:szCs w:val="22"/>
        </w:rPr>
        <w:t xml:space="preserve">orange) and </w:t>
      </w:r>
      <w:r w:rsidR="003E38FA" w:rsidRPr="00675A34">
        <w:rPr>
          <w:rFonts w:ascii="Arial" w:hAnsi="Arial" w:cs="Arial"/>
          <w:iCs/>
          <w:sz w:val="22"/>
          <w:szCs w:val="22"/>
        </w:rPr>
        <w:t xml:space="preserve">three </w:t>
      </w:r>
      <w:r w:rsidR="00BD1BAF" w:rsidRPr="00675A34">
        <w:rPr>
          <w:rFonts w:ascii="Arial" w:hAnsi="Arial" w:cs="Arial"/>
          <w:iCs/>
          <w:sz w:val="22"/>
          <w:szCs w:val="22"/>
        </w:rPr>
        <w:t>coat protein</w:t>
      </w:r>
      <w:r w:rsidR="00696C7C" w:rsidRPr="00675A34">
        <w:rPr>
          <w:rFonts w:ascii="Arial" w:hAnsi="Arial" w:cs="Arial"/>
          <w:iCs/>
          <w:sz w:val="22"/>
          <w:szCs w:val="22"/>
        </w:rPr>
        <w:t>s</w:t>
      </w:r>
      <w:r w:rsidR="00BD1BAF" w:rsidRPr="00675A34">
        <w:rPr>
          <w:rFonts w:ascii="Arial" w:hAnsi="Arial" w:cs="Arial"/>
          <w:iCs/>
          <w:sz w:val="22"/>
          <w:szCs w:val="22"/>
        </w:rPr>
        <w:t xml:space="preserve"> (</w:t>
      </w:r>
      <w:r w:rsidR="006C64DF" w:rsidRPr="00675A34">
        <w:rPr>
          <w:rFonts w:ascii="Arial" w:hAnsi="Arial" w:cs="Arial"/>
          <w:iCs/>
          <w:sz w:val="22"/>
          <w:szCs w:val="22"/>
        </w:rPr>
        <w:t xml:space="preserve">CPs, </w:t>
      </w:r>
      <w:r w:rsidR="00BD1BAF" w:rsidRPr="00675A34">
        <w:rPr>
          <w:rFonts w:ascii="Arial" w:hAnsi="Arial" w:cs="Arial"/>
          <w:iCs/>
          <w:sz w:val="22"/>
          <w:szCs w:val="22"/>
        </w:rPr>
        <w:t>red) are shown. Proteinase cleavage sites predicted by sequence comparisons are indicated by solid vertical lines</w:t>
      </w:r>
      <w:r w:rsidR="00BD1BAF"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22D051C2" w14:textId="35C1D9E7" w:rsidR="00836006" w:rsidRDefault="000C3EB2" w:rsidP="00D26AF1">
      <w:pPr>
        <w:rPr>
          <w:b/>
          <w:bCs/>
          <w:color w:val="000000" w:themeColor="text1"/>
        </w:rPr>
      </w:pPr>
      <w:r>
        <w:rPr>
          <w:b/>
          <w:bCs/>
          <w:noProof/>
          <w:color w:val="000000" w:themeColor="text1"/>
          <w:lang w:val="it-IT" w:eastAsia="it-IT"/>
        </w:rPr>
        <w:lastRenderedPageBreak/>
        <w:drawing>
          <wp:inline distT="0" distB="0" distL="0" distR="0" wp14:anchorId="68D13FDE" wp14:editId="73160A93">
            <wp:extent cx="5691809" cy="3239076"/>
            <wp:effectExtent l="0" t="0" r="0" b="0"/>
            <wp:docPr id="56" name="Picture 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Chart&#10;&#10;Description automatically generated"/>
                    <pic:cNvPicPr/>
                  </pic:nvPicPr>
                  <pic:blipFill rotWithShape="1">
                    <a:blip r:embed="rId42" cstate="print">
                      <a:extLst>
                        <a:ext uri="{28A0092B-C50C-407E-A947-70E740481C1C}">
                          <a14:useLocalDpi xmlns:a14="http://schemas.microsoft.com/office/drawing/2010/main" val="0"/>
                        </a:ext>
                      </a:extLst>
                    </a:blip>
                    <a:srcRect l="2891" t="3494" r="1721"/>
                    <a:stretch/>
                  </pic:blipFill>
                  <pic:spPr bwMode="auto">
                    <a:xfrm>
                      <a:off x="0" y="0"/>
                      <a:ext cx="5706673" cy="32475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1B45259" w14:textId="77777777" w:rsidR="00D26AF1" w:rsidRDefault="00D26AF1" w:rsidP="00D26AF1">
      <w:pPr>
        <w:rPr>
          <w:color w:val="0000FF"/>
          <w:sz w:val="22"/>
          <w:szCs w:val="22"/>
        </w:rPr>
      </w:pPr>
    </w:p>
    <w:p w14:paraId="09196371" w14:textId="37D88CEE" w:rsidR="004A5BBB" w:rsidRPr="00675A34" w:rsidRDefault="00D26AF1" w:rsidP="00BD1BAF">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CB266D" w:rsidRPr="00675A34">
        <w:rPr>
          <w:rFonts w:ascii="Arial" w:hAnsi="Arial" w:cs="Arial"/>
          <w:b/>
          <w:bCs/>
          <w:color w:val="000000" w:themeColor="text1"/>
          <w:sz w:val="22"/>
          <w:szCs w:val="22"/>
        </w:rPr>
        <w:t>20</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2F5C0A" w:rsidRPr="00675A34">
        <w:rPr>
          <w:rFonts w:ascii="Arial" w:hAnsi="Arial" w:cs="Arial"/>
          <w:color w:val="000000" w:themeColor="text1"/>
          <w:sz w:val="22"/>
          <w:szCs w:val="22"/>
        </w:rPr>
        <w:t xml:space="preserve">brassica napus RNA virus 1 (BnRV1) from the </w:t>
      </w:r>
      <w:r w:rsidR="002F5C0A" w:rsidRPr="00675A34">
        <w:rPr>
          <w:rFonts w:ascii="Arial" w:hAnsi="Arial" w:cs="Arial"/>
          <w:i/>
          <w:iCs/>
          <w:color w:val="000000" w:themeColor="text1"/>
          <w:sz w:val="22"/>
          <w:szCs w:val="22"/>
        </w:rPr>
        <w:t>Waikavirus</w:t>
      </w:r>
      <w:r w:rsidR="002F5C0A" w:rsidRPr="00675A34">
        <w:rPr>
          <w:rFonts w:ascii="Arial" w:hAnsi="Arial" w:cs="Arial"/>
          <w:color w:val="000000" w:themeColor="text1"/>
          <w:sz w:val="22"/>
          <w:szCs w:val="22"/>
        </w:rPr>
        <w:t xml:space="preserve"> in the family </w:t>
      </w:r>
      <w:r w:rsidR="002F5C0A" w:rsidRPr="00675A34">
        <w:rPr>
          <w:rFonts w:ascii="Arial" w:hAnsi="Arial" w:cs="Arial"/>
          <w:i/>
          <w:iCs/>
          <w:color w:val="000000" w:themeColor="text1"/>
          <w:sz w:val="22"/>
          <w:szCs w:val="22"/>
        </w:rPr>
        <w:t>Secoviridae</w:t>
      </w:r>
      <w:r w:rsidR="002F5C0A" w:rsidRPr="00675A34">
        <w:rPr>
          <w:rFonts w:ascii="Arial" w:hAnsi="Arial" w:cs="Arial"/>
          <w:color w:val="000000" w:themeColor="text1"/>
          <w:sz w:val="22"/>
          <w:szCs w:val="22"/>
        </w:rPr>
        <w:t xml:space="preserve">. </w:t>
      </w:r>
      <w:r w:rsidR="002F5C0A" w:rsidRPr="00675A34">
        <w:rPr>
          <w:rFonts w:ascii="Arial" w:hAnsi="Arial" w:cs="Arial"/>
          <w:iCs/>
          <w:sz w:val="22"/>
          <w:szCs w:val="22"/>
        </w:rPr>
        <w:t xml:space="preserve">The genome structure of </w:t>
      </w:r>
      <w:r w:rsidR="003E38FA" w:rsidRPr="00675A34">
        <w:rPr>
          <w:rFonts w:ascii="Arial" w:hAnsi="Arial" w:cs="Arial"/>
          <w:iCs/>
          <w:sz w:val="22"/>
          <w:szCs w:val="22"/>
        </w:rPr>
        <w:t>BnRV1</w:t>
      </w:r>
      <w:r w:rsidR="002F5C0A" w:rsidRPr="00675A34">
        <w:rPr>
          <w:rFonts w:ascii="Arial" w:hAnsi="Arial" w:cs="Arial"/>
          <w:iCs/>
          <w:sz w:val="22"/>
          <w:szCs w:val="22"/>
        </w:rPr>
        <w:t xml:space="preserve"> is similar to that of rice trungro virus (RTSV), the type member of the genus </w:t>
      </w:r>
      <w:r w:rsidR="002F5C0A" w:rsidRPr="00675A34">
        <w:rPr>
          <w:rFonts w:ascii="Arial" w:hAnsi="Arial" w:cs="Arial"/>
          <w:i/>
          <w:sz w:val="22"/>
          <w:szCs w:val="22"/>
        </w:rPr>
        <w:t>Waikavirus</w:t>
      </w:r>
      <w:r w:rsidR="002F5C0A" w:rsidRPr="00675A34">
        <w:rPr>
          <w:rFonts w:ascii="Arial" w:hAnsi="Arial" w:cs="Arial"/>
          <w:iCs/>
          <w:sz w:val="22"/>
          <w:szCs w:val="22"/>
        </w:rPr>
        <w:t>. The 5</w:t>
      </w:r>
      <w:r w:rsidR="00DA0332" w:rsidRPr="00675A34">
        <w:rPr>
          <w:rFonts w:ascii="Arial" w:hAnsi="Arial" w:cs="Arial"/>
          <w:sz w:val="22"/>
          <w:szCs w:val="22"/>
        </w:rPr>
        <w:t>'</w:t>
      </w:r>
      <w:r w:rsidR="002F5C0A" w:rsidRPr="00675A34">
        <w:rPr>
          <w:rFonts w:ascii="Arial" w:hAnsi="Arial" w:cs="Arial"/>
          <w:iCs/>
          <w:sz w:val="22"/>
          <w:szCs w:val="22"/>
        </w:rPr>
        <w:t xml:space="preserve"> end of the </w:t>
      </w:r>
      <w:r w:rsidR="003E38FA" w:rsidRPr="00675A34">
        <w:rPr>
          <w:rFonts w:ascii="Arial" w:hAnsi="Arial" w:cs="Arial"/>
          <w:iCs/>
          <w:sz w:val="22"/>
          <w:szCs w:val="22"/>
        </w:rPr>
        <w:t>BnRV1</w:t>
      </w:r>
      <w:r w:rsidR="002F5C0A" w:rsidRPr="00675A34">
        <w:rPr>
          <w:rFonts w:ascii="Arial" w:hAnsi="Arial" w:cs="Arial"/>
          <w:iCs/>
          <w:sz w:val="22"/>
          <w:szCs w:val="22"/>
        </w:rPr>
        <w:t xml:space="preserve"> genomic RNAs is predicted to be bound to a viral genome-linked protein (VPg, black circle) and the 3</w:t>
      </w:r>
      <w:r w:rsidR="00DA0332" w:rsidRPr="00675A34">
        <w:rPr>
          <w:rFonts w:ascii="Arial" w:hAnsi="Arial" w:cs="Arial"/>
          <w:sz w:val="22"/>
          <w:szCs w:val="22"/>
        </w:rPr>
        <w:t>'</w:t>
      </w:r>
      <w:r w:rsidR="002F5C0A" w:rsidRPr="00675A34">
        <w:rPr>
          <w:rFonts w:ascii="Arial" w:hAnsi="Arial" w:cs="Arial"/>
          <w:iCs/>
          <w:sz w:val="22"/>
          <w:szCs w:val="22"/>
        </w:rPr>
        <w:t xml:space="preserve"> end is polyadenylated. Protein domains with conserved motifs for the putative NTP-binding domain protein (</w:t>
      </w:r>
      <w:r w:rsidR="006C64DF" w:rsidRPr="00675A34">
        <w:rPr>
          <w:rFonts w:ascii="Arial" w:hAnsi="Arial" w:cs="Arial"/>
          <w:iCs/>
          <w:sz w:val="22"/>
          <w:szCs w:val="22"/>
        </w:rPr>
        <w:t>Hel,</w:t>
      </w:r>
      <w:r w:rsidR="002F5C0A" w:rsidRPr="00675A34">
        <w:rPr>
          <w:rFonts w:ascii="Arial" w:hAnsi="Arial" w:cs="Arial"/>
          <w:iCs/>
          <w:sz w:val="22"/>
          <w:szCs w:val="22"/>
        </w:rPr>
        <w:t xml:space="preserve"> green), VPg (peach), </w:t>
      </w:r>
      <w:r w:rsidR="00D24BF3" w:rsidRPr="00675A34">
        <w:rPr>
          <w:rFonts w:ascii="Arial" w:hAnsi="Arial" w:cs="Arial"/>
          <w:iCs/>
          <w:sz w:val="22"/>
          <w:szCs w:val="22"/>
        </w:rPr>
        <w:t xml:space="preserve">3C- like </w:t>
      </w:r>
      <w:r w:rsidR="002F5C0A" w:rsidRPr="00675A34">
        <w:rPr>
          <w:rFonts w:ascii="Arial" w:hAnsi="Arial" w:cs="Arial"/>
          <w:iCs/>
          <w:sz w:val="22"/>
          <w:szCs w:val="22"/>
        </w:rPr>
        <w:t>proteinase (</w:t>
      </w:r>
      <w:r w:rsidR="006C64DF" w:rsidRPr="00675A34">
        <w:rPr>
          <w:rFonts w:ascii="Arial" w:hAnsi="Arial" w:cs="Arial"/>
          <w:iCs/>
          <w:sz w:val="22"/>
          <w:szCs w:val="22"/>
        </w:rPr>
        <w:t xml:space="preserve">Pro, </w:t>
      </w:r>
      <w:r w:rsidR="002F5C0A" w:rsidRPr="00675A34">
        <w:rPr>
          <w:rFonts w:ascii="Arial" w:hAnsi="Arial" w:cs="Arial"/>
          <w:iCs/>
          <w:sz w:val="22"/>
          <w:szCs w:val="22"/>
        </w:rPr>
        <w:t>dark blue), RNA-dependent RNA polymerase (</w:t>
      </w:r>
      <w:r w:rsidR="00CF7BFD" w:rsidRPr="00675A34">
        <w:rPr>
          <w:rFonts w:ascii="Arial" w:hAnsi="Arial" w:cs="Arial"/>
          <w:iCs/>
          <w:sz w:val="22"/>
          <w:szCs w:val="22"/>
        </w:rPr>
        <w:t xml:space="preserve">Pol, </w:t>
      </w:r>
      <w:r w:rsidR="002F5C0A" w:rsidRPr="00675A34">
        <w:rPr>
          <w:rFonts w:ascii="Arial" w:hAnsi="Arial" w:cs="Arial"/>
          <w:iCs/>
          <w:sz w:val="22"/>
          <w:szCs w:val="22"/>
        </w:rPr>
        <w:t>light blue), movement protein (</w:t>
      </w:r>
      <w:r w:rsidR="00CF7BFD" w:rsidRPr="00675A34">
        <w:rPr>
          <w:rFonts w:ascii="Arial" w:hAnsi="Arial" w:cs="Arial"/>
          <w:iCs/>
          <w:sz w:val="22"/>
          <w:szCs w:val="22"/>
        </w:rPr>
        <w:t xml:space="preserve">MP, </w:t>
      </w:r>
      <w:r w:rsidR="002F5C0A" w:rsidRPr="00675A34">
        <w:rPr>
          <w:rFonts w:ascii="Arial" w:hAnsi="Arial" w:cs="Arial"/>
          <w:iCs/>
          <w:sz w:val="22"/>
          <w:szCs w:val="22"/>
        </w:rPr>
        <w:t xml:space="preserve">orange) and </w:t>
      </w:r>
      <w:r w:rsidR="003E38FA" w:rsidRPr="00675A34">
        <w:rPr>
          <w:rFonts w:ascii="Arial" w:hAnsi="Arial" w:cs="Arial"/>
          <w:iCs/>
          <w:sz w:val="22"/>
          <w:szCs w:val="22"/>
        </w:rPr>
        <w:t xml:space="preserve">three </w:t>
      </w:r>
      <w:r w:rsidR="002F5C0A" w:rsidRPr="00675A34">
        <w:rPr>
          <w:rFonts w:ascii="Arial" w:hAnsi="Arial" w:cs="Arial"/>
          <w:iCs/>
          <w:sz w:val="22"/>
          <w:szCs w:val="22"/>
        </w:rPr>
        <w:t>coat protein</w:t>
      </w:r>
      <w:r w:rsidR="00696C7C" w:rsidRPr="00675A34">
        <w:rPr>
          <w:rFonts w:ascii="Arial" w:hAnsi="Arial" w:cs="Arial"/>
          <w:iCs/>
          <w:sz w:val="22"/>
          <w:szCs w:val="22"/>
        </w:rPr>
        <w:t>s</w:t>
      </w:r>
      <w:r w:rsidR="002F5C0A" w:rsidRPr="00675A34">
        <w:rPr>
          <w:rFonts w:ascii="Arial" w:hAnsi="Arial" w:cs="Arial"/>
          <w:iCs/>
          <w:sz w:val="22"/>
          <w:szCs w:val="22"/>
        </w:rPr>
        <w:t xml:space="preserve"> (</w:t>
      </w:r>
      <w:r w:rsidR="00CF7BFD" w:rsidRPr="00675A34">
        <w:rPr>
          <w:rFonts w:ascii="Arial" w:hAnsi="Arial" w:cs="Arial"/>
          <w:iCs/>
          <w:sz w:val="22"/>
          <w:szCs w:val="22"/>
        </w:rPr>
        <w:t xml:space="preserve">CPS, </w:t>
      </w:r>
      <w:r w:rsidR="002F5C0A" w:rsidRPr="00675A34">
        <w:rPr>
          <w:rFonts w:ascii="Arial" w:hAnsi="Arial" w:cs="Arial"/>
          <w:iCs/>
          <w:sz w:val="22"/>
          <w:szCs w:val="22"/>
        </w:rPr>
        <w:t>red) are shown. Proteinase cleavage sites predicted by sequence comparisons are indicated by solid vertical lines</w:t>
      </w:r>
      <w:r w:rsidR="002F5C0A" w:rsidRPr="00675A34">
        <w:rPr>
          <w:rFonts w:ascii="Arial" w:hAnsi="Arial" w:cs="Arial"/>
          <w:color w:val="000000" w:themeColor="text1"/>
          <w:sz w:val="22"/>
          <w:szCs w:val="22"/>
        </w:rPr>
        <w:t>.</w:t>
      </w:r>
      <w:r w:rsidR="00BD1BAF"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10A0CB9B" w14:textId="5F1A1161" w:rsidR="00D26AF1" w:rsidRDefault="009F6D62" w:rsidP="00D26AF1">
      <w:pPr>
        <w:rPr>
          <w:b/>
          <w:bCs/>
          <w:color w:val="000000" w:themeColor="text1"/>
        </w:rPr>
      </w:pPr>
      <w:r>
        <w:rPr>
          <w:b/>
          <w:bCs/>
          <w:noProof/>
          <w:color w:val="000000" w:themeColor="text1"/>
          <w:lang w:val="it-IT" w:eastAsia="it-IT"/>
        </w:rPr>
        <w:lastRenderedPageBreak/>
        <w:drawing>
          <wp:inline distT="0" distB="0" distL="0" distR="0" wp14:anchorId="0619A8F5" wp14:editId="77B5A10F">
            <wp:extent cx="5718313" cy="3265424"/>
            <wp:effectExtent l="0" t="0" r="0" b="0"/>
            <wp:docPr id="57" name="Picture 5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Chart&#10;&#10;Description automatically generated"/>
                    <pic:cNvPicPr/>
                  </pic:nvPicPr>
                  <pic:blipFill rotWithShape="1">
                    <a:blip r:embed="rId43" cstate="print">
                      <a:extLst>
                        <a:ext uri="{28A0092B-C50C-407E-A947-70E740481C1C}">
                          <a14:useLocalDpi xmlns:a14="http://schemas.microsoft.com/office/drawing/2010/main" val="0"/>
                        </a:ext>
                      </a:extLst>
                    </a:blip>
                    <a:srcRect l="3006" t="3288" r="1732"/>
                    <a:stretch/>
                  </pic:blipFill>
                  <pic:spPr bwMode="auto">
                    <a:xfrm>
                      <a:off x="0" y="0"/>
                      <a:ext cx="5726746" cy="327023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08105DB" w14:textId="77777777" w:rsidR="00D26AF1" w:rsidRDefault="00D26AF1" w:rsidP="00D26AF1">
      <w:pPr>
        <w:rPr>
          <w:color w:val="0000FF"/>
          <w:sz w:val="22"/>
          <w:szCs w:val="22"/>
        </w:rPr>
      </w:pPr>
    </w:p>
    <w:p w14:paraId="13A6A926" w14:textId="5B7583C7" w:rsidR="004A5BBB" w:rsidRPr="00675A34" w:rsidRDefault="00D26AF1" w:rsidP="002F5C0A">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AE1ED7" w:rsidRPr="00675A34">
        <w:rPr>
          <w:rFonts w:ascii="Arial" w:hAnsi="Arial" w:cs="Arial"/>
          <w:b/>
          <w:bCs/>
          <w:color w:val="000000" w:themeColor="text1"/>
          <w:sz w:val="22"/>
          <w:szCs w:val="22"/>
        </w:rPr>
        <w:t>2</w:t>
      </w:r>
      <w:r w:rsidR="00CB266D" w:rsidRPr="00675A34">
        <w:rPr>
          <w:rFonts w:ascii="Arial" w:hAnsi="Arial" w:cs="Arial"/>
          <w:b/>
          <w:bCs/>
          <w:color w:val="000000" w:themeColor="text1"/>
          <w:sz w:val="22"/>
          <w:szCs w:val="22"/>
        </w:rPr>
        <w:t>1</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1F4234" w:rsidRPr="00675A34">
        <w:rPr>
          <w:rFonts w:ascii="Arial" w:hAnsi="Arial" w:cs="Arial"/>
          <w:color w:val="000000" w:themeColor="text1"/>
          <w:sz w:val="22"/>
          <w:szCs w:val="22"/>
        </w:rPr>
        <w:t xml:space="preserve">blackcurrant waikavirus A (BCWVA) from the </w:t>
      </w:r>
      <w:r w:rsidR="001F4234" w:rsidRPr="00675A34">
        <w:rPr>
          <w:rFonts w:ascii="Arial" w:hAnsi="Arial" w:cs="Arial"/>
          <w:i/>
          <w:iCs/>
          <w:color w:val="000000" w:themeColor="text1"/>
          <w:sz w:val="22"/>
          <w:szCs w:val="22"/>
        </w:rPr>
        <w:t>Waikavirus</w:t>
      </w:r>
      <w:r w:rsidR="001F4234" w:rsidRPr="00675A34">
        <w:rPr>
          <w:rFonts w:ascii="Arial" w:hAnsi="Arial" w:cs="Arial"/>
          <w:color w:val="000000" w:themeColor="text1"/>
          <w:sz w:val="22"/>
          <w:szCs w:val="22"/>
        </w:rPr>
        <w:t xml:space="preserve"> in the family </w:t>
      </w:r>
      <w:r w:rsidR="001F4234" w:rsidRPr="00675A34">
        <w:rPr>
          <w:rFonts w:ascii="Arial" w:hAnsi="Arial" w:cs="Arial"/>
          <w:i/>
          <w:iCs/>
          <w:color w:val="000000" w:themeColor="text1"/>
          <w:sz w:val="22"/>
          <w:szCs w:val="22"/>
        </w:rPr>
        <w:t>Secoviridae</w:t>
      </w:r>
      <w:r w:rsidR="001F4234" w:rsidRPr="00675A34">
        <w:rPr>
          <w:rFonts w:ascii="Arial" w:hAnsi="Arial" w:cs="Arial"/>
          <w:color w:val="000000" w:themeColor="text1"/>
          <w:sz w:val="22"/>
          <w:szCs w:val="22"/>
        </w:rPr>
        <w:t xml:space="preserve">. </w:t>
      </w:r>
      <w:r w:rsidR="001F4234" w:rsidRPr="00675A34">
        <w:rPr>
          <w:rFonts w:ascii="Arial" w:hAnsi="Arial" w:cs="Arial"/>
          <w:iCs/>
          <w:sz w:val="22"/>
          <w:szCs w:val="22"/>
        </w:rPr>
        <w:t xml:space="preserve">The genome structure of </w:t>
      </w:r>
      <w:r w:rsidR="003E38FA" w:rsidRPr="00675A34">
        <w:rPr>
          <w:rFonts w:ascii="Arial" w:hAnsi="Arial" w:cs="Arial"/>
          <w:iCs/>
          <w:sz w:val="22"/>
          <w:szCs w:val="22"/>
        </w:rPr>
        <w:t>BCWV</w:t>
      </w:r>
      <w:r w:rsidR="00B55841" w:rsidRPr="00675A34">
        <w:rPr>
          <w:rFonts w:ascii="Arial" w:hAnsi="Arial" w:cs="Arial"/>
          <w:iCs/>
          <w:sz w:val="22"/>
          <w:szCs w:val="22"/>
        </w:rPr>
        <w:t>A</w:t>
      </w:r>
      <w:r w:rsidR="001F4234" w:rsidRPr="00675A34">
        <w:rPr>
          <w:rFonts w:ascii="Arial" w:hAnsi="Arial" w:cs="Arial"/>
          <w:iCs/>
          <w:sz w:val="22"/>
          <w:szCs w:val="22"/>
        </w:rPr>
        <w:t xml:space="preserve"> is similar to that of rice trungro virus (RTSV), the type member of the genus </w:t>
      </w:r>
      <w:r w:rsidR="001F4234" w:rsidRPr="00675A34">
        <w:rPr>
          <w:rFonts w:ascii="Arial" w:hAnsi="Arial" w:cs="Arial"/>
          <w:i/>
          <w:sz w:val="22"/>
          <w:szCs w:val="22"/>
        </w:rPr>
        <w:t>Waikavirus</w:t>
      </w:r>
      <w:r w:rsidR="001F4234" w:rsidRPr="00675A34">
        <w:rPr>
          <w:rFonts w:ascii="Arial" w:hAnsi="Arial" w:cs="Arial"/>
          <w:iCs/>
          <w:sz w:val="22"/>
          <w:szCs w:val="22"/>
        </w:rPr>
        <w:t>. The 5</w:t>
      </w:r>
      <w:r w:rsidR="00DA0332" w:rsidRPr="00675A34">
        <w:rPr>
          <w:rFonts w:ascii="Arial" w:hAnsi="Arial" w:cs="Arial"/>
          <w:sz w:val="22"/>
          <w:szCs w:val="22"/>
        </w:rPr>
        <w:t>'</w:t>
      </w:r>
      <w:r w:rsidR="001F4234" w:rsidRPr="00675A34">
        <w:rPr>
          <w:rFonts w:ascii="Arial" w:hAnsi="Arial" w:cs="Arial"/>
          <w:iCs/>
          <w:sz w:val="22"/>
          <w:szCs w:val="22"/>
        </w:rPr>
        <w:t xml:space="preserve"> end of the </w:t>
      </w:r>
      <w:r w:rsidR="003E38FA" w:rsidRPr="00675A34">
        <w:rPr>
          <w:rFonts w:ascii="Arial" w:hAnsi="Arial" w:cs="Arial"/>
          <w:iCs/>
          <w:sz w:val="22"/>
          <w:szCs w:val="22"/>
        </w:rPr>
        <w:t>BCWVA</w:t>
      </w:r>
      <w:r w:rsidR="001F4234" w:rsidRPr="00675A34">
        <w:rPr>
          <w:rFonts w:ascii="Arial" w:hAnsi="Arial" w:cs="Arial"/>
          <w:iCs/>
          <w:sz w:val="22"/>
          <w:szCs w:val="22"/>
        </w:rPr>
        <w:t xml:space="preserve"> genomic RNAs is predicted to be bound to a viral genome-linked protein (VPg, black circle) and the 3</w:t>
      </w:r>
      <w:r w:rsidR="00DA0332" w:rsidRPr="00675A34">
        <w:rPr>
          <w:rFonts w:ascii="Arial" w:hAnsi="Arial" w:cs="Arial"/>
          <w:sz w:val="22"/>
          <w:szCs w:val="22"/>
        </w:rPr>
        <w:t>'</w:t>
      </w:r>
      <w:r w:rsidR="001F4234" w:rsidRPr="00675A34">
        <w:rPr>
          <w:rFonts w:ascii="Arial" w:hAnsi="Arial" w:cs="Arial"/>
          <w:iCs/>
          <w:sz w:val="22"/>
          <w:szCs w:val="22"/>
        </w:rPr>
        <w:t xml:space="preserve"> end is polyadenylated. Protein domains with conserved motifs for the putative NTP-binding domain protein (</w:t>
      </w:r>
      <w:r w:rsidR="00CF7BFD" w:rsidRPr="00675A34">
        <w:rPr>
          <w:rFonts w:ascii="Arial" w:hAnsi="Arial" w:cs="Arial"/>
          <w:iCs/>
          <w:sz w:val="22"/>
          <w:szCs w:val="22"/>
        </w:rPr>
        <w:t>Hel,</w:t>
      </w:r>
      <w:r w:rsidR="001F4234" w:rsidRPr="00675A34">
        <w:rPr>
          <w:rFonts w:ascii="Arial" w:hAnsi="Arial" w:cs="Arial"/>
          <w:iCs/>
          <w:sz w:val="22"/>
          <w:szCs w:val="22"/>
        </w:rPr>
        <w:t xml:space="preserve"> green), VPg (peach), </w:t>
      </w:r>
      <w:r w:rsidR="00D24BF3" w:rsidRPr="00675A34">
        <w:rPr>
          <w:rFonts w:ascii="Arial" w:hAnsi="Arial" w:cs="Arial"/>
          <w:iCs/>
          <w:sz w:val="22"/>
          <w:szCs w:val="22"/>
        </w:rPr>
        <w:t xml:space="preserve">3C-like </w:t>
      </w:r>
      <w:r w:rsidR="001F4234" w:rsidRPr="00675A34">
        <w:rPr>
          <w:rFonts w:ascii="Arial" w:hAnsi="Arial" w:cs="Arial"/>
          <w:iCs/>
          <w:sz w:val="22"/>
          <w:szCs w:val="22"/>
        </w:rPr>
        <w:t>proteinase (</w:t>
      </w:r>
      <w:r w:rsidR="00CF7BFD" w:rsidRPr="00675A34">
        <w:rPr>
          <w:rFonts w:ascii="Arial" w:hAnsi="Arial" w:cs="Arial"/>
          <w:iCs/>
          <w:sz w:val="22"/>
          <w:szCs w:val="22"/>
        </w:rPr>
        <w:t xml:space="preserve">Pro, </w:t>
      </w:r>
      <w:r w:rsidR="001F4234" w:rsidRPr="00675A34">
        <w:rPr>
          <w:rFonts w:ascii="Arial" w:hAnsi="Arial" w:cs="Arial"/>
          <w:iCs/>
          <w:sz w:val="22"/>
          <w:szCs w:val="22"/>
        </w:rPr>
        <w:t>dark blue), RNA-dependent RNA polymerase (</w:t>
      </w:r>
      <w:r w:rsidR="00CF7BFD" w:rsidRPr="00675A34">
        <w:rPr>
          <w:rFonts w:ascii="Arial" w:hAnsi="Arial" w:cs="Arial"/>
          <w:iCs/>
          <w:sz w:val="22"/>
          <w:szCs w:val="22"/>
        </w:rPr>
        <w:t xml:space="preserve">Pol, </w:t>
      </w:r>
      <w:r w:rsidR="001F4234" w:rsidRPr="00675A34">
        <w:rPr>
          <w:rFonts w:ascii="Arial" w:hAnsi="Arial" w:cs="Arial"/>
          <w:iCs/>
          <w:sz w:val="22"/>
          <w:szCs w:val="22"/>
        </w:rPr>
        <w:t>light blue), movement protein (</w:t>
      </w:r>
      <w:r w:rsidR="00CF7BFD" w:rsidRPr="00675A34">
        <w:rPr>
          <w:rFonts w:ascii="Arial" w:hAnsi="Arial" w:cs="Arial"/>
          <w:iCs/>
          <w:sz w:val="22"/>
          <w:szCs w:val="22"/>
        </w:rPr>
        <w:t xml:space="preserve">MP, </w:t>
      </w:r>
      <w:r w:rsidR="001F4234" w:rsidRPr="00675A34">
        <w:rPr>
          <w:rFonts w:ascii="Arial" w:hAnsi="Arial" w:cs="Arial"/>
          <w:iCs/>
          <w:sz w:val="22"/>
          <w:szCs w:val="22"/>
        </w:rPr>
        <w:t xml:space="preserve">orange) and </w:t>
      </w:r>
      <w:r w:rsidR="003E38FA" w:rsidRPr="00675A34">
        <w:rPr>
          <w:rFonts w:ascii="Arial" w:hAnsi="Arial" w:cs="Arial"/>
          <w:iCs/>
          <w:sz w:val="22"/>
          <w:szCs w:val="22"/>
        </w:rPr>
        <w:t xml:space="preserve">three </w:t>
      </w:r>
      <w:r w:rsidR="001F4234" w:rsidRPr="00675A34">
        <w:rPr>
          <w:rFonts w:ascii="Arial" w:hAnsi="Arial" w:cs="Arial"/>
          <w:iCs/>
          <w:sz w:val="22"/>
          <w:szCs w:val="22"/>
        </w:rPr>
        <w:t>coat protein</w:t>
      </w:r>
      <w:r w:rsidR="00696C7C" w:rsidRPr="00675A34">
        <w:rPr>
          <w:rFonts w:ascii="Arial" w:hAnsi="Arial" w:cs="Arial"/>
          <w:iCs/>
          <w:sz w:val="22"/>
          <w:szCs w:val="22"/>
        </w:rPr>
        <w:t>s</w:t>
      </w:r>
      <w:r w:rsidR="001F4234" w:rsidRPr="00675A34">
        <w:rPr>
          <w:rFonts w:ascii="Arial" w:hAnsi="Arial" w:cs="Arial"/>
          <w:iCs/>
          <w:sz w:val="22"/>
          <w:szCs w:val="22"/>
        </w:rPr>
        <w:t xml:space="preserve"> (</w:t>
      </w:r>
      <w:r w:rsidR="00CF7BFD" w:rsidRPr="00675A34">
        <w:rPr>
          <w:rFonts w:ascii="Arial" w:hAnsi="Arial" w:cs="Arial"/>
          <w:iCs/>
          <w:sz w:val="22"/>
          <w:szCs w:val="22"/>
        </w:rPr>
        <w:t xml:space="preserve">CPs, </w:t>
      </w:r>
      <w:r w:rsidR="001F4234" w:rsidRPr="00675A34">
        <w:rPr>
          <w:rFonts w:ascii="Arial" w:hAnsi="Arial" w:cs="Arial"/>
          <w:iCs/>
          <w:sz w:val="22"/>
          <w:szCs w:val="22"/>
        </w:rPr>
        <w:t>red) are shown. Proteinase cleavage sites predicted by sequence comparisons are indicated by solid vertical lines</w:t>
      </w:r>
      <w:r w:rsidR="001F4234"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69519C81" w14:textId="7BEFA52B" w:rsidR="00D26AF1" w:rsidRDefault="00DC7AC4" w:rsidP="00D26AF1">
      <w:pPr>
        <w:rPr>
          <w:b/>
          <w:bCs/>
          <w:color w:val="000000" w:themeColor="text1"/>
        </w:rPr>
      </w:pPr>
      <w:r>
        <w:rPr>
          <w:b/>
          <w:bCs/>
          <w:noProof/>
          <w:color w:val="000000" w:themeColor="text1"/>
          <w:lang w:val="it-IT" w:eastAsia="it-IT"/>
        </w:rPr>
        <w:lastRenderedPageBreak/>
        <w:drawing>
          <wp:inline distT="0" distB="0" distL="0" distR="0" wp14:anchorId="33A06CDD" wp14:editId="2DA98C77">
            <wp:extent cx="5711687" cy="3244321"/>
            <wp:effectExtent l="0" t="0" r="3810" b="0"/>
            <wp:docPr id="58" name="Picture 5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Chart&#10;&#10;Description automatically generated"/>
                    <pic:cNvPicPr/>
                  </pic:nvPicPr>
                  <pic:blipFill rotWithShape="1">
                    <a:blip r:embed="rId44" cstate="print">
                      <a:extLst>
                        <a:ext uri="{28A0092B-C50C-407E-A947-70E740481C1C}">
                          <a14:useLocalDpi xmlns:a14="http://schemas.microsoft.com/office/drawing/2010/main" val="0"/>
                        </a:ext>
                      </a:extLst>
                    </a:blip>
                    <a:srcRect l="3122" t="3905" r="1718"/>
                    <a:stretch/>
                  </pic:blipFill>
                  <pic:spPr bwMode="auto">
                    <a:xfrm>
                      <a:off x="0" y="0"/>
                      <a:ext cx="5724478" cy="3251587"/>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4CDD2D0" w14:textId="77777777" w:rsidR="00D26AF1" w:rsidRDefault="00D26AF1" w:rsidP="00D26AF1">
      <w:pPr>
        <w:rPr>
          <w:color w:val="0000FF"/>
          <w:sz w:val="22"/>
          <w:szCs w:val="22"/>
        </w:rPr>
      </w:pPr>
    </w:p>
    <w:p w14:paraId="654C0F64" w14:textId="67FB7BA5" w:rsidR="004A5BBB" w:rsidRDefault="00D26AF1" w:rsidP="001F4234">
      <w:pPr>
        <w:rPr>
          <w:color w:val="000000" w:themeColor="text1"/>
        </w:rPr>
      </w:pPr>
      <w:r w:rsidRPr="00675A34">
        <w:rPr>
          <w:rFonts w:ascii="Arial" w:hAnsi="Arial" w:cs="Arial"/>
          <w:b/>
          <w:bCs/>
          <w:color w:val="000000" w:themeColor="text1"/>
          <w:sz w:val="22"/>
          <w:szCs w:val="22"/>
        </w:rPr>
        <w:t xml:space="preserve">Figure </w:t>
      </w:r>
      <w:r w:rsidR="00580F6A" w:rsidRPr="00675A34">
        <w:rPr>
          <w:rFonts w:ascii="Arial" w:hAnsi="Arial" w:cs="Arial"/>
          <w:b/>
          <w:bCs/>
          <w:color w:val="000000" w:themeColor="text1"/>
          <w:sz w:val="22"/>
          <w:szCs w:val="22"/>
        </w:rPr>
        <w:t>2</w:t>
      </w:r>
      <w:r w:rsidR="00CB266D" w:rsidRPr="00675A34">
        <w:rPr>
          <w:rFonts w:ascii="Arial" w:hAnsi="Arial" w:cs="Arial"/>
          <w:b/>
          <w:bCs/>
          <w:color w:val="000000" w:themeColor="text1"/>
          <w:sz w:val="22"/>
          <w:szCs w:val="22"/>
        </w:rPr>
        <w:t>2</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08036F" w:rsidRPr="00675A34">
        <w:rPr>
          <w:rFonts w:ascii="Arial" w:hAnsi="Arial" w:cs="Arial"/>
          <w:color w:val="000000" w:themeColor="text1"/>
          <w:sz w:val="22"/>
          <w:szCs w:val="22"/>
        </w:rPr>
        <w:t>A</w:t>
      </w:r>
      <w:r w:rsidR="00407FC1" w:rsidRPr="00675A34">
        <w:rPr>
          <w:rFonts w:ascii="Arial" w:hAnsi="Arial" w:cs="Arial"/>
          <w:color w:val="000000" w:themeColor="text1"/>
          <w:sz w:val="22"/>
          <w:szCs w:val="22"/>
        </w:rPr>
        <w:t xml:space="preserve">ctinidia yellowing virus 1 (AcYV1) from the </w:t>
      </w:r>
      <w:r w:rsidR="00407FC1" w:rsidRPr="00675A34">
        <w:rPr>
          <w:rFonts w:ascii="Arial" w:hAnsi="Arial" w:cs="Arial"/>
          <w:i/>
          <w:iCs/>
          <w:color w:val="000000" w:themeColor="text1"/>
          <w:sz w:val="22"/>
          <w:szCs w:val="22"/>
        </w:rPr>
        <w:t>Waikavirus</w:t>
      </w:r>
      <w:r w:rsidR="00407FC1" w:rsidRPr="00675A34">
        <w:rPr>
          <w:rFonts w:ascii="Arial" w:hAnsi="Arial" w:cs="Arial"/>
          <w:color w:val="000000" w:themeColor="text1"/>
          <w:sz w:val="22"/>
          <w:szCs w:val="22"/>
        </w:rPr>
        <w:t xml:space="preserve"> in the family </w:t>
      </w:r>
      <w:r w:rsidR="00407FC1" w:rsidRPr="00675A34">
        <w:rPr>
          <w:rFonts w:ascii="Arial" w:hAnsi="Arial" w:cs="Arial"/>
          <w:i/>
          <w:iCs/>
          <w:color w:val="000000" w:themeColor="text1"/>
          <w:sz w:val="22"/>
          <w:szCs w:val="22"/>
        </w:rPr>
        <w:t>Secoviridae</w:t>
      </w:r>
      <w:r w:rsidR="00407FC1" w:rsidRPr="00675A34">
        <w:rPr>
          <w:rFonts w:ascii="Arial" w:hAnsi="Arial" w:cs="Arial"/>
          <w:color w:val="000000" w:themeColor="text1"/>
          <w:sz w:val="22"/>
          <w:szCs w:val="22"/>
        </w:rPr>
        <w:t xml:space="preserve">. </w:t>
      </w:r>
      <w:r w:rsidR="00407FC1" w:rsidRPr="00675A34">
        <w:rPr>
          <w:rFonts w:ascii="Arial" w:hAnsi="Arial" w:cs="Arial"/>
          <w:iCs/>
          <w:sz w:val="22"/>
          <w:szCs w:val="22"/>
        </w:rPr>
        <w:t xml:space="preserve">The genome structure of </w:t>
      </w:r>
      <w:r w:rsidR="003E38FA" w:rsidRPr="00675A34">
        <w:rPr>
          <w:rFonts w:ascii="Arial" w:hAnsi="Arial" w:cs="Arial"/>
          <w:iCs/>
          <w:sz w:val="22"/>
          <w:szCs w:val="22"/>
        </w:rPr>
        <w:t>AcYV1</w:t>
      </w:r>
      <w:r w:rsidR="00407FC1" w:rsidRPr="00675A34">
        <w:rPr>
          <w:rFonts w:ascii="Arial" w:hAnsi="Arial" w:cs="Arial"/>
          <w:iCs/>
          <w:sz w:val="22"/>
          <w:szCs w:val="22"/>
        </w:rPr>
        <w:t xml:space="preserve"> is similar to that of rice trungro virus (RTSV), the type member of the genus </w:t>
      </w:r>
      <w:r w:rsidR="00407FC1" w:rsidRPr="00675A34">
        <w:rPr>
          <w:rFonts w:ascii="Arial" w:hAnsi="Arial" w:cs="Arial"/>
          <w:i/>
          <w:sz w:val="22"/>
          <w:szCs w:val="22"/>
        </w:rPr>
        <w:t>Waikavirus</w:t>
      </w:r>
      <w:r w:rsidR="00407FC1" w:rsidRPr="00675A34">
        <w:rPr>
          <w:rFonts w:ascii="Arial" w:hAnsi="Arial" w:cs="Arial"/>
          <w:iCs/>
          <w:sz w:val="22"/>
          <w:szCs w:val="22"/>
        </w:rPr>
        <w:t>. The 5</w:t>
      </w:r>
      <w:r w:rsidR="00DA0332" w:rsidRPr="00675A34">
        <w:rPr>
          <w:rFonts w:ascii="Arial" w:hAnsi="Arial" w:cs="Arial"/>
          <w:sz w:val="22"/>
          <w:szCs w:val="22"/>
        </w:rPr>
        <w:t>'</w:t>
      </w:r>
      <w:r w:rsidR="00407FC1" w:rsidRPr="00675A34">
        <w:rPr>
          <w:rFonts w:ascii="Arial" w:hAnsi="Arial" w:cs="Arial"/>
          <w:iCs/>
          <w:sz w:val="22"/>
          <w:szCs w:val="22"/>
        </w:rPr>
        <w:t xml:space="preserve"> end of the </w:t>
      </w:r>
      <w:r w:rsidR="003E38FA" w:rsidRPr="00675A34">
        <w:rPr>
          <w:rFonts w:ascii="Arial" w:hAnsi="Arial" w:cs="Arial"/>
          <w:iCs/>
          <w:sz w:val="22"/>
          <w:szCs w:val="22"/>
        </w:rPr>
        <w:t>AcYV1</w:t>
      </w:r>
      <w:r w:rsidR="00407FC1" w:rsidRPr="00675A34">
        <w:rPr>
          <w:rFonts w:ascii="Arial" w:hAnsi="Arial" w:cs="Arial"/>
          <w:iCs/>
          <w:sz w:val="22"/>
          <w:szCs w:val="22"/>
        </w:rPr>
        <w:t xml:space="preserve"> genomic RNAs is predicted to be bound to a viral genome-linked protein (VPg, black circle) and the 3’ end is polyadenylated. Protein domains with conserved motifs for the putative NTP-binding domain protein (</w:t>
      </w:r>
      <w:r w:rsidR="00CF7BFD" w:rsidRPr="00675A34">
        <w:rPr>
          <w:rFonts w:ascii="Arial" w:hAnsi="Arial" w:cs="Arial"/>
          <w:iCs/>
          <w:sz w:val="22"/>
          <w:szCs w:val="22"/>
        </w:rPr>
        <w:t>Hel,</w:t>
      </w:r>
      <w:r w:rsidR="00407FC1" w:rsidRPr="00675A34">
        <w:rPr>
          <w:rFonts w:ascii="Arial" w:hAnsi="Arial" w:cs="Arial"/>
          <w:iCs/>
          <w:sz w:val="22"/>
          <w:szCs w:val="22"/>
        </w:rPr>
        <w:t xml:space="preserve"> green), VPg (peach), </w:t>
      </w:r>
      <w:r w:rsidR="00D24BF3" w:rsidRPr="00675A34">
        <w:rPr>
          <w:rFonts w:ascii="Arial" w:hAnsi="Arial" w:cs="Arial"/>
          <w:iCs/>
          <w:sz w:val="22"/>
          <w:szCs w:val="22"/>
        </w:rPr>
        <w:t xml:space="preserve">3C-like </w:t>
      </w:r>
      <w:r w:rsidR="00407FC1" w:rsidRPr="00675A34">
        <w:rPr>
          <w:rFonts w:ascii="Arial" w:hAnsi="Arial" w:cs="Arial"/>
          <w:iCs/>
          <w:sz w:val="22"/>
          <w:szCs w:val="22"/>
        </w:rPr>
        <w:t>proteinase (</w:t>
      </w:r>
      <w:r w:rsidR="00CF7BFD" w:rsidRPr="00675A34">
        <w:rPr>
          <w:rFonts w:ascii="Arial" w:hAnsi="Arial" w:cs="Arial"/>
          <w:iCs/>
          <w:sz w:val="22"/>
          <w:szCs w:val="22"/>
        </w:rPr>
        <w:t xml:space="preserve">Pro, </w:t>
      </w:r>
      <w:r w:rsidR="00407FC1" w:rsidRPr="00675A34">
        <w:rPr>
          <w:rFonts w:ascii="Arial" w:hAnsi="Arial" w:cs="Arial"/>
          <w:iCs/>
          <w:sz w:val="22"/>
          <w:szCs w:val="22"/>
        </w:rPr>
        <w:t>dark blue), RNA-dependent RNA polymerase (</w:t>
      </w:r>
      <w:r w:rsidR="00CF7BFD" w:rsidRPr="00675A34">
        <w:rPr>
          <w:rFonts w:ascii="Arial" w:hAnsi="Arial" w:cs="Arial"/>
          <w:iCs/>
          <w:sz w:val="22"/>
          <w:szCs w:val="22"/>
        </w:rPr>
        <w:t xml:space="preserve">Pol, </w:t>
      </w:r>
      <w:r w:rsidR="00407FC1" w:rsidRPr="00675A34">
        <w:rPr>
          <w:rFonts w:ascii="Arial" w:hAnsi="Arial" w:cs="Arial"/>
          <w:iCs/>
          <w:sz w:val="22"/>
          <w:szCs w:val="22"/>
        </w:rPr>
        <w:t>light blue), movement protein (</w:t>
      </w:r>
      <w:r w:rsidR="00CF7BFD" w:rsidRPr="00675A34">
        <w:rPr>
          <w:rFonts w:ascii="Arial" w:hAnsi="Arial" w:cs="Arial"/>
          <w:iCs/>
          <w:sz w:val="22"/>
          <w:szCs w:val="22"/>
        </w:rPr>
        <w:t xml:space="preserve">MP, </w:t>
      </w:r>
      <w:r w:rsidR="00407FC1" w:rsidRPr="00675A34">
        <w:rPr>
          <w:rFonts w:ascii="Arial" w:hAnsi="Arial" w:cs="Arial"/>
          <w:iCs/>
          <w:sz w:val="22"/>
          <w:szCs w:val="22"/>
        </w:rPr>
        <w:t xml:space="preserve">orange) and </w:t>
      </w:r>
      <w:r w:rsidR="003E38FA" w:rsidRPr="00675A34">
        <w:rPr>
          <w:rFonts w:ascii="Arial" w:hAnsi="Arial" w:cs="Arial"/>
          <w:iCs/>
          <w:sz w:val="22"/>
          <w:szCs w:val="22"/>
        </w:rPr>
        <w:t xml:space="preserve">three </w:t>
      </w:r>
      <w:r w:rsidR="00407FC1" w:rsidRPr="00675A34">
        <w:rPr>
          <w:rFonts w:ascii="Arial" w:hAnsi="Arial" w:cs="Arial"/>
          <w:iCs/>
          <w:sz w:val="22"/>
          <w:szCs w:val="22"/>
        </w:rPr>
        <w:t>coat protein</w:t>
      </w:r>
      <w:r w:rsidR="00696C7C" w:rsidRPr="00675A34">
        <w:rPr>
          <w:rFonts w:ascii="Arial" w:hAnsi="Arial" w:cs="Arial"/>
          <w:iCs/>
          <w:sz w:val="22"/>
          <w:szCs w:val="22"/>
        </w:rPr>
        <w:t>s</w:t>
      </w:r>
      <w:r w:rsidR="00407FC1" w:rsidRPr="00675A34">
        <w:rPr>
          <w:rFonts w:ascii="Arial" w:hAnsi="Arial" w:cs="Arial"/>
          <w:iCs/>
          <w:sz w:val="22"/>
          <w:szCs w:val="22"/>
        </w:rPr>
        <w:t xml:space="preserve"> (</w:t>
      </w:r>
      <w:r w:rsidR="00CF7BFD" w:rsidRPr="00675A34">
        <w:rPr>
          <w:rFonts w:ascii="Arial" w:hAnsi="Arial" w:cs="Arial"/>
          <w:iCs/>
          <w:sz w:val="22"/>
          <w:szCs w:val="22"/>
        </w:rPr>
        <w:t xml:space="preserve">CPs, </w:t>
      </w:r>
      <w:r w:rsidR="00407FC1" w:rsidRPr="00675A34">
        <w:rPr>
          <w:rFonts w:ascii="Arial" w:hAnsi="Arial" w:cs="Arial"/>
          <w:iCs/>
          <w:sz w:val="22"/>
          <w:szCs w:val="22"/>
        </w:rPr>
        <w:t>red) are shown. Proteinase cleavage sites predicted by sequence comparisons are indicated by solid vertical lines</w:t>
      </w:r>
      <w:r w:rsidR="00407FC1" w:rsidRPr="00675A34">
        <w:rPr>
          <w:rFonts w:ascii="Arial" w:hAnsi="Arial" w:cs="Arial"/>
          <w:color w:val="000000" w:themeColor="text1"/>
          <w:sz w:val="22"/>
          <w:szCs w:val="22"/>
        </w:rPr>
        <w:t>.</w:t>
      </w:r>
      <w:r w:rsidR="001F4234" w:rsidRPr="00675A34">
        <w:rPr>
          <w:rFonts w:ascii="Arial" w:hAnsi="Arial" w:cs="Arial"/>
          <w:color w:val="000000" w:themeColor="text1"/>
          <w:sz w:val="22"/>
          <w:szCs w:val="22"/>
        </w:rPr>
        <w:t xml:space="preserve"> </w:t>
      </w:r>
      <w:r w:rsidR="009E67AC">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Pr>
          <w:color w:val="000000" w:themeColor="text1"/>
        </w:rPr>
        <w:br w:type="page"/>
      </w:r>
    </w:p>
    <w:p w14:paraId="3CC3D6A0" w14:textId="64B6A76D" w:rsidR="00D26AF1" w:rsidRDefault="00DC7AC4" w:rsidP="00D26AF1">
      <w:pPr>
        <w:rPr>
          <w:b/>
          <w:bCs/>
          <w:color w:val="000000" w:themeColor="text1"/>
        </w:rPr>
      </w:pPr>
      <w:r>
        <w:rPr>
          <w:b/>
          <w:bCs/>
          <w:noProof/>
          <w:color w:val="000000" w:themeColor="text1"/>
          <w:lang w:val="it-IT" w:eastAsia="it-IT"/>
        </w:rPr>
        <w:lastRenderedPageBreak/>
        <w:drawing>
          <wp:inline distT="0" distB="0" distL="0" distR="0" wp14:anchorId="4E41F051" wp14:editId="3D621DDD">
            <wp:extent cx="5711687" cy="3224728"/>
            <wp:effectExtent l="0" t="0" r="3810" b="1270"/>
            <wp:docPr id="59" name="Picture 5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Chart&#10;&#10;Description automatically generated"/>
                    <pic:cNvPicPr/>
                  </pic:nvPicPr>
                  <pic:blipFill rotWithShape="1">
                    <a:blip r:embed="rId45" cstate="print">
                      <a:extLst>
                        <a:ext uri="{28A0092B-C50C-407E-A947-70E740481C1C}">
                          <a14:useLocalDpi xmlns:a14="http://schemas.microsoft.com/office/drawing/2010/main" val="0"/>
                        </a:ext>
                      </a:extLst>
                    </a:blip>
                    <a:srcRect l="2774" t="3905" r="1487"/>
                    <a:stretch/>
                  </pic:blipFill>
                  <pic:spPr bwMode="auto">
                    <a:xfrm>
                      <a:off x="0" y="0"/>
                      <a:ext cx="5723681" cy="32315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74B98D1" w14:textId="77777777" w:rsidR="00D26AF1" w:rsidRDefault="00D26AF1" w:rsidP="00D26AF1">
      <w:pPr>
        <w:rPr>
          <w:color w:val="0000FF"/>
          <w:sz w:val="22"/>
          <w:szCs w:val="22"/>
        </w:rPr>
      </w:pPr>
    </w:p>
    <w:p w14:paraId="4A020FD0" w14:textId="28D0B509" w:rsidR="004A5BBB" w:rsidRPr="00675A34" w:rsidRDefault="00D26AF1">
      <w:pPr>
        <w:rPr>
          <w:rFonts w:ascii="Arial" w:hAnsi="Arial" w:cs="Arial"/>
          <w:color w:val="000000" w:themeColor="text1"/>
          <w:sz w:val="22"/>
          <w:szCs w:val="22"/>
        </w:rPr>
      </w:pPr>
      <w:r w:rsidRPr="00675A34">
        <w:rPr>
          <w:rFonts w:ascii="Arial" w:hAnsi="Arial" w:cs="Arial"/>
          <w:b/>
          <w:bCs/>
          <w:color w:val="000000" w:themeColor="text1"/>
          <w:sz w:val="22"/>
          <w:szCs w:val="22"/>
        </w:rPr>
        <w:t xml:space="preserve">Figure </w:t>
      </w:r>
      <w:r w:rsidR="00580F6A" w:rsidRPr="00675A34">
        <w:rPr>
          <w:rFonts w:ascii="Arial" w:hAnsi="Arial" w:cs="Arial"/>
          <w:b/>
          <w:bCs/>
          <w:color w:val="000000" w:themeColor="text1"/>
          <w:sz w:val="22"/>
          <w:szCs w:val="22"/>
        </w:rPr>
        <w:t>2</w:t>
      </w:r>
      <w:r w:rsidR="00CB266D" w:rsidRPr="00675A34">
        <w:rPr>
          <w:rFonts w:ascii="Arial" w:hAnsi="Arial" w:cs="Arial"/>
          <w:b/>
          <w:bCs/>
          <w:color w:val="000000" w:themeColor="text1"/>
          <w:sz w:val="22"/>
          <w:szCs w:val="22"/>
        </w:rPr>
        <w:t>3</w:t>
      </w:r>
      <w:r w:rsidRPr="00675A34">
        <w:rPr>
          <w:rFonts w:ascii="Arial" w:hAnsi="Arial" w:cs="Arial"/>
          <w:b/>
          <w:bCs/>
          <w:color w:val="000000" w:themeColor="text1"/>
          <w:sz w:val="22"/>
          <w:szCs w:val="22"/>
        </w:rPr>
        <w:t xml:space="preserve">. </w:t>
      </w:r>
      <w:r w:rsidR="00297E4F" w:rsidRPr="00675A34">
        <w:rPr>
          <w:rFonts w:ascii="Arial" w:hAnsi="Arial" w:cs="Arial"/>
          <w:color w:val="000000" w:themeColor="text1"/>
          <w:sz w:val="22"/>
          <w:szCs w:val="22"/>
        </w:rPr>
        <w:t xml:space="preserve">Genome organization and expression of </w:t>
      </w:r>
      <w:r w:rsidR="00407FC1" w:rsidRPr="00675A34">
        <w:rPr>
          <w:rFonts w:ascii="Arial" w:hAnsi="Arial" w:cs="Arial"/>
          <w:color w:val="000000" w:themeColor="text1"/>
          <w:sz w:val="22"/>
          <w:szCs w:val="22"/>
        </w:rPr>
        <w:t>poacea</w:t>
      </w:r>
      <w:r w:rsidR="0001447A" w:rsidRPr="00675A34">
        <w:rPr>
          <w:rFonts w:ascii="Arial" w:hAnsi="Arial" w:cs="Arial"/>
          <w:color w:val="000000" w:themeColor="text1"/>
          <w:sz w:val="22"/>
          <w:szCs w:val="22"/>
        </w:rPr>
        <w:t>e</w:t>
      </w:r>
      <w:r w:rsidR="00407FC1" w:rsidRPr="00675A34">
        <w:rPr>
          <w:rFonts w:ascii="Arial" w:hAnsi="Arial" w:cs="Arial"/>
          <w:color w:val="000000" w:themeColor="text1"/>
          <w:sz w:val="22"/>
          <w:szCs w:val="22"/>
        </w:rPr>
        <w:t xml:space="preserve"> Liege virus 1 (PoLV1) from the </w:t>
      </w:r>
      <w:r w:rsidR="00407FC1" w:rsidRPr="00675A34">
        <w:rPr>
          <w:rFonts w:ascii="Arial" w:hAnsi="Arial" w:cs="Arial"/>
          <w:i/>
          <w:iCs/>
          <w:color w:val="000000" w:themeColor="text1"/>
          <w:sz w:val="22"/>
          <w:szCs w:val="22"/>
        </w:rPr>
        <w:t>Waikavirus</w:t>
      </w:r>
      <w:r w:rsidR="00407FC1" w:rsidRPr="00675A34">
        <w:rPr>
          <w:rFonts w:ascii="Arial" w:hAnsi="Arial" w:cs="Arial"/>
          <w:color w:val="000000" w:themeColor="text1"/>
          <w:sz w:val="22"/>
          <w:szCs w:val="22"/>
        </w:rPr>
        <w:t xml:space="preserve"> in the family </w:t>
      </w:r>
      <w:r w:rsidR="00407FC1" w:rsidRPr="00675A34">
        <w:rPr>
          <w:rFonts w:ascii="Arial" w:hAnsi="Arial" w:cs="Arial"/>
          <w:i/>
          <w:iCs/>
          <w:color w:val="000000" w:themeColor="text1"/>
          <w:sz w:val="22"/>
          <w:szCs w:val="22"/>
        </w:rPr>
        <w:t>Secoviridae</w:t>
      </w:r>
      <w:r w:rsidR="00407FC1" w:rsidRPr="00675A34">
        <w:rPr>
          <w:rFonts w:ascii="Arial" w:hAnsi="Arial" w:cs="Arial"/>
          <w:color w:val="000000" w:themeColor="text1"/>
          <w:sz w:val="22"/>
          <w:szCs w:val="22"/>
        </w:rPr>
        <w:t xml:space="preserve">. </w:t>
      </w:r>
      <w:r w:rsidR="00407FC1" w:rsidRPr="00675A34">
        <w:rPr>
          <w:rFonts w:ascii="Arial" w:hAnsi="Arial" w:cs="Arial"/>
          <w:iCs/>
          <w:sz w:val="22"/>
          <w:szCs w:val="22"/>
        </w:rPr>
        <w:t>The genome structure of P</w:t>
      </w:r>
      <w:r w:rsidR="003E38FA" w:rsidRPr="00675A34">
        <w:rPr>
          <w:rFonts w:ascii="Arial" w:hAnsi="Arial" w:cs="Arial"/>
          <w:iCs/>
          <w:sz w:val="22"/>
          <w:szCs w:val="22"/>
        </w:rPr>
        <w:t>oLV1</w:t>
      </w:r>
      <w:r w:rsidR="00407FC1" w:rsidRPr="00675A34">
        <w:rPr>
          <w:rFonts w:ascii="Arial" w:hAnsi="Arial" w:cs="Arial"/>
          <w:iCs/>
          <w:sz w:val="22"/>
          <w:szCs w:val="22"/>
        </w:rPr>
        <w:t xml:space="preserve"> is similar to that of rice trungro virus (RTSV), the type member of the genus </w:t>
      </w:r>
      <w:r w:rsidR="00407FC1" w:rsidRPr="00675A34">
        <w:rPr>
          <w:rFonts w:ascii="Arial" w:hAnsi="Arial" w:cs="Arial"/>
          <w:i/>
          <w:sz w:val="22"/>
          <w:szCs w:val="22"/>
        </w:rPr>
        <w:t>Waikavirus</w:t>
      </w:r>
      <w:r w:rsidR="00407FC1" w:rsidRPr="00675A34">
        <w:rPr>
          <w:rFonts w:ascii="Arial" w:hAnsi="Arial" w:cs="Arial"/>
          <w:iCs/>
          <w:sz w:val="22"/>
          <w:szCs w:val="22"/>
        </w:rPr>
        <w:t>. The 5</w:t>
      </w:r>
      <w:r w:rsidR="00DA0332" w:rsidRPr="00675A34">
        <w:rPr>
          <w:rFonts w:ascii="Arial" w:hAnsi="Arial" w:cs="Arial"/>
          <w:sz w:val="22"/>
          <w:szCs w:val="22"/>
        </w:rPr>
        <w:t>'</w:t>
      </w:r>
      <w:r w:rsidR="00407FC1" w:rsidRPr="00675A34">
        <w:rPr>
          <w:rFonts w:ascii="Arial" w:hAnsi="Arial" w:cs="Arial"/>
          <w:iCs/>
          <w:sz w:val="22"/>
          <w:szCs w:val="22"/>
        </w:rPr>
        <w:t xml:space="preserve"> end of the P</w:t>
      </w:r>
      <w:r w:rsidR="003E38FA" w:rsidRPr="00675A34">
        <w:rPr>
          <w:rFonts w:ascii="Arial" w:hAnsi="Arial" w:cs="Arial"/>
          <w:iCs/>
          <w:sz w:val="22"/>
          <w:szCs w:val="22"/>
        </w:rPr>
        <w:t>oLV1</w:t>
      </w:r>
      <w:r w:rsidR="00407FC1" w:rsidRPr="00675A34">
        <w:rPr>
          <w:rFonts w:ascii="Arial" w:hAnsi="Arial" w:cs="Arial"/>
          <w:iCs/>
          <w:sz w:val="22"/>
          <w:szCs w:val="22"/>
        </w:rPr>
        <w:t xml:space="preserve"> genomic RNAs is predicted to be bound to a viral genome-linked protein (VPg, black circle) and the 3</w:t>
      </w:r>
      <w:r w:rsidR="00DA0332" w:rsidRPr="00675A34">
        <w:rPr>
          <w:rFonts w:ascii="Arial" w:hAnsi="Arial" w:cs="Arial"/>
          <w:sz w:val="22"/>
          <w:szCs w:val="22"/>
        </w:rPr>
        <w:t>'</w:t>
      </w:r>
      <w:r w:rsidR="00407FC1" w:rsidRPr="00675A34">
        <w:rPr>
          <w:rFonts w:ascii="Arial" w:hAnsi="Arial" w:cs="Arial"/>
          <w:iCs/>
          <w:sz w:val="22"/>
          <w:szCs w:val="22"/>
        </w:rPr>
        <w:t xml:space="preserve"> end is polyadenylated. Protein domains with conserved motifs for the putative NTP-binding domain protein (</w:t>
      </w:r>
      <w:r w:rsidR="00CF7BFD" w:rsidRPr="00675A34">
        <w:rPr>
          <w:rFonts w:ascii="Arial" w:hAnsi="Arial" w:cs="Arial"/>
          <w:iCs/>
          <w:sz w:val="22"/>
          <w:szCs w:val="22"/>
        </w:rPr>
        <w:t>Hel,</w:t>
      </w:r>
      <w:r w:rsidR="00407FC1" w:rsidRPr="00675A34">
        <w:rPr>
          <w:rFonts w:ascii="Arial" w:hAnsi="Arial" w:cs="Arial"/>
          <w:iCs/>
          <w:sz w:val="22"/>
          <w:szCs w:val="22"/>
        </w:rPr>
        <w:t xml:space="preserve"> green), VPg (peach), </w:t>
      </w:r>
      <w:r w:rsidR="00D24BF3" w:rsidRPr="00675A34">
        <w:rPr>
          <w:rFonts w:ascii="Arial" w:hAnsi="Arial" w:cs="Arial"/>
          <w:iCs/>
          <w:sz w:val="22"/>
          <w:szCs w:val="22"/>
        </w:rPr>
        <w:t xml:space="preserve">3C-like </w:t>
      </w:r>
      <w:r w:rsidR="00407FC1" w:rsidRPr="00675A34">
        <w:rPr>
          <w:rFonts w:ascii="Arial" w:hAnsi="Arial" w:cs="Arial"/>
          <w:iCs/>
          <w:sz w:val="22"/>
          <w:szCs w:val="22"/>
        </w:rPr>
        <w:t>proteinase (</w:t>
      </w:r>
      <w:r w:rsidR="00CF7BFD" w:rsidRPr="00675A34">
        <w:rPr>
          <w:rFonts w:ascii="Arial" w:hAnsi="Arial" w:cs="Arial"/>
          <w:iCs/>
          <w:sz w:val="22"/>
          <w:szCs w:val="22"/>
        </w:rPr>
        <w:t xml:space="preserve">Pro, </w:t>
      </w:r>
      <w:r w:rsidR="00407FC1" w:rsidRPr="00675A34">
        <w:rPr>
          <w:rFonts w:ascii="Arial" w:hAnsi="Arial" w:cs="Arial"/>
          <w:iCs/>
          <w:sz w:val="22"/>
          <w:szCs w:val="22"/>
        </w:rPr>
        <w:t>dark blue), RNA-dependent RNA polymerase (</w:t>
      </w:r>
      <w:r w:rsidR="00CF7BFD" w:rsidRPr="00675A34">
        <w:rPr>
          <w:rFonts w:ascii="Arial" w:hAnsi="Arial" w:cs="Arial"/>
          <w:iCs/>
          <w:sz w:val="22"/>
          <w:szCs w:val="22"/>
        </w:rPr>
        <w:t xml:space="preserve">Pol, </w:t>
      </w:r>
      <w:r w:rsidR="00407FC1" w:rsidRPr="00675A34">
        <w:rPr>
          <w:rFonts w:ascii="Arial" w:hAnsi="Arial" w:cs="Arial"/>
          <w:iCs/>
          <w:sz w:val="22"/>
          <w:szCs w:val="22"/>
        </w:rPr>
        <w:t>light blue), movement protein (</w:t>
      </w:r>
      <w:r w:rsidR="00CF7BFD" w:rsidRPr="00675A34">
        <w:rPr>
          <w:rFonts w:ascii="Arial" w:hAnsi="Arial" w:cs="Arial"/>
          <w:iCs/>
          <w:sz w:val="22"/>
          <w:szCs w:val="22"/>
        </w:rPr>
        <w:t xml:space="preserve">MP, </w:t>
      </w:r>
      <w:r w:rsidR="00407FC1" w:rsidRPr="00675A34">
        <w:rPr>
          <w:rFonts w:ascii="Arial" w:hAnsi="Arial" w:cs="Arial"/>
          <w:iCs/>
          <w:sz w:val="22"/>
          <w:szCs w:val="22"/>
        </w:rPr>
        <w:t xml:space="preserve">orange) and </w:t>
      </w:r>
      <w:r w:rsidR="003E38FA" w:rsidRPr="00675A34">
        <w:rPr>
          <w:rFonts w:ascii="Arial" w:hAnsi="Arial" w:cs="Arial"/>
          <w:iCs/>
          <w:sz w:val="22"/>
          <w:szCs w:val="22"/>
        </w:rPr>
        <w:t xml:space="preserve">three </w:t>
      </w:r>
      <w:r w:rsidR="00407FC1" w:rsidRPr="00675A34">
        <w:rPr>
          <w:rFonts w:ascii="Arial" w:hAnsi="Arial" w:cs="Arial"/>
          <w:iCs/>
          <w:sz w:val="22"/>
          <w:szCs w:val="22"/>
        </w:rPr>
        <w:t>coat protein</w:t>
      </w:r>
      <w:r w:rsidR="00696C7C" w:rsidRPr="00675A34">
        <w:rPr>
          <w:rFonts w:ascii="Arial" w:hAnsi="Arial" w:cs="Arial"/>
          <w:iCs/>
          <w:sz w:val="22"/>
          <w:szCs w:val="22"/>
        </w:rPr>
        <w:t>s</w:t>
      </w:r>
      <w:r w:rsidR="00407FC1" w:rsidRPr="00675A34">
        <w:rPr>
          <w:rFonts w:ascii="Arial" w:hAnsi="Arial" w:cs="Arial"/>
          <w:iCs/>
          <w:sz w:val="22"/>
          <w:szCs w:val="22"/>
        </w:rPr>
        <w:t xml:space="preserve"> (</w:t>
      </w:r>
      <w:r w:rsidR="00CF7BFD" w:rsidRPr="00675A34">
        <w:rPr>
          <w:rFonts w:ascii="Arial" w:hAnsi="Arial" w:cs="Arial"/>
          <w:iCs/>
          <w:sz w:val="22"/>
          <w:szCs w:val="22"/>
        </w:rPr>
        <w:t xml:space="preserve">CPs, </w:t>
      </w:r>
      <w:r w:rsidR="00407FC1" w:rsidRPr="00675A34">
        <w:rPr>
          <w:rFonts w:ascii="Arial" w:hAnsi="Arial" w:cs="Arial"/>
          <w:iCs/>
          <w:sz w:val="22"/>
          <w:szCs w:val="22"/>
        </w:rPr>
        <w:t>red) are shown. Proteinase cleavage sites predicted by sequence comparisons are indicated by solid vertical lines</w:t>
      </w:r>
      <w:r w:rsidR="00407FC1" w:rsidRPr="00675A34">
        <w:rPr>
          <w:rFonts w:ascii="Arial" w:hAnsi="Arial" w:cs="Arial"/>
          <w:color w:val="000000" w:themeColor="text1"/>
          <w:sz w:val="22"/>
          <w:szCs w:val="22"/>
        </w:rPr>
        <w:t>.</w:t>
      </w:r>
      <w:r w:rsidR="004641E6" w:rsidRPr="00675A34">
        <w:rPr>
          <w:rFonts w:ascii="Arial" w:hAnsi="Arial" w:cs="Arial"/>
          <w:color w:val="000000" w:themeColor="text1"/>
          <w:sz w:val="22"/>
          <w:szCs w:val="22"/>
        </w:rPr>
        <w:t xml:space="preserve"> </w:t>
      </w:r>
      <w:r w:rsidR="00C23194">
        <w:rPr>
          <w:rFonts w:ascii="Arial" w:hAnsi="Arial" w:cs="Arial"/>
          <w:iCs/>
          <w:sz w:val="22"/>
          <w:szCs w:val="22"/>
        </w:rPr>
        <w:t xml:space="preserve">The three formerly recognized subgroups of nepoviruses and the three sub-genera of sadwaviruses are indicated. </w:t>
      </w:r>
      <w:r w:rsidR="004641E6" w:rsidRPr="00675A34">
        <w:rPr>
          <w:rFonts w:ascii="Arial" w:hAnsi="Arial" w:cs="Arial"/>
          <w:iCs/>
          <w:sz w:val="22"/>
          <w:szCs w:val="22"/>
        </w:rPr>
        <w:t xml:space="preserve">Additional virus acronyms are: CPMV: cowpea mosaic virus; BBWV2: ArMV: </w:t>
      </w:r>
      <w:r w:rsidR="00C0235C" w:rsidRPr="00675A34">
        <w:rPr>
          <w:rFonts w:ascii="Arial" w:hAnsi="Arial" w:cs="Arial"/>
          <w:iCs/>
          <w:sz w:val="22"/>
          <w:szCs w:val="22"/>
        </w:rPr>
        <w:t>A</w:t>
      </w:r>
      <w:r w:rsidR="004641E6" w:rsidRPr="00675A34">
        <w:rPr>
          <w:rFonts w:ascii="Arial" w:hAnsi="Arial" w:cs="Arial"/>
          <w:iCs/>
          <w:sz w:val="22"/>
          <w:szCs w:val="22"/>
        </w:rPr>
        <w:t>rabis mosaic virus; TBRV: tomato black ring virus; ToRSV: tomato ringspot virus; SLRSV: strawberry latent ringspot virus; Ly</w:t>
      </w:r>
      <w:r w:rsidR="00884F8C" w:rsidRPr="00675A34">
        <w:rPr>
          <w:rFonts w:ascii="Arial" w:hAnsi="Arial" w:cs="Arial"/>
          <w:iCs/>
          <w:sz w:val="22"/>
          <w:szCs w:val="22"/>
        </w:rPr>
        <w:t>c</w:t>
      </w:r>
      <w:r w:rsidR="004641E6" w:rsidRPr="00675A34">
        <w:rPr>
          <w:rFonts w:ascii="Arial" w:hAnsi="Arial" w:cs="Arial"/>
          <w:iCs/>
          <w:sz w:val="22"/>
          <w:szCs w:val="22"/>
        </w:rPr>
        <w:t xml:space="preserve">MoV: lychnis mottle virus; CLRV: cherry rasp leaf virus: SMoV: strawberry mottle virus; CLVA: chocolate lily virus A; DMaV: </w:t>
      </w:r>
      <w:r w:rsidR="004641E6" w:rsidRPr="00675A34">
        <w:rPr>
          <w:rFonts w:ascii="Arial" w:hAnsi="Arial" w:cs="Arial"/>
          <w:sz w:val="22"/>
          <w:szCs w:val="22"/>
        </w:rPr>
        <w:t>dioscorea mosaic-associated virus; SDV: satsuma dwarf virus: ToTV: tomato torradovirus; PYVF: parsnip yellow fleck virus: RTSV: rice tungro spherical virus.</w:t>
      </w:r>
      <w:r w:rsidR="004A5BBB" w:rsidRPr="00675A34">
        <w:rPr>
          <w:rFonts w:ascii="Arial" w:hAnsi="Arial" w:cs="Arial"/>
          <w:color w:val="000000" w:themeColor="text1"/>
          <w:sz w:val="22"/>
          <w:szCs w:val="22"/>
        </w:rPr>
        <w:br w:type="page"/>
      </w:r>
    </w:p>
    <w:p w14:paraId="024BAED5" w14:textId="5A640A81" w:rsidR="00886E8D" w:rsidRPr="007B0073" w:rsidRDefault="008815EE" w:rsidP="007B0073">
      <w:pPr>
        <w:spacing w:before="120" w:after="120"/>
        <w:rPr>
          <w:rFonts w:ascii="Arial" w:hAnsi="Arial" w:cs="Arial"/>
          <w:b/>
        </w:rPr>
      </w:pPr>
      <w:r>
        <w:rPr>
          <w:rFonts w:ascii="Arial" w:hAnsi="Arial" w:cs="Arial"/>
          <w:b/>
        </w:rPr>
        <w:lastRenderedPageBreak/>
        <w:t>References</w:t>
      </w:r>
    </w:p>
    <w:p w14:paraId="4BAE2C21" w14:textId="0A7E03AE" w:rsidR="00FE2687" w:rsidRPr="00675A34" w:rsidRDefault="00FE2687" w:rsidP="00FE2687">
      <w:pPr>
        <w:rPr>
          <w:rFonts w:ascii="Arial" w:hAnsi="Arial" w:cs="Arial"/>
          <w:sz w:val="22"/>
          <w:szCs w:val="22"/>
        </w:rPr>
      </w:pPr>
      <w:r w:rsidRPr="00675A34">
        <w:rPr>
          <w:rFonts w:ascii="Arial" w:hAnsi="Arial" w:cs="Arial"/>
          <w:sz w:val="22"/>
          <w:szCs w:val="22"/>
        </w:rPr>
        <w:t xml:space="preserve">Alcalá-Briseño RI, Lotrakul P, Valverde RA </w:t>
      </w:r>
      <w:r w:rsidR="0001447A" w:rsidRPr="00675A34">
        <w:rPr>
          <w:rFonts w:ascii="Arial" w:hAnsi="Arial" w:cs="Arial"/>
          <w:sz w:val="22"/>
          <w:szCs w:val="22"/>
        </w:rPr>
        <w:t xml:space="preserve">(2019) </w:t>
      </w:r>
      <w:r w:rsidRPr="00675A34">
        <w:rPr>
          <w:rFonts w:ascii="Arial" w:hAnsi="Arial" w:cs="Arial"/>
          <w:sz w:val="22"/>
          <w:szCs w:val="22"/>
        </w:rPr>
        <w:t>Genome sequence and phylogenetic analysis of a novel comovirus from tabasco pepper (</w:t>
      </w:r>
      <w:r w:rsidRPr="00675A34">
        <w:rPr>
          <w:rFonts w:ascii="Arial" w:hAnsi="Arial" w:cs="Arial"/>
          <w:i/>
          <w:iCs/>
          <w:sz w:val="22"/>
          <w:szCs w:val="22"/>
        </w:rPr>
        <w:t>Capsicum frutescens</w:t>
      </w:r>
      <w:r w:rsidRPr="00675A34">
        <w:rPr>
          <w:rFonts w:ascii="Arial" w:hAnsi="Arial" w:cs="Arial"/>
          <w:sz w:val="22"/>
          <w:szCs w:val="22"/>
        </w:rPr>
        <w:t>). Virus Genes,</w:t>
      </w:r>
      <w:r w:rsidR="0001447A" w:rsidRPr="00675A34">
        <w:rPr>
          <w:rFonts w:ascii="Arial" w:hAnsi="Arial" w:cs="Arial"/>
          <w:sz w:val="22"/>
          <w:szCs w:val="22"/>
        </w:rPr>
        <w:t xml:space="preserve"> </w:t>
      </w:r>
      <w:r w:rsidRPr="00675A34">
        <w:rPr>
          <w:rFonts w:ascii="Arial" w:hAnsi="Arial" w:cs="Arial"/>
          <w:sz w:val="22"/>
          <w:szCs w:val="22"/>
        </w:rPr>
        <w:t>55:854-858</w:t>
      </w:r>
      <w:r w:rsidR="0001447A" w:rsidRPr="00675A34">
        <w:rPr>
          <w:rFonts w:ascii="Arial" w:hAnsi="Arial" w:cs="Arial"/>
          <w:sz w:val="22"/>
          <w:szCs w:val="22"/>
        </w:rPr>
        <w:t>.</w:t>
      </w:r>
      <w:r w:rsidRPr="00675A34">
        <w:rPr>
          <w:rFonts w:ascii="Arial" w:hAnsi="Arial" w:cs="Arial"/>
          <w:sz w:val="22"/>
          <w:szCs w:val="22"/>
        </w:rPr>
        <w:t xml:space="preserve"> https://doi.org/10.1007/s11262-019-01707-6</w:t>
      </w:r>
    </w:p>
    <w:p w14:paraId="2420B8F0" w14:textId="77777777" w:rsidR="00FE2687" w:rsidRPr="00675A34" w:rsidRDefault="00FE2687" w:rsidP="00FE2687">
      <w:pPr>
        <w:rPr>
          <w:rFonts w:ascii="Arial" w:hAnsi="Arial" w:cs="Arial"/>
          <w:sz w:val="22"/>
          <w:szCs w:val="22"/>
        </w:rPr>
      </w:pPr>
    </w:p>
    <w:p w14:paraId="16639613" w14:textId="3D6667FD" w:rsidR="00FE2687" w:rsidRPr="00675A34" w:rsidRDefault="00FE2687" w:rsidP="00FE2687">
      <w:pPr>
        <w:rPr>
          <w:rFonts w:ascii="Arial" w:hAnsi="Arial" w:cs="Arial"/>
          <w:sz w:val="22"/>
          <w:szCs w:val="22"/>
        </w:rPr>
      </w:pPr>
      <w:r w:rsidRPr="00675A34">
        <w:rPr>
          <w:rFonts w:ascii="Arial" w:hAnsi="Arial" w:cs="Arial"/>
          <w:sz w:val="22"/>
          <w:szCs w:val="22"/>
        </w:rPr>
        <w:t>Al Rwahnih A, Alabi OJ, Hwang MS, Tian T, Mollov D, Golino D</w:t>
      </w:r>
      <w:r w:rsidR="0001447A" w:rsidRPr="00675A34">
        <w:rPr>
          <w:rFonts w:ascii="Arial" w:hAnsi="Arial" w:cs="Arial"/>
          <w:sz w:val="22"/>
          <w:szCs w:val="22"/>
        </w:rPr>
        <w:t xml:space="preserve"> (2021)</w:t>
      </w:r>
      <w:r w:rsidRPr="00675A34">
        <w:rPr>
          <w:rFonts w:ascii="Arial" w:hAnsi="Arial" w:cs="Arial"/>
          <w:sz w:val="22"/>
          <w:szCs w:val="22"/>
        </w:rPr>
        <w:t xml:space="preserve"> Characterization of a new nepovirus infecting grapevine. Plant Dis</w:t>
      </w:r>
      <w:r w:rsidRPr="00675A34">
        <w:rPr>
          <w:rFonts w:ascii="Arial" w:hAnsi="Arial" w:cs="Arial"/>
          <w:color w:val="000000" w:themeColor="text1"/>
          <w:sz w:val="22"/>
          <w:szCs w:val="22"/>
        </w:rPr>
        <w:t xml:space="preserve"> </w:t>
      </w:r>
      <w:hyperlink r:id="rId46" w:history="1">
        <w:r w:rsidRPr="00675A34">
          <w:rPr>
            <w:rStyle w:val="Hyperlink"/>
            <w:rFonts w:ascii="Arial" w:hAnsi="Arial" w:cs="Arial"/>
            <w:color w:val="000000" w:themeColor="text1"/>
            <w:sz w:val="22"/>
            <w:szCs w:val="22"/>
            <w:u w:val="none"/>
          </w:rPr>
          <w:t>https://doi.org/10.1094/PDIS-08-20-1831-RE</w:t>
        </w:r>
      </w:hyperlink>
    </w:p>
    <w:p w14:paraId="4180C808" w14:textId="77777777" w:rsidR="00FE2687" w:rsidRPr="00675A34" w:rsidRDefault="00FE2687" w:rsidP="00FE2687">
      <w:pPr>
        <w:rPr>
          <w:rFonts w:ascii="Arial" w:hAnsi="Arial" w:cs="Arial"/>
          <w:sz w:val="22"/>
          <w:szCs w:val="22"/>
        </w:rPr>
      </w:pPr>
    </w:p>
    <w:p w14:paraId="369E2D4C" w14:textId="18434086" w:rsidR="00FE2687" w:rsidRPr="00675A34" w:rsidRDefault="00FE2687" w:rsidP="00FE2687">
      <w:pPr>
        <w:rPr>
          <w:rFonts w:ascii="Arial" w:hAnsi="Arial" w:cs="Arial"/>
          <w:color w:val="000000" w:themeColor="text1"/>
          <w:sz w:val="22"/>
          <w:szCs w:val="22"/>
        </w:rPr>
      </w:pPr>
      <w:r w:rsidRPr="00675A34">
        <w:rPr>
          <w:rFonts w:ascii="Arial" w:hAnsi="Arial" w:cs="Arial"/>
          <w:color w:val="000000" w:themeColor="text1"/>
          <w:sz w:val="22"/>
          <w:szCs w:val="22"/>
        </w:rPr>
        <w:t>Bratsch S, Lockhart B, Mollov D</w:t>
      </w:r>
      <w:r w:rsidR="0001447A" w:rsidRPr="00675A34">
        <w:rPr>
          <w:rFonts w:ascii="Arial" w:hAnsi="Arial" w:cs="Arial"/>
          <w:color w:val="000000" w:themeColor="text1"/>
          <w:sz w:val="22"/>
          <w:szCs w:val="22"/>
        </w:rPr>
        <w:t xml:space="preserve"> (2017)</w:t>
      </w:r>
      <w:r w:rsidRPr="00675A34">
        <w:rPr>
          <w:rFonts w:ascii="Arial" w:hAnsi="Arial" w:cs="Arial"/>
          <w:color w:val="000000" w:themeColor="text1"/>
          <w:sz w:val="22"/>
          <w:szCs w:val="22"/>
        </w:rPr>
        <w:t xml:space="preserve"> Characterization of a new nepovirus causing a leaf mottling disease in </w:t>
      </w:r>
      <w:r w:rsidRPr="00675A34">
        <w:rPr>
          <w:rFonts w:ascii="Arial" w:hAnsi="Arial" w:cs="Arial"/>
          <w:i/>
          <w:iCs/>
          <w:color w:val="000000" w:themeColor="text1"/>
          <w:sz w:val="22"/>
          <w:szCs w:val="22"/>
        </w:rPr>
        <w:t>Petunia hybrida</w:t>
      </w:r>
      <w:r w:rsidRPr="00675A34">
        <w:rPr>
          <w:rFonts w:ascii="Arial" w:hAnsi="Arial" w:cs="Arial"/>
          <w:color w:val="000000" w:themeColor="text1"/>
          <w:sz w:val="22"/>
          <w:szCs w:val="22"/>
        </w:rPr>
        <w:t>. Plant Dis</w:t>
      </w:r>
      <w:r w:rsidR="0001447A"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101:1017-1021</w:t>
      </w:r>
      <w:r w:rsidR="0001447A" w:rsidRPr="00675A34">
        <w:rPr>
          <w:rFonts w:ascii="Arial" w:hAnsi="Arial" w:cs="Arial"/>
          <w:color w:val="000000" w:themeColor="text1"/>
          <w:sz w:val="22"/>
          <w:szCs w:val="22"/>
        </w:rPr>
        <w:t>.</w:t>
      </w:r>
      <w:r w:rsidRPr="00675A34">
        <w:rPr>
          <w:rFonts w:ascii="Arial" w:hAnsi="Arial" w:cs="Arial"/>
          <w:color w:val="000000" w:themeColor="text1"/>
          <w:sz w:val="22"/>
          <w:szCs w:val="22"/>
        </w:rPr>
        <w:t xml:space="preserve"> </w:t>
      </w:r>
      <w:hyperlink r:id="rId47" w:history="1">
        <w:r w:rsidRPr="00675A34">
          <w:rPr>
            <w:rStyle w:val="Hyperlink"/>
            <w:rFonts w:ascii="Arial" w:hAnsi="Arial" w:cs="Arial"/>
            <w:color w:val="000000" w:themeColor="text1"/>
            <w:sz w:val="22"/>
            <w:szCs w:val="22"/>
            <w:u w:val="none"/>
          </w:rPr>
          <w:t>https://doi.org/10.1094/PDIS-12-16-1785-RE</w:t>
        </w:r>
      </w:hyperlink>
    </w:p>
    <w:p w14:paraId="6D3C85E3" w14:textId="77777777" w:rsidR="00FE2687" w:rsidRPr="00675A34" w:rsidRDefault="00FE2687" w:rsidP="00FE2687">
      <w:pPr>
        <w:rPr>
          <w:rFonts w:ascii="Arial" w:hAnsi="Arial" w:cs="Arial"/>
          <w:sz w:val="22"/>
          <w:szCs w:val="22"/>
        </w:rPr>
      </w:pPr>
    </w:p>
    <w:p w14:paraId="45E94808" w14:textId="4307F1C5" w:rsidR="00FE2687" w:rsidRPr="00675A34" w:rsidRDefault="00FE2687" w:rsidP="00FE2687">
      <w:pPr>
        <w:rPr>
          <w:rFonts w:ascii="Arial" w:hAnsi="Arial" w:cs="Arial"/>
          <w:sz w:val="22"/>
          <w:szCs w:val="22"/>
        </w:rPr>
      </w:pPr>
      <w:r w:rsidRPr="00675A34">
        <w:rPr>
          <w:rFonts w:ascii="Arial" w:hAnsi="Arial" w:cs="Arial"/>
          <w:sz w:val="22"/>
          <w:szCs w:val="22"/>
        </w:rPr>
        <w:t>Cao M, Zhang S, Li M, Liu Y, Dong P, Li S, Kuang M, Li R, Zhou Y</w:t>
      </w:r>
      <w:r w:rsidR="0001447A" w:rsidRPr="00675A34">
        <w:rPr>
          <w:rFonts w:ascii="Arial" w:hAnsi="Arial" w:cs="Arial"/>
          <w:sz w:val="22"/>
          <w:szCs w:val="22"/>
        </w:rPr>
        <w:t xml:space="preserve"> (2019)</w:t>
      </w:r>
      <w:r w:rsidRPr="00675A34">
        <w:rPr>
          <w:rFonts w:ascii="Arial" w:hAnsi="Arial" w:cs="Arial"/>
          <w:sz w:val="22"/>
          <w:szCs w:val="22"/>
        </w:rPr>
        <w:t xml:space="preserve"> Discovery of four novel viruses associated with flower yellowing disease of green Sichuan pepper (</w:t>
      </w:r>
      <w:r w:rsidRPr="00675A34">
        <w:rPr>
          <w:rFonts w:ascii="Arial" w:hAnsi="Arial" w:cs="Arial"/>
          <w:i/>
          <w:iCs/>
          <w:sz w:val="22"/>
          <w:szCs w:val="22"/>
        </w:rPr>
        <w:t>Zhanthozylum armatum</w:t>
      </w:r>
      <w:r w:rsidRPr="00675A34">
        <w:rPr>
          <w:rFonts w:ascii="Arial" w:hAnsi="Arial" w:cs="Arial"/>
          <w:sz w:val="22"/>
          <w:szCs w:val="22"/>
        </w:rPr>
        <w:t xml:space="preserve">) by virome analysis. Viruses </w:t>
      </w:r>
      <w:r w:rsidRPr="00675A34">
        <w:rPr>
          <w:rStyle w:val="Emphasis"/>
          <w:rFonts w:ascii="Arial" w:hAnsi="Arial" w:cs="Arial"/>
          <w:i w:val="0"/>
          <w:iCs w:val="0"/>
          <w:sz w:val="22"/>
          <w:szCs w:val="22"/>
        </w:rPr>
        <w:t>11</w:t>
      </w:r>
      <w:r w:rsidRPr="00675A34">
        <w:rPr>
          <w:rFonts w:ascii="Arial" w:hAnsi="Arial" w:cs="Arial"/>
          <w:sz w:val="22"/>
          <w:szCs w:val="22"/>
        </w:rPr>
        <w:t>:696</w:t>
      </w:r>
      <w:r w:rsidR="00F14EB1" w:rsidRPr="00675A34">
        <w:rPr>
          <w:rFonts w:ascii="Arial" w:hAnsi="Arial" w:cs="Arial"/>
          <w:sz w:val="22"/>
          <w:szCs w:val="22"/>
        </w:rPr>
        <w:t>.</w:t>
      </w:r>
      <w:r w:rsidRPr="00675A34">
        <w:rPr>
          <w:rFonts w:ascii="Arial" w:hAnsi="Arial" w:cs="Arial"/>
          <w:sz w:val="22"/>
          <w:szCs w:val="22"/>
        </w:rPr>
        <w:t xml:space="preserve"> </w:t>
      </w:r>
      <w:hyperlink r:id="rId48" w:history="1">
        <w:r w:rsidRPr="00675A34">
          <w:rPr>
            <w:rStyle w:val="Hyperlink"/>
            <w:rFonts w:ascii="Arial" w:hAnsi="Arial" w:cs="Arial"/>
            <w:color w:val="000000" w:themeColor="text1"/>
            <w:sz w:val="22"/>
            <w:szCs w:val="22"/>
            <w:u w:val="none"/>
          </w:rPr>
          <w:t>https://doi.org/10.3390/v11080696</w:t>
        </w:r>
      </w:hyperlink>
    </w:p>
    <w:p w14:paraId="59D0A6E7" w14:textId="77777777" w:rsidR="00FE2687" w:rsidRPr="00675A34" w:rsidRDefault="00FE2687" w:rsidP="00FE2687">
      <w:pPr>
        <w:rPr>
          <w:rFonts w:ascii="Arial" w:hAnsi="Arial" w:cs="Arial"/>
          <w:sz w:val="22"/>
          <w:szCs w:val="22"/>
        </w:rPr>
      </w:pPr>
    </w:p>
    <w:p w14:paraId="6BFBF66F" w14:textId="33EF3014" w:rsidR="00FE2687" w:rsidRPr="00675A34" w:rsidRDefault="00FE2687" w:rsidP="00FE2687">
      <w:pPr>
        <w:rPr>
          <w:rFonts w:ascii="Arial" w:hAnsi="Arial" w:cs="Arial"/>
          <w:sz w:val="22"/>
          <w:szCs w:val="22"/>
        </w:rPr>
      </w:pPr>
      <w:r w:rsidRPr="00675A34">
        <w:rPr>
          <w:rFonts w:ascii="Arial" w:hAnsi="Arial" w:cs="Arial"/>
          <w:sz w:val="22"/>
          <w:szCs w:val="22"/>
        </w:rPr>
        <w:t>Chiquito-Almanza E, Zamora-Aboytes JM, Medina HR, Acosta-Gallegos JA, Anaya-López JL</w:t>
      </w:r>
      <w:r w:rsidR="0001447A" w:rsidRPr="00675A34">
        <w:rPr>
          <w:rFonts w:ascii="Arial" w:hAnsi="Arial" w:cs="Arial"/>
          <w:sz w:val="22"/>
          <w:szCs w:val="22"/>
        </w:rPr>
        <w:t xml:space="preserve"> (2020)</w:t>
      </w:r>
      <w:r w:rsidRPr="00675A34">
        <w:rPr>
          <w:rFonts w:ascii="Arial" w:hAnsi="Arial" w:cs="Arial"/>
          <w:sz w:val="22"/>
          <w:szCs w:val="22"/>
        </w:rPr>
        <w:t xml:space="preserve"> Complete genome sequence of a novel comovirus infection common bean. Arch Virol</w:t>
      </w:r>
      <w:r w:rsidR="0001447A" w:rsidRPr="00675A34">
        <w:rPr>
          <w:rFonts w:ascii="Arial" w:hAnsi="Arial" w:cs="Arial"/>
          <w:sz w:val="22"/>
          <w:szCs w:val="22"/>
        </w:rPr>
        <w:t xml:space="preserve"> </w:t>
      </w:r>
      <w:r w:rsidRPr="00675A34">
        <w:rPr>
          <w:rFonts w:ascii="Arial" w:hAnsi="Arial" w:cs="Arial"/>
          <w:sz w:val="22"/>
          <w:szCs w:val="22"/>
        </w:rPr>
        <w:t>165:1505-1509</w:t>
      </w:r>
      <w:r w:rsidR="00F14EB1" w:rsidRPr="00675A34">
        <w:rPr>
          <w:rFonts w:ascii="Arial" w:hAnsi="Arial" w:cs="Arial"/>
          <w:sz w:val="22"/>
          <w:szCs w:val="22"/>
        </w:rPr>
        <w:t>.</w:t>
      </w:r>
      <w:r w:rsidRPr="00675A34">
        <w:rPr>
          <w:rFonts w:ascii="Arial" w:hAnsi="Arial" w:cs="Arial"/>
          <w:sz w:val="22"/>
          <w:szCs w:val="22"/>
        </w:rPr>
        <w:t xml:space="preserve"> https://doi.org/10.1007/s00705-020-04610-w</w:t>
      </w:r>
    </w:p>
    <w:p w14:paraId="3057E454" w14:textId="77777777" w:rsidR="00FE2687" w:rsidRPr="00675A34" w:rsidRDefault="00FE2687">
      <w:pPr>
        <w:rPr>
          <w:rFonts w:ascii="Arial" w:hAnsi="Arial" w:cs="Arial"/>
          <w:color w:val="000000" w:themeColor="text1"/>
          <w:sz w:val="22"/>
          <w:szCs w:val="22"/>
        </w:rPr>
      </w:pPr>
    </w:p>
    <w:p w14:paraId="2DAB2F19" w14:textId="4BC91721" w:rsidR="00886E8D" w:rsidRPr="00675A34" w:rsidRDefault="00886E8D">
      <w:pPr>
        <w:rPr>
          <w:rFonts w:ascii="Arial" w:hAnsi="Arial" w:cs="Arial"/>
          <w:sz w:val="22"/>
          <w:szCs w:val="22"/>
        </w:rPr>
      </w:pPr>
      <w:r w:rsidRPr="00675A34">
        <w:rPr>
          <w:rFonts w:ascii="Arial" w:hAnsi="Arial" w:cs="Arial"/>
          <w:color w:val="000000" w:themeColor="text1"/>
          <w:sz w:val="22"/>
          <w:szCs w:val="22"/>
        </w:rPr>
        <w:t>Dullemans AM, Botermans M, de Kock MJD, de Krom CE, van der Lee TAJ, Roenhorst JW, Stulemeijer IJE, Verbeek M, Westenberg M, van der Vlugt RAA</w:t>
      </w:r>
      <w:r w:rsidR="00F14EB1" w:rsidRPr="00675A34">
        <w:rPr>
          <w:rFonts w:ascii="Arial" w:hAnsi="Arial" w:cs="Arial"/>
          <w:color w:val="000000" w:themeColor="text1"/>
          <w:sz w:val="22"/>
          <w:szCs w:val="22"/>
        </w:rPr>
        <w:t xml:space="preserve"> (2020)</w:t>
      </w:r>
      <w:r w:rsidR="00645CA5"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 xml:space="preserve">Creation of a new genus in the family </w:t>
      </w:r>
      <w:r w:rsidRPr="00675A34">
        <w:rPr>
          <w:rFonts w:ascii="Arial" w:hAnsi="Arial" w:cs="Arial"/>
          <w:i/>
          <w:iCs/>
          <w:color w:val="000000" w:themeColor="text1"/>
          <w:sz w:val="22"/>
          <w:szCs w:val="22"/>
        </w:rPr>
        <w:t>Secoviridae</w:t>
      </w:r>
      <w:r w:rsidRPr="00675A34">
        <w:rPr>
          <w:rFonts w:ascii="Arial" w:hAnsi="Arial" w:cs="Arial"/>
          <w:color w:val="000000" w:themeColor="text1"/>
          <w:sz w:val="22"/>
          <w:szCs w:val="22"/>
        </w:rPr>
        <w:t xml:space="preserve"> substantiated by sequence variation of newly identified strawberry latent ringspot virus isolates. Arch Virol</w:t>
      </w:r>
      <w:r w:rsidR="00F14EB1"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165:21-31</w:t>
      </w:r>
      <w:r w:rsidR="00F14EB1" w:rsidRPr="00675A34">
        <w:rPr>
          <w:rFonts w:ascii="Arial" w:hAnsi="Arial" w:cs="Arial"/>
          <w:color w:val="000000" w:themeColor="text1"/>
          <w:sz w:val="22"/>
          <w:szCs w:val="22"/>
        </w:rPr>
        <w:t>.</w:t>
      </w:r>
      <w:r w:rsidR="00241A2D" w:rsidRPr="00675A34">
        <w:rPr>
          <w:rFonts w:ascii="Arial" w:hAnsi="Arial" w:cs="Arial"/>
          <w:color w:val="000000" w:themeColor="text1"/>
          <w:sz w:val="22"/>
          <w:szCs w:val="22"/>
        </w:rPr>
        <w:t xml:space="preserve"> </w:t>
      </w:r>
      <w:r w:rsidR="00241A2D" w:rsidRPr="00675A34">
        <w:rPr>
          <w:rFonts w:ascii="Arial" w:hAnsi="Arial" w:cs="Arial"/>
          <w:sz w:val="22"/>
          <w:szCs w:val="22"/>
        </w:rPr>
        <w:t>https://doi.org/10.1007/s00705-019-04437-0</w:t>
      </w:r>
    </w:p>
    <w:p w14:paraId="18B1325C" w14:textId="77777777" w:rsidR="00FE2687" w:rsidRPr="00675A34" w:rsidRDefault="00FE2687" w:rsidP="00FE2687">
      <w:pPr>
        <w:rPr>
          <w:rFonts w:ascii="Arial" w:hAnsi="Arial" w:cs="Arial"/>
          <w:color w:val="000000" w:themeColor="text1"/>
          <w:sz w:val="22"/>
          <w:szCs w:val="22"/>
        </w:rPr>
      </w:pPr>
    </w:p>
    <w:p w14:paraId="160552DB" w14:textId="64E6E2B8" w:rsidR="00FE2687" w:rsidRPr="00675A34" w:rsidRDefault="00FE2687" w:rsidP="00FE2687">
      <w:pPr>
        <w:rPr>
          <w:rFonts w:ascii="Arial" w:hAnsi="Arial" w:cs="Arial"/>
          <w:sz w:val="22"/>
          <w:szCs w:val="22"/>
        </w:rPr>
      </w:pPr>
      <w:r w:rsidRPr="00675A34">
        <w:rPr>
          <w:rFonts w:ascii="Arial" w:hAnsi="Arial" w:cs="Arial"/>
          <w:sz w:val="22"/>
          <w:szCs w:val="22"/>
        </w:rPr>
        <w:t>Gaafar YZ, Richert-Pöggeler KR, Sieg-Müler A, Lüddecke P, Herz K, Hartrick J, Maaß C, Ulrich R, Ziebell H</w:t>
      </w:r>
      <w:r w:rsidR="00F14EB1" w:rsidRPr="00675A34">
        <w:rPr>
          <w:rFonts w:ascii="Arial" w:hAnsi="Arial" w:cs="Arial"/>
          <w:sz w:val="22"/>
          <w:szCs w:val="22"/>
        </w:rPr>
        <w:t xml:space="preserve"> (2019)</w:t>
      </w:r>
      <w:r w:rsidRPr="00675A34">
        <w:rPr>
          <w:rFonts w:ascii="Arial" w:hAnsi="Arial" w:cs="Arial"/>
          <w:sz w:val="22"/>
          <w:szCs w:val="22"/>
        </w:rPr>
        <w:t xml:space="preserve"> Caray yellows virus, a novel nepovirus from</w:t>
      </w:r>
      <w:r w:rsidRPr="00675A34">
        <w:rPr>
          <w:rFonts w:ascii="Arial" w:hAnsi="Arial" w:cs="Arial"/>
          <w:i/>
          <w:iCs/>
          <w:sz w:val="22"/>
          <w:szCs w:val="22"/>
        </w:rPr>
        <w:t xml:space="preserve"> Carum carvi</w:t>
      </w:r>
      <w:r w:rsidRPr="00675A34">
        <w:rPr>
          <w:rFonts w:ascii="Arial" w:hAnsi="Arial" w:cs="Arial"/>
          <w:sz w:val="22"/>
          <w:szCs w:val="22"/>
        </w:rPr>
        <w:t>. Virol J</w:t>
      </w:r>
      <w:r w:rsidR="00F14EB1" w:rsidRPr="00675A34">
        <w:rPr>
          <w:rFonts w:ascii="Arial" w:hAnsi="Arial" w:cs="Arial"/>
          <w:sz w:val="22"/>
          <w:szCs w:val="22"/>
        </w:rPr>
        <w:t xml:space="preserve"> </w:t>
      </w:r>
      <w:r w:rsidRPr="00675A34">
        <w:rPr>
          <w:rFonts w:ascii="Arial" w:hAnsi="Arial" w:cs="Arial"/>
          <w:sz w:val="22"/>
          <w:szCs w:val="22"/>
        </w:rPr>
        <w:t>16:70</w:t>
      </w:r>
      <w:r w:rsidR="00F14EB1" w:rsidRPr="00675A34">
        <w:rPr>
          <w:rFonts w:ascii="Arial" w:hAnsi="Arial" w:cs="Arial"/>
          <w:sz w:val="22"/>
          <w:szCs w:val="22"/>
        </w:rPr>
        <w:t>.</w:t>
      </w:r>
      <w:r w:rsidRPr="00675A34">
        <w:rPr>
          <w:rFonts w:ascii="Arial" w:hAnsi="Arial" w:cs="Arial"/>
          <w:sz w:val="22"/>
          <w:szCs w:val="22"/>
        </w:rPr>
        <w:t xml:space="preserve"> https://doi.org/10.1186/s12985-019-1181-1</w:t>
      </w:r>
    </w:p>
    <w:p w14:paraId="21F5DEFA" w14:textId="77777777" w:rsidR="00FE2687" w:rsidRPr="00675A34" w:rsidRDefault="00FE2687" w:rsidP="00FE2687">
      <w:pPr>
        <w:rPr>
          <w:rFonts w:ascii="Arial" w:hAnsi="Arial" w:cs="Arial"/>
          <w:color w:val="000000" w:themeColor="text1"/>
          <w:sz w:val="22"/>
          <w:szCs w:val="22"/>
        </w:rPr>
      </w:pPr>
    </w:p>
    <w:p w14:paraId="60E5B249" w14:textId="76BFA832" w:rsidR="00FE2687" w:rsidRPr="00675A34" w:rsidRDefault="00FE2687" w:rsidP="00FE2687">
      <w:pPr>
        <w:rPr>
          <w:rFonts w:ascii="Arial" w:hAnsi="Arial" w:cs="Arial"/>
          <w:sz w:val="22"/>
          <w:szCs w:val="22"/>
        </w:rPr>
      </w:pPr>
      <w:r w:rsidRPr="00675A34">
        <w:rPr>
          <w:rFonts w:ascii="Arial" w:hAnsi="Arial" w:cs="Arial"/>
          <w:color w:val="000000" w:themeColor="text1"/>
          <w:sz w:val="22"/>
          <w:szCs w:val="22"/>
        </w:rPr>
        <w:t>He Y, Cai, L. Zhou L, Yang Z, Hong N, Wang G, Li S, Xu W</w:t>
      </w:r>
      <w:r w:rsidR="00F14EB1" w:rsidRPr="00675A34">
        <w:rPr>
          <w:rFonts w:ascii="Arial" w:hAnsi="Arial" w:cs="Arial"/>
          <w:color w:val="000000" w:themeColor="text1"/>
          <w:sz w:val="22"/>
          <w:szCs w:val="22"/>
        </w:rPr>
        <w:t xml:space="preserve"> (2017)</w:t>
      </w:r>
      <w:r w:rsidRPr="00675A34">
        <w:rPr>
          <w:rFonts w:ascii="Arial" w:hAnsi="Arial" w:cs="Arial"/>
          <w:color w:val="000000" w:themeColor="text1"/>
          <w:sz w:val="22"/>
          <w:szCs w:val="22"/>
        </w:rPr>
        <w:t xml:space="preserve"> Deep sequencing reveals the first fabavirus infecting peach. Sci Rep </w:t>
      </w:r>
      <w:r w:rsidRPr="00675A34">
        <w:rPr>
          <w:rFonts w:ascii="Arial" w:hAnsi="Arial" w:cs="Arial"/>
          <w:sz w:val="22"/>
          <w:szCs w:val="22"/>
        </w:rPr>
        <w:t>7:11329</w:t>
      </w:r>
      <w:r w:rsidR="00F14EB1" w:rsidRPr="00675A34">
        <w:rPr>
          <w:rFonts w:ascii="Arial" w:hAnsi="Arial" w:cs="Arial"/>
          <w:sz w:val="22"/>
          <w:szCs w:val="22"/>
        </w:rPr>
        <w:t>.</w:t>
      </w:r>
      <w:r w:rsidRPr="00675A34">
        <w:rPr>
          <w:rFonts w:ascii="Arial" w:hAnsi="Arial" w:cs="Arial"/>
          <w:sz w:val="22"/>
          <w:szCs w:val="22"/>
        </w:rPr>
        <w:t xml:space="preserve"> DOI:10.1038/s41598-017-11743-7</w:t>
      </w:r>
    </w:p>
    <w:p w14:paraId="73C544D6" w14:textId="77777777" w:rsidR="00FE2687" w:rsidRPr="00675A34" w:rsidRDefault="00FE2687" w:rsidP="00FE2687">
      <w:pPr>
        <w:rPr>
          <w:rFonts w:ascii="Arial" w:hAnsi="Arial" w:cs="Arial"/>
          <w:color w:val="000000" w:themeColor="text1"/>
          <w:sz w:val="22"/>
          <w:szCs w:val="22"/>
        </w:rPr>
      </w:pPr>
    </w:p>
    <w:p w14:paraId="501416A3" w14:textId="2C348A8C" w:rsidR="0033386D" w:rsidRPr="00675A34" w:rsidRDefault="0033386D" w:rsidP="00FE2687">
      <w:pPr>
        <w:pStyle w:val="EndNoteBibliography"/>
        <w:rPr>
          <w:rFonts w:ascii="Arial" w:hAnsi="Arial" w:cs="Arial"/>
          <w:bCs/>
          <w:noProof/>
          <w:sz w:val="22"/>
          <w:szCs w:val="22"/>
        </w:rPr>
      </w:pPr>
      <w:r w:rsidRPr="00675A34">
        <w:rPr>
          <w:rFonts w:ascii="Arial" w:hAnsi="Arial" w:cs="Arial"/>
          <w:bCs/>
          <w:noProof/>
          <w:sz w:val="22"/>
          <w:szCs w:val="22"/>
        </w:rPr>
        <w:t>Ito T, Sato A</w:t>
      </w:r>
      <w:r w:rsidR="00F14EB1" w:rsidRPr="00675A34">
        <w:rPr>
          <w:rFonts w:ascii="Arial" w:hAnsi="Arial" w:cs="Arial"/>
          <w:bCs/>
          <w:noProof/>
          <w:sz w:val="22"/>
          <w:szCs w:val="22"/>
        </w:rPr>
        <w:t xml:space="preserve"> (2020) </w:t>
      </w:r>
      <w:r w:rsidRPr="00675A34">
        <w:rPr>
          <w:rFonts w:ascii="Arial" w:hAnsi="Arial" w:cs="Arial"/>
          <w:bCs/>
          <w:noProof/>
          <w:sz w:val="22"/>
          <w:szCs w:val="22"/>
        </w:rPr>
        <w:t>Three novel viruses detected from Japanese persimmon ‘Reigyoku’ associated with graft-transmissiblke stunt. Eur J Plant Pathol 158:163-175</w:t>
      </w:r>
      <w:r w:rsidR="00F14EB1" w:rsidRPr="00675A34">
        <w:rPr>
          <w:rFonts w:ascii="Arial" w:hAnsi="Arial" w:cs="Arial"/>
          <w:bCs/>
          <w:noProof/>
          <w:sz w:val="22"/>
          <w:szCs w:val="22"/>
        </w:rPr>
        <w:t>.</w:t>
      </w:r>
      <w:r w:rsidRPr="00675A34">
        <w:rPr>
          <w:rFonts w:ascii="Arial" w:hAnsi="Arial" w:cs="Arial"/>
          <w:bCs/>
          <w:noProof/>
          <w:sz w:val="22"/>
          <w:szCs w:val="22"/>
        </w:rPr>
        <w:t xml:space="preserve"> </w:t>
      </w:r>
      <w:r w:rsidRPr="00675A34">
        <w:rPr>
          <w:rFonts w:ascii="Arial" w:eastAsiaTheme="minorHAnsi" w:hAnsi="Arial" w:cs="Arial"/>
          <w:color w:val="131413"/>
          <w:sz w:val="22"/>
          <w:szCs w:val="22"/>
        </w:rPr>
        <w:t>https://doi.org/10.1007/s10658-020-02063-0</w:t>
      </w:r>
    </w:p>
    <w:p w14:paraId="1D9D01F8" w14:textId="77777777" w:rsidR="0033386D" w:rsidRPr="00675A34" w:rsidRDefault="0033386D" w:rsidP="00FE2687">
      <w:pPr>
        <w:pStyle w:val="EndNoteBibliography"/>
        <w:rPr>
          <w:rFonts w:ascii="Arial" w:hAnsi="Arial" w:cs="Arial"/>
          <w:bCs/>
          <w:noProof/>
          <w:sz w:val="22"/>
          <w:szCs w:val="22"/>
        </w:rPr>
      </w:pPr>
    </w:p>
    <w:p w14:paraId="22B3FCD1" w14:textId="76B3DC3F" w:rsidR="00FE2687" w:rsidRPr="00675A34" w:rsidRDefault="00FE2687" w:rsidP="00FE2687">
      <w:pPr>
        <w:pStyle w:val="EndNoteBibliography"/>
        <w:rPr>
          <w:rFonts w:ascii="Arial" w:hAnsi="Arial" w:cs="Arial"/>
          <w:noProof/>
          <w:sz w:val="22"/>
          <w:szCs w:val="22"/>
        </w:rPr>
      </w:pPr>
      <w:r w:rsidRPr="00675A34">
        <w:rPr>
          <w:rFonts w:ascii="Arial" w:hAnsi="Arial" w:cs="Arial"/>
          <w:bCs/>
          <w:noProof/>
          <w:sz w:val="22"/>
          <w:szCs w:val="22"/>
        </w:rPr>
        <w:t>Karasev AV, Dasgupta I, Fuchs M, Iwanami T</w:t>
      </w:r>
      <w:r w:rsidRPr="00675A34">
        <w:rPr>
          <w:rFonts w:ascii="Arial" w:hAnsi="Arial" w:cs="Arial"/>
          <w:noProof/>
          <w:sz w:val="22"/>
          <w:szCs w:val="22"/>
        </w:rPr>
        <w:t xml:space="preserve">, Petrzik K, Sanfaçon H, Thompson JR, Tzabetakis IE, van der Vlugt R, Wetzel T, Yoshikawa N. </w:t>
      </w:r>
      <w:r w:rsidR="00F14EB1" w:rsidRPr="00675A34">
        <w:rPr>
          <w:rFonts w:ascii="Arial" w:hAnsi="Arial" w:cs="Arial"/>
          <w:noProof/>
          <w:sz w:val="22"/>
          <w:szCs w:val="22"/>
        </w:rPr>
        <w:t>(</w:t>
      </w:r>
      <w:r w:rsidRPr="00675A34">
        <w:rPr>
          <w:rFonts w:ascii="Arial" w:hAnsi="Arial" w:cs="Arial"/>
          <w:noProof/>
          <w:sz w:val="22"/>
          <w:szCs w:val="22"/>
        </w:rPr>
        <w:t>2019</w:t>
      </w:r>
      <w:r w:rsidR="00F14EB1" w:rsidRPr="00675A34">
        <w:rPr>
          <w:rFonts w:ascii="Arial" w:hAnsi="Arial" w:cs="Arial"/>
          <w:noProof/>
          <w:sz w:val="22"/>
          <w:szCs w:val="22"/>
        </w:rPr>
        <w:t>)</w:t>
      </w:r>
      <w:r w:rsidRPr="00675A34">
        <w:rPr>
          <w:rFonts w:ascii="Arial" w:hAnsi="Arial" w:cs="Arial"/>
          <w:noProof/>
          <w:sz w:val="22"/>
          <w:szCs w:val="22"/>
        </w:rPr>
        <w:t xml:space="preserve"> </w:t>
      </w:r>
      <w:r w:rsidRPr="00675A34">
        <w:rPr>
          <w:rFonts w:ascii="Arial" w:hAnsi="Arial" w:cs="Arial"/>
          <w:i/>
          <w:noProof/>
          <w:sz w:val="22"/>
          <w:szCs w:val="22"/>
        </w:rPr>
        <w:t>Secoviridae</w:t>
      </w:r>
      <w:r w:rsidRPr="00675A34">
        <w:rPr>
          <w:rFonts w:ascii="Arial" w:hAnsi="Arial" w:cs="Arial"/>
          <w:noProof/>
          <w:sz w:val="22"/>
          <w:szCs w:val="22"/>
        </w:rPr>
        <w:t xml:space="preserve">. </w:t>
      </w:r>
      <w:r w:rsidRPr="00675A34">
        <w:rPr>
          <w:rFonts w:ascii="Arial" w:hAnsi="Arial" w:cs="Arial"/>
          <w:sz w:val="22"/>
          <w:szCs w:val="22"/>
        </w:rPr>
        <w:t>https://talk.ictvonline.org/ictv-reports/ictv_online_report/positive-sense-rna-viruses/picornavirales/w/secoviridae</w:t>
      </w:r>
      <w:r w:rsidRPr="00675A34">
        <w:rPr>
          <w:rFonts w:ascii="Arial" w:hAnsi="Arial" w:cs="Arial"/>
          <w:noProof/>
          <w:sz w:val="22"/>
          <w:szCs w:val="22"/>
        </w:rPr>
        <w:t>.</w:t>
      </w:r>
    </w:p>
    <w:p w14:paraId="2ACFA494" w14:textId="77777777" w:rsidR="00FE2687" w:rsidRPr="00675A34" w:rsidRDefault="00FE2687" w:rsidP="00FE2687">
      <w:pPr>
        <w:rPr>
          <w:rFonts w:ascii="Arial" w:hAnsi="Arial" w:cs="Arial"/>
          <w:sz w:val="22"/>
          <w:szCs w:val="22"/>
        </w:rPr>
      </w:pPr>
    </w:p>
    <w:p w14:paraId="17C545F4" w14:textId="285D44D7" w:rsidR="00FE41B6" w:rsidRPr="00675A34" w:rsidRDefault="00FE41B6" w:rsidP="00FE2687">
      <w:pPr>
        <w:rPr>
          <w:rFonts w:ascii="Arial" w:hAnsi="Arial" w:cs="Arial"/>
          <w:sz w:val="22"/>
          <w:szCs w:val="22"/>
        </w:rPr>
      </w:pPr>
      <w:r w:rsidRPr="00675A34">
        <w:rPr>
          <w:rFonts w:ascii="Arial" w:hAnsi="Arial" w:cs="Arial"/>
          <w:sz w:val="22"/>
          <w:szCs w:val="22"/>
        </w:rPr>
        <w:t>Koloniuk I, Fránová J</w:t>
      </w:r>
      <w:r w:rsidR="00F14EB1" w:rsidRPr="00675A34">
        <w:rPr>
          <w:rFonts w:ascii="Arial" w:hAnsi="Arial" w:cs="Arial"/>
          <w:sz w:val="22"/>
          <w:szCs w:val="22"/>
        </w:rPr>
        <w:t xml:space="preserve"> (2018)</w:t>
      </w:r>
      <w:r w:rsidRPr="00675A34">
        <w:rPr>
          <w:rFonts w:ascii="Arial" w:hAnsi="Arial" w:cs="Arial"/>
          <w:sz w:val="22"/>
          <w:szCs w:val="22"/>
        </w:rPr>
        <w:t xml:space="preserve"> Complete nucleotide sequence and genome organization of red clover associated virus 1 (RCaV1), a putative member of the genus </w:t>
      </w:r>
      <w:r w:rsidRPr="00675A34">
        <w:rPr>
          <w:rFonts w:ascii="Arial" w:hAnsi="Arial" w:cs="Arial"/>
          <w:i/>
          <w:iCs/>
          <w:sz w:val="22"/>
          <w:szCs w:val="22"/>
        </w:rPr>
        <w:t>Waikavirus</w:t>
      </w:r>
      <w:r w:rsidRPr="00675A34">
        <w:rPr>
          <w:rFonts w:ascii="Arial" w:hAnsi="Arial" w:cs="Arial"/>
          <w:sz w:val="22"/>
          <w:szCs w:val="22"/>
        </w:rPr>
        <w:t xml:space="preserve"> (family </w:t>
      </w:r>
      <w:r w:rsidRPr="00675A34">
        <w:rPr>
          <w:rFonts w:ascii="Arial" w:hAnsi="Arial" w:cs="Arial"/>
          <w:i/>
          <w:iCs/>
          <w:sz w:val="22"/>
          <w:szCs w:val="22"/>
        </w:rPr>
        <w:t>Secoviridae</w:t>
      </w:r>
      <w:r w:rsidRPr="00675A34">
        <w:rPr>
          <w:rFonts w:ascii="Arial" w:hAnsi="Arial" w:cs="Arial"/>
          <w:sz w:val="22"/>
          <w:szCs w:val="22"/>
        </w:rPr>
        <w:t xml:space="preserve">, order </w:t>
      </w:r>
      <w:r w:rsidRPr="00675A34">
        <w:rPr>
          <w:rFonts w:ascii="Arial" w:hAnsi="Arial" w:cs="Arial"/>
          <w:i/>
          <w:iCs/>
          <w:sz w:val="22"/>
          <w:szCs w:val="22"/>
        </w:rPr>
        <w:t>Picornavirales</w:t>
      </w:r>
      <w:r w:rsidRPr="00675A34">
        <w:rPr>
          <w:rFonts w:ascii="Arial" w:hAnsi="Arial" w:cs="Arial"/>
          <w:sz w:val="22"/>
          <w:szCs w:val="22"/>
        </w:rPr>
        <w:t>). Arch Virol</w:t>
      </w:r>
      <w:r w:rsidR="00F14EB1" w:rsidRPr="00675A34">
        <w:rPr>
          <w:rFonts w:ascii="Arial" w:hAnsi="Arial" w:cs="Arial"/>
          <w:sz w:val="22"/>
          <w:szCs w:val="22"/>
        </w:rPr>
        <w:t xml:space="preserve"> </w:t>
      </w:r>
      <w:r w:rsidRPr="00675A34">
        <w:rPr>
          <w:rFonts w:ascii="Arial" w:hAnsi="Arial" w:cs="Arial"/>
          <w:sz w:val="22"/>
          <w:szCs w:val="22"/>
        </w:rPr>
        <w:t>163:3447-3449</w:t>
      </w:r>
      <w:r w:rsidR="00F14EB1" w:rsidRPr="00675A34">
        <w:rPr>
          <w:rFonts w:ascii="Arial" w:hAnsi="Arial" w:cs="Arial"/>
          <w:sz w:val="22"/>
          <w:szCs w:val="22"/>
        </w:rPr>
        <w:t>.</w:t>
      </w:r>
      <w:r w:rsidRPr="00675A34">
        <w:rPr>
          <w:rFonts w:ascii="Arial" w:hAnsi="Arial" w:cs="Arial"/>
          <w:sz w:val="22"/>
          <w:szCs w:val="22"/>
        </w:rPr>
        <w:t xml:space="preserve"> </w:t>
      </w:r>
      <w:r w:rsidRPr="00675A34">
        <w:rPr>
          <w:rFonts w:ascii="Arial" w:eastAsiaTheme="minorHAnsi" w:hAnsi="Arial" w:cs="Arial"/>
          <w:sz w:val="22"/>
          <w:szCs w:val="22"/>
        </w:rPr>
        <w:t>https://doi.org/10.1007/s00705-018-4005-5</w:t>
      </w:r>
    </w:p>
    <w:p w14:paraId="16B7BC7E" w14:textId="77777777" w:rsidR="00FE41B6" w:rsidRPr="00675A34" w:rsidRDefault="00FE41B6" w:rsidP="00FE2687">
      <w:pPr>
        <w:rPr>
          <w:rFonts w:ascii="Arial" w:hAnsi="Arial" w:cs="Arial"/>
          <w:sz w:val="22"/>
          <w:szCs w:val="22"/>
        </w:rPr>
      </w:pPr>
    </w:p>
    <w:p w14:paraId="1950DC62" w14:textId="4C8AE580" w:rsidR="00FE2687" w:rsidRPr="00675A34" w:rsidRDefault="00FE2687" w:rsidP="00FE2687">
      <w:pPr>
        <w:rPr>
          <w:rFonts w:ascii="Arial" w:hAnsi="Arial" w:cs="Arial"/>
          <w:sz w:val="22"/>
          <w:szCs w:val="22"/>
        </w:rPr>
      </w:pPr>
      <w:r w:rsidRPr="00675A34">
        <w:rPr>
          <w:rFonts w:ascii="Arial" w:hAnsi="Arial" w:cs="Arial"/>
          <w:sz w:val="22"/>
          <w:szCs w:val="22"/>
        </w:rPr>
        <w:t>Koloniuk I, Přibylová J, Fránová J</w:t>
      </w:r>
      <w:r w:rsidR="000036C5" w:rsidRPr="00675A34">
        <w:rPr>
          <w:rFonts w:ascii="Arial" w:hAnsi="Arial" w:cs="Arial"/>
          <w:sz w:val="22"/>
          <w:szCs w:val="22"/>
        </w:rPr>
        <w:t xml:space="preserve"> (2018)</w:t>
      </w:r>
      <w:r w:rsidRPr="00675A34">
        <w:rPr>
          <w:rFonts w:ascii="Arial" w:hAnsi="Arial" w:cs="Arial"/>
          <w:sz w:val="22"/>
          <w:szCs w:val="22"/>
        </w:rPr>
        <w:t xml:space="preserve"> Molecular characterization and complete genome of a novel nepovirus from red clover. Arch Virol</w:t>
      </w:r>
      <w:r w:rsidR="008E1AD8" w:rsidRPr="00675A34">
        <w:rPr>
          <w:rFonts w:ascii="Arial" w:hAnsi="Arial" w:cs="Arial"/>
          <w:sz w:val="22"/>
          <w:szCs w:val="22"/>
        </w:rPr>
        <w:t xml:space="preserve"> </w:t>
      </w:r>
      <w:r w:rsidRPr="00675A34">
        <w:rPr>
          <w:rFonts w:ascii="Arial" w:hAnsi="Arial" w:cs="Arial"/>
          <w:sz w:val="22"/>
          <w:szCs w:val="22"/>
        </w:rPr>
        <w:t>163:1387-1389</w:t>
      </w:r>
      <w:r w:rsidR="008E1AD8" w:rsidRPr="00675A34">
        <w:rPr>
          <w:rFonts w:ascii="Arial" w:hAnsi="Arial" w:cs="Arial"/>
          <w:sz w:val="22"/>
          <w:szCs w:val="22"/>
        </w:rPr>
        <w:t>.</w:t>
      </w:r>
      <w:r w:rsidRPr="00675A34">
        <w:rPr>
          <w:rFonts w:ascii="Arial" w:hAnsi="Arial" w:cs="Arial"/>
          <w:sz w:val="22"/>
          <w:szCs w:val="22"/>
        </w:rPr>
        <w:t xml:space="preserve"> https://doi.org/10.1007/s00705-018-3742-9</w:t>
      </w:r>
    </w:p>
    <w:p w14:paraId="7943A515" w14:textId="0D532699" w:rsidR="00FE2687" w:rsidRPr="00675A34" w:rsidRDefault="00FE2687" w:rsidP="00FE2687">
      <w:pPr>
        <w:rPr>
          <w:rFonts w:ascii="Arial" w:hAnsi="Arial" w:cs="Arial"/>
          <w:color w:val="000000" w:themeColor="text1"/>
          <w:sz w:val="22"/>
          <w:szCs w:val="22"/>
        </w:rPr>
      </w:pPr>
    </w:p>
    <w:p w14:paraId="6E005A75" w14:textId="794A0311" w:rsidR="00450A9C" w:rsidRPr="00675A34" w:rsidRDefault="00450A9C" w:rsidP="00450A9C">
      <w:pPr>
        <w:rPr>
          <w:rFonts w:ascii="Arial" w:hAnsi="Arial" w:cs="Arial"/>
          <w:sz w:val="22"/>
          <w:szCs w:val="22"/>
        </w:rPr>
      </w:pPr>
      <w:r w:rsidRPr="00675A34">
        <w:rPr>
          <w:rFonts w:ascii="Arial" w:hAnsi="Arial" w:cs="Arial"/>
          <w:color w:val="000000"/>
          <w:sz w:val="22"/>
          <w:szCs w:val="22"/>
        </w:rPr>
        <w:lastRenderedPageBreak/>
        <w:t>Kumar S, Stecher G, Li M, Knyaz C, Tamura K</w:t>
      </w:r>
      <w:r w:rsidR="008E1AD8" w:rsidRPr="00675A34">
        <w:rPr>
          <w:rFonts w:ascii="Arial" w:hAnsi="Arial" w:cs="Arial"/>
          <w:color w:val="000000"/>
          <w:sz w:val="22"/>
          <w:szCs w:val="22"/>
        </w:rPr>
        <w:t xml:space="preserve"> (2018)</w:t>
      </w:r>
      <w:r w:rsidRPr="00675A34">
        <w:rPr>
          <w:rFonts w:ascii="Arial" w:hAnsi="Arial" w:cs="Arial"/>
          <w:color w:val="000000"/>
          <w:sz w:val="22"/>
          <w:szCs w:val="22"/>
        </w:rPr>
        <w:t xml:space="preserve"> MEGA X: Molecular Evolutionary Genetics Analysis across computing platforms. Mol</w:t>
      </w:r>
      <w:r w:rsidR="00CD5ABC" w:rsidRPr="00675A34">
        <w:rPr>
          <w:rFonts w:ascii="Arial" w:hAnsi="Arial" w:cs="Arial"/>
          <w:color w:val="000000"/>
          <w:sz w:val="22"/>
          <w:szCs w:val="22"/>
        </w:rPr>
        <w:t xml:space="preserve"> </w:t>
      </w:r>
      <w:r w:rsidRPr="00675A34">
        <w:rPr>
          <w:rFonts w:ascii="Arial" w:hAnsi="Arial" w:cs="Arial"/>
          <w:color w:val="000000"/>
          <w:sz w:val="22"/>
          <w:szCs w:val="22"/>
        </w:rPr>
        <w:t>Biol Evol</w:t>
      </w:r>
      <w:r w:rsidR="00CD5ABC" w:rsidRPr="00675A34">
        <w:rPr>
          <w:rFonts w:ascii="Arial" w:hAnsi="Arial" w:cs="Arial"/>
          <w:color w:val="000000"/>
          <w:sz w:val="22"/>
          <w:szCs w:val="22"/>
        </w:rPr>
        <w:t xml:space="preserve"> </w:t>
      </w:r>
      <w:r w:rsidRPr="00675A34">
        <w:rPr>
          <w:rFonts w:ascii="Arial" w:hAnsi="Arial" w:cs="Arial"/>
          <w:color w:val="000000"/>
          <w:sz w:val="22"/>
          <w:szCs w:val="22"/>
        </w:rPr>
        <w:t>35:1547-1549</w:t>
      </w:r>
      <w:r w:rsidR="00CD5ABC" w:rsidRPr="00675A34">
        <w:rPr>
          <w:rFonts w:ascii="Arial" w:hAnsi="Arial" w:cs="Arial"/>
          <w:color w:val="000000"/>
          <w:sz w:val="22"/>
          <w:szCs w:val="22"/>
        </w:rPr>
        <w:t>.</w:t>
      </w:r>
      <w:r w:rsidRPr="00675A34">
        <w:rPr>
          <w:rFonts w:ascii="Arial" w:hAnsi="Arial" w:cs="Arial"/>
          <w:color w:val="000000"/>
          <w:sz w:val="22"/>
          <w:szCs w:val="22"/>
        </w:rPr>
        <w:t xml:space="preserve"> </w:t>
      </w:r>
      <w:r w:rsidRPr="00675A34">
        <w:rPr>
          <w:rStyle w:val="id-label"/>
          <w:rFonts w:ascii="Arial" w:hAnsi="Arial" w:cs="Arial"/>
          <w:sz w:val="22"/>
          <w:szCs w:val="22"/>
        </w:rPr>
        <w:t>DOI:10.1093/molbev/msy096</w:t>
      </w:r>
      <w:r w:rsidRPr="00675A34">
        <w:rPr>
          <w:rFonts w:ascii="Arial" w:hAnsi="Arial" w:cs="Arial"/>
          <w:sz w:val="22"/>
          <w:szCs w:val="22"/>
        </w:rPr>
        <w:t xml:space="preserve"> </w:t>
      </w:r>
    </w:p>
    <w:p w14:paraId="49FC7906" w14:textId="1E9B2744" w:rsidR="00450A9C" w:rsidRPr="00675A34" w:rsidRDefault="00450A9C" w:rsidP="00FE2687">
      <w:pPr>
        <w:rPr>
          <w:rFonts w:ascii="Arial" w:hAnsi="Arial" w:cs="Arial"/>
          <w:color w:val="000000" w:themeColor="text1"/>
          <w:sz w:val="22"/>
          <w:szCs w:val="22"/>
        </w:rPr>
      </w:pPr>
    </w:p>
    <w:p w14:paraId="15F26A19" w14:textId="5653C6D4" w:rsidR="00FE2687" w:rsidRPr="00675A34" w:rsidRDefault="00FE2687" w:rsidP="00FE2687">
      <w:pPr>
        <w:rPr>
          <w:rFonts w:ascii="Arial" w:hAnsi="Arial" w:cs="Arial"/>
          <w:sz w:val="22"/>
          <w:szCs w:val="22"/>
        </w:rPr>
      </w:pPr>
      <w:r w:rsidRPr="00675A34">
        <w:rPr>
          <w:rFonts w:ascii="Arial" w:hAnsi="Arial" w:cs="Arial"/>
          <w:color w:val="000000" w:themeColor="text1"/>
          <w:sz w:val="22"/>
          <w:szCs w:val="22"/>
        </w:rPr>
        <w:t>Larrea-Sarmiento A, Olmedo-Velarde A, Green JC, Al Rwahnih M, Wang X, Li, Y-H, Wu W, Zhang J, Matsumoto TK, Suzuki JY, Wall MM, Borth W, Melzer MJ, Hu JS</w:t>
      </w:r>
      <w:r w:rsidR="00CD5ABC" w:rsidRPr="00675A34">
        <w:rPr>
          <w:rFonts w:ascii="Arial" w:hAnsi="Arial" w:cs="Arial"/>
          <w:color w:val="000000" w:themeColor="text1"/>
          <w:sz w:val="22"/>
          <w:szCs w:val="22"/>
        </w:rPr>
        <w:t xml:space="preserve"> (2020)</w:t>
      </w:r>
      <w:r w:rsidRPr="00675A34">
        <w:rPr>
          <w:rFonts w:ascii="Arial" w:hAnsi="Arial" w:cs="Arial"/>
          <w:color w:val="000000" w:themeColor="text1"/>
          <w:sz w:val="22"/>
          <w:szCs w:val="22"/>
        </w:rPr>
        <w:t xml:space="preserve"> Identification and complete genomic sequence of a novel sadwavirus discovered in pineapple (</w:t>
      </w:r>
      <w:r w:rsidRPr="00675A34">
        <w:rPr>
          <w:rFonts w:ascii="Arial" w:hAnsi="Arial" w:cs="Arial"/>
          <w:i/>
          <w:iCs/>
          <w:color w:val="000000" w:themeColor="text1"/>
          <w:sz w:val="22"/>
          <w:szCs w:val="22"/>
        </w:rPr>
        <w:t>Ananas comosus</w:t>
      </w:r>
      <w:r w:rsidRPr="00675A34">
        <w:rPr>
          <w:rFonts w:ascii="Arial" w:hAnsi="Arial" w:cs="Arial"/>
          <w:color w:val="000000" w:themeColor="text1"/>
          <w:sz w:val="22"/>
          <w:szCs w:val="22"/>
        </w:rPr>
        <w:t>). Arch Virol</w:t>
      </w:r>
      <w:r w:rsidR="00CD5ABC"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165</w:t>
      </w:r>
      <w:r w:rsidR="00450A9C" w:rsidRPr="00675A34">
        <w:rPr>
          <w:rFonts w:ascii="Arial" w:hAnsi="Arial" w:cs="Arial"/>
          <w:color w:val="000000" w:themeColor="text1"/>
          <w:sz w:val="22"/>
          <w:szCs w:val="22"/>
        </w:rPr>
        <w:t>:</w:t>
      </w:r>
      <w:r w:rsidRPr="00675A34">
        <w:rPr>
          <w:rFonts w:ascii="Arial" w:hAnsi="Arial" w:cs="Arial"/>
          <w:color w:val="000000" w:themeColor="text1"/>
          <w:sz w:val="22"/>
          <w:szCs w:val="22"/>
        </w:rPr>
        <w:t>1245-1248</w:t>
      </w:r>
      <w:r w:rsidR="00CD5ABC" w:rsidRPr="00675A34">
        <w:rPr>
          <w:rFonts w:ascii="Arial" w:hAnsi="Arial" w:cs="Arial"/>
          <w:color w:val="000000" w:themeColor="text1"/>
          <w:sz w:val="22"/>
          <w:szCs w:val="22"/>
        </w:rPr>
        <w:t>.</w:t>
      </w:r>
      <w:r w:rsidRPr="00675A34">
        <w:rPr>
          <w:rFonts w:ascii="Arial" w:hAnsi="Arial" w:cs="Arial"/>
          <w:color w:val="000000" w:themeColor="text1"/>
          <w:sz w:val="22"/>
          <w:szCs w:val="22"/>
        </w:rPr>
        <w:t xml:space="preserve"> </w:t>
      </w:r>
      <w:r w:rsidRPr="00675A34">
        <w:rPr>
          <w:rFonts w:ascii="Arial" w:hAnsi="Arial" w:cs="Arial"/>
          <w:sz w:val="22"/>
          <w:szCs w:val="22"/>
        </w:rPr>
        <w:t>https://doi.org/10.1007/s00705-020-04592-9</w:t>
      </w:r>
    </w:p>
    <w:p w14:paraId="65585987" w14:textId="3F1D8DED" w:rsidR="00FE2687" w:rsidRPr="00675A34" w:rsidRDefault="00FE2687">
      <w:pPr>
        <w:rPr>
          <w:rFonts w:ascii="Arial" w:hAnsi="Arial" w:cs="Arial"/>
          <w:color w:val="000000" w:themeColor="text1"/>
          <w:sz w:val="22"/>
          <w:szCs w:val="22"/>
        </w:rPr>
      </w:pPr>
    </w:p>
    <w:p w14:paraId="5FF1EC69" w14:textId="16F0283E" w:rsidR="00450A9C" w:rsidRPr="00675A34" w:rsidRDefault="00450A9C" w:rsidP="00450A9C">
      <w:pPr>
        <w:rPr>
          <w:rFonts w:ascii="Arial" w:hAnsi="Arial" w:cs="Arial"/>
          <w:sz w:val="22"/>
          <w:szCs w:val="22"/>
        </w:rPr>
      </w:pPr>
      <w:r w:rsidRPr="00675A34">
        <w:rPr>
          <w:rFonts w:ascii="Arial" w:hAnsi="Arial" w:cs="Arial"/>
          <w:color w:val="000000"/>
          <w:sz w:val="22"/>
          <w:szCs w:val="22"/>
        </w:rPr>
        <w:t>Le SQ, Gascuel O</w:t>
      </w:r>
      <w:r w:rsidR="00CD5ABC" w:rsidRPr="00675A34">
        <w:rPr>
          <w:rFonts w:ascii="Arial" w:hAnsi="Arial" w:cs="Arial"/>
          <w:color w:val="000000"/>
          <w:sz w:val="22"/>
          <w:szCs w:val="22"/>
        </w:rPr>
        <w:t xml:space="preserve"> (2008)</w:t>
      </w:r>
      <w:r w:rsidRPr="00675A34">
        <w:rPr>
          <w:rFonts w:ascii="Arial" w:hAnsi="Arial" w:cs="Arial"/>
          <w:color w:val="000000"/>
          <w:sz w:val="22"/>
          <w:szCs w:val="22"/>
        </w:rPr>
        <w:t xml:space="preserve">. An improved general amino acid replacement matrix. </w:t>
      </w:r>
      <w:r w:rsidR="00CD5ABC" w:rsidRPr="00675A34">
        <w:rPr>
          <w:rFonts w:ascii="Arial" w:hAnsi="Arial" w:cs="Arial"/>
          <w:color w:val="000000"/>
          <w:sz w:val="22"/>
          <w:szCs w:val="22"/>
        </w:rPr>
        <w:t xml:space="preserve">Mol Biol Evol </w:t>
      </w:r>
      <w:r w:rsidRPr="00675A34">
        <w:rPr>
          <w:rFonts w:ascii="Arial" w:hAnsi="Arial" w:cs="Arial"/>
          <w:color w:val="000000"/>
          <w:sz w:val="22"/>
          <w:szCs w:val="22"/>
        </w:rPr>
        <w:t>25:1307-1320</w:t>
      </w:r>
      <w:r w:rsidR="00CD5ABC" w:rsidRPr="00675A34">
        <w:rPr>
          <w:rFonts w:ascii="Arial" w:hAnsi="Arial" w:cs="Arial"/>
          <w:color w:val="000000"/>
          <w:sz w:val="22"/>
          <w:szCs w:val="22"/>
        </w:rPr>
        <w:t>.</w:t>
      </w:r>
      <w:r w:rsidRPr="00675A34">
        <w:rPr>
          <w:rFonts w:ascii="Arial" w:hAnsi="Arial" w:cs="Arial"/>
          <w:color w:val="000000" w:themeColor="text1"/>
          <w:sz w:val="22"/>
          <w:szCs w:val="22"/>
        </w:rPr>
        <w:t xml:space="preserve"> </w:t>
      </w:r>
      <w:hyperlink r:id="rId49" w:history="1">
        <w:r w:rsidRPr="00675A34">
          <w:rPr>
            <w:rFonts w:ascii="Arial" w:hAnsi="Arial" w:cs="Arial"/>
            <w:color w:val="000000" w:themeColor="text1"/>
            <w:sz w:val="22"/>
            <w:szCs w:val="22"/>
          </w:rPr>
          <w:t>https://doi.org/10.1093/molbev/msn067</w:t>
        </w:r>
      </w:hyperlink>
    </w:p>
    <w:p w14:paraId="0B36D68A" w14:textId="77777777" w:rsidR="00450A9C" w:rsidRPr="00675A34" w:rsidRDefault="00450A9C">
      <w:pPr>
        <w:rPr>
          <w:rFonts w:ascii="Arial" w:hAnsi="Arial" w:cs="Arial"/>
          <w:color w:val="000000" w:themeColor="text1"/>
          <w:sz w:val="22"/>
          <w:szCs w:val="22"/>
        </w:rPr>
      </w:pPr>
    </w:p>
    <w:p w14:paraId="7735361E" w14:textId="3FDD6846" w:rsidR="0021290E" w:rsidRPr="00675A34" w:rsidRDefault="0021290E" w:rsidP="0021290E">
      <w:pPr>
        <w:rPr>
          <w:rFonts w:ascii="Arial" w:hAnsi="Arial" w:cs="Arial"/>
          <w:sz w:val="22"/>
          <w:szCs w:val="22"/>
        </w:rPr>
      </w:pPr>
      <w:r w:rsidRPr="00675A34">
        <w:rPr>
          <w:rFonts w:ascii="Arial" w:hAnsi="Arial" w:cs="Arial"/>
          <w:sz w:val="22"/>
          <w:szCs w:val="22"/>
        </w:rPr>
        <w:t>Maclot FJ, Debue V, Bluin AG, Fontdevila Paret N, Tamisier L, Fillouz D, Massart S</w:t>
      </w:r>
      <w:r w:rsidR="00CD5ABC" w:rsidRPr="00675A34">
        <w:rPr>
          <w:rFonts w:ascii="Arial" w:hAnsi="Arial" w:cs="Arial"/>
          <w:sz w:val="22"/>
          <w:szCs w:val="22"/>
        </w:rPr>
        <w:t xml:space="preserve"> (2021)</w:t>
      </w:r>
      <w:r w:rsidRPr="00675A34">
        <w:rPr>
          <w:rFonts w:ascii="Arial" w:hAnsi="Arial" w:cs="Arial"/>
          <w:sz w:val="22"/>
          <w:szCs w:val="22"/>
        </w:rPr>
        <w:t xml:space="preserve"> Identification, molecular and biological characterization of two novel secovirids in wild grass species in Belgium. Virus Res 298:198-397</w:t>
      </w:r>
      <w:r w:rsidR="00CD5ABC" w:rsidRPr="00675A34">
        <w:rPr>
          <w:rFonts w:ascii="Arial" w:hAnsi="Arial" w:cs="Arial"/>
          <w:sz w:val="22"/>
          <w:szCs w:val="22"/>
        </w:rPr>
        <w:t>.</w:t>
      </w:r>
      <w:r w:rsidRPr="00675A34">
        <w:rPr>
          <w:rFonts w:ascii="Arial" w:hAnsi="Arial" w:cs="Arial"/>
          <w:sz w:val="22"/>
          <w:szCs w:val="22"/>
        </w:rPr>
        <w:t xml:space="preserve"> </w:t>
      </w:r>
      <w:hyperlink r:id="rId50" w:tgtFrame="_blank" w:tooltip="Persistent link using digital object identifier" w:history="1">
        <w:r w:rsidRPr="00675A34">
          <w:rPr>
            <w:rStyle w:val="Hyperlink"/>
            <w:rFonts w:ascii="Arial" w:hAnsi="Arial" w:cs="Arial"/>
            <w:color w:val="000000" w:themeColor="text1"/>
            <w:sz w:val="22"/>
            <w:szCs w:val="22"/>
            <w:u w:val="none"/>
          </w:rPr>
          <w:t>https://doi.org/10.1016/j.virusres.2021.198397</w:t>
        </w:r>
      </w:hyperlink>
    </w:p>
    <w:p w14:paraId="3102ED33" w14:textId="77777777" w:rsidR="0021290E" w:rsidRPr="00675A34" w:rsidRDefault="0021290E" w:rsidP="00AF7B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sz w:val="22"/>
          <w:szCs w:val="22"/>
        </w:rPr>
      </w:pPr>
    </w:p>
    <w:p w14:paraId="0927AEF5" w14:textId="42FF53FB" w:rsidR="00866FFE" w:rsidRPr="00675A34" w:rsidRDefault="00866FFE" w:rsidP="00866FFE">
      <w:pPr>
        <w:rPr>
          <w:rFonts w:ascii="Arial" w:hAnsi="Arial" w:cs="Arial"/>
          <w:sz w:val="22"/>
          <w:szCs w:val="22"/>
        </w:rPr>
      </w:pPr>
      <w:r w:rsidRPr="00675A34">
        <w:rPr>
          <w:rFonts w:ascii="Arial" w:hAnsi="Arial" w:cs="Arial"/>
          <w:sz w:val="22"/>
          <w:szCs w:val="22"/>
        </w:rPr>
        <w:t>Mann KS, Chisholm J, Sanfaçon H</w:t>
      </w:r>
      <w:r w:rsidR="00CD5ABC" w:rsidRPr="00675A34">
        <w:rPr>
          <w:rFonts w:ascii="Arial" w:hAnsi="Arial" w:cs="Arial"/>
          <w:sz w:val="22"/>
          <w:szCs w:val="22"/>
        </w:rPr>
        <w:t xml:space="preserve"> (2019) </w:t>
      </w:r>
      <w:r w:rsidRPr="00675A34">
        <w:rPr>
          <w:rFonts w:ascii="Arial" w:hAnsi="Arial" w:cs="Arial"/>
          <w:i/>
          <w:iCs/>
          <w:sz w:val="22"/>
          <w:szCs w:val="22"/>
        </w:rPr>
        <w:t>Strawberry mottle virus</w:t>
      </w:r>
      <w:r w:rsidRPr="00675A34">
        <w:rPr>
          <w:rFonts w:ascii="Arial" w:hAnsi="Arial" w:cs="Arial"/>
          <w:sz w:val="22"/>
          <w:szCs w:val="22"/>
        </w:rPr>
        <w:t xml:space="preserve"> (family </w:t>
      </w:r>
      <w:r w:rsidRPr="00675A34">
        <w:rPr>
          <w:rFonts w:ascii="Arial" w:hAnsi="Arial" w:cs="Arial"/>
          <w:i/>
          <w:iCs/>
          <w:sz w:val="22"/>
          <w:szCs w:val="22"/>
        </w:rPr>
        <w:t>Secoviridae</w:t>
      </w:r>
      <w:r w:rsidRPr="00675A34">
        <w:rPr>
          <w:rFonts w:ascii="Arial" w:hAnsi="Arial" w:cs="Arial"/>
          <w:sz w:val="22"/>
          <w:szCs w:val="22"/>
        </w:rPr>
        <w:t xml:space="preserve">, order </w:t>
      </w:r>
      <w:r w:rsidRPr="00675A34">
        <w:rPr>
          <w:rFonts w:ascii="Arial" w:hAnsi="Arial" w:cs="Arial"/>
          <w:i/>
          <w:iCs/>
          <w:sz w:val="22"/>
          <w:szCs w:val="22"/>
        </w:rPr>
        <w:t>Picornavirales</w:t>
      </w:r>
      <w:r w:rsidRPr="00675A34">
        <w:rPr>
          <w:rFonts w:ascii="Arial" w:hAnsi="Arial" w:cs="Arial"/>
          <w:sz w:val="22"/>
          <w:szCs w:val="22"/>
        </w:rPr>
        <w:t>) encodes a novel glutamic protease to process the RNA2 polyprotein at two cleavage sites.  J Virol 93:e01679-18</w:t>
      </w:r>
      <w:r w:rsidR="00CD5ABC" w:rsidRPr="00675A34">
        <w:rPr>
          <w:rFonts w:ascii="Arial" w:hAnsi="Arial" w:cs="Arial"/>
          <w:sz w:val="22"/>
          <w:szCs w:val="22"/>
        </w:rPr>
        <w:t>.</w:t>
      </w:r>
      <w:r w:rsidRPr="00675A34">
        <w:rPr>
          <w:rFonts w:ascii="Arial" w:hAnsi="Arial" w:cs="Arial"/>
          <w:sz w:val="22"/>
          <w:szCs w:val="22"/>
        </w:rPr>
        <w:t xml:space="preserve"> https://doi/org/10.1128/JVI.01679-18</w:t>
      </w:r>
    </w:p>
    <w:p w14:paraId="478FEC48" w14:textId="526FA8DF" w:rsidR="00866FFE" w:rsidRPr="00675A34" w:rsidRDefault="00866FFE" w:rsidP="00AF7B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sz w:val="22"/>
          <w:szCs w:val="22"/>
        </w:rPr>
      </w:pPr>
    </w:p>
    <w:p w14:paraId="45B7A141" w14:textId="77686683" w:rsidR="00AF7B3B" w:rsidRPr="00675A34" w:rsidRDefault="00AF7B3B" w:rsidP="00AF7B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sz w:val="22"/>
          <w:szCs w:val="22"/>
        </w:rPr>
      </w:pPr>
      <w:r w:rsidRPr="00675A34">
        <w:rPr>
          <w:rFonts w:ascii="Arial" w:hAnsi="Arial" w:cs="Arial"/>
          <w:sz w:val="22"/>
          <w:szCs w:val="22"/>
        </w:rPr>
        <w:t xml:space="preserve">Micali G, Fox A, Hany U, Skelton A, Jackson L, Buxton-Kirk A, Burns C, Wright K, Adams IP. A novel virus of the family </w:t>
      </w:r>
      <w:r w:rsidRPr="00675A34">
        <w:rPr>
          <w:rFonts w:ascii="Arial" w:hAnsi="Arial" w:cs="Arial"/>
          <w:i/>
          <w:iCs/>
          <w:sz w:val="22"/>
          <w:szCs w:val="22"/>
        </w:rPr>
        <w:t>Secoviridae</w:t>
      </w:r>
      <w:r w:rsidRPr="00675A34">
        <w:rPr>
          <w:rFonts w:ascii="Arial" w:hAnsi="Arial" w:cs="Arial"/>
          <w:sz w:val="22"/>
          <w:szCs w:val="22"/>
        </w:rPr>
        <w:t xml:space="preserve"> detected in UK lettuce, </w:t>
      </w:r>
      <w:r w:rsidR="00A7583F" w:rsidRPr="00675A34">
        <w:rPr>
          <w:rFonts w:ascii="Arial" w:hAnsi="Arial" w:cs="Arial"/>
          <w:sz w:val="22"/>
          <w:szCs w:val="22"/>
        </w:rPr>
        <w:t xml:space="preserve">unpublished, </w:t>
      </w:r>
      <w:r w:rsidRPr="00675A34">
        <w:rPr>
          <w:rFonts w:ascii="Arial" w:hAnsi="Arial" w:cs="Arial"/>
          <w:sz w:val="22"/>
          <w:szCs w:val="22"/>
        </w:rPr>
        <w:t>GenBank accession number</w:t>
      </w:r>
      <w:r w:rsidR="00A7583F" w:rsidRPr="00675A34">
        <w:rPr>
          <w:rFonts w:ascii="Arial" w:hAnsi="Arial" w:cs="Arial"/>
          <w:sz w:val="22"/>
          <w:szCs w:val="22"/>
        </w:rPr>
        <w:t>s</w:t>
      </w:r>
      <w:r w:rsidRPr="00675A34">
        <w:rPr>
          <w:rFonts w:ascii="Arial" w:hAnsi="Arial" w:cs="Arial"/>
          <w:sz w:val="22"/>
          <w:szCs w:val="22"/>
        </w:rPr>
        <w:t xml:space="preserve"> </w:t>
      </w:r>
      <w:r w:rsidR="00A7583F" w:rsidRPr="00675A34">
        <w:rPr>
          <w:rFonts w:ascii="Arial" w:hAnsi="Arial" w:cs="Arial"/>
          <w:sz w:val="22"/>
          <w:szCs w:val="22"/>
        </w:rPr>
        <w:t xml:space="preserve">KX925437 (RNA1) and KX925438 (RNA2), accessed on May 4, 2021. </w:t>
      </w:r>
    </w:p>
    <w:p w14:paraId="7659BD94" w14:textId="77777777" w:rsidR="00AF7B3B" w:rsidRPr="00675A34" w:rsidRDefault="00AF7B3B" w:rsidP="00FE41B6">
      <w:pPr>
        <w:pStyle w:val="Default"/>
        <w:rPr>
          <w:rFonts w:ascii="Arial" w:hAnsi="Arial" w:cs="Arial"/>
          <w:sz w:val="22"/>
          <w:szCs w:val="22"/>
        </w:rPr>
      </w:pPr>
    </w:p>
    <w:p w14:paraId="5E315FA9" w14:textId="70C47073" w:rsidR="00FE41B6" w:rsidRPr="00675A34" w:rsidRDefault="00FE41B6" w:rsidP="00FE41B6">
      <w:pPr>
        <w:pStyle w:val="Default"/>
        <w:rPr>
          <w:rFonts w:ascii="Arial" w:hAnsi="Arial" w:cs="Arial"/>
          <w:sz w:val="22"/>
          <w:szCs w:val="22"/>
        </w:rPr>
      </w:pPr>
      <w:r w:rsidRPr="00675A34">
        <w:rPr>
          <w:rFonts w:ascii="Arial" w:hAnsi="Arial" w:cs="Arial"/>
          <w:sz w:val="22"/>
          <w:szCs w:val="22"/>
        </w:rPr>
        <w:t>Park D, Hahn Y</w:t>
      </w:r>
      <w:r w:rsidR="00CD5ABC" w:rsidRPr="00675A34">
        <w:rPr>
          <w:rFonts w:ascii="Arial" w:hAnsi="Arial" w:cs="Arial"/>
          <w:sz w:val="22"/>
          <w:szCs w:val="22"/>
        </w:rPr>
        <w:t xml:space="preserve"> (2019)</w:t>
      </w:r>
      <w:r w:rsidRPr="00675A34">
        <w:rPr>
          <w:rFonts w:ascii="Arial" w:hAnsi="Arial" w:cs="Arial"/>
          <w:sz w:val="22"/>
          <w:szCs w:val="22"/>
        </w:rPr>
        <w:t xml:space="preserve"> A novel </w:t>
      </w:r>
      <w:r w:rsidRPr="00675A34">
        <w:rPr>
          <w:rFonts w:ascii="Arial" w:hAnsi="Arial" w:cs="Arial"/>
          <w:i/>
          <w:iCs/>
          <w:sz w:val="22"/>
          <w:szCs w:val="22"/>
        </w:rPr>
        <w:t>Waikavirus</w:t>
      </w:r>
      <w:r w:rsidRPr="00675A34">
        <w:rPr>
          <w:rFonts w:ascii="Arial" w:hAnsi="Arial" w:cs="Arial"/>
          <w:sz w:val="22"/>
          <w:szCs w:val="22"/>
        </w:rPr>
        <w:t xml:space="preserve"> (the family</w:t>
      </w:r>
      <w:r w:rsidRPr="00675A34">
        <w:rPr>
          <w:rFonts w:ascii="Arial" w:hAnsi="Arial" w:cs="Arial"/>
          <w:i/>
          <w:iCs/>
          <w:sz w:val="22"/>
          <w:szCs w:val="22"/>
        </w:rPr>
        <w:t xml:space="preserve"> Secoviridae</w:t>
      </w:r>
      <w:r w:rsidRPr="00675A34">
        <w:rPr>
          <w:rFonts w:ascii="Arial" w:hAnsi="Arial" w:cs="Arial"/>
          <w:sz w:val="22"/>
          <w:szCs w:val="22"/>
        </w:rPr>
        <w:t>) genome sequence identified in rapeseed (</w:t>
      </w:r>
      <w:r w:rsidRPr="00675A34">
        <w:rPr>
          <w:rFonts w:ascii="Arial" w:hAnsi="Arial" w:cs="Arial"/>
          <w:i/>
          <w:iCs/>
          <w:sz w:val="22"/>
          <w:szCs w:val="22"/>
        </w:rPr>
        <w:t>Brassica napus</w:t>
      </w:r>
      <w:r w:rsidRPr="00675A34">
        <w:rPr>
          <w:rFonts w:ascii="Arial" w:hAnsi="Arial" w:cs="Arial"/>
          <w:sz w:val="22"/>
          <w:szCs w:val="22"/>
        </w:rPr>
        <w:t>). Acta Virol</w:t>
      </w:r>
      <w:r w:rsidR="00CD5ABC" w:rsidRPr="00675A34">
        <w:rPr>
          <w:rFonts w:ascii="Arial" w:hAnsi="Arial" w:cs="Arial"/>
          <w:sz w:val="22"/>
          <w:szCs w:val="22"/>
        </w:rPr>
        <w:t xml:space="preserve"> </w:t>
      </w:r>
      <w:r w:rsidRPr="00675A34">
        <w:rPr>
          <w:rFonts w:ascii="Arial" w:hAnsi="Arial" w:cs="Arial"/>
          <w:sz w:val="22"/>
          <w:szCs w:val="22"/>
        </w:rPr>
        <w:t>63:211-216</w:t>
      </w:r>
      <w:r w:rsidR="00CD5ABC" w:rsidRPr="00675A34">
        <w:rPr>
          <w:rFonts w:ascii="Arial" w:hAnsi="Arial" w:cs="Arial"/>
          <w:sz w:val="22"/>
          <w:szCs w:val="22"/>
        </w:rPr>
        <w:t>.</w:t>
      </w:r>
      <w:r w:rsidRPr="00675A34">
        <w:rPr>
          <w:rFonts w:ascii="Arial" w:hAnsi="Arial" w:cs="Arial"/>
          <w:sz w:val="22"/>
          <w:szCs w:val="22"/>
        </w:rPr>
        <w:t xml:space="preserve"> doi:10.4149/av_2019_205</w:t>
      </w:r>
    </w:p>
    <w:p w14:paraId="6E09C2A0" w14:textId="77777777" w:rsidR="00FE41B6" w:rsidRPr="00675A34" w:rsidRDefault="00FE41B6" w:rsidP="00FE2687">
      <w:pPr>
        <w:rPr>
          <w:rFonts w:ascii="Arial" w:hAnsi="Arial" w:cs="Arial"/>
          <w:sz w:val="22"/>
          <w:szCs w:val="22"/>
        </w:rPr>
      </w:pPr>
    </w:p>
    <w:p w14:paraId="1253298F" w14:textId="5F6D83A4" w:rsidR="00FE2687" w:rsidRPr="00675A34" w:rsidRDefault="00FE2687" w:rsidP="00FE2687">
      <w:pPr>
        <w:rPr>
          <w:rFonts w:ascii="Arial" w:hAnsi="Arial" w:cs="Arial"/>
          <w:sz w:val="22"/>
          <w:szCs w:val="22"/>
        </w:rPr>
      </w:pPr>
      <w:r w:rsidRPr="00675A34">
        <w:rPr>
          <w:rFonts w:ascii="Arial" w:hAnsi="Arial" w:cs="Arial"/>
          <w:sz w:val="22"/>
          <w:szCs w:val="22"/>
        </w:rPr>
        <w:t xml:space="preserve">Sanfaçon H, Dasgupta I, </w:t>
      </w:r>
      <w:r w:rsidRPr="00675A34">
        <w:rPr>
          <w:rFonts w:ascii="Arial" w:hAnsi="Arial" w:cs="Arial"/>
          <w:bCs/>
          <w:sz w:val="22"/>
          <w:szCs w:val="22"/>
        </w:rPr>
        <w:t>Fuchs M,</w:t>
      </w:r>
      <w:r w:rsidRPr="00675A34">
        <w:rPr>
          <w:rFonts w:ascii="Arial" w:hAnsi="Arial" w:cs="Arial"/>
          <w:sz w:val="22"/>
          <w:szCs w:val="22"/>
        </w:rPr>
        <w:t xml:space="preserve"> Karasev A, Petrsik K, Thompson JR, Tzanetakis I, van der Vlugt R, Wetzel T, Yoshikawa N</w:t>
      </w:r>
      <w:r w:rsidR="00CD5ABC" w:rsidRPr="00675A34">
        <w:rPr>
          <w:rFonts w:ascii="Arial" w:hAnsi="Arial" w:cs="Arial"/>
          <w:sz w:val="22"/>
          <w:szCs w:val="22"/>
        </w:rPr>
        <w:t xml:space="preserve"> (2020) </w:t>
      </w:r>
      <w:r w:rsidRPr="00675A34">
        <w:rPr>
          <w:rFonts w:ascii="Arial" w:eastAsia="Times" w:hAnsi="Arial" w:cs="Arial"/>
          <w:color w:val="000000"/>
          <w:sz w:val="22"/>
          <w:szCs w:val="22"/>
        </w:rPr>
        <w:t xml:space="preserve">Proposed revision of the family </w:t>
      </w:r>
      <w:r w:rsidRPr="00675A34">
        <w:rPr>
          <w:rFonts w:ascii="Arial" w:eastAsia="Times" w:hAnsi="Arial" w:cs="Arial"/>
          <w:i/>
          <w:color w:val="000000"/>
          <w:sz w:val="22"/>
          <w:szCs w:val="22"/>
        </w:rPr>
        <w:t>Secoviridae</w:t>
      </w:r>
      <w:r w:rsidRPr="00675A34">
        <w:rPr>
          <w:rFonts w:ascii="Arial" w:eastAsia="Times" w:hAnsi="Arial" w:cs="Arial"/>
          <w:color w:val="000000"/>
          <w:sz w:val="22"/>
          <w:szCs w:val="22"/>
        </w:rPr>
        <w:t xml:space="preserve"> taxonomy to create three subgenera </w:t>
      </w:r>
      <w:r w:rsidRPr="00675A34">
        <w:rPr>
          <w:rFonts w:ascii="Arial" w:eastAsia="Times" w:hAnsi="Arial" w:cs="Arial"/>
          <w:i/>
          <w:color w:val="000000"/>
          <w:sz w:val="22"/>
          <w:szCs w:val="22"/>
        </w:rPr>
        <w:t>Satsumavirus</w:t>
      </w:r>
      <w:r w:rsidRPr="00675A34">
        <w:rPr>
          <w:rFonts w:ascii="Arial" w:eastAsia="Times" w:hAnsi="Arial" w:cs="Arial"/>
          <w:color w:val="000000"/>
          <w:sz w:val="22"/>
          <w:szCs w:val="22"/>
        </w:rPr>
        <w:t xml:space="preserve">, </w:t>
      </w:r>
      <w:r w:rsidRPr="00675A34">
        <w:rPr>
          <w:rFonts w:ascii="Arial" w:eastAsia="Times" w:hAnsi="Arial" w:cs="Arial"/>
          <w:i/>
          <w:color w:val="000000"/>
          <w:sz w:val="22"/>
          <w:szCs w:val="22"/>
        </w:rPr>
        <w:t>Stramovirus</w:t>
      </w:r>
      <w:r w:rsidRPr="00675A34">
        <w:rPr>
          <w:rFonts w:ascii="Arial" w:eastAsia="Times" w:hAnsi="Arial" w:cs="Arial"/>
          <w:color w:val="000000"/>
          <w:sz w:val="22"/>
          <w:szCs w:val="22"/>
        </w:rPr>
        <w:t xml:space="preserve"> and </w:t>
      </w:r>
      <w:r w:rsidRPr="00675A34">
        <w:rPr>
          <w:rFonts w:ascii="Arial" w:eastAsia="Times" w:hAnsi="Arial" w:cs="Arial"/>
          <w:i/>
          <w:color w:val="000000"/>
          <w:sz w:val="22"/>
          <w:szCs w:val="22"/>
        </w:rPr>
        <w:t>Cholivirus</w:t>
      </w:r>
      <w:r w:rsidRPr="00675A34">
        <w:rPr>
          <w:rFonts w:ascii="Arial" w:eastAsia="Times" w:hAnsi="Arial" w:cs="Arial"/>
          <w:color w:val="000000"/>
          <w:sz w:val="22"/>
          <w:szCs w:val="22"/>
        </w:rPr>
        <w:t xml:space="preserve"> in</w:t>
      </w:r>
      <w:r w:rsidRPr="00675A34">
        <w:rPr>
          <w:rFonts w:ascii="Arial" w:eastAsia="Times" w:hAnsi="Arial" w:cs="Arial"/>
          <w:color w:val="333666"/>
          <w:sz w:val="22"/>
          <w:szCs w:val="22"/>
        </w:rPr>
        <w:t xml:space="preserve"> </w:t>
      </w:r>
      <w:r w:rsidRPr="00675A34">
        <w:rPr>
          <w:rFonts w:ascii="Arial" w:hAnsi="Arial" w:cs="Arial"/>
          <w:sz w:val="22"/>
          <w:szCs w:val="22"/>
        </w:rPr>
        <w:t xml:space="preserve">the genus </w:t>
      </w:r>
      <w:r w:rsidRPr="00675A34">
        <w:rPr>
          <w:rFonts w:ascii="Arial" w:hAnsi="Arial" w:cs="Arial"/>
          <w:i/>
          <w:sz w:val="22"/>
          <w:szCs w:val="22"/>
        </w:rPr>
        <w:t>Sadwavirus</w:t>
      </w:r>
      <w:r w:rsidRPr="00675A34">
        <w:rPr>
          <w:rFonts w:ascii="Arial" w:hAnsi="Arial" w:cs="Arial"/>
          <w:sz w:val="22"/>
          <w:szCs w:val="22"/>
        </w:rPr>
        <w:t>. Arch Virol</w:t>
      </w:r>
      <w:r w:rsidR="00CD5ABC" w:rsidRPr="00675A34">
        <w:rPr>
          <w:rFonts w:ascii="Arial" w:hAnsi="Arial" w:cs="Arial"/>
          <w:sz w:val="22"/>
          <w:szCs w:val="22"/>
        </w:rPr>
        <w:t xml:space="preserve"> </w:t>
      </w:r>
      <w:r w:rsidRPr="00675A34">
        <w:rPr>
          <w:rFonts w:ascii="Arial" w:hAnsi="Arial" w:cs="Arial"/>
          <w:sz w:val="22"/>
          <w:szCs w:val="22"/>
        </w:rPr>
        <w:t>165:527-533</w:t>
      </w:r>
      <w:r w:rsidR="00CD5ABC" w:rsidRPr="00675A34">
        <w:rPr>
          <w:rFonts w:ascii="Arial" w:hAnsi="Arial" w:cs="Arial"/>
          <w:sz w:val="22"/>
          <w:szCs w:val="22"/>
        </w:rPr>
        <w:t>.</w:t>
      </w:r>
      <w:r w:rsidRPr="00675A34">
        <w:rPr>
          <w:rFonts w:ascii="Arial" w:hAnsi="Arial" w:cs="Arial"/>
          <w:sz w:val="22"/>
          <w:szCs w:val="22"/>
        </w:rPr>
        <w:t xml:space="preserve">  https://doi.org/10.1007/s00705-019-04468-7</w:t>
      </w:r>
    </w:p>
    <w:p w14:paraId="1B6E1976" w14:textId="77777777" w:rsidR="00FE2687" w:rsidRPr="00675A34" w:rsidRDefault="00FE2687" w:rsidP="00FE2687">
      <w:pPr>
        <w:rPr>
          <w:rFonts w:ascii="Arial" w:hAnsi="Arial" w:cs="Arial"/>
          <w:sz w:val="22"/>
          <w:szCs w:val="22"/>
        </w:rPr>
      </w:pPr>
    </w:p>
    <w:p w14:paraId="731FA3C0" w14:textId="07602431" w:rsidR="001E2F17" w:rsidRPr="00675A34" w:rsidRDefault="001E2F17" w:rsidP="001E2F17">
      <w:pPr>
        <w:pStyle w:val="HTMLPreformatted"/>
        <w:rPr>
          <w:rFonts w:ascii="Arial" w:hAnsi="Arial" w:cs="Arial"/>
          <w:sz w:val="22"/>
          <w:szCs w:val="22"/>
        </w:rPr>
      </w:pPr>
      <w:r w:rsidRPr="00675A34">
        <w:rPr>
          <w:rFonts w:ascii="Arial" w:hAnsi="Arial" w:cs="Arial"/>
          <w:sz w:val="22"/>
          <w:szCs w:val="22"/>
        </w:rPr>
        <w:t xml:space="preserve">Svanella-Dumas L, Tsarmpopoulos I, Marais A, Faure C, Theil S, Gaudin J, Leite de Oliveira M, Krause-Sakate R, Candresse T. </w:t>
      </w:r>
      <w:r w:rsidR="00CD5ABC" w:rsidRPr="00675A34">
        <w:rPr>
          <w:rFonts w:ascii="Arial" w:hAnsi="Arial" w:cs="Arial"/>
          <w:sz w:val="22"/>
          <w:szCs w:val="22"/>
        </w:rPr>
        <w:t>(</w:t>
      </w:r>
      <w:r w:rsidRPr="00675A34">
        <w:rPr>
          <w:rFonts w:ascii="Arial" w:hAnsi="Arial" w:cs="Arial"/>
          <w:sz w:val="22"/>
          <w:szCs w:val="22"/>
        </w:rPr>
        <w:t>2020</w:t>
      </w:r>
      <w:r w:rsidR="00CD5ABC" w:rsidRPr="00675A34">
        <w:rPr>
          <w:rFonts w:ascii="Arial" w:hAnsi="Arial" w:cs="Arial"/>
          <w:sz w:val="22"/>
          <w:szCs w:val="22"/>
        </w:rPr>
        <w:t xml:space="preserve">) </w:t>
      </w:r>
      <w:r w:rsidRPr="00675A34">
        <w:rPr>
          <w:rFonts w:ascii="Arial" w:hAnsi="Arial" w:cs="Arial"/>
          <w:sz w:val="22"/>
          <w:szCs w:val="22"/>
        </w:rPr>
        <w:t xml:space="preserve">Molecular and biological characterization of novel and known </w:t>
      </w:r>
      <w:r w:rsidRPr="00675A34">
        <w:rPr>
          <w:rFonts w:ascii="Arial" w:hAnsi="Arial" w:cs="Arial"/>
          <w:i/>
          <w:iCs/>
          <w:sz w:val="22"/>
          <w:szCs w:val="22"/>
        </w:rPr>
        <w:t>Sequiviridae</w:t>
      </w:r>
      <w:r w:rsidRPr="00675A34">
        <w:rPr>
          <w:rFonts w:ascii="Arial" w:hAnsi="Arial" w:cs="Arial"/>
          <w:sz w:val="22"/>
          <w:szCs w:val="22"/>
        </w:rPr>
        <w:t xml:space="preserve"> members infecting lettuce, GenBank accession number MT348706, accessed on May 8, 2021.</w:t>
      </w:r>
    </w:p>
    <w:p w14:paraId="30065766" w14:textId="77777777" w:rsidR="001E2F17" w:rsidRPr="00675A34" w:rsidRDefault="001E2F17" w:rsidP="00FE2687">
      <w:pPr>
        <w:rPr>
          <w:rFonts w:ascii="Arial" w:hAnsi="Arial" w:cs="Arial"/>
          <w:bCs/>
          <w:sz w:val="22"/>
          <w:szCs w:val="22"/>
        </w:rPr>
      </w:pPr>
    </w:p>
    <w:p w14:paraId="73D678E1" w14:textId="51BFA82F" w:rsidR="00FE41B6" w:rsidRPr="00675A34" w:rsidRDefault="00FE41B6" w:rsidP="00FE2687">
      <w:pPr>
        <w:rPr>
          <w:rFonts w:ascii="Arial" w:hAnsi="Arial" w:cs="Arial"/>
          <w:bCs/>
          <w:sz w:val="22"/>
          <w:szCs w:val="22"/>
        </w:rPr>
      </w:pPr>
      <w:r w:rsidRPr="00675A34">
        <w:rPr>
          <w:rFonts w:ascii="Arial" w:hAnsi="Arial" w:cs="Arial"/>
          <w:bCs/>
          <w:sz w:val="22"/>
          <w:szCs w:val="22"/>
        </w:rPr>
        <w:t>Thekke-Veetil T, Ho T, Postman JD, Tzanetakis IE</w:t>
      </w:r>
      <w:r w:rsidR="00CD5ABC" w:rsidRPr="00675A34">
        <w:rPr>
          <w:rFonts w:ascii="Arial" w:hAnsi="Arial" w:cs="Arial"/>
          <w:bCs/>
          <w:sz w:val="22"/>
          <w:szCs w:val="22"/>
        </w:rPr>
        <w:t xml:space="preserve"> (2020) </w:t>
      </w:r>
      <w:r w:rsidRPr="00675A34">
        <w:rPr>
          <w:rFonts w:ascii="Arial" w:hAnsi="Arial" w:cs="Arial"/>
          <w:bCs/>
          <w:sz w:val="22"/>
          <w:szCs w:val="22"/>
        </w:rPr>
        <w:t xml:space="preserve">Blackcurrant waikavirus A, a new member of the genus </w:t>
      </w:r>
      <w:r w:rsidRPr="00675A34">
        <w:rPr>
          <w:rFonts w:ascii="Arial" w:hAnsi="Arial" w:cs="Arial"/>
          <w:bCs/>
          <w:i/>
          <w:iCs/>
          <w:sz w:val="22"/>
          <w:szCs w:val="22"/>
        </w:rPr>
        <w:t>Waikavirus</w:t>
      </w:r>
      <w:r w:rsidRPr="00675A34">
        <w:rPr>
          <w:rFonts w:ascii="Arial" w:hAnsi="Arial" w:cs="Arial"/>
          <w:bCs/>
          <w:sz w:val="22"/>
          <w:szCs w:val="22"/>
        </w:rPr>
        <w:t>, and its phylogenetic and molecular relationship with other known members. Eur</w:t>
      </w:r>
      <w:r w:rsidR="00CD5ABC" w:rsidRPr="00675A34">
        <w:rPr>
          <w:rFonts w:ascii="Arial" w:hAnsi="Arial" w:cs="Arial"/>
          <w:bCs/>
          <w:sz w:val="22"/>
          <w:szCs w:val="22"/>
        </w:rPr>
        <w:t xml:space="preserve"> </w:t>
      </w:r>
      <w:r w:rsidRPr="00675A34">
        <w:rPr>
          <w:rFonts w:ascii="Arial" w:hAnsi="Arial" w:cs="Arial"/>
          <w:bCs/>
          <w:sz w:val="22"/>
          <w:szCs w:val="22"/>
        </w:rPr>
        <w:t>J Plant Pathol</w:t>
      </w:r>
      <w:r w:rsidR="00CD5ABC" w:rsidRPr="00675A34">
        <w:rPr>
          <w:rFonts w:ascii="Arial" w:hAnsi="Arial" w:cs="Arial"/>
          <w:bCs/>
          <w:sz w:val="22"/>
          <w:szCs w:val="22"/>
        </w:rPr>
        <w:t xml:space="preserve"> </w:t>
      </w:r>
      <w:r w:rsidRPr="00675A34">
        <w:rPr>
          <w:rFonts w:ascii="Arial" w:hAnsi="Arial" w:cs="Arial"/>
          <w:bCs/>
          <w:sz w:val="22"/>
          <w:szCs w:val="22"/>
        </w:rPr>
        <w:t>157:59-64</w:t>
      </w:r>
      <w:r w:rsidR="00CD5ABC" w:rsidRPr="00675A34">
        <w:rPr>
          <w:rFonts w:ascii="Arial" w:hAnsi="Arial" w:cs="Arial"/>
          <w:bCs/>
          <w:sz w:val="22"/>
          <w:szCs w:val="22"/>
        </w:rPr>
        <w:t xml:space="preserve">. </w:t>
      </w:r>
      <w:r w:rsidRPr="00675A34">
        <w:rPr>
          <w:rFonts w:ascii="Arial" w:hAnsi="Arial" w:cs="Arial"/>
          <w:bCs/>
          <w:sz w:val="22"/>
          <w:szCs w:val="22"/>
        </w:rPr>
        <w:t xml:space="preserve"> </w:t>
      </w:r>
      <w:r w:rsidRPr="00675A34">
        <w:rPr>
          <w:rFonts w:ascii="Arial" w:eastAsiaTheme="minorHAnsi" w:hAnsi="Arial" w:cs="Arial"/>
          <w:color w:val="231F20"/>
          <w:sz w:val="22"/>
          <w:szCs w:val="22"/>
        </w:rPr>
        <w:t>https://doi.org/10.1007/s10658-020-01978-y</w:t>
      </w:r>
    </w:p>
    <w:p w14:paraId="3A4199E4" w14:textId="77777777" w:rsidR="00FE41B6" w:rsidRPr="00675A34" w:rsidRDefault="00FE41B6" w:rsidP="00FE2687">
      <w:pPr>
        <w:rPr>
          <w:rFonts w:ascii="Arial" w:hAnsi="Arial" w:cs="Arial"/>
          <w:bCs/>
          <w:sz w:val="22"/>
          <w:szCs w:val="22"/>
        </w:rPr>
      </w:pPr>
    </w:p>
    <w:p w14:paraId="69D3746B" w14:textId="6482B392" w:rsidR="00FE2687" w:rsidRPr="00675A34" w:rsidRDefault="00FE2687" w:rsidP="00FE2687">
      <w:pPr>
        <w:rPr>
          <w:rStyle w:val="Hyperlink"/>
          <w:rFonts w:ascii="Arial" w:hAnsi="Arial" w:cs="Arial"/>
          <w:color w:val="000000" w:themeColor="text1"/>
          <w:sz w:val="22"/>
          <w:szCs w:val="22"/>
          <w:u w:val="none"/>
        </w:rPr>
      </w:pPr>
      <w:r w:rsidRPr="00675A34">
        <w:rPr>
          <w:rFonts w:ascii="Arial" w:hAnsi="Arial" w:cs="Arial"/>
          <w:bCs/>
          <w:sz w:val="22"/>
          <w:szCs w:val="22"/>
        </w:rPr>
        <w:t>Thompson JR, Dasgupta I, Fuchs M, Iwanami T, Karasev AV, Petrzik K, Sanfaçon H, Tzanetakis I, Van Der Vlugt R, Wetzel T, Yoshikawa N</w:t>
      </w:r>
      <w:r w:rsidR="00CD5ABC" w:rsidRPr="00675A34">
        <w:rPr>
          <w:rFonts w:ascii="Arial" w:hAnsi="Arial" w:cs="Arial"/>
          <w:bCs/>
          <w:sz w:val="22"/>
          <w:szCs w:val="22"/>
        </w:rPr>
        <w:t xml:space="preserve"> (2017)</w:t>
      </w:r>
      <w:r w:rsidRPr="00675A34">
        <w:rPr>
          <w:rFonts w:ascii="Arial" w:hAnsi="Arial" w:cs="Arial"/>
          <w:bCs/>
          <w:sz w:val="22"/>
          <w:szCs w:val="22"/>
        </w:rPr>
        <w:t xml:space="preserve"> ICTV Virus Taxonomy Profile: </w:t>
      </w:r>
      <w:r w:rsidRPr="00675A34">
        <w:rPr>
          <w:rFonts w:ascii="Arial" w:hAnsi="Arial" w:cs="Arial"/>
          <w:bCs/>
          <w:i/>
          <w:sz w:val="22"/>
          <w:szCs w:val="22"/>
        </w:rPr>
        <w:t>Secoviridae</w:t>
      </w:r>
      <w:r w:rsidRPr="00675A34">
        <w:rPr>
          <w:rFonts w:ascii="Arial" w:hAnsi="Arial" w:cs="Arial"/>
          <w:bCs/>
          <w:sz w:val="22"/>
          <w:szCs w:val="22"/>
        </w:rPr>
        <w:t>. J Gen Virol</w:t>
      </w:r>
      <w:r w:rsidR="00CD5ABC" w:rsidRPr="00675A34">
        <w:rPr>
          <w:rFonts w:ascii="Arial" w:hAnsi="Arial" w:cs="Arial"/>
          <w:bCs/>
          <w:sz w:val="22"/>
          <w:szCs w:val="22"/>
        </w:rPr>
        <w:t xml:space="preserve"> </w:t>
      </w:r>
      <w:r w:rsidRPr="00675A34">
        <w:rPr>
          <w:rFonts w:ascii="Arial" w:hAnsi="Arial" w:cs="Arial"/>
          <w:bCs/>
          <w:sz w:val="22"/>
          <w:szCs w:val="22"/>
        </w:rPr>
        <w:t>98:529-531</w:t>
      </w:r>
      <w:r w:rsidR="00CD5ABC" w:rsidRPr="00675A34">
        <w:rPr>
          <w:rFonts w:ascii="Arial" w:hAnsi="Arial" w:cs="Arial"/>
          <w:bCs/>
          <w:sz w:val="22"/>
          <w:szCs w:val="22"/>
        </w:rPr>
        <w:t>.</w:t>
      </w:r>
      <w:r w:rsidRPr="00675A34">
        <w:rPr>
          <w:rFonts w:ascii="Arial" w:hAnsi="Arial" w:cs="Arial"/>
          <w:bCs/>
          <w:sz w:val="22"/>
          <w:szCs w:val="22"/>
        </w:rPr>
        <w:t xml:space="preserve"> </w:t>
      </w:r>
      <w:hyperlink r:id="rId51" w:history="1">
        <w:r w:rsidRPr="00675A34">
          <w:rPr>
            <w:rStyle w:val="Hyperlink"/>
            <w:rFonts w:ascii="Arial" w:hAnsi="Arial" w:cs="Arial"/>
            <w:color w:val="000000" w:themeColor="text1"/>
            <w:sz w:val="22"/>
            <w:szCs w:val="22"/>
            <w:u w:val="none"/>
          </w:rPr>
          <w:t>https://doi.org/10.1099/jgv.0.000779</w:t>
        </w:r>
      </w:hyperlink>
    </w:p>
    <w:p w14:paraId="0D9F1B7B" w14:textId="2BEE06AA" w:rsidR="00580F6A" w:rsidRPr="00675A34" w:rsidRDefault="00580F6A" w:rsidP="00FE2687">
      <w:pPr>
        <w:rPr>
          <w:rStyle w:val="Hyperlink"/>
          <w:rFonts w:ascii="Arial" w:hAnsi="Arial" w:cs="Arial"/>
          <w:color w:val="000000" w:themeColor="text1"/>
          <w:sz w:val="22"/>
          <w:szCs w:val="22"/>
          <w:u w:val="none"/>
        </w:rPr>
      </w:pPr>
    </w:p>
    <w:p w14:paraId="65827E73" w14:textId="052FC2DB" w:rsidR="00580F6A" w:rsidRPr="00675A34" w:rsidRDefault="00580F6A" w:rsidP="00580F6A">
      <w:pPr>
        <w:pStyle w:val="HTMLPreformatted"/>
        <w:rPr>
          <w:rFonts w:ascii="Arial" w:hAnsi="Arial" w:cs="Arial"/>
          <w:sz w:val="22"/>
          <w:szCs w:val="22"/>
        </w:rPr>
      </w:pPr>
      <w:r w:rsidRPr="00675A34">
        <w:rPr>
          <w:rFonts w:ascii="Arial" w:hAnsi="Arial" w:cs="Arial"/>
          <w:sz w:val="22"/>
          <w:szCs w:val="22"/>
        </w:rPr>
        <w:t xml:space="preserve">van der Vlugt RAA, Kloth K, Verhoeven A. </w:t>
      </w:r>
      <w:r w:rsidR="00CD5ABC" w:rsidRPr="00675A34">
        <w:rPr>
          <w:rFonts w:ascii="Arial" w:hAnsi="Arial" w:cs="Arial"/>
          <w:sz w:val="22"/>
          <w:szCs w:val="22"/>
        </w:rPr>
        <w:t>(</w:t>
      </w:r>
      <w:r w:rsidRPr="00675A34">
        <w:rPr>
          <w:rFonts w:ascii="Arial" w:hAnsi="Arial" w:cs="Arial"/>
          <w:sz w:val="22"/>
          <w:szCs w:val="22"/>
        </w:rPr>
        <w:t>2018</w:t>
      </w:r>
      <w:r w:rsidR="00CD5ABC" w:rsidRPr="00675A34">
        <w:rPr>
          <w:rFonts w:ascii="Arial" w:hAnsi="Arial" w:cs="Arial"/>
          <w:sz w:val="22"/>
          <w:szCs w:val="22"/>
        </w:rPr>
        <w:t xml:space="preserve">) </w:t>
      </w:r>
      <w:r w:rsidRPr="00675A34">
        <w:rPr>
          <w:rFonts w:ascii="Arial" w:hAnsi="Arial" w:cs="Arial"/>
          <w:sz w:val="22"/>
          <w:szCs w:val="22"/>
        </w:rPr>
        <w:t>Arabidopsis latent virus-1, GenBank accession numbers MH899120 and MH899121, accessed on May 8, 2021.</w:t>
      </w:r>
    </w:p>
    <w:p w14:paraId="01E7173C" w14:textId="77777777" w:rsidR="00FE2687" w:rsidRPr="00675A34" w:rsidRDefault="00FE2687" w:rsidP="00241A2D">
      <w:pPr>
        <w:rPr>
          <w:rFonts w:ascii="Arial" w:hAnsi="Arial" w:cs="Arial"/>
          <w:color w:val="000000" w:themeColor="text1"/>
          <w:sz w:val="22"/>
          <w:szCs w:val="22"/>
        </w:rPr>
      </w:pPr>
    </w:p>
    <w:p w14:paraId="7994E5AC" w14:textId="52131417" w:rsidR="00FE41B6" w:rsidRPr="00675A34" w:rsidRDefault="00886E8D">
      <w:pPr>
        <w:rPr>
          <w:rFonts w:ascii="Arial" w:hAnsi="Arial" w:cs="Arial"/>
          <w:sz w:val="22"/>
          <w:szCs w:val="22"/>
        </w:rPr>
      </w:pPr>
      <w:r w:rsidRPr="00675A34">
        <w:rPr>
          <w:rFonts w:ascii="Arial" w:hAnsi="Arial" w:cs="Arial"/>
          <w:color w:val="000000" w:themeColor="text1"/>
          <w:sz w:val="22"/>
          <w:szCs w:val="22"/>
        </w:rPr>
        <w:t>Yoo RH, Zhao F, Lim S, Igori D, Lee S-H, Moon JS</w:t>
      </w:r>
      <w:r w:rsidR="00645CA5" w:rsidRPr="00675A34">
        <w:rPr>
          <w:rFonts w:ascii="Arial" w:hAnsi="Arial" w:cs="Arial"/>
          <w:color w:val="000000" w:themeColor="text1"/>
          <w:sz w:val="22"/>
          <w:szCs w:val="22"/>
        </w:rPr>
        <w:t xml:space="preserve"> </w:t>
      </w:r>
      <w:r w:rsidR="00CD5ABC" w:rsidRPr="00675A34">
        <w:rPr>
          <w:rFonts w:ascii="Arial" w:hAnsi="Arial" w:cs="Arial"/>
          <w:color w:val="000000" w:themeColor="text1"/>
          <w:sz w:val="22"/>
          <w:szCs w:val="22"/>
        </w:rPr>
        <w:t xml:space="preserve">(2015) </w:t>
      </w:r>
      <w:r w:rsidR="00645CA5" w:rsidRPr="00675A34">
        <w:rPr>
          <w:rFonts w:ascii="Arial" w:hAnsi="Arial" w:cs="Arial"/>
          <w:color w:val="000000" w:themeColor="text1"/>
          <w:sz w:val="22"/>
          <w:szCs w:val="22"/>
        </w:rPr>
        <w:t>T</w:t>
      </w:r>
      <w:r w:rsidRPr="00675A34">
        <w:rPr>
          <w:rFonts w:ascii="Arial" w:hAnsi="Arial" w:cs="Arial"/>
          <w:color w:val="000000" w:themeColor="text1"/>
          <w:sz w:val="22"/>
          <w:szCs w:val="22"/>
        </w:rPr>
        <w:t>he complete nucleotide sequence and genome organization of lychnis mottle virus. Arch Virol</w:t>
      </w:r>
      <w:r w:rsidR="00CD5ABC" w:rsidRPr="00675A34">
        <w:rPr>
          <w:rFonts w:ascii="Arial" w:hAnsi="Arial" w:cs="Arial"/>
          <w:color w:val="000000" w:themeColor="text1"/>
          <w:sz w:val="22"/>
          <w:szCs w:val="22"/>
        </w:rPr>
        <w:t xml:space="preserve"> </w:t>
      </w:r>
      <w:r w:rsidRPr="00675A34">
        <w:rPr>
          <w:rFonts w:ascii="Arial" w:hAnsi="Arial" w:cs="Arial"/>
          <w:color w:val="000000" w:themeColor="text1"/>
          <w:sz w:val="22"/>
          <w:szCs w:val="22"/>
        </w:rPr>
        <w:t>160:2891-2894</w:t>
      </w:r>
      <w:r w:rsidR="00CD5ABC" w:rsidRPr="00675A34">
        <w:rPr>
          <w:rFonts w:ascii="Arial" w:hAnsi="Arial" w:cs="Arial"/>
          <w:color w:val="000000" w:themeColor="text1"/>
          <w:sz w:val="22"/>
          <w:szCs w:val="22"/>
        </w:rPr>
        <w:t>.</w:t>
      </w:r>
      <w:r w:rsidR="00241A2D" w:rsidRPr="00675A34">
        <w:rPr>
          <w:rFonts w:ascii="Arial" w:hAnsi="Arial" w:cs="Arial"/>
          <w:color w:val="000000" w:themeColor="text1"/>
          <w:sz w:val="22"/>
          <w:szCs w:val="22"/>
        </w:rPr>
        <w:t xml:space="preserve"> </w:t>
      </w:r>
      <w:r w:rsidR="00241A2D" w:rsidRPr="00675A34">
        <w:rPr>
          <w:rFonts w:ascii="Arial" w:hAnsi="Arial" w:cs="Arial"/>
          <w:sz w:val="22"/>
          <w:szCs w:val="22"/>
        </w:rPr>
        <w:t>DOI 10.1007/s00705-015-2501-4</w:t>
      </w:r>
    </w:p>
    <w:sectPr w:rsidR="00FE41B6" w:rsidRPr="00675A34">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D096B4" w14:textId="77777777" w:rsidR="004B0AC2" w:rsidRDefault="004B0AC2">
      <w:r>
        <w:separator/>
      </w:r>
    </w:p>
  </w:endnote>
  <w:endnote w:type="continuationSeparator" w:id="0">
    <w:p w14:paraId="54384F10" w14:textId="77777777" w:rsidR="004B0AC2" w:rsidRDefault="004B0A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FF9C6B" w14:textId="77777777" w:rsidR="004B0AC2" w:rsidRDefault="004B0AC2">
      <w:r>
        <w:separator/>
      </w:r>
    </w:p>
  </w:footnote>
  <w:footnote w:type="continuationSeparator" w:id="0">
    <w:p w14:paraId="13A52711" w14:textId="77777777" w:rsidR="004B0AC2" w:rsidRDefault="004B0A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467A0A" w:rsidRDefault="00467A0A">
    <w:pPr>
      <w:pStyle w:val="Header"/>
      <w:jc w:val="right"/>
    </w:pPr>
    <w:r>
      <w:t>October 2020</w:t>
    </w:r>
  </w:p>
  <w:p w14:paraId="798CCB4D" w14:textId="77777777" w:rsidR="00467A0A" w:rsidRDefault="00467A0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68247E65"/>
    <w:multiLevelType w:val="hybridMultilevel"/>
    <w:tmpl w:val="DFE4B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bordersDoNotSurroundHeader/>
  <w:bordersDoNotSurroundFooter/>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36C5"/>
    <w:rsid w:val="0001447A"/>
    <w:rsid w:val="000172DB"/>
    <w:rsid w:val="00042E25"/>
    <w:rsid w:val="00056740"/>
    <w:rsid w:val="00061488"/>
    <w:rsid w:val="00061909"/>
    <w:rsid w:val="00063F4D"/>
    <w:rsid w:val="00064201"/>
    <w:rsid w:val="000801BC"/>
    <w:rsid w:val="0008036F"/>
    <w:rsid w:val="00095675"/>
    <w:rsid w:val="000B1C59"/>
    <w:rsid w:val="000B3A5D"/>
    <w:rsid w:val="000C36C6"/>
    <w:rsid w:val="000C3993"/>
    <w:rsid w:val="000C3EB2"/>
    <w:rsid w:val="000C55F3"/>
    <w:rsid w:val="000C5A05"/>
    <w:rsid w:val="000C5F69"/>
    <w:rsid w:val="000C676D"/>
    <w:rsid w:val="000C7C46"/>
    <w:rsid w:val="000E3F63"/>
    <w:rsid w:val="000E6A16"/>
    <w:rsid w:val="000F5FBF"/>
    <w:rsid w:val="000F61A4"/>
    <w:rsid w:val="00103DDA"/>
    <w:rsid w:val="00104B42"/>
    <w:rsid w:val="00125F15"/>
    <w:rsid w:val="00134B0E"/>
    <w:rsid w:val="001520F2"/>
    <w:rsid w:val="001605AC"/>
    <w:rsid w:val="00172492"/>
    <w:rsid w:val="00177BF2"/>
    <w:rsid w:val="0018057E"/>
    <w:rsid w:val="001856D3"/>
    <w:rsid w:val="001875CA"/>
    <w:rsid w:val="001A01AD"/>
    <w:rsid w:val="001A50C3"/>
    <w:rsid w:val="001A77F1"/>
    <w:rsid w:val="001A7DE2"/>
    <w:rsid w:val="001B6AD9"/>
    <w:rsid w:val="001D5904"/>
    <w:rsid w:val="001D6AC0"/>
    <w:rsid w:val="001E2F17"/>
    <w:rsid w:val="001E7AB6"/>
    <w:rsid w:val="001F00BA"/>
    <w:rsid w:val="001F4234"/>
    <w:rsid w:val="002024C3"/>
    <w:rsid w:val="002069A6"/>
    <w:rsid w:val="0021290E"/>
    <w:rsid w:val="00214CC8"/>
    <w:rsid w:val="0021721A"/>
    <w:rsid w:val="00222D0D"/>
    <w:rsid w:val="00225F87"/>
    <w:rsid w:val="002311B0"/>
    <w:rsid w:val="00233AE9"/>
    <w:rsid w:val="00241A2D"/>
    <w:rsid w:val="002466FF"/>
    <w:rsid w:val="0025167F"/>
    <w:rsid w:val="002534AD"/>
    <w:rsid w:val="00255184"/>
    <w:rsid w:val="00264879"/>
    <w:rsid w:val="00274D86"/>
    <w:rsid w:val="00297E4F"/>
    <w:rsid w:val="002A2C14"/>
    <w:rsid w:val="002B1393"/>
    <w:rsid w:val="002B3E22"/>
    <w:rsid w:val="002C48DD"/>
    <w:rsid w:val="002C7528"/>
    <w:rsid w:val="002D5976"/>
    <w:rsid w:val="002D658A"/>
    <w:rsid w:val="002E1AA7"/>
    <w:rsid w:val="002F113D"/>
    <w:rsid w:val="002F59AE"/>
    <w:rsid w:val="002F5C0A"/>
    <w:rsid w:val="003101A5"/>
    <w:rsid w:val="0031611E"/>
    <w:rsid w:val="0033386D"/>
    <w:rsid w:val="003410FF"/>
    <w:rsid w:val="00356588"/>
    <w:rsid w:val="00373D1E"/>
    <w:rsid w:val="003A77A7"/>
    <w:rsid w:val="003B1CE4"/>
    <w:rsid w:val="003B74C8"/>
    <w:rsid w:val="003C298C"/>
    <w:rsid w:val="003C2C97"/>
    <w:rsid w:val="003C75DD"/>
    <w:rsid w:val="003D09B6"/>
    <w:rsid w:val="003E38FA"/>
    <w:rsid w:val="003F233E"/>
    <w:rsid w:val="003F63F4"/>
    <w:rsid w:val="00406E22"/>
    <w:rsid w:val="00407FC1"/>
    <w:rsid w:val="00413FC1"/>
    <w:rsid w:val="00416ADD"/>
    <w:rsid w:val="00420092"/>
    <w:rsid w:val="0043110C"/>
    <w:rsid w:val="0044043B"/>
    <w:rsid w:val="004443C4"/>
    <w:rsid w:val="00444B18"/>
    <w:rsid w:val="00445200"/>
    <w:rsid w:val="00450A9C"/>
    <w:rsid w:val="00453581"/>
    <w:rsid w:val="00457522"/>
    <w:rsid w:val="004641E6"/>
    <w:rsid w:val="004665A2"/>
    <w:rsid w:val="00467A0A"/>
    <w:rsid w:val="00481A4F"/>
    <w:rsid w:val="00481ED6"/>
    <w:rsid w:val="004932D4"/>
    <w:rsid w:val="00495EDE"/>
    <w:rsid w:val="004A409D"/>
    <w:rsid w:val="004A5BBB"/>
    <w:rsid w:val="004B086A"/>
    <w:rsid w:val="004B0AC2"/>
    <w:rsid w:val="004C3058"/>
    <w:rsid w:val="004D22CE"/>
    <w:rsid w:val="004D78F5"/>
    <w:rsid w:val="004E784D"/>
    <w:rsid w:val="004F6570"/>
    <w:rsid w:val="0050590B"/>
    <w:rsid w:val="00505ADA"/>
    <w:rsid w:val="005072F3"/>
    <w:rsid w:val="0052068B"/>
    <w:rsid w:val="00531118"/>
    <w:rsid w:val="0054102F"/>
    <w:rsid w:val="00542B6A"/>
    <w:rsid w:val="00543F86"/>
    <w:rsid w:val="00546D48"/>
    <w:rsid w:val="005504C6"/>
    <w:rsid w:val="00564280"/>
    <w:rsid w:val="00567D18"/>
    <w:rsid w:val="005768D5"/>
    <w:rsid w:val="00580F6A"/>
    <w:rsid w:val="005860FD"/>
    <w:rsid w:val="005A3F28"/>
    <w:rsid w:val="005A4F6A"/>
    <w:rsid w:val="005A54C3"/>
    <w:rsid w:val="005B20B7"/>
    <w:rsid w:val="005B51E8"/>
    <w:rsid w:val="005C140A"/>
    <w:rsid w:val="005C7097"/>
    <w:rsid w:val="005D4957"/>
    <w:rsid w:val="006048D3"/>
    <w:rsid w:val="00625B3A"/>
    <w:rsid w:val="00625E20"/>
    <w:rsid w:val="00644D7D"/>
    <w:rsid w:val="00645CA5"/>
    <w:rsid w:val="00654EDB"/>
    <w:rsid w:val="00661698"/>
    <w:rsid w:val="00667EE0"/>
    <w:rsid w:val="00671086"/>
    <w:rsid w:val="00675A34"/>
    <w:rsid w:val="006834B4"/>
    <w:rsid w:val="0068647A"/>
    <w:rsid w:val="00690D44"/>
    <w:rsid w:val="00696C7C"/>
    <w:rsid w:val="006A1EC5"/>
    <w:rsid w:val="006A464A"/>
    <w:rsid w:val="006A5694"/>
    <w:rsid w:val="006A738D"/>
    <w:rsid w:val="006A773C"/>
    <w:rsid w:val="006B647A"/>
    <w:rsid w:val="006C3B67"/>
    <w:rsid w:val="006C64DF"/>
    <w:rsid w:val="006E0C4A"/>
    <w:rsid w:val="006F215D"/>
    <w:rsid w:val="006F3458"/>
    <w:rsid w:val="006F469B"/>
    <w:rsid w:val="007263A9"/>
    <w:rsid w:val="00742839"/>
    <w:rsid w:val="00754F32"/>
    <w:rsid w:val="007662E0"/>
    <w:rsid w:val="00773865"/>
    <w:rsid w:val="00782846"/>
    <w:rsid w:val="007856B1"/>
    <w:rsid w:val="00790D75"/>
    <w:rsid w:val="00791C28"/>
    <w:rsid w:val="00794228"/>
    <w:rsid w:val="007942C7"/>
    <w:rsid w:val="0079569A"/>
    <w:rsid w:val="007A1861"/>
    <w:rsid w:val="007A2EA3"/>
    <w:rsid w:val="007A62A1"/>
    <w:rsid w:val="007B0073"/>
    <w:rsid w:val="007B1403"/>
    <w:rsid w:val="007D182F"/>
    <w:rsid w:val="007D515B"/>
    <w:rsid w:val="007E21EE"/>
    <w:rsid w:val="007E574C"/>
    <w:rsid w:val="007F25E2"/>
    <w:rsid w:val="007F59AD"/>
    <w:rsid w:val="007F6A5D"/>
    <w:rsid w:val="00800852"/>
    <w:rsid w:val="00802A49"/>
    <w:rsid w:val="0080389D"/>
    <w:rsid w:val="0081705B"/>
    <w:rsid w:val="00836006"/>
    <w:rsid w:val="00842193"/>
    <w:rsid w:val="008575F3"/>
    <w:rsid w:val="00866008"/>
    <w:rsid w:val="00866FFE"/>
    <w:rsid w:val="008678E5"/>
    <w:rsid w:val="00871021"/>
    <w:rsid w:val="00872209"/>
    <w:rsid w:val="0087375B"/>
    <w:rsid w:val="008815EE"/>
    <w:rsid w:val="008848BA"/>
    <w:rsid w:val="00884F8C"/>
    <w:rsid w:val="00886E8D"/>
    <w:rsid w:val="00897F74"/>
    <w:rsid w:val="008B2B32"/>
    <w:rsid w:val="008C2FC0"/>
    <w:rsid w:val="008C370C"/>
    <w:rsid w:val="008C4C37"/>
    <w:rsid w:val="008E1AD8"/>
    <w:rsid w:val="008F5E6B"/>
    <w:rsid w:val="0090334F"/>
    <w:rsid w:val="00904532"/>
    <w:rsid w:val="00907ED7"/>
    <w:rsid w:val="00914ADD"/>
    <w:rsid w:val="00920A40"/>
    <w:rsid w:val="00920F99"/>
    <w:rsid w:val="00926929"/>
    <w:rsid w:val="00931822"/>
    <w:rsid w:val="00947387"/>
    <w:rsid w:val="0095036F"/>
    <w:rsid w:val="00960F62"/>
    <w:rsid w:val="00967B97"/>
    <w:rsid w:val="00974146"/>
    <w:rsid w:val="009742C8"/>
    <w:rsid w:val="00980068"/>
    <w:rsid w:val="00984F27"/>
    <w:rsid w:val="00986541"/>
    <w:rsid w:val="00987822"/>
    <w:rsid w:val="0099217D"/>
    <w:rsid w:val="009C0B19"/>
    <w:rsid w:val="009C3E9D"/>
    <w:rsid w:val="009C69F1"/>
    <w:rsid w:val="009E67AC"/>
    <w:rsid w:val="009F07F5"/>
    <w:rsid w:val="009F6D62"/>
    <w:rsid w:val="00A02EEF"/>
    <w:rsid w:val="00A057A7"/>
    <w:rsid w:val="00A11E99"/>
    <w:rsid w:val="00A174CC"/>
    <w:rsid w:val="00A22FD8"/>
    <w:rsid w:val="00A24046"/>
    <w:rsid w:val="00A248E7"/>
    <w:rsid w:val="00A24C53"/>
    <w:rsid w:val="00A568FB"/>
    <w:rsid w:val="00A57667"/>
    <w:rsid w:val="00A61A14"/>
    <w:rsid w:val="00A7583F"/>
    <w:rsid w:val="00A81122"/>
    <w:rsid w:val="00AB08E0"/>
    <w:rsid w:val="00AC0B73"/>
    <w:rsid w:val="00AC2900"/>
    <w:rsid w:val="00AC311F"/>
    <w:rsid w:val="00AE1ED7"/>
    <w:rsid w:val="00AE3D74"/>
    <w:rsid w:val="00AE7F22"/>
    <w:rsid w:val="00AF2D38"/>
    <w:rsid w:val="00AF4A10"/>
    <w:rsid w:val="00AF6146"/>
    <w:rsid w:val="00AF6487"/>
    <w:rsid w:val="00AF7B3B"/>
    <w:rsid w:val="00B17F12"/>
    <w:rsid w:val="00B21442"/>
    <w:rsid w:val="00B37125"/>
    <w:rsid w:val="00B40212"/>
    <w:rsid w:val="00B45E51"/>
    <w:rsid w:val="00B50A9C"/>
    <w:rsid w:val="00B5544F"/>
    <w:rsid w:val="00B55841"/>
    <w:rsid w:val="00B77AF4"/>
    <w:rsid w:val="00B823B5"/>
    <w:rsid w:val="00B826D6"/>
    <w:rsid w:val="00B90AC4"/>
    <w:rsid w:val="00B921AA"/>
    <w:rsid w:val="00B960E7"/>
    <w:rsid w:val="00BB5B8B"/>
    <w:rsid w:val="00BC1E5C"/>
    <w:rsid w:val="00BD1BAF"/>
    <w:rsid w:val="00BD5BF1"/>
    <w:rsid w:val="00BD6E56"/>
    <w:rsid w:val="00C0235C"/>
    <w:rsid w:val="00C122CE"/>
    <w:rsid w:val="00C14525"/>
    <w:rsid w:val="00C23194"/>
    <w:rsid w:val="00C410A7"/>
    <w:rsid w:val="00C41E0B"/>
    <w:rsid w:val="00C545DD"/>
    <w:rsid w:val="00C5634B"/>
    <w:rsid w:val="00C616AF"/>
    <w:rsid w:val="00C76425"/>
    <w:rsid w:val="00C836AA"/>
    <w:rsid w:val="00C96848"/>
    <w:rsid w:val="00CA4F8C"/>
    <w:rsid w:val="00CB266D"/>
    <w:rsid w:val="00CB3C9A"/>
    <w:rsid w:val="00CD0E63"/>
    <w:rsid w:val="00CD5ABC"/>
    <w:rsid w:val="00CF3658"/>
    <w:rsid w:val="00CF38AE"/>
    <w:rsid w:val="00CF7BFD"/>
    <w:rsid w:val="00D0362B"/>
    <w:rsid w:val="00D03972"/>
    <w:rsid w:val="00D14093"/>
    <w:rsid w:val="00D24BF3"/>
    <w:rsid w:val="00D25749"/>
    <w:rsid w:val="00D26AF1"/>
    <w:rsid w:val="00D52C7C"/>
    <w:rsid w:val="00D5535C"/>
    <w:rsid w:val="00D55E25"/>
    <w:rsid w:val="00D612FC"/>
    <w:rsid w:val="00D6138A"/>
    <w:rsid w:val="00D800BC"/>
    <w:rsid w:val="00D82B8F"/>
    <w:rsid w:val="00DA0332"/>
    <w:rsid w:val="00DA5714"/>
    <w:rsid w:val="00DA6105"/>
    <w:rsid w:val="00DB3B5B"/>
    <w:rsid w:val="00DC0F5D"/>
    <w:rsid w:val="00DC7AC4"/>
    <w:rsid w:val="00DD62BA"/>
    <w:rsid w:val="00DE3F8C"/>
    <w:rsid w:val="00DE6601"/>
    <w:rsid w:val="00DE7857"/>
    <w:rsid w:val="00DF45D5"/>
    <w:rsid w:val="00DF5710"/>
    <w:rsid w:val="00E06A6F"/>
    <w:rsid w:val="00E07357"/>
    <w:rsid w:val="00E1626B"/>
    <w:rsid w:val="00E16F8F"/>
    <w:rsid w:val="00E2470C"/>
    <w:rsid w:val="00E27535"/>
    <w:rsid w:val="00E473EF"/>
    <w:rsid w:val="00E47CDC"/>
    <w:rsid w:val="00E5145E"/>
    <w:rsid w:val="00E5293D"/>
    <w:rsid w:val="00E54250"/>
    <w:rsid w:val="00E56FCA"/>
    <w:rsid w:val="00E654CE"/>
    <w:rsid w:val="00E666D8"/>
    <w:rsid w:val="00E831E0"/>
    <w:rsid w:val="00E92EF2"/>
    <w:rsid w:val="00E97072"/>
    <w:rsid w:val="00E975DB"/>
    <w:rsid w:val="00EA1860"/>
    <w:rsid w:val="00EB0A1D"/>
    <w:rsid w:val="00EB32FA"/>
    <w:rsid w:val="00EC41FD"/>
    <w:rsid w:val="00EC5298"/>
    <w:rsid w:val="00EE3230"/>
    <w:rsid w:val="00EF424F"/>
    <w:rsid w:val="00F00372"/>
    <w:rsid w:val="00F02149"/>
    <w:rsid w:val="00F06E03"/>
    <w:rsid w:val="00F14EB1"/>
    <w:rsid w:val="00F1765E"/>
    <w:rsid w:val="00F3223D"/>
    <w:rsid w:val="00F36EB1"/>
    <w:rsid w:val="00F447B7"/>
    <w:rsid w:val="00F62743"/>
    <w:rsid w:val="00F67B93"/>
    <w:rsid w:val="00F81F46"/>
    <w:rsid w:val="00FA597C"/>
    <w:rsid w:val="00FB5642"/>
    <w:rsid w:val="00FC35B9"/>
    <w:rsid w:val="00FC3A73"/>
    <w:rsid w:val="00FD5670"/>
    <w:rsid w:val="00FE2687"/>
    <w:rsid w:val="00FE41B6"/>
    <w:rsid w:val="00FE655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v:textbox inset="5.85pt,.7pt,5.85pt,.7pt"/>
    </o:shapedefaults>
    <o:shapelayout v:ext="edit">
      <o:idmap v:ext="edit" data="1"/>
    </o:shapelayout>
  </w:shapeDefaults>
  <w:decimalSymbol w:val="."/>
  <w:listSeparator w:val=","/>
  <w14:docId w14:val="55D578D2"/>
  <w15:docId w15:val="{79F2A724-00AF-DA4D-B13B-C65339726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0A9C"/>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3B1CE4"/>
    <w:rPr>
      <w:color w:val="0563C1" w:themeColor="hyperlink"/>
      <w:u w:val="single"/>
    </w:rPr>
  </w:style>
  <w:style w:type="character" w:customStyle="1" w:styleId="1">
    <w:name w:val="未解決のメンション1"/>
    <w:basedOn w:val="DefaultParagraphFont"/>
    <w:uiPriority w:val="99"/>
    <w:rsid w:val="003B1CE4"/>
    <w:rPr>
      <w:color w:val="605E5C"/>
      <w:shd w:val="clear" w:color="auto" w:fill="E1DFDD"/>
    </w:rPr>
  </w:style>
  <w:style w:type="character" w:styleId="FollowedHyperlink">
    <w:name w:val="FollowedHyperlink"/>
    <w:basedOn w:val="DefaultParagraphFont"/>
    <w:uiPriority w:val="99"/>
    <w:semiHidden/>
    <w:unhideWhenUsed/>
    <w:rsid w:val="003B1CE4"/>
    <w:rPr>
      <w:color w:val="954F72" w:themeColor="followedHyperlink"/>
      <w:u w:val="single"/>
    </w:rPr>
  </w:style>
  <w:style w:type="character" w:customStyle="1" w:styleId="epub-sectionitem">
    <w:name w:val="epub-section__item"/>
    <w:basedOn w:val="DefaultParagraphFont"/>
    <w:rsid w:val="008B2B32"/>
  </w:style>
  <w:style w:type="character" w:styleId="Emphasis">
    <w:name w:val="Emphasis"/>
    <w:basedOn w:val="DefaultParagraphFont"/>
    <w:uiPriority w:val="20"/>
    <w:qFormat/>
    <w:rsid w:val="00F06E03"/>
    <w:rPr>
      <w:i/>
      <w:iCs/>
    </w:rPr>
  </w:style>
  <w:style w:type="paragraph" w:customStyle="1" w:styleId="EndNoteBibliography">
    <w:name w:val="EndNote Bibliography"/>
    <w:basedOn w:val="Normal"/>
    <w:link w:val="EndNoteBibliographyChar"/>
    <w:rsid w:val="00FE2687"/>
  </w:style>
  <w:style w:type="character" w:customStyle="1" w:styleId="EndNoteBibliographyChar">
    <w:name w:val="EndNote Bibliography Char"/>
    <w:basedOn w:val="DefaultParagraphFont"/>
    <w:link w:val="EndNoteBibliography"/>
    <w:rsid w:val="00FE2687"/>
    <w:rPr>
      <w:rFonts w:ascii="Times New Roman" w:eastAsia="Times New Roman" w:hAnsi="Times New Roman" w:cs="Times New Roman"/>
      <w:lang w:val="en-US"/>
    </w:rPr>
  </w:style>
  <w:style w:type="paragraph" w:customStyle="1" w:styleId="Default">
    <w:name w:val="Default"/>
    <w:rsid w:val="00FE41B6"/>
    <w:pPr>
      <w:autoSpaceDE w:val="0"/>
      <w:autoSpaceDN w:val="0"/>
      <w:adjustRightInd w:val="0"/>
    </w:pPr>
    <w:rPr>
      <w:rFonts w:ascii="Times New Roman" w:hAnsi="Times New Roman" w:cs="Times New Roman"/>
      <w:color w:val="000000"/>
      <w:lang w:val="en-US"/>
    </w:rPr>
  </w:style>
  <w:style w:type="paragraph" w:styleId="HTMLPreformatted">
    <w:name w:val="HTML Preformatted"/>
    <w:basedOn w:val="Normal"/>
    <w:link w:val="HTMLPreformattedChar"/>
    <w:uiPriority w:val="99"/>
    <w:unhideWhenUsed/>
    <w:rsid w:val="00AF7B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AF7B3B"/>
    <w:rPr>
      <w:rFonts w:ascii="Courier New" w:eastAsia="Times New Roman" w:hAnsi="Courier New" w:cs="Courier New"/>
      <w:sz w:val="20"/>
      <w:szCs w:val="20"/>
      <w:lang w:val="en-US"/>
    </w:rPr>
  </w:style>
  <w:style w:type="character" w:customStyle="1" w:styleId="apple-converted-space">
    <w:name w:val="apple-converted-space"/>
    <w:basedOn w:val="DefaultParagraphFont"/>
    <w:rsid w:val="00F447B7"/>
  </w:style>
  <w:style w:type="character" w:customStyle="1" w:styleId="identifier">
    <w:name w:val="identifier"/>
    <w:basedOn w:val="DefaultParagraphFont"/>
    <w:rsid w:val="00450A9C"/>
  </w:style>
  <w:style w:type="character" w:customStyle="1" w:styleId="id-label">
    <w:name w:val="id-label"/>
    <w:basedOn w:val="DefaultParagraphFont"/>
    <w:rsid w:val="00450A9C"/>
  </w:style>
  <w:style w:type="paragraph" w:styleId="NormalWeb">
    <w:name w:val="Normal (Web)"/>
    <w:basedOn w:val="Normal"/>
    <w:uiPriority w:val="99"/>
    <w:unhideWhenUsed/>
    <w:rsid w:val="008C4C37"/>
    <w:pPr>
      <w:spacing w:before="100" w:beforeAutospacing="1" w:after="100" w:afterAutospacing="1"/>
    </w:pPr>
  </w:style>
  <w:style w:type="character" w:styleId="Strong">
    <w:name w:val="Strong"/>
    <w:basedOn w:val="DefaultParagraphFont"/>
    <w:uiPriority w:val="22"/>
    <w:qFormat/>
    <w:rsid w:val="00866FFE"/>
    <w:rPr>
      <w:b/>
      <w:bCs/>
    </w:rPr>
  </w:style>
  <w:style w:type="paragraph" w:styleId="CommentSubject">
    <w:name w:val="annotation subject"/>
    <w:basedOn w:val="CommentText"/>
    <w:next w:val="CommentText"/>
    <w:link w:val="CommentSubjectChar"/>
    <w:uiPriority w:val="99"/>
    <w:semiHidden/>
    <w:unhideWhenUsed/>
    <w:rsid w:val="0050590B"/>
    <w:rPr>
      <w:b/>
      <w:bCs/>
      <w:sz w:val="24"/>
      <w:szCs w:val="24"/>
    </w:rPr>
  </w:style>
  <w:style w:type="character" w:customStyle="1" w:styleId="CommentSubjectChar">
    <w:name w:val="Comment Subject Char"/>
    <w:basedOn w:val="CommentTextChar"/>
    <w:link w:val="CommentSubject"/>
    <w:uiPriority w:val="99"/>
    <w:semiHidden/>
    <w:rsid w:val="0050590B"/>
    <w:rPr>
      <w:rFonts w:ascii="Times New Roman" w:eastAsia="Times New Roman" w:hAnsi="Times New Roman" w:cs="Times New Roman"/>
      <w:b/>
      <w:bCs/>
      <w:sz w:val="20"/>
      <w:szCs w:val="20"/>
      <w:lang w:val="en-US"/>
    </w:rPr>
  </w:style>
  <w:style w:type="paragraph" w:styleId="Revision">
    <w:name w:val="Revision"/>
    <w:hidden/>
    <w:uiPriority w:val="99"/>
    <w:semiHidden/>
    <w:rsid w:val="004E784D"/>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80113">
      <w:bodyDiv w:val="1"/>
      <w:marLeft w:val="0"/>
      <w:marRight w:val="0"/>
      <w:marTop w:val="0"/>
      <w:marBottom w:val="0"/>
      <w:divBdr>
        <w:top w:val="none" w:sz="0" w:space="0" w:color="auto"/>
        <w:left w:val="none" w:sz="0" w:space="0" w:color="auto"/>
        <w:bottom w:val="none" w:sz="0" w:space="0" w:color="auto"/>
        <w:right w:val="none" w:sz="0" w:space="0" w:color="auto"/>
      </w:divBdr>
    </w:div>
    <w:div w:id="14162916">
      <w:bodyDiv w:val="1"/>
      <w:marLeft w:val="0"/>
      <w:marRight w:val="0"/>
      <w:marTop w:val="0"/>
      <w:marBottom w:val="0"/>
      <w:divBdr>
        <w:top w:val="none" w:sz="0" w:space="0" w:color="auto"/>
        <w:left w:val="none" w:sz="0" w:space="0" w:color="auto"/>
        <w:bottom w:val="none" w:sz="0" w:space="0" w:color="auto"/>
        <w:right w:val="none" w:sz="0" w:space="0" w:color="auto"/>
      </w:divBdr>
    </w:div>
    <w:div w:id="21519488">
      <w:bodyDiv w:val="1"/>
      <w:marLeft w:val="0"/>
      <w:marRight w:val="0"/>
      <w:marTop w:val="0"/>
      <w:marBottom w:val="0"/>
      <w:divBdr>
        <w:top w:val="none" w:sz="0" w:space="0" w:color="auto"/>
        <w:left w:val="none" w:sz="0" w:space="0" w:color="auto"/>
        <w:bottom w:val="none" w:sz="0" w:space="0" w:color="auto"/>
        <w:right w:val="none" w:sz="0" w:space="0" w:color="auto"/>
      </w:divBdr>
    </w:div>
    <w:div w:id="72512998">
      <w:bodyDiv w:val="1"/>
      <w:marLeft w:val="0"/>
      <w:marRight w:val="0"/>
      <w:marTop w:val="0"/>
      <w:marBottom w:val="0"/>
      <w:divBdr>
        <w:top w:val="none" w:sz="0" w:space="0" w:color="auto"/>
        <w:left w:val="none" w:sz="0" w:space="0" w:color="auto"/>
        <w:bottom w:val="none" w:sz="0" w:space="0" w:color="auto"/>
        <w:right w:val="none" w:sz="0" w:space="0" w:color="auto"/>
      </w:divBdr>
    </w:div>
    <w:div w:id="130027085">
      <w:bodyDiv w:val="1"/>
      <w:marLeft w:val="0"/>
      <w:marRight w:val="0"/>
      <w:marTop w:val="0"/>
      <w:marBottom w:val="0"/>
      <w:divBdr>
        <w:top w:val="none" w:sz="0" w:space="0" w:color="auto"/>
        <w:left w:val="none" w:sz="0" w:space="0" w:color="auto"/>
        <w:bottom w:val="none" w:sz="0" w:space="0" w:color="auto"/>
        <w:right w:val="none" w:sz="0" w:space="0" w:color="auto"/>
      </w:divBdr>
    </w:div>
    <w:div w:id="131220308">
      <w:bodyDiv w:val="1"/>
      <w:marLeft w:val="0"/>
      <w:marRight w:val="0"/>
      <w:marTop w:val="0"/>
      <w:marBottom w:val="0"/>
      <w:divBdr>
        <w:top w:val="none" w:sz="0" w:space="0" w:color="auto"/>
        <w:left w:val="none" w:sz="0" w:space="0" w:color="auto"/>
        <w:bottom w:val="none" w:sz="0" w:space="0" w:color="auto"/>
        <w:right w:val="none" w:sz="0" w:space="0" w:color="auto"/>
      </w:divBdr>
    </w:div>
    <w:div w:id="131337370">
      <w:bodyDiv w:val="1"/>
      <w:marLeft w:val="0"/>
      <w:marRight w:val="0"/>
      <w:marTop w:val="0"/>
      <w:marBottom w:val="0"/>
      <w:divBdr>
        <w:top w:val="none" w:sz="0" w:space="0" w:color="auto"/>
        <w:left w:val="none" w:sz="0" w:space="0" w:color="auto"/>
        <w:bottom w:val="none" w:sz="0" w:space="0" w:color="auto"/>
        <w:right w:val="none" w:sz="0" w:space="0" w:color="auto"/>
      </w:divBdr>
    </w:div>
    <w:div w:id="153883117">
      <w:bodyDiv w:val="1"/>
      <w:marLeft w:val="0"/>
      <w:marRight w:val="0"/>
      <w:marTop w:val="0"/>
      <w:marBottom w:val="0"/>
      <w:divBdr>
        <w:top w:val="none" w:sz="0" w:space="0" w:color="auto"/>
        <w:left w:val="none" w:sz="0" w:space="0" w:color="auto"/>
        <w:bottom w:val="none" w:sz="0" w:space="0" w:color="auto"/>
        <w:right w:val="none" w:sz="0" w:space="0" w:color="auto"/>
      </w:divBdr>
    </w:div>
    <w:div w:id="153960195">
      <w:bodyDiv w:val="1"/>
      <w:marLeft w:val="0"/>
      <w:marRight w:val="0"/>
      <w:marTop w:val="0"/>
      <w:marBottom w:val="0"/>
      <w:divBdr>
        <w:top w:val="none" w:sz="0" w:space="0" w:color="auto"/>
        <w:left w:val="none" w:sz="0" w:space="0" w:color="auto"/>
        <w:bottom w:val="none" w:sz="0" w:space="0" w:color="auto"/>
        <w:right w:val="none" w:sz="0" w:space="0" w:color="auto"/>
      </w:divBdr>
    </w:div>
    <w:div w:id="164169691">
      <w:bodyDiv w:val="1"/>
      <w:marLeft w:val="0"/>
      <w:marRight w:val="0"/>
      <w:marTop w:val="0"/>
      <w:marBottom w:val="0"/>
      <w:divBdr>
        <w:top w:val="none" w:sz="0" w:space="0" w:color="auto"/>
        <w:left w:val="none" w:sz="0" w:space="0" w:color="auto"/>
        <w:bottom w:val="none" w:sz="0" w:space="0" w:color="auto"/>
        <w:right w:val="none" w:sz="0" w:space="0" w:color="auto"/>
      </w:divBdr>
    </w:div>
    <w:div w:id="244462275">
      <w:bodyDiv w:val="1"/>
      <w:marLeft w:val="0"/>
      <w:marRight w:val="0"/>
      <w:marTop w:val="0"/>
      <w:marBottom w:val="0"/>
      <w:divBdr>
        <w:top w:val="none" w:sz="0" w:space="0" w:color="auto"/>
        <w:left w:val="none" w:sz="0" w:space="0" w:color="auto"/>
        <w:bottom w:val="none" w:sz="0" w:space="0" w:color="auto"/>
        <w:right w:val="none" w:sz="0" w:space="0" w:color="auto"/>
      </w:divBdr>
    </w:div>
    <w:div w:id="284779296">
      <w:bodyDiv w:val="1"/>
      <w:marLeft w:val="0"/>
      <w:marRight w:val="0"/>
      <w:marTop w:val="0"/>
      <w:marBottom w:val="0"/>
      <w:divBdr>
        <w:top w:val="none" w:sz="0" w:space="0" w:color="auto"/>
        <w:left w:val="none" w:sz="0" w:space="0" w:color="auto"/>
        <w:bottom w:val="none" w:sz="0" w:space="0" w:color="auto"/>
        <w:right w:val="none" w:sz="0" w:space="0" w:color="auto"/>
      </w:divBdr>
    </w:div>
    <w:div w:id="290207013">
      <w:bodyDiv w:val="1"/>
      <w:marLeft w:val="0"/>
      <w:marRight w:val="0"/>
      <w:marTop w:val="0"/>
      <w:marBottom w:val="0"/>
      <w:divBdr>
        <w:top w:val="none" w:sz="0" w:space="0" w:color="auto"/>
        <w:left w:val="none" w:sz="0" w:space="0" w:color="auto"/>
        <w:bottom w:val="none" w:sz="0" w:space="0" w:color="auto"/>
        <w:right w:val="none" w:sz="0" w:space="0" w:color="auto"/>
      </w:divBdr>
    </w:div>
    <w:div w:id="357704034">
      <w:bodyDiv w:val="1"/>
      <w:marLeft w:val="0"/>
      <w:marRight w:val="0"/>
      <w:marTop w:val="0"/>
      <w:marBottom w:val="0"/>
      <w:divBdr>
        <w:top w:val="none" w:sz="0" w:space="0" w:color="auto"/>
        <w:left w:val="none" w:sz="0" w:space="0" w:color="auto"/>
        <w:bottom w:val="none" w:sz="0" w:space="0" w:color="auto"/>
        <w:right w:val="none" w:sz="0" w:space="0" w:color="auto"/>
      </w:divBdr>
    </w:div>
    <w:div w:id="427309593">
      <w:bodyDiv w:val="1"/>
      <w:marLeft w:val="0"/>
      <w:marRight w:val="0"/>
      <w:marTop w:val="0"/>
      <w:marBottom w:val="0"/>
      <w:divBdr>
        <w:top w:val="none" w:sz="0" w:space="0" w:color="auto"/>
        <w:left w:val="none" w:sz="0" w:space="0" w:color="auto"/>
        <w:bottom w:val="none" w:sz="0" w:space="0" w:color="auto"/>
        <w:right w:val="none" w:sz="0" w:space="0" w:color="auto"/>
      </w:divBdr>
    </w:div>
    <w:div w:id="518397159">
      <w:bodyDiv w:val="1"/>
      <w:marLeft w:val="0"/>
      <w:marRight w:val="0"/>
      <w:marTop w:val="0"/>
      <w:marBottom w:val="0"/>
      <w:divBdr>
        <w:top w:val="none" w:sz="0" w:space="0" w:color="auto"/>
        <w:left w:val="none" w:sz="0" w:space="0" w:color="auto"/>
        <w:bottom w:val="none" w:sz="0" w:space="0" w:color="auto"/>
        <w:right w:val="none" w:sz="0" w:space="0" w:color="auto"/>
      </w:divBdr>
    </w:div>
    <w:div w:id="539247935">
      <w:bodyDiv w:val="1"/>
      <w:marLeft w:val="0"/>
      <w:marRight w:val="0"/>
      <w:marTop w:val="0"/>
      <w:marBottom w:val="0"/>
      <w:divBdr>
        <w:top w:val="none" w:sz="0" w:space="0" w:color="auto"/>
        <w:left w:val="none" w:sz="0" w:space="0" w:color="auto"/>
        <w:bottom w:val="none" w:sz="0" w:space="0" w:color="auto"/>
        <w:right w:val="none" w:sz="0" w:space="0" w:color="auto"/>
      </w:divBdr>
    </w:div>
    <w:div w:id="546529901">
      <w:bodyDiv w:val="1"/>
      <w:marLeft w:val="0"/>
      <w:marRight w:val="0"/>
      <w:marTop w:val="0"/>
      <w:marBottom w:val="0"/>
      <w:divBdr>
        <w:top w:val="none" w:sz="0" w:space="0" w:color="auto"/>
        <w:left w:val="none" w:sz="0" w:space="0" w:color="auto"/>
        <w:bottom w:val="none" w:sz="0" w:space="0" w:color="auto"/>
        <w:right w:val="none" w:sz="0" w:space="0" w:color="auto"/>
      </w:divBdr>
    </w:div>
    <w:div w:id="611716425">
      <w:bodyDiv w:val="1"/>
      <w:marLeft w:val="0"/>
      <w:marRight w:val="0"/>
      <w:marTop w:val="0"/>
      <w:marBottom w:val="0"/>
      <w:divBdr>
        <w:top w:val="none" w:sz="0" w:space="0" w:color="auto"/>
        <w:left w:val="none" w:sz="0" w:space="0" w:color="auto"/>
        <w:bottom w:val="none" w:sz="0" w:space="0" w:color="auto"/>
        <w:right w:val="none" w:sz="0" w:space="0" w:color="auto"/>
      </w:divBdr>
    </w:div>
    <w:div w:id="626156044">
      <w:bodyDiv w:val="1"/>
      <w:marLeft w:val="0"/>
      <w:marRight w:val="0"/>
      <w:marTop w:val="0"/>
      <w:marBottom w:val="0"/>
      <w:divBdr>
        <w:top w:val="none" w:sz="0" w:space="0" w:color="auto"/>
        <w:left w:val="none" w:sz="0" w:space="0" w:color="auto"/>
        <w:bottom w:val="none" w:sz="0" w:space="0" w:color="auto"/>
        <w:right w:val="none" w:sz="0" w:space="0" w:color="auto"/>
      </w:divBdr>
    </w:div>
    <w:div w:id="630286278">
      <w:bodyDiv w:val="1"/>
      <w:marLeft w:val="0"/>
      <w:marRight w:val="0"/>
      <w:marTop w:val="0"/>
      <w:marBottom w:val="0"/>
      <w:divBdr>
        <w:top w:val="none" w:sz="0" w:space="0" w:color="auto"/>
        <w:left w:val="none" w:sz="0" w:space="0" w:color="auto"/>
        <w:bottom w:val="none" w:sz="0" w:space="0" w:color="auto"/>
        <w:right w:val="none" w:sz="0" w:space="0" w:color="auto"/>
      </w:divBdr>
    </w:div>
    <w:div w:id="633222081">
      <w:bodyDiv w:val="1"/>
      <w:marLeft w:val="0"/>
      <w:marRight w:val="0"/>
      <w:marTop w:val="0"/>
      <w:marBottom w:val="0"/>
      <w:divBdr>
        <w:top w:val="none" w:sz="0" w:space="0" w:color="auto"/>
        <w:left w:val="none" w:sz="0" w:space="0" w:color="auto"/>
        <w:bottom w:val="none" w:sz="0" w:space="0" w:color="auto"/>
        <w:right w:val="none" w:sz="0" w:space="0" w:color="auto"/>
      </w:divBdr>
    </w:div>
    <w:div w:id="657226659">
      <w:bodyDiv w:val="1"/>
      <w:marLeft w:val="0"/>
      <w:marRight w:val="0"/>
      <w:marTop w:val="0"/>
      <w:marBottom w:val="0"/>
      <w:divBdr>
        <w:top w:val="none" w:sz="0" w:space="0" w:color="auto"/>
        <w:left w:val="none" w:sz="0" w:space="0" w:color="auto"/>
        <w:bottom w:val="none" w:sz="0" w:space="0" w:color="auto"/>
        <w:right w:val="none" w:sz="0" w:space="0" w:color="auto"/>
      </w:divBdr>
    </w:div>
    <w:div w:id="657534557">
      <w:bodyDiv w:val="1"/>
      <w:marLeft w:val="0"/>
      <w:marRight w:val="0"/>
      <w:marTop w:val="0"/>
      <w:marBottom w:val="0"/>
      <w:divBdr>
        <w:top w:val="none" w:sz="0" w:space="0" w:color="auto"/>
        <w:left w:val="none" w:sz="0" w:space="0" w:color="auto"/>
        <w:bottom w:val="none" w:sz="0" w:space="0" w:color="auto"/>
        <w:right w:val="none" w:sz="0" w:space="0" w:color="auto"/>
      </w:divBdr>
    </w:div>
    <w:div w:id="665480007">
      <w:bodyDiv w:val="1"/>
      <w:marLeft w:val="0"/>
      <w:marRight w:val="0"/>
      <w:marTop w:val="0"/>
      <w:marBottom w:val="0"/>
      <w:divBdr>
        <w:top w:val="none" w:sz="0" w:space="0" w:color="auto"/>
        <w:left w:val="none" w:sz="0" w:space="0" w:color="auto"/>
        <w:bottom w:val="none" w:sz="0" w:space="0" w:color="auto"/>
        <w:right w:val="none" w:sz="0" w:space="0" w:color="auto"/>
      </w:divBdr>
    </w:div>
    <w:div w:id="704864070">
      <w:bodyDiv w:val="1"/>
      <w:marLeft w:val="0"/>
      <w:marRight w:val="0"/>
      <w:marTop w:val="0"/>
      <w:marBottom w:val="0"/>
      <w:divBdr>
        <w:top w:val="none" w:sz="0" w:space="0" w:color="auto"/>
        <w:left w:val="none" w:sz="0" w:space="0" w:color="auto"/>
        <w:bottom w:val="none" w:sz="0" w:space="0" w:color="auto"/>
        <w:right w:val="none" w:sz="0" w:space="0" w:color="auto"/>
      </w:divBdr>
    </w:div>
    <w:div w:id="748968686">
      <w:bodyDiv w:val="1"/>
      <w:marLeft w:val="0"/>
      <w:marRight w:val="0"/>
      <w:marTop w:val="0"/>
      <w:marBottom w:val="0"/>
      <w:divBdr>
        <w:top w:val="none" w:sz="0" w:space="0" w:color="auto"/>
        <w:left w:val="none" w:sz="0" w:space="0" w:color="auto"/>
        <w:bottom w:val="none" w:sz="0" w:space="0" w:color="auto"/>
        <w:right w:val="none" w:sz="0" w:space="0" w:color="auto"/>
      </w:divBdr>
    </w:div>
    <w:div w:id="751125120">
      <w:bodyDiv w:val="1"/>
      <w:marLeft w:val="0"/>
      <w:marRight w:val="0"/>
      <w:marTop w:val="0"/>
      <w:marBottom w:val="0"/>
      <w:divBdr>
        <w:top w:val="none" w:sz="0" w:space="0" w:color="auto"/>
        <w:left w:val="none" w:sz="0" w:space="0" w:color="auto"/>
        <w:bottom w:val="none" w:sz="0" w:space="0" w:color="auto"/>
        <w:right w:val="none" w:sz="0" w:space="0" w:color="auto"/>
      </w:divBdr>
    </w:div>
    <w:div w:id="855658275">
      <w:bodyDiv w:val="1"/>
      <w:marLeft w:val="0"/>
      <w:marRight w:val="0"/>
      <w:marTop w:val="0"/>
      <w:marBottom w:val="0"/>
      <w:divBdr>
        <w:top w:val="none" w:sz="0" w:space="0" w:color="auto"/>
        <w:left w:val="none" w:sz="0" w:space="0" w:color="auto"/>
        <w:bottom w:val="none" w:sz="0" w:space="0" w:color="auto"/>
        <w:right w:val="none" w:sz="0" w:space="0" w:color="auto"/>
      </w:divBdr>
    </w:div>
    <w:div w:id="879902767">
      <w:bodyDiv w:val="1"/>
      <w:marLeft w:val="0"/>
      <w:marRight w:val="0"/>
      <w:marTop w:val="0"/>
      <w:marBottom w:val="0"/>
      <w:divBdr>
        <w:top w:val="none" w:sz="0" w:space="0" w:color="auto"/>
        <w:left w:val="none" w:sz="0" w:space="0" w:color="auto"/>
        <w:bottom w:val="none" w:sz="0" w:space="0" w:color="auto"/>
        <w:right w:val="none" w:sz="0" w:space="0" w:color="auto"/>
      </w:divBdr>
    </w:div>
    <w:div w:id="910121682">
      <w:bodyDiv w:val="1"/>
      <w:marLeft w:val="0"/>
      <w:marRight w:val="0"/>
      <w:marTop w:val="0"/>
      <w:marBottom w:val="0"/>
      <w:divBdr>
        <w:top w:val="none" w:sz="0" w:space="0" w:color="auto"/>
        <w:left w:val="none" w:sz="0" w:space="0" w:color="auto"/>
        <w:bottom w:val="none" w:sz="0" w:space="0" w:color="auto"/>
        <w:right w:val="none" w:sz="0" w:space="0" w:color="auto"/>
      </w:divBdr>
    </w:div>
    <w:div w:id="918488623">
      <w:bodyDiv w:val="1"/>
      <w:marLeft w:val="0"/>
      <w:marRight w:val="0"/>
      <w:marTop w:val="0"/>
      <w:marBottom w:val="0"/>
      <w:divBdr>
        <w:top w:val="none" w:sz="0" w:space="0" w:color="auto"/>
        <w:left w:val="none" w:sz="0" w:space="0" w:color="auto"/>
        <w:bottom w:val="none" w:sz="0" w:space="0" w:color="auto"/>
        <w:right w:val="none" w:sz="0" w:space="0" w:color="auto"/>
      </w:divBdr>
    </w:div>
    <w:div w:id="922181399">
      <w:bodyDiv w:val="1"/>
      <w:marLeft w:val="0"/>
      <w:marRight w:val="0"/>
      <w:marTop w:val="0"/>
      <w:marBottom w:val="0"/>
      <w:divBdr>
        <w:top w:val="none" w:sz="0" w:space="0" w:color="auto"/>
        <w:left w:val="none" w:sz="0" w:space="0" w:color="auto"/>
        <w:bottom w:val="none" w:sz="0" w:space="0" w:color="auto"/>
        <w:right w:val="none" w:sz="0" w:space="0" w:color="auto"/>
      </w:divBdr>
    </w:div>
    <w:div w:id="924924783">
      <w:bodyDiv w:val="1"/>
      <w:marLeft w:val="0"/>
      <w:marRight w:val="0"/>
      <w:marTop w:val="0"/>
      <w:marBottom w:val="0"/>
      <w:divBdr>
        <w:top w:val="none" w:sz="0" w:space="0" w:color="auto"/>
        <w:left w:val="none" w:sz="0" w:space="0" w:color="auto"/>
        <w:bottom w:val="none" w:sz="0" w:space="0" w:color="auto"/>
        <w:right w:val="none" w:sz="0" w:space="0" w:color="auto"/>
      </w:divBdr>
    </w:div>
    <w:div w:id="965624641">
      <w:bodyDiv w:val="1"/>
      <w:marLeft w:val="0"/>
      <w:marRight w:val="0"/>
      <w:marTop w:val="0"/>
      <w:marBottom w:val="0"/>
      <w:divBdr>
        <w:top w:val="none" w:sz="0" w:space="0" w:color="auto"/>
        <w:left w:val="none" w:sz="0" w:space="0" w:color="auto"/>
        <w:bottom w:val="none" w:sz="0" w:space="0" w:color="auto"/>
        <w:right w:val="none" w:sz="0" w:space="0" w:color="auto"/>
      </w:divBdr>
    </w:div>
    <w:div w:id="994140538">
      <w:bodyDiv w:val="1"/>
      <w:marLeft w:val="0"/>
      <w:marRight w:val="0"/>
      <w:marTop w:val="0"/>
      <w:marBottom w:val="0"/>
      <w:divBdr>
        <w:top w:val="none" w:sz="0" w:space="0" w:color="auto"/>
        <w:left w:val="none" w:sz="0" w:space="0" w:color="auto"/>
        <w:bottom w:val="none" w:sz="0" w:space="0" w:color="auto"/>
        <w:right w:val="none" w:sz="0" w:space="0" w:color="auto"/>
      </w:divBdr>
    </w:div>
    <w:div w:id="1078215733">
      <w:bodyDiv w:val="1"/>
      <w:marLeft w:val="0"/>
      <w:marRight w:val="0"/>
      <w:marTop w:val="0"/>
      <w:marBottom w:val="0"/>
      <w:divBdr>
        <w:top w:val="none" w:sz="0" w:space="0" w:color="auto"/>
        <w:left w:val="none" w:sz="0" w:space="0" w:color="auto"/>
        <w:bottom w:val="none" w:sz="0" w:space="0" w:color="auto"/>
        <w:right w:val="none" w:sz="0" w:space="0" w:color="auto"/>
      </w:divBdr>
    </w:div>
    <w:div w:id="1085808733">
      <w:bodyDiv w:val="1"/>
      <w:marLeft w:val="0"/>
      <w:marRight w:val="0"/>
      <w:marTop w:val="0"/>
      <w:marBottom w:val="0"/>
      <w:divBdr>
        <w:top w:val="none" w:sz="0" w:space="0" w:color="auto"/>
        <w:left w:val="none" w:sz="0" w:space="0" w:color="auto"/>
        <w:bottom w:val="none" w:sz="0" w:space="0" w:color="auto"/>
        <w:right w:val="none" w:sz="0" w:space="0" w:color="auto"/>
      </w:divBdr>
    </w:div>
    <w:div w:id="1089693033">
      <w:bodyDiv w:val="1"/>
      <w:marLeft w:val="0"/>
      <w:marRight w:val="0"/>
      <w:marTop w:val="0"/>
      <w:marBottom w:val="0"/>
      <w:divBdr>
        <w:top w:val="none" w:sz="0" w:space="0" w:color="auto"/>
        <w:left w:val="none" w:sz="0" w:space="0" w:color="auto"/>
        <w:bottom w:val="none" w:sz="0" w:space="0" w:color="auto"/>
        <w:right w:val="none" w:sz="0" w:space="0" w:color="auto"/>
      </w:divBdr>
    </w:div>
    <w:div w:id="1093354211">
      <w:bodyDiv w:val="1"/>
      <w:marLeft w:val="0"/>
      <w:marRight w:val="0"/>
      <w:marTop w:val="0"/>
      <w:marBottom w:val="0"/>
      <w:divBdr>
        <w:top w:val="none" w:sz="0" w:space="0" w:color="auto"/>
        <w:left w:val="none" w:sz="0" w:space="0" w:color="auto"/>
        <w:bottom w:val="none" w:sz="0" w:space="0" w:color="auto"/>
        <w:right w:val="none" w:sz="0" w:space="0" w:color="auto"/>
      </w:divBdr>
    </w:div>
    <w:div w:id="1096092966">
      <w:bodyDiv w:val="1"/>
      <w:marLeft w:val="0"/>
      <w:marRight w:val="0"/>
      <w:marTop w:val="0"/>
      <w:marBottom w:val="0"/>
      <w:divBdr>
        <w:top w:val="none" w:sz="0" w:space="0" w:color="auto"/>
        <w:left w:val="none" w:sz="0" w:space="0" w:color="auto"/>
        <w:bottom w:val="none" w:sz="0" w:space="0" w:color="auto"/>
        <w:right w:val="none" w:sz="0" w:space="0" w:color="auto"/>
      </w:divBdr>
    </w:div>
    <w:div w:id="1126389492">
      <w:bodyDiv w:val="1"/>
      <w:marLeft w:val="0"/>
      <w:marRight w:val="0"/>
      <w:marTop w:val="0"/>
      <w:marBottom w:val="0"/>
      <w:divBdr>
        <w:top w:val="none" w:sz="0" w:space="0" w:color="auto"/>
        <w:left w:val="none" w:sz="0" w:space="0" w:color="auto"/>
        <w:bottom w:val="none" w:sz="0" w:space="0" w:color="auto"/>
        <w:right w:val="none" w:sz="0" w:space="0" w:color="auto"/>
      </w:divBdr>
    </w:div>
    <w:div w:id="1147208228">
      <w:bodyDiv w:val="1"/>
      <w:marLeft w:val="0"/>
      <w:marRight w:val="0"/>
      <w:marTop w:val="0"/>
      <w:marBottom w:val="0"/>
      <w:divBdr>
        <w:top w:val="none" w:sz="0" w:space="0" w:color="auto"/>
        <w:left w:val="none" w:sz="0" w:space="0" w:color="auto"/>
        <w:bottom w:val="none" w:sz="0" w:space="0" w:color="auto"/>
        <w:right w:val="none" w:sz="0" w:space="0" w:color="auto"/>
      </w:divBdr>
    </w:div>
    <w:div w:id="1188258252">
      <w:bodyDiv w:val="1"/>
      <w:marLeft w:val="0"/>
      <w:marRight w:val="0"/>
      <w:marTop w:val="0"/>
      <w:marBottom w:val="0"/>
      <w:divBdr>
        <w:top w:val="none" w:sz="0" w:space="0" w:color="auto"/>
        <w:left w:val="none" w:sz="0" w:space="0" w:color="auto"/>
        <w:bottom w:val="none" w:sz="0" w:space="0" w:color="auto"/>
        <w:right w:val="none" w:sz="0" w:space="0" w:color="auto"/>
      </w:divBdr>
    </w:div>
    <w:div w:id="1202325057">
      <w:bodyDiv w:val="1"/>
      <w:marLeft w:val="0"/>
      <w:marRight w:val="0"/>
      <w:marTop w:val="0"/>
      <w:marBottom w:val="0"/>
      <w:divBdr>
        <w:top w:val="none" w:sz="0" w:space="0" w:color="auto"/>
        <w:left w:val="none" w:sz="0" w:space="0" w:color="auto"/>
        <w:bottom w:val="none" w:sz="0" w:space="0" w:color="auto"/>
        <w:right w:val="none" w:sz="0" w:space="0" w:color="auto"/>
      </w:divBdr>
    </w:div>
    <w:div w:id="1226985057">
      <w:bodyDiv w:val="1"/>
      <w:marLeft w:val="0"/>
      <w:marRight w:val="0"/>
      <w:marTop w:val="0"/>
      <w:marBottom w:val="0"/>
      <w:divBdr>
        <w:top w:val="none" w:sz="0" w:space="0" w:color="auto"/>
        <w:left w:val="none" w:sz="0" w:space="0" w:color="auto"/>
        <w:bottom w:val="none" w:sz="0" w:space="0" w:color="auto"/>
        <w:right w:val="none" w:sz="0" w:space="0" w:color="auto"/>
      </w:divBdr>
    </w:div>
    <w:div w:id="1236476629">
      <w:bodyDiv w:val="1"/>
      <w:marLeft w:val="0"/>
      <w:marRight w:val="0"/>
      <w:marTop w:val="0"/>
      <w:marBottom w:val="0"/>
      <w:divBdr>
        <w:top w:val="none" w:sz="0" w:space="0" w:color="auto"/>
        <w:left w:val="none" w:sz="0" w:space="0" w:color="auto"/>
        <w:bottom w:val="none" w:sz="0" w:space="0" w:color="auto"/>
        <w:right w:val="none" w:sz="0" w:space="0" w:color="auto"/>
      </w:divBdr>
      <w:divsChild>
        <w:div w:id="1280604581">
          <w:marLeft w:val="0"/>
          <w:marRight w:val="0"/>
          <w:marTop w:val="0"/>
          <w:marBottom w:val="0"/>
          <w:divBdr>
            <w:top w:val="none" w:sz="0" w:space="0" w:color="auto"/>
            <w:left w:val="none" w:sz="0" w:space="0" w:color="auto"/>
            <w:bottom w:val="none" w:sz="0" w:space="0" w:color="auto"/>
            <w:right w:val="none" w:sz="0" w:space="0" w:color="auto"/>
          </w:divBdr>
          <w:divsChild>
            <w:div w:id="1682006311">
              <w:marLeft w:val="0"/>
              <w:marRight w:val="0"/>
              <w:marTop w:val="0"/>
              <w:marBottom w:val="0"/>
              <w:divBdr>
                <w:top w:val="none" w:sz="0" w:space="0" w:color="auto"/>
                <w:left w:val="none" w:sz="0" w:space="0" w:color="auto"/>
                <w:bottom w:val="none" w:sz="0" w:space="0" w:color="auto"/>
                <w:right w:val="none" w:sz="0" w:space="0" w:color="auto"/>
              </w:divBdr>
              <w:divsChild>
                <w:div w:id="622880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872206">
      <w:bodyDiv w:val="1"/>
      <w:marLeft w:val="0"/>
      <w:marRight w:val="0"/>
      <w:marTop w:val="0"/>
      <w:marBottom w:val="0"/>
      <w:divBdr>
        <w:top w:val="none" w:sz="0" w:space="0" w:color="auto"/>
        <w:left w:val="none" w:sz="0" w:space="0" w:color="auto"/>
        <w:bottom w:val="none" w:sz="0" w:space="0" w:color="auto"/>
        <w:right w:val="none" w:sz="0" w:space="0" w:color="auto"/>
      </w:divBdr>
    </w:div>
    <w:div w:id="1281759507">
      <w:bodyDiv w:val="1"/>
      <w:marLeft w:val="0"/>
      <w:marRight w:val="0"/>
      <w:marTop w:val="0"/>
      <w:marBottom w:val="0"/>
      <w:divBdr>
        <w:top w:val="none" w:sz="0" w:space="0" w:color="auto"/>
        <w:left w:val="none" w:sz="0" w:space="0" w:color="auto"/>
        <w:bottom w:val="none" w:sz="0" w:space="0" w:color="auto"/>
        <w:right w:val="none" w:sz="0" w:space="0" w:color="auto"/>
      </w:divBdr>
    </w:div>
    <w:div w:id="1289123617">
      <w:bodyDiv w:val="1"/>
      <w:marLeft w:val="0"/>
      <w:marRight w:val="0"/>
      <w:marTop w:val="0"/>
      <w:marBottom w:val="0"/>
      <w:divBdr>
        <w:top w:val="none" w:sz="0" w:space="0" w:color="auto"/>
        <w:left w:val="none" w:sz="0" w:space="0" w:color="auto"/>
        <w:bottom w:val="none" w:sz="0" w:space="0" w:color="auto"/>
        <w:right w:val="none" w:sz="0" w:space="0" w:color="auto"/>
      </w:divBdr>
    </w:div>
    <w:div w:id="1319380407">
      <w:bodyDiv w:val="1"/>
      <w:marLeft w:val="0"/>
      <w:marRight w:val="0"/>
      <w:marTop w:val="0"/>
      <w:marBottom w:val="0"/>
      <w:divBdr>
        <w:top w:val="none" w:sz="0" w:space="0" w:color="auto"/>
        <w:left w:val="none" w:sz="0" w:space="0" w:color="auto"/>
        <w:bottom w:val="none" w:sz="0" w:space="0" w:color="auto"/>
        <w:right w:val="none" w:sz="0" w:space="0" w:color="auto"/>
      </w:divBdr>
    </w:div>
    <w:div w:id="1336495396">
      <w:bodyDiv w:val="1"/>
      <w:marLeft w:val="0"/>
      <w:marRight w:val="0"/>
      <w:marTop w:val="0"/>
      <w:marBottom w:val="0"/>
      <w:divBdr>
        <w:top w:val="none" w:sz="0" w:space="0" w:color="auto"/>
        <w:left w:val="none" w:sz="0" w:space="0" w:color="auto"/>
        <w:bottom w:val="none" w:sz="0" w:space="0" w:color="auto"/>
        <w:right w:val="none" w:sz="0" w:space="0" w:color="auto"/>
      </w:divBdr>
    </w:div>
    <w:div w:id="1383560085">
      <w:bodyDiv w:val="1"/>
      <w:marLeft w:val="0"/>
      <w:marRight w:val="0"/>
      <w:marTop w:val="0"/>
      <w:marBottom w:val="0"/>
      <w:divBdr>
        <w:top w:val="none" w:sz="0" w:space="0" w:color="auto"/>
        <w:left w:val="none" w:sz="0" w:space="0" w:color="auto"/>
        <w:bottom w:val="none" w:sz="0" w:space="0" w:color="auto"/>
        <w:right w:val="none" w:sz="0" w:space="0" w:color="auto"/>
      </w:divBdr>
    </w:div>
    <w:div w:id="1386441851">
      <w:bodyDiv w:val="1"/>
      <w:marLeft w:val="0"/>
      <w:marRight w:val="0"/>
      <w:marTop w:val="0"/>
      <w:marBottom w:val="0"/>
      <w:divBdr>
        <w:top w:val="none" w:sz="0" w:space="0" w:color="auto"/>
        <w:left w:val="none" w:sz="0" w:space="0" w:color="auto"/>
        <w:bottom w:val="none" w:sz="0" w:space="0" w:color="auto"/>
        <w:right w:val="none" w:sz="0" w:space="0" w:color="auto"/>
      </w:divBdr>
    </w:div>
    <w:div w:id="1396931501">
      <w:bodyDiv w:val="1"/>
      <w:marLeft w:val="0"/>
      <w:marRight w:val="0"/>
      <w:marTop w:val="0"/>
      <w:marBottom w:val="0"/>
      <w:divBdr>
        <w:top w:val="none" w:sz="0" w:space="0" w:color="auto"/>
        <w:left w:val="none" w:sz="0" w:space="0" w:color="auto"/>
        <w:bottom w:val="none" w:sz="0" w:space="0" w:color="auto"/>
        <w:right w:val="none" w:sz="0" w:space="0" w:color="auto"/>
      </w:divBdr>
    </w:div>
    <w:div w:id="1413699109">
      <w:bodyDiv w:val="1"/>
      <w:marLeft w:val="0"/>
      <w:marRight w:val="0"/>
      <w:marTop w:val="0"/>
      <w:marBottom w:val="0"/>
      <w:divBdr>
        <w:top w:val="none" w:sz="0" w:space="0" w:color="auto"/>
        <w:left w:val="none" w:sz="0" w:space="0" w:color="auto"/>
        <w:bottom w:val="none" w:sz="0" w:space="0" w:color="auto"/>
        <w:right w:val="none" w:sz="0" w:space="0" w:color="auto"/>
      </w:divBdr>
    </w:div>
    <w:div w:id="1458714926">
      <w:bodyDiv w:val="1"/>
      <w:marLeft w:val="0"/>
      <w:marRight w:val="0"/>
      <w:marTop w:val="0"/>
      <w:marBottom w:val="0"/>
      <w:divBdr>
        <w:top w:val="none" w:sz="0" w:space="0" w:color="auto"/>
        <w:left w:val="none" w:sz="0" w:space="0" w:color="auto"/>
        <w:bottom w:val="none" w:sz="0" w:space="0" w:color="auto"/>
        <w:right w:val="none" w:sz="0" w:space="0" w:color="auto"/>
      </w:divBdr>
    </w:div>
    <w:div w:id="1487086937">
      <w:bodyDiv w:val="1"/>
      <w:marLeft w:val="0"/>
      <w:marRight w:val="0"/>
      <w:marTop w:val="0"/>
      <w:marBottom w:val="0"/>
      <w:divBdr>
        <w:top w:val="none" w:sz="0" w:space="0" w:color="auto"/>
        <w:left w:val="none" w:sz="0" w:space="0" w:color="auto"/>
        <w:bottom w:val="none" w:sz="0" w:space="0" w:color="auto"/>
        <w:right w:val="none" w:sz="0" w:space="0" w:color="auto"/>
      </w:divBdr>
    </w:div>
    <w:div w:id="1505826372">
      <w:bodyDiv w:val="1"/>
      <w:marLeft w:val="0"/>
      <w:marRight w:val="0"/>
      <w:marTop w:val="0"/>
      <w:marBottom w:val="0"/>
      <w:divBdr>
        <w:top w:val="none" w:sz="0" w:space="0" w:color="auto"/>
        <w:left w:val="none" w:sz="0" w:space="0" w:color="auto"/>
        <w:bottom w:val="none" w:sz="0" w:space="0" w:color="auto"/>
        <w:right w:val="none" w:sz="0" w:space="0" w:color="auto"/>
      </w:divBdr>
    </w:div>
    <w:div w:id="1526556139">
      <w:bodyDiv w:val="1"/>
      <w:marLeft w:val="0"/>
      <w:marRight w:val="0"/>
      <w:marTop w:val="0"/>
      <w:marBottom w:val="0"/>
      <w:divBdr>
        <w:top w:val="none" w:sz="0" w:space="0" w:color="auto"/>
        <w:left w:val="none" w:sz="0" w:space="0" w:color="auto"/>
        <w:bottom w:val="none" w:sz="0" w:space="0" w:color="auto"/>
        <w:right w:val="none" w:sz="0" w:space="0" w:color="auto"/>
      </w:divBdr>
    </w:div>
    <w:div w:id="1550603207">
      <w:bodyDiv w:val="1"/>
      <w:marLeft w:val="0"/>
      <w:marRight w:val="0"/>
      <w:marTop w:val="0"/>
      <w:marBottom w:val="0"/>
      <w:divBdr>
        <w:top w:val="none" w:sz="0" w:space="0" w:color="auto"/>
        <w:left w:val="none" w:sz="0" w:space="0" w:color="auto"/>
        <w:bottom w:val="none" w:sz="0" w:space="0" w:color="auto"/>
        <w:right w:val="none" w:sz="0" w:space="0" w:color="auto"/>
      </w:divBdr>
    </w:div>
    <w:div w:id="1575121326">
      <w:bodyDiv w:val="1"/>
      <w:marLeft w:val="0"/>
      <w:marRight w:val="0"/>
      <w:marTop w:val="0"/>
      <w:marBottom w:val="0"/>
      <w:divBdr>
        <w:top w:val="none" w:sz="0" w:space="0" w:color="auto"/>
        <w:left w:val="none" w:sz="0" w:space="0" w:color="auto"/>
        <w:bottom w:val="none" w:sz="0" w:space="0" w:color="auto"/>
        <w:right w:val="none" w:sz="0" w:space="0" w:color="auto"/>
      </w:divBdr>
    </w:div>
    <w:div w:id="1589343572">
      <w:bodyDiv w:val="1"/>
      <w:marLeft w:val="0"/>
      <w:marRight w:val="0"/>
      <w:marTop w:val="0"/>
      <w:marBottom w:val="0"/>
      <w:divBdr>
        <w:top w:val="none" w:sz="0" w:space="0" w:color="auto"/>
        <w:left w:val="none" w:sz="0" w:space="0" w:color="auto"/>
        <w:bottom w:val="none" w:sz="0" w:space="0" w:color="auto"/>
        <w:right w:val="none" w:sz="0" w:space="0" w:color="auto"/>
      </w:divBdr>
    </w:div>
    <w:div w:id="1644196653">
      <w:bodyDiv w:val="1"/>
      <w:marLeft w:val="0"/>
      <w:marRight w:val="0"/>
      <w:marTop w:val="0"/>
      <w:marBottom w:val="0"/>
      <w:divBdr>
        <w:top w:val="none" w:sz="0" w:space="0" w:color="auto"/>
        <w:left w:val="none" w:sz="0" w:space="0" w:color="auto"/>
        <w:bottom w:val="none" w:sz="0" w:space="0" w:color="auto"/>
        <w:right w:val="none" w:sz="0" w:space="0" w:color="auto"/>
      </w:divBdr>
      <w:divsChild>
        <w:div w:id="236286920">
          <w:marLeft w:val="0"/>
          <w:marRight w:val="0"/>
          <w:marTop w:val="0"/>
          <w:marBottom w:val="0"/>
          <w:divBdr>
            <w:top w:val="none" w:sz="0" w:space="0" w:color="auto"/>
            <w:left w:val="none" w:sz="0" w:space="0" w:color="auto"/>
            <w:bottom w:val="none" w:sz="0" w:space="0" w:color="auto"/>
            <w:right w:val="none" w:sz="0" w:space="0" w:color="auto"/>
          </w:divBdr>
          <w:divsChild>
            <w:div w:id="203299081">
              <w:marLeft w:val="0"/>
              <w:marRight w:val="0"/>
              <w:marTop w:val="0"/>
              <w:marBottom w:val="0"/>
              <w:divBdr>
                <w:top w:val="none" w:sz="0" w:space="0" w:color="auto"/>
                <w:left w:val="none" w:sz="0" w:space="0" w:color="auto"/>
                <w:bottom w:val="none" w:sz="0" w:space="0" w:color="auto"/>
                <w:right w:val="none" w:sz="0" w:space="0" w:color="auto"/>
              </w:divBdr>
              <w:divsChild>
                <w:div w:id="879516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757476">
      <w:bodyDiv w:val="1"/>
      <w:marLeft w:val="0"/>
      <w:marRight w:val="0"/>
      <w:marTop w:val="0"/>
      <w:marBottom w:val="0"/>
      <w:divBdr>
        <w:top w:val="none" w:sz="0" w:space="0" w:color="auto"/>
        <w:left w:val="none" w:sz="0" w:space="0" w:color="auto"/>
        <w:bottom w:val="none" w:sz="0" w:space="0" w:color="auto"/>
        <w:right w:val="none" w:sz="0" w:space="0" w:color="auto"/>
      </w:divBdr>
    </w:div>
    <w:div w:id="1736052580">
      <w:bodyDiv w:val="1"/>
      <w:marLeft w:val="0"/>
      <w:marRight w:val="0"/>
      <w:marTop w:val="0"/>
      <w:marBottom w:val="0"/>
      <w:divBdr>
        <w:top w:val="none" w:sz="0" w:space="0" w:color="auto"/>
        <w:left w:val="none" w:sz="0" w:space="0" w:color="auto"/>
        <w:bottom w:val="none" w:sz="0" w:space="0" w:color="auto"/>
        <w:right w:val="none" w:sz="0" w:space="0" w:color="auto"/>
      </w:divBdr>
    </w:div>
    <w:div w:id="1767847237">
      <w:bodyDiv w:val="1"/>
      <w:marLeft w:val="0"/>
      <w:marRight w:val="0"/>
      <w:marTop w:val="0"/>
      <w:marBottom w:val="0"/>
      <w:divBdr>
        <w:top w:val="none" w:sz="0" w:space="0" w:color="auto"/>
        <w:left w:val="none" w:sz="0" w:space="0" w:color="auto"/>
        <w:bottom w:val="none" w:sz="0" w:space="0" w:color="auto"/>
        <w:right w:val="none" w:sz="0" w:space="0" w:color="auto"/>
      </w:divBdr>
    </w:div>
    <w:div w:id="1782528240">
      <w:bodyDiv w:val="1"/>
      <w:marLeft w:val="0"/>
      <w:marRight w:val="0"/>
      <w:marTop w:val="0"/>
      <w:marBottom w:val="0"/>
      <w:divBdr>
        <w:top w:val="none" w:sz="0" w:space="0" w:color="auto"/>
        <w:left w:val="none" w:sz="0" w:space="0" w:color="auto"/>
        <w:bottom w:val="none" w:sz="0" w:space="0" w:color="auto"/>
        <w:right w:val="none" w:sz="0" w:space="0" w:color="auto"/>
      </w:divBdr>
    </w:div>
    <w:div w:id="1784111715">
      <w:bodyDiv w:val="1"/>
      <w:marLeft w:val="0"/>
      <w:marRight w:val="0"/>
      <w:marTop w:val="0"/>
      <w:marBottom w:val="0"/>
      <w:divBdr>
        <w:top w:val="none" w:sz="0" w:space="0" w:color="auto"/>
        <w:left w:val="none" w:sz="0" w:space="0" w:color="auto"/>
        <w:bottom w:val="none" w:sz="0" w:space="0" w:color="auto"/>
        <w:right w:val="none" w:sz="0" w:space="0" w:color="auto"/>
      </w:divBdr>
    </w:div>
    <w:div w:id="1899782953">
      <w:bodyDiv w:val="1"/>
      <w:marLeft w:val="0"/>
      <w:marRight w:val="0"/>
      <w:marTop w:val="0"/>
      <w:marBottom w:val="0"/>
      <w:divBdr>
        <w:top w:val="none" w:sz="0" w:space="0" w:color="auto"/>
        <w:left w:val="none" w:sz="0" w:space="0" w:color="auto"/>
        <w:bottom w:val="none" w:sz="0" w:space="0" w:color="auto"/>
        <w:right w:val="none" w:sz="0" w:space="0" w:color="auto"/>
      </w:divBdr>
    </w:div>
    <w:div w:id="1934702004">
      <w:bodyDiv w:val="1"/>
      <w:marLeft w:val="0"/>
      <w:marRight w:val="0"/>
      <w:marTop w:val="0"/>
      <w:marBottom w:val="0"/>
      <w:divBdr>
        <w:top w:val="none" w:sz="0" w:space="0" w:color="auto"/>
        <w:left w:val="none" w:sz="0" w:space="0" w:color="auto"/>
        <w:bottom w:val="none" w:sz="0" w:space="0" w:color="auto"/>
        <w:right w:val="none" w:sz="0" w:space="0" w:color="auto"/>
      </w:divBdr>
    </w:div>
    <w:div w:id="1951736233">
      <w:bodyDiv w:val="1"/>
      <w:marLeft w:val="0"/>
      <w:marRight w:val="0"/>
      <w:marTop w:val="0"/>
      <w:marBottom w:val="0"/>
      <w:divBdr>
        <w:top w:val="none" w:sz="0" w:space="0" w:color="auto"/>
        <w:left w:val="none" w:sz="0" w:space="0" w:color="auto"/>
        <w:bottom w:val="none" w:sz="0" w:space="0" w:color="auto"/>
        <w:right w:val="none" w:sz="0" w:space="0" w:color="auto"/>
      </w:divBdr>
    </w:div>
    <w:div w:id="2047175079">
      <w:bodyDiv w:val="1"/>
      <w:marLeft w:val="0"/>
      <w:marRight w:val="0"/>
      <w:marTop w:val="0"/>
      <w:marBottom w:val="0"/>
      <w:divBdr>
        <w:top w:val="none" w:sz="0" w:space="0" w:color="auto"/>
        <w:left w:val="none" w:sz="0" w:space="0" w:color="auto"/>
        <w:bottom w:val="none" w:sz="0" w:space="0" w:color="auto"/>
        <w:right w:val="none" w:sz="0" w:space="0" w:color="auto"/>
      </w:divBdr>
    </w:div>
    <w:div w:id="2057700759">
      <w:bodyDiv w:val="1"/>
      <w:marLeft w:val="0"/>
      <w:marRight w:val="0"/>
      <w:marTop w:val="0"/>
      <w:marBottom w:val="0"/>
      <w:divBdr>
        <w:top w:val="none" w:sz="0" w:space="0" w:color="auto"/>
        <w:left w:val="none" w:sz="0" w:space="0" w:color="auto"/>
        <w:bottom w:val="none" w:sz="0" w:space="0" w:color="auto"/>
        <w:right w:val="none" w:sz="0" w:space="0" w:color="auto"/>
      </w:divBdr>
    </w:div>
    <w:div w:id="2088259410">
      <w:bodyDiv w:val="1"/>
      <w:marLeft w:val="0"/>
      <w:marRight w:val="0"/>
      <w:marTop w:val="0"/>
      <w:marBottom w:val="0"/>
      <w:divBdr>
        <w:top w:val="none" w:sz="0" w:space="0" w:color="auto"/>
        <w:left w:val="none" w:sz="0" w:space="0" w:color="auto"/>
        <w:bottom w:val="none" w:sz="0" w:space="0" w:color="auto"/>
        <w:right w:val="none" w:sz="0" w:space="0" w:color="auto"/>
      </w:divBdr>
    </w:div>
    <w:div w:id="2096323587">
      <w:bodyDiv w:val="1"/>
      <w:marLeft w:val="0"/>
      <w:marRight w:val="0"/>
      <w:marTop w:val="0"/>
      <w:marBottom w:val="0"/>
      <w:divBdr>
        <w:top w:val="none" w:sz="0" w:space="0" w:color="auto"/>
        <w:left w:val="none" w:sz="0" w:space="0" w:color="auto"/>
        <w:bottom w:val="none" w:sz="0" w:space="0" w:color="auto"/>
        <w:right w:val="none" w:sz="0" w:space="0" w:color="auto"/>
      </w:divBdr>
    </w:div>
    <w:div w:id="2113671952">
      <w:bodyDiv w:val="1"/>
      <w:marLeft w:val="0"/>
      <w:marRight w:val="0"/>
      <w:marTop w:val="0"/>
      <w:marBottom w:val="0"/>
      <w:divBdr>
        <w:top w:val="none" w:sz="0" w:space="0" w:color="auto"/>
        <w:left w:val="none" w:sz="0" w:space="0" w:color="auto"/>
        <w:bottom w:val="none" w:sz="0" w:space="0" w:color="auto"/>
        <w:right w:val="none" w:sz="0" w:space="0" w:color="auto"/>
      </w:divBdr>
    </w:div>
    <w:div w:id="21211050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rene.vandervlugt@wur.nl" TargetMode="External"/><Relationship Id="rId18" Type="http://schemas.openxmlformats.org/officeDocument/2006/relationships/image" Target="media/image4.emf"/><Relationship Id="rId26" Type="http://schemas.openxmlformats.org/officeDocument/2006/relationships/image" Target="media/image5.jpeg"/><Relationship Id="rId39" Type="http://schemas.openxmlformats.org/officeDocument/2006/relationships/image" Target="media/image18.jpeg"/><Relationship Id="rId21" Type="http://schemas.openxmlformats.org/officeDocument/2006/relationships/hyperlink" Target="https://www.ncbi.nlm.nih.gov/nuccore/D00322" TargetMode="External"/><Relationship Id="rId34" Type="http://schemas.openxmlformats.org/officeDocument/2006/relationships/image" Target="media/image13.jpeg"/><Relationship Id="rId42" Type="http://schemas.openxmlformats.org/officeDocument/2006/relationships/image" Target="media/image21.jpeg"/><Relationship Id="rId47" Type="http://schemas.openxmlformats.org/officeDocument/2006/relationships/hyperlink" Target="https://doi.org/10.1094/PDIS-12-16-1785-RE" TargetMode="External"/><Relationship Id="rId50" Type="http://schemas.openxmlformats.org/officeDocument/2006/relationships/hyperlink" Target="https://doi.org/10.1016/j.virusres.2021.198397"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2.jpeg"/><Relationship Id="rId29" Type="http://schemas.openxmlformats.org/officeDocument/2006/relationships/image" Target="media/image8.jpeg"/><Relationship Id="rId11" Type="http://schemas.openxmlformats.org/officeDocument/2006/relationships/hyperlink" Target="mailto:helene.sanfacon@canada.ca" TargetMode="External"/><Relationship Id="rId24" Type="http://schemas.openxmlformats.org/officeDocument/2006/relationships/hyperlink" Target="https://www.ncbi.nlm.nih.gov/nuccore/KX656670" TargetMode="External"/><Relationship Id="rId32" Type="http://schemas.openxmlformats.org/officeDocument/2006/relationships/image" Target="media/image11.jpeg"/><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jpeg"/><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hyperlink" Target="mailto:petrzik@umbr.cas.cz" TargetMode="External"/><Relationship Id="rId19" Type="http://schemas.openxmlformats.org/officeDocument/2006/relationships/hyperlink" Target="https://www.ncbi.nlm.nih.gov/nuccore/HE613269" TargetMode="External"/><Relationship Id="rId31" Type="http://schemas.openxmlformats.org/officeDocument/2006/relationships/image" Target="media/image10.jpeg"/><Relationship Id="rId44" Type="http://schemas.openxmlformats.org/officeDocument/2006/relationships/image" Target="media/image23.jpe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Jean-Michel.HILY@vignevin.com" TargetMode="External"/><Relationship Id="rId14" Type="http://schemas.openxmlformats.org/officeDocument/2006/relationships/hyperlink" Target="mailto:thierry.wetzel@drl.rlp.de" TargetMode="External"/><Relationship Id="rId22" Type="http://schemas.openxmlformats.org/officeDocument/2006/relationships/hyperlink" Target="https://www.ncbi.nlm.nih.gov/nuccore/HE774604" TargetMode="Externa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image" Target="media/image22.jpeg"/><Relationship Id="rId48" Type="http://schemas.openxmlformats.org/officeDocument/2006/relationships/hyperlink" Target="https://doi.org/10.3390/v11080696" TargetMode="External"/><Relationship Id="rId8" Type="http://schemas.openxmlformats.org/officeDocument/2006/relationships/hyperlink" Target="mailto:mf13@cornell.edu" TargetMode="External"/><Relationship Id="rId51" Type="http://schemas.openxmlformats.org/officeDocument/2006/relationships/hyperlink" Target="https://doi.org/10.1099/jgv.0.000779" TargetMode="External"/><Relationship Id="rId3" Type="http://schemas.openxmlformats.org/officeDocument/2006/relationships/settings" Target="settings.xml"/><Relationship Id="rId12" Type="http://schemas.openxmlformats.org/officeDocument/2006/relationships/hyperlink" Target="mailto:jeremy.thompson@mpi.govt.nz" TargetMode="External"/><Relationship Id="rId17" Type="http://schemas.openxmlformats.org/officeDocument/2006/relationships/image" Target="media/image3.jpeg"/><Relationship Id="rId25" Type="http://schemas.openxmlformats.org/officeDocument/2006/relationships/hyperlink" Target="https://www.ncbi.nlm.nih.gov/nuccore/X00206" TargetMode="External"/><Relationship Id="rId33" Type="http://schemas.openxmlformats.org/officeDocument/2006/relationships/image" Target="media/image12.jpeg"/><Relationship Id="rId38" Type="http://schemas.openxmlformats.org/officeDocument/2006/relationships/image" Target="media/image17.jpeg"/><Relationship Id="rId46" Type="http://schemas.openxmlformats.org/officeDocument/2006/relationships/hyperlink" Target="https://doi.org/10.1094/PDIS-08-20-1831-RE" TargetMode="External"/><Relationship Id="rId20" Type="http://schemas.openxmlformats.org/officeDocument/2006/relationships/hyperlink" Target="https://www.ncbi.nlm.nih.gov/nuccore/D00915" TargetMode="External"/><Relationship Id="rId41"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1.xml"/><Relationship Id="rId23" Type="http://schemas.openxmlformats.org/officeDocument/2006/relationships/hyperlink" Target="https://www.ncbi.nlm.nih.gov/nuccore/X15346" TargetMode="External"/><Relationship Id="rId28" Type="http://schemas.openxmlformats.org/officeDocument/2006/relationships/image" Target="media/image7.jpeg"/><Relationship Id="rId36" Type="http://schemas.openxmlformats.org/officeDocument/2006/relationships/image" Target="media/image15.jpeg"/><Relationship Id="rId49" Type="http://schemas.openxmlformats.org/officeDocument/2006/relationships/hyperlink" Target="https://doi.org/10.1093/molbev/msn06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43</Pages>
  <Words>15644</Words>
  <Characters>89172</Characters>
  <Application>Microsoft Office Word</Application>
  <DocSecurity>0</DocSecurity>
  <Lines>743</Lines>
  <Paragraphs>209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104607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4</cp:revision>
  <cp:lastPrinted>2021-05-21T12:29:00Z</cp:lastPrinted>
  <dcterms:created xsi:type="dcterms:W3CDTF">2021-09-15T14:45:00Z</dcterms:created>
  <dcterms:modified xsi:type="dcterms:W3CDTF">2022-03-13T03:44:00Z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