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AEF33" w14:textId="77777777" w:rsidR="00C579A5" w:rsidRDefault="00942406">
      <w:r>
        <w:rPr>
          <w:noProof/>
        </w:rPr>
        <w:drawing>
          <wp:anchor distT="0" distB="0" distL="114300" distR="114300" simplePos="0" relativeHeight="251658240" behindDoc="0" locked="0" layoutInCell="1" hidden="0" allowOverlap="1" wp14:anchorId="30F65FCB" wp14:editId="76C5CCA1">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2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29672E00" w14:textId="77777777" w:rsidR="00C579A5" w:rsidRDefault="00C579A5">
      <w:pPr>
        <w:rPr>
          <w:rFonts w:ascii="Arial" w:eastAsia="Arial" w:hAnsi="Arial" w:cs="Arial"/>
          <w:color w:val="0000FF"/>
          <w:sz w:val="20"/>
          <w:szCs w:val="20"/>
        </w:rPr>
      </w:pPr>
    </w:p>
    <w:p w14:paraId="765C91DC" w14:textId="77777777" w:rsidR="00C579A5" w:rsidRDefault="00C579A5">
      <w:pPr>
        <w:rPr>
          <w:rFonts w:ascii="Arial" w:eastAsia="Arial" w:hAnsi="Arial" w:cs="Arial"/>
          <w:color w:val="0000FF"/>
          <w:sz w:val="20"/>
          <w:szCs w:val="20"/>
        </w:rPr>
      </w:pPr>
    </w:p>
    <w:p w14:paraId="58549949" w14:textId="77777777" w:rsidR="00C579A5" w:rsidRDefault="00C579A5">
      <w:pPr>
        <w:rPr>
          <w:rFonts w:ascii="Arial" w:eastAsia="Arial" w:hAnsi="Arial" w:cs="Arial"/>
          <w:color w:val="0000FF"/>
          <w:sz w:val="20"/>
          <w:szCs w:val="20"/>
        </w:rPr>
      </w:pPr>
    </w:p>
    <w:p w14:paraId="408962CE" w14:textId="77777777" w:rsidR="00C579A5" w:rsidRDefault="00C579A5">
      <w:pPr>
        <w:rPr>
          <w:rFonts w:ascii="Arial" w:eastAsia="Arial" w:hAnsi="Arial" w:cs="Arial"/>
          <w:color w:val="0000FF"/>
          <w:sz w:val="20"/>
          <w:szCs w:val="20"/>
        </w:rPr>
      </w:pPr>
    </w:p>
    <w:p w14:paraId="71A05824" w14:textId="77777777" w:rsidR="00C579A5" w:rsidRDefault="00C579A5">
      <w:pPr>
        <w:rPr>
          <w:rFonts w:ascii="Arial" w:eastAsia="Arial" w:hAnsi="Arial" w:cs="Arial"/>
          <w:color w:val="0000FF"/>
          <w:sz w:val="20"/>
          <w:szCs w:val="20"/>
        </w:rPr>
      </w:pPr>
    </w:p>
    <w:p w14:paraId="2F625F14" w14:textId="77777777" w:rsidR="00C579A5" w:rsidRDefault="00C579A5">
      <w:pPr>
        <w:rPr>
          <w:rFonts w:ascii="Arial" w:eastAsia="Arial" w:hAnsi="Arial" w:cs="Arial"/>
          <w:color w:val="0000FF"/>
          <w:sz w:val="20"/>
          <w:szCs w:val="20"/>
        </w:rPr>
      </w:pPr>
    </w:p>
    <w:p w14:paraId="6BE661CC" w14:textId="77777777" w:rsidR="00C579A5" w:rsidRDefault="00942406">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0042BFA8" w14:textId="77777777" w:rsidR="00C579A5" w:rsidRDefault="00C579A5">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C579A5" w14:paraId="69B97277" w14:textId="77777777">
        <w:tc>
          <w:tcPr>
            <w:tcW w:w="3553" w:type="dxa"/>
            <w:tcBorders>
              <w:top w:val="single" w:sz="4" w:space="0" w:color="000000"/>
              <w:left w:val="single" w:sz="4" w:space="0" w:color="000000"/>
              <w:right w:val="single" w:sz="4" w:space="0" w:color="000000"/>
            </w:tcBorders>
            <w:shd w:val="clear" w:color="auto" w:fill="auto"/>
            <w:vAlign w:val="center"/>
          </w:tcPr>
          <w:p w14:paraId="1BBF3CEA" w14:textId="77777777" w:rsidR="00C579A5" w:rsidRDefault="00942406">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1290AF49" w14:textId="77777777" w:rsidR="00C579A5" w:rsidRDefault="00942406">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2021.057B</w:t>
            </w:r>
          </w:p>
        </w:tc>
        <w:tc>
          <w:tcPr>
            <w:tcW w:w="710" w:type="dxa"/>
            <w:tcBorders>
              <w:top w:val="single" w:sz="4" w:space="0" w:color="000000"/>
              <w:left w:val="single" w:sz="4" w:space="0" w:color="000000"/>
              <w:right w:val="single" w:sz="4" w:space="0" w:color="000000"/>
            </w:tcBorders>
            <w:shd w:val="clear" w:color="auto" w:fill="auto"/>
            <w:vAlign w:val="center"/>
          </w:tcPr>
          <w:p w14:paraId="53A12FF3" w14:textId="77777777" w:rsidR="00C579A5" w:rsidRDefault="00C579A5">
            <w:pPr>
              <w:pBdr>
                <w:top w:val="nil"/>
                <w:left w:val="nil"/>
                <w:bottom w:val="nil"/>
                <w:right w:val="nil"/>
                <w:between w:val="nil"/>
              </w:pBdr>
              <w:rPr>
                <w:rFonts w:ascii="Arial" w:eastAsia="Arial" w:hAnsi="Arial" w:cs="Arial"/>
                <w:color w:val="000000"/>
              </w:rPr>
            </w:pPr>
          </w:p>
        </w:tc>
      </w:tr>
      <w:tr w:rsidR="00C579A5" w14:paraId="7D721384" w14:textId="77777777">
        <w:tc>
          <w:tcPr>
            <w:tcW w:w="9072" w:type="dxa"/>
            <w:gridSpan w:val="3"/>
            <w:tcBorders>
              <w:left w:val="single" w:sz="4" w:space="0" w:color="000000"/>
              <w:right w:val="single" w:sz="4" w:space="0" w:color="000000"/>
            </w:tcBorders>
            <w:shd w:val="clear" w:color="auto" w:fill="auto"/>
          </w:tcPr>
          <w:p w14:paraId="0A691C5F" w14:textId="77777777" w:rsidR="00C579A5" w:rsidRDefault="00942406">
            <w:pPr>
              <w:spacing w:before="120"/>
              <w:rPr>
                <w:rFonts w:ascii="Arial" w:eastAsia="Arial" w:hAnsi="Arial" w:cs="Arial"/>
                <w:sz w:val="20"/>
                <w:szCs w:val="20"/>
              </w:rPr>
            </w:pPr>
            <w:r>
              <w:rPr>
                <w:rFonts w:ascii="Arial" w:eastAsia="Arial" w:hAnsi="Arial" w:cs="Arial"/>
                <w:b/>
              </w:rPr>
              <w:t xml:space="preserve">Short title: </w:t>
            </w:r>
            <w:r>
              <w:rPr>
                <w:rFonts w:ascii="Arial" w:eastAsia="Arial" w:hAnsi="Arial" w:cs="Arial"/>
                <w:sz w:val="22"/>
                <w:szCs w:val="22"/>
              </w:rPr>
              <w:t xml:space="preserve">In the subfamily </w:t>
            </w:r>
            <w:r>
              <w:rPr>
                <w:rFonts w:ascii="Arial" w:eastAsia="Arial" w:hAnsi="Arial" w:cs="Arial"/>
                <w:i/>
                <w:sz w:val="22"/>
                <w:szCs w:val="22"/>
              </w:rPr>
              <w:t>Nclasvirinae,</w:t>
            </w:r>
            <w:r>
              <w:rPr>
                <w:rFonts w:ascii="Arial" w:eastAsia="Arial" w:hAnsi="Arial" w:cs="Arial"/>
                <w:sz w:val="22"/>
                <w:szCs w:val="22"/>
              </w:rPr>
              <w:t xml:space="preserve"> abolish two genera (</w:t>
            </w:r>
            <w:r>
              <w:rPr>
                <w:rFonts w:ascii="Arial" w:eastAsia="Arial" w:hAnsi="Arial" w:cs="Arial"/>
                <w:i/>
                <w:sz w:val="22"/>
                <w:szCs w:val="22"/>
              </w:rPr>
              <w:t>Redivirus</w:t>
            </w:r>
            <w:r>
              <w:rPr>
                <w:rFonts w:ascii="Arial" w:eastAsia="Arial" w:hAnsi="Arial" w:cs="Arial"/>
                <w:sz w:val="22"/>
                <w:szCs w:val="22"/>
              </w:rPr>
              <w:t xml:space="preserve">, </w:t>
            </w:r>
            <w:r>
              <w:rPr>
                <w:rFonts w:ascii="Arial" w:eastAsia="Arial" w:hAnsi="Arial" w:cs="Arial"/>
                <w:i/>
                <w:sz w:val="22"/>
                <w:szCs w:val="22"/>
              </w:rPr>
              <w:t>Buttersvirus</w:t>
            </w:r>
            <w:r>
              <w:rPr>
                <w:rFonts w:ascii="Arial" w:eastAsia="Arial" w:hAnsi="Arial" w:cs="Arial"/>
                <w:sz w:val="22"/>
                <w:szCs w:val="22"/>
              </w:rPr>
              <w:t xml:space="preserve">), move and rename six species, rename three species and create nine new species in the single genus </w:t>
            </w:r>
            <w:r>
              <w:rPr>
                <w:rFonts w:ascii="Arial" w:eastAsia="Arial" w:hAnsi="Arial" w:cs="Arial"/>
                <w:i/>
                <w:sz w:val="22"/>
                <w:szCs w:val="22"/>
              </w:rPr>
              <w:t xml:space="preserve">Charlievirus </w:t>
            </w:r>
            <w:r>
              <w:rPr>
                <w:rFonts w:ascii="Arial" w:eastAsia="Arial" w:hAnsi="Arial" w:cs="Arial"/>
                <w:sz w:val="22"/>
                <w:szCs w:val="22"/>
              </w:rPr>
              <w:t>(</w:t>
            </w:r>
            <w:r>
              <w:rPr>
                <w:rFonts w:ascii="Arial" w:eastAsia="Arial" w:hAnsi="Arial" w:cs="Arial"/>
                <w:i/>
                <w:sz w:val="22"/>
                <w:szCs w:val="22"/>
              </w:rPr>
              <w:t>Caudoviricetes</w:t>
            </w:r>
            <w:r>
              <w:rPr>
                <w:rFonts w:ascii="Arial" w:eastAsia="Arial" w:hAnsi="Arial" w:cs="Arial"/>
                <w:sz w:val="22"/>
                <w:szCs w:val="22"/>
              </w:rPr>
              <w:t>)</w:t>
            </w:r>
          </w:p>
        </w:tc>
      </w:tr>
      <w:tr w:rsidR="00C579A5" w14:paraId="38C491F3"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1C63B933" w14:textId="77777777" w:rsidR="00C579A5" w:rsidRDefault="00C579A5">
            <w:pPr>
              <w:rPr>
                <w:rFonts w:ascii="Arial" w:eastAsia="Arial" w:hAnsi="Arial" w:cs="Arial"/>
                <w:b/>
                <w:sz w:val="22"/>
                <w:szCs w:val="22"/>
              </w:rPr>
            </w:pPr>
          </w:p>
        </w:tc>
      </w:tr>
    </w:tbl>
    <w:p w14:paraId="681FE87F" w14:textId="77777777" w:rsidR="00C579A5" w:rsidRDefault="00942406">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C579A5" w14:paraId="2D1DA26A" w14:textId="77777777">
        <w:tc>
          <w:tcPr>
            <w:tcW w:w="4368" w:type="dxa"/>
            <w:shd w:val="clear" w:color="auto" w:fill="auto"/>
          </w:tcPr>
          <w:p w14:paraId="2B274C72" w14:textId="77777777" w:rsidR="00C579A5" w:rsidRDefault="00942406">
            <w:pPr>
              <w:rPr>
                <w:rFonts w:ascii="Arial" w:eastAsia="Arial" w:hAnsi="Arial" w:cs="Arial"/>
                <w:sz w:val="22"/>
                <w:szCs w:val="22"/>
              </w:rPr>
            </w:pPr>
            <w:r>
              <w:rPr>
                <w:rFonts w:ascii="Arial" w:eastAsia="Arial" w:hAnsi="Arial" w:cs="Arial"/>
                <w:sz w:val="22"/>
                <w:szCs w:val="22"/>
              </w:rPr>
              <w:t>Turner D, Moraru C, Tolstoy I, Adriaenssens EM, Kropinski AM</w:t>
            </w:r>
          </w:p>
        </w:tc>
        <w:tc>
          <w:tcPr>
            <w:tcW w:w="4704" w:type="dxa"/>
            <w:shd w:val="clear" w:color="auto" w:fill="auto"/>
          </w:tcPr>
          <w:p w14:paraId="1DAC7201" w14:textId="77777777" w:rsidR="00C579A5" w:rsidRDefault="00923ABB">
            <w:pPr>
              <w:rPr>
                <w:rFonts w:ascii="Arial" w:eastAsia="Arial" w:hAnsi="Arial" w:cs="Arial"/>
                <w:sz w:val="22"/>
                <w:szCs w:val="22"/>
              </w:rPr>
            </w:pPr>
            <w:hyperlink r:id="rId8">
              <w:r w:rsidR="00942406">
                <w:rPr>
                  <w:rFonts w:ascii="Arial" w:eastAsia="Arial" w:hAnsi="Arial" w:cs="Arial"/>
                  <w:color w:val="0000FF"/>
                  <w:sz w:val="22"/>
                  <w:szCs w:val="22"/>
                  <w:u w:val="single"/>
                </w:rPr>
                <w:t>dann2.turner@uwe.ac.uk</w:t>
              </w:r>
            </w:hyperlink>
            <w:r w:rsidR="00942406">
              <w:rPr>
                <w:rFonts w:ascii="Arial" w:eastAsia="Arial" w:hAnsi="Arial" w:cs="Arial"/>
                <w:sz w:val="22"/>
                <w:szCs w:val="22"/>
              </w:rPr>
              <w:t xml:space="preserve">; </w:t>
            </w:r>
          </w:p>
          <w:p w14:paraId="7B9E59DD" w14:textId="77777777" w:rsidR="00C579A5" w:rsidRDefault="00923ABB">
            <w:pPr>
              <w:rPr>
                <w:rFonts w:ascii="Arial" w:eastAsia="Arial" w:hAnsi="Arial" w:cs="Arial"/>
                <w:sz w:val="22"/>
                <w:szCs w:val="22"/>
              </w:rPr>
            </w:pPr>
            <w:hyperlink r:id="rId9">
              <w:r w:rsidR="00942406">
                <w:rPr>
                  <w:rFonts w:ascii="Arial" w:eastAsia="Arial" w:hAnsi="Arial" w:cs="Arial"/>
                  <w:color w:val="0000FF"/>
                  <w:sz w:val="22"/>
                  <w:szCs w:val="22"/>
                  <w:u w:val="single"/>
                </w:rPr>
                <w:t>liliana.cristina.moraru@uni-oldenburg.de</w:t>
              </w:r>
            </w:hyperlink>
            <w:r w:rsidR="00942406">
              <w:rPr>
                <w:rFonts w:ascii="Arial" w:eastAsia="Arial" w:hAnsi="Arial" w:cs="Arial"/>
                <w:sz w:val="22"/>
                <w:szCs w:val="22"/>
              </w:rPr>
              <w:t>;</w:t>
            </w:r>
            <w:r w:rsidR="00942406">
              <w:rPr>
                <w:rFonts w:ascii="Arial" w:eastAsia="Arial" w:hAnsi="Arial" w:cs="Arial"/>
                <w:sz w:val="22"/>
                <w:szCs w:val="22"/>
              </w:rPr>
              <w:br/>
            </w:r>
            <w:hyperlink r:id="rId10">
              <w:r w:rsidR="00942406">
                <w:rPr>
                  <w:rFonts w:ascii="Arial" w:eastAsia="Arial" w:hAnsi="Arial" w:cs="Arial"/>
                  <w:color w:val="0000FF"/>
                  <w:sz w:val="22"/>
                  <w:szCs w:val="22"/>
                  <w:u w:val="single"/>
                </w:rPr>
                <w:t>tolstoy@ncbi.nlm.nih.gov</w:t>
              </w:r>
            </w:hyperlink>
            <w:r w:rsidR="00942406">
              <w:rPr>
                <w:rFonts w:ascii="Arial" w:eastAsia="Arial" w:hAnsi="Arial" w:cs="Arial"/>
                <w:sz w:val="22"/>
                <w:szCs w:val="22"/>
              </w:rPr>
              <w:t xml:space="preserve">; </w:t>
            </w:r>
          </w:p>
          <w:p w14:paraId="04EA7AC2" w14:textId="77777777" w:rsidR="00C579A5" w:rsidRDefault="00923ABB">
            <w:pPr>
              <w:rPr>
                <w:rFonts w:ascii="Arial" w:eastAsia="Arial" w:hAnsi="Arial" w:cs="Arial"/>
                <w:sz w:val="22"/>
                <w:szCs w:val="22"/>
              </w:rPr>
            </w:pPr>
            <w:hyperlink r:id="rId11">
              <w:r w:rsidR="00942406">
                <w:rPr>
                  <w:rFonts w:ascii="Arial" w:eastAsia="Arial" w:hAnsi="Arial" w:cs="Arial"/>
                  <w:color w:val="0000FF"/>
                  <w:sz w:val="22"/>
                  <w:szCs w:val="22"/>
                  <w:u w:val="single"/>
                </w:rPr>
                <w:t>evelien.adriaenssens@quadram.ac.uk</w:t>
              </w:r>
            </w:hyperlink>
            <w:r w:rsidR="00942406">
              <w:rPr>
                <w:rFonts w:ascii="Arial" w:eastAsia="Arial" w:hAnsi="Arial" w:cs="Arial"/>
                <w:sz w:val="22"/>
                <w:szCs w:val="22"/>
              </w:rPr>
              <w:t xml:space="preserve">; </w:t>
            </w:r>
          </w:p>
          <w:p w14:paraId="3274278A" w14:textId="77777777" w:rsidR="00C579A5" w:rsidRDefault="00923ABB">
            <w:pPr>
              <w:rPr>
                <w:rFonts w:ascii="Arial" w:eastAsia="Arial" w:hAnsi="Arial" w:cs="Arial"/>
                <w:sz w:val="22"/>
                <w:szCs w:val="22"/>
              </w:rPr>
            </w:pPr>
            <w:hyperlink r:id="rId12">
              <w:r w:rsidR="00942406">
                <w:rPr>
                  <w:rFonts w:ascii="Arial" w:eastAsia="Arial" w:hAnsi="Arial" w:cs="Arial"/>
                  <w:color w:val="0000FF"/>
                  <w:sz w:val="22"/>
                  <w:szCs w:val="22"/>
                  <w:u w:val="single"/>
                </w:rPr>
                <w:t>Phage.Canada@gmail.com</w:t>
              </w:r>
            </w:hyperlink>
            <w:r w:rsidR="00942406">
              <w:rPr>
                <w:rFonts w:ascii="Arial" w:eastAsia="Arial" w:hAnsi="Arial" w:cs="Arial"/>
                <w:sz w:val="22"/>
                <w:szCs w:val="22"/>
              </w:rPr>
              <w:t xml:space="preserve"> </w:t>
            </w:r>
          </w:p>
        </w:tc>
      </w:tr>
    </w:tbl>
    <w:p w14:paraId="64EC88B5" w14:textId="77777777" w:rsidR="00C579A5" w:rsidRDefault="00942406">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61457D8A" w14:textId="77777777" w:rsidR="00C579A5" w:rsidRDefault="00C579A5">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579A5" w14:paraId="341909B4" w14:textId="77777777">
        <w:tc>
          <w:tcPr>
            <w:tcW w:w="9072" w:type="dxa"/>
            <w:shd w:val="clear" w:color="auto" w:fill="auto"/>
          </w:tcPr>
          <w:p w14:paraId="41EE05A7" w14:textId="77777777" w:rsidR="00C579A5" w:rsidRDefault="00942406">
            <w:pPr>
              <w:rPr>
                <w:rFonts w:ascii="Arial" w:eastAsia="Arial" w:hAnsi="Arial" w:cs="Arial"/>
                <w:sz w:val="22"/>
                <w:szCs w:val="22"/>
              </w:rPr>
            </w:pPr>
            <w:r>
              <w:rPr>
                <w:rFonts w:ascii="Arial" w:eastAsia="Arial" w:hAnsi="Arial" w:cs="Arial"/>
                <w:sz w:val="22"/>
                <w:szCs w:val="22"/>
              </w:rPr>
              <w:t>University of the West of England at Bristol, UK [DT]</w:t>
            </w:r>
          </w:p>
          <w:p w14:paraId="635BAE6F" w14:textId="77777777" w:rsidR="00C579A5" w:rsidRDefault="00942406">
            <w:pPr>
              <w:rPr>
                <w:rFonts w:ascii="Arial" w:eastAsia="Arial" w:hAnsi="Arial" w:cs="Arial"/>
                <w:sz w:val="22"/>
                <w:szCs w:val="22"/>
              </w:rPr>
            </w:pPr>
            <w:r>
              <w:rPr>
                <w:rFonts w:ascii="Arial" w:eastAsia="Arial" w:hAnsi="Arial" w:cs="Arial"/>
                <w:sz w:val="22"/>
                <w:szCs w:val="22"/>
              </w:rPr>
              <w:t>Institute for Chemistry and Biology of the Marine Environment, Germany [CM]</w:t>
            </w:r>
          </w:p>
          <w:p w14:paraId="4F3FBF33" w14:textId="77777777" w:rsidR="00C579A5" w:rsidRDefault="00942406">
            <w:pPr>
              <w:rPr>
                <w:rFonts w:ascii="Arial" w:eastAsia="Arial" w:hAnsi="Arial" w:cs="Arial"/>
                <w:sz w:val="22"/>
                <w:szCs w:val="22"/>
              </w:rPr>
            </w:pPr>
            <w:r>
              <w:rPr>
                <w:rFonts w:ascii="Arial" w:eastAsia="Arial" w:hAnsi="Arial" w:cs="Arial"/>
                <w:sz w:val="22"/>
                <w:szCs w:val="22"/>
              </w:rPr>
              <w:t>NCBI, USA [IT]</w:t>
            </w:r>
          </w:p>
          <w:p w14:paraId="5B96F06D" w14:textId="77777777" w:rsidR="00C579A5" w:rsidRDefault="00942406">
            <w:pPr>
              <w:rPr>
                <w:rFonts w:ascii="Arial" w:eastAsia="Arial" w:hAnsi="Arial" w:cs="Arial"/>
                <w:sz w:val="22"/>
                <w:szCs w:val="22"/>
              </w:rPr>
            </w:pPr>
            <w:r>
              <w:rPr>
                <w:rFonts w:ascii="Arial" w:eastAsia="Arial" w:hAnsi="Arial" w:cs="Arial"/>
                <w:sz w:val="22"/>
                <w:szCs w:val="22"/>
              </w:rPr>
              <w:t>Quadram Institute Bioscience, UK [EMA]</w:t>
            </w:r>
          </w:p>
          <w:p w14:paraId="48926AD3" w14:textId="77777777" w:rsidR="00C579A5" w:rsidRDefault="00942406">
            <w:pPr>
              <w:rPr>
                <w:rFonts w:ascii="Arial" w:eastAsia="Arial" w:hAnsi="Arial" w:cs="Arial"/>
                <w:sz w:val="22"/>
                <w:szCs w:val="22"/>
              </w:rPr>
            </w:pPr>
            <w:r>
              <w:rPr>
                <w:rFonts w:ascii="Arial" w:eastAsia="Arial" w:hAnsi="Arial" w:cs="Arial"/>
                <w:sz w:val="22"/>
                <w:szCs w:val="22"/>
              </w:rPr>
              <w:t>University of Guelph, Canada [AMK]</w:t>
            </w:r>
          </w:p>
        </w:tc>
      </w:tr>
    </w:tbl>
    <w:p w14:paraId="3F960B31" w14:textId="77777777" w:rsidR="00C579A5" w:rsidRDefault="00942406">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579A5" w14:paraId="59BA2939" w14:textId="77777777">
        <w:tc>
          <w:tcPr>
            <w:tcW w:w="9072" w:type="dxa"/>
            <w:shd w:val="clear" w:color="auto" w:fill="auto"/>
          </w:tcPr>
          <w:p w14:paraId="7A38379B" w14:textId="77777777" w:rsidR="00C579A5" w:rsidRDefault="00942406">
            <w:pPr>
              <w:rPr>
                <w:rFonts w:ascii="Arial" w:eastAsia="Arial" w:hAnsi="Arial" w:cs="Arial"/>
                <w:sz w:val="22"/>
                <w:szCs w:val="22"/>
              </w:rPr>
            </w:pPr>
            <w:r>
              <w:rPr>
                <w:rFonts w:ascii="Arial" w:eastAsia="Arial" w:hAnsi="Arial" w:cs="Arial"/>
                <w:sz w:val="22"/>
                <w:szCs w:val="22"/>
              </w:rPr>
              <w:t>Andrew M. Kropinski</w:t>
            </w:r>
          </w:p>
        </w:tc>
      </w:tr>
    </w:tbl>
    <w:p w14:paraId="55CC498C" w14:textId="77777777" w:rsidR="00C579A5" w:rsidRDefault="00942406">
      <w:pPr>
        <w:spacing w:before="120" w:after="120"/>
        <w:rPr>
          <w:rFonts w:ascii="Arial" w:eastAsia="Arial" w:hAnsi="Arial" w:cs="Arial"/>
          <w:b/>
        </w:rPr>
      </w:pPr>
      <w:r>
        <w:rPr>
          <w:rFonts w:ascii="Arial" w:eastAsia="Arial" w:hAnsi="Arial" w:cs="Arial"/>
          <w:b/>
        </w:rPr>
        <w:t>List the ICTV Study Group(s) that have seen this proposal</w:t>
      </w:r>
    </w:p>
    <w:p w14:paraId="192E5189" w14:textId="77777777" w:rsidR="00C579A5" w:rsidRDefault="00C579A5"/>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579A5" w14:paraId="4E43F711" w14:textId="77777777">
        <w:tc>
          <w:tcPr>
            <w:tcW w:w="9072" w:type="dxa"/>
            <w:shd w:val="clear" w:color="auto" w:fill="auto"/>
          </w:tcPr>
          <w:p w14:paraId="20FAA7CC" w14:textId="77777777" w:rsidR="00C579A5" w:rsidRDefault="00C579A5">
            <w:pPr>
              <w:rPr>
                <w:rFonts w:ascii="Arial" w:eastAsia="Arial" w:hAnsi="Arial" w:cs="Arial"/>
                <w:sz w:val="22"/>
                <w:szCs w:val="22"/>
              </w:rPr>
            </w:pPr>
          </w:p>
          <w:p w14:paraId="4B040B56" w14:textId="77777777" w:rsidR="00C579A5" w:rsidRDefault="00942406">
            <w:pPr>
              <w:rPr>
                <w:rFonts w:ascii="Arial" w:eastAsia="Arial" w:hAnsi="Arial" w:cs="Arial"/>
                <w:sz w:val="22"/>
                <w:szCs w:val="22"/>
              </w:rPr>
            </w:pPr>
            <w:r>
              <w:rPr>
                <w:rFonts w:ascii="Arial" w:eastAsia="Arial" w:hAnsi="Arial" w:cs="Arial"/>
                <w:sz w:val="22"/>
                <w:szCs w:val="22"/>
              </w:rPr>
              <w:t>Actinobacteriophages Study Group, Bacterial Viruses Subcommittee</w:t>
            </w:r>
          </w:p>
          <w:p w14:paraId="7533ADFE" w14:textId="77777777" w:rsidR="00C579A5" w:rsidRDefault="00C579A5">
            <w:pPr>
              <w:rPr>
                <w:rFonts w:ascii="Arial" w:eastAsia="Arial" w:hAnsi="Arial" w:cs="Arial"/>
                <w:sz w:val="22"/>
                <w:szCs w:val="22"/>
              </w:rPr>
            </w:pPr>
          </w:p>
          <w:p w14:paraId="5AA6DB9D" w14:textId="77777777" w:rsidR="00C579A5" w:rsidRDefault="00C579A5">
            <w:pPr>
              <w:rPr>
                <w:rFonts w:ascii="Arial" w:eastAsia="Arial" w:hAnsi="Arial" w:cs="Arial"/>
                <w:sz w:val="22"/>
                <w:szCs w:val="22"/>
              </w:rPr>
            </w:pPr>
          </w:p>
        </w:tc>
      </w:tr>
    </w:tbl>
    <w:p w14:paraId="206A29A2" w14:textId="77777777" w:rsidR="00C579A5" w:rsidRDefault="00942406">
      <w:pPr>
        <w:spacing w:before="120" w:after="120"/>
        <w:rPr>
          <w:rFonts w:ascii="Arial" w:eastAsia="Arial" w:hAnsi="Arial" w:cs="Arial"/>
          <w:b/>
        </w:rPr>
      </w:pPr>
      <w:r>
        <w:rPr>
          <w:rFonts w:ascii="Arial" w:eastAsia="Arial" w:hAnsi="Arial" w:cs="Arial"/>
          <w:b/>
        </w:rPr>
        <w:t>ICTV study group comments and response of proposer</w:t>
      </w:r>
    </w:p>
    <w:p w14:paraId="23CBF941" w14:textId="77777777" w:rsidR="00C579A5" w:rsidRDefault="00C579A5">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579A5" w14:paraId="4A8383F3" w14:textId="77777777">
        <w:tc>
          <w:tcPr>
            <w:tcW w:w="9072" w:type="dxa"/>
            <w:shd w:val="clear" w:color="auto" w:fill="auto"/>
          </w:tcPr>
          <w:p w14:paraId="6325FE70" w14:textId="77777777" w:rsidR="00C579A5" w:rsidRDefault="00C579A5">
            <w:pPr>
              <w:rPr>
                <w:rFonts w:ascii="Arial" w:eastAsia="Arial" w:hAnsi="Arial" w:cs="Arial"/>
                <w:sz w:val="22"/>
                <w:szCs w:val="22"/>
              </w:rPr>
            </w:pPr>
          </w:p>
          <w:p w14:paraId="439F07FF" w14:textId="77777777" w:rsidR="00C579A5" w:rsidRDefault="00C579A5">
            <w:pPr>
              <w:rPr>
                <w:rFonts w:ascii="Arial" w:eastAsia="Arial" w:hAnsi="Arial" w:cs="Arial"/>
                <w:sz w:val="22"/>
                <w:szCs w:val="22"/>
              </w:rPr>
            </w:pPr>
          </w:p>
          <w:p w14:paraId="47029E66" w14:textId="77777777" w:rsidR="00C579A5" w:rsidRDefault="00C579A5">
            <w:pPr>
              <w:rPr>
                <w:rFonts w:ascii="Arial" w:eastAsia="Arial" w:hAnsi="Arial" w:cs="Arial"/>
                <w:sz w:val="22"/>
                <w:szCs w:val="22"/>
              </w:rPr>
            </w:pPr>
          </w:p>
        </w:tc>
      </w:tr>
    </w:tbl>
    <w:p w14:paraId="3269D366" w14:textId="77777777" w:rsidR="00C579A5" w:rsidRDefault="00942406">
      <w:pPr>
        <w:spacing w:before="120" w:after="120"/>
        <w:rPr>
          <w:rFonts w:ascii="Arial" w:eastAsia="Arial" w:hAnsi="Arial" w:cs="Arial"/>
          <w:b/>
        </w:rPr>
      </w:pPr>
      <w:r>
        <w:rPr>
          <w:rFonts w:ascii="Arial" w:eastAsia="Arial" w:hAnsi="Arial" w:cs="Arial"/>
          <w:b/>
        </w:rPr>
        <w:t>Authority to use the name of a living person</w:t>
      </w:r>
    </w:p>
    <w:p w14:paraId="20DFCCE5" w14:textId="77777777" w:rsidR="00C579A5" w:rsidRDefault="00C579A5">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C579A5" w14:paraId="77F29D2E" w14:textId="77777777">
        <w:tc>
          <w:tcPr>
            <w:tcW w:w="7939" w:type="dxa"/>
            <w:shd w:val="clear" w:color="auto" w:fill="auto"/>
          </w:tcPr>
          <w:p w14:paraId="44C422B1" w14:textId="77777777" w:rsidR="00C579A5" w:rsidRDefault="00942406">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3373AE4D" w14:textId="77777777" w:rsidR="00C579A5" w:rsidRDefault="00942406">
            <w:r>
              <w:t>N</w:t>
            </w:r>
          </w:p>
        </w:tc>
      </w:tr>
    </w:tbl>
    <w:p w14:paraId="3184EC6A" w14:textId="77777777" w:rsidR="00C579A5" w:rsidRDefault="00C579A5">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C579A5" w14:paraId="2A8F2D90" w14:textId="77777777">
        <w:tc>
          <w:tcPr>
            <w:tcW w:w="2692" w:type="dxa"/>
            <w:shd w:val="clear" w:color="auto" w:fill="auto"/>
          </w:tcPr>
          <w:p w14:paraId="536E7E57" w14:textId="77777777" w:rsidR="00C579A5" w:rsidRDefault="00942406">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50F1B5A8" w14:textId="77777777" w:rsidR="00C579A5" w:rsidRDefault="00942406">
            <w:r>
              <w:rPr>
                <w:rFonts w:ascii="Arial" w:eastAsia="Arial" w:hAnsi="Arial" w:cs="Arial"/>
                <w:b/>
                <w:color w:val="000000"/>
                <w:sz w:val="22"/>
                <w:szCs w:val="22"/>
              </w:rPr>
              <w:t>Person from whom the name is derived</w:t>
            </w:r>
          </w:p>
        </w:tc>
        <w:tc>
          <w:tcPr>
            <w:tcW w:w="2977" w:type="dxa"/>
            <w:shd w:val="clear" w:color="auto" w:fill="auto"/>
          </w:tcPr>
          <w:p w14:paraId="63D2D701" w14:textId="77777777" w:rsidR="00C579A5" w:rsidRDefault="00942406">
            <w:r>
              <w:rPr>
                <w:rFonts w:ascii="Arial" w:eastAsia="Arial" w:hAnsi="Arial" w:cs="Arial"/>
                <w:b/>
                <w:color w:val="000000"/>
                <w:sz w:val="22"/>
                <w:szCs w:val="22"/>
              </w:rPr>
              <w:t>Permission attached (Y/N)</w:t>
            </w:r>
          </w:p>
        </w:tc>
      </w:tr>
      <w:tr w:rsidR="00C579A5" w14:paraId="2B898D8E" w14:textId="77777777">
        <w:tc>
          <w:tcPr>
            <w:tcW w:w="2692" w:type="dxa"/>
            <w:shd w:val="clear" w:color="auto" w:fill="auto"/>
          </w:tcPr>
          <w:p w14:paraId="51D3ABE0" w14:textId="77777777" w:rsidR="00C579A5" w:rsidRDefault="00C579A5">
            <w:pPr>
              <w:rPr>
                <w:rFonts w:ascii="Arial" w:eastAsia="Arial" w:hAnsi="Arial" w:cs="Arial"/>
                <w:sz w:val="22"/>
                <w:szCs w:val="22"/>
              </w:rPr>
            </w:pPr>
          </w:p>
        </w:tc>
        <w:tc>
          <w:tcPr>
            <w:tcW w:w="3403" w:type="dxa"/>
            <w:shd w:val="clear" w:color="auto" w:fill="auto"/>
          </w:tcPr>
          <w:p w14:paraId="4075A3EA" w14:textId="77777777" w:rsidR="00C579A5" w:rsidRDefault="00C579A5">
            <w:pPr>
              <w:rPr>
                <w:rFonts w:ascii="Arial" w:eastAsia="Arial" w:hAnsi="Arial" w:cs="Arial"/>
                <w:sz w:val="22"/>
                <w:szCs w:val="22"/>
              </w:rPr>
            </w:pPr>
          </w:p>
        </w:tc>
        <w:tc>
          <w:tcPr>
            <w:tcW w:w="2977" w:type="dxa"/>
            <w:shd w:val="clear" w:color="auto" w:fill="auto"/>
          </w:tcPr>
          <w:p w14:paraId="7C1E254A" w14:textId="77777777" w:rsidR="00C579A5" w:rsidRDefault="00C579A5">
            <w:pPr>
              <w:rPr>
                <w:rFonts w:ascii="Arial" w:eastAsia="Arial" w:hAnsi="Arial" w:cs="Arial"/>
                <w:sz w:val="22"/>
                <w:szCs w:val="22"/>
              </w:rPr>
            </w:pPr>
          </w:p>
        </w:tc>
      </w:tr>
      <w:tr w:rsidR="00C579A5" w14:paraId="02FAACAD" w14:textId="77777777">
        <w:tc>
          <w:tcPr>
            <w:tcW w:w="2692" w:type="dxa"/>
            <w:shd w:val="clear" w:color="auto" w:fill="auto"/>
          </w:tcPr>
          <w:p w14:paraId="57085C39" w14:textId="77777777" w:rsidR="00C579A5" w:rsidRDefault="00C579A5">
            <w:pPr>
              <w:rPr>
                <w:rFonts w:ascii="Arial" w:eastAsia="Arial" w:hAnsi="Arial" w:cs="Arial"/>
                <w:sz w:val="22"/>
                <w:szCs w:val="22"/>
              </w:rPr>
            </w:pPr>
          </w:p>
        </w:tc>
        <w:tc>
          <w:tcPr>
            <w:tcW w:w="3403" w:type="dxa"/>
            <w:shd w:val="clear" w:color="auto" w:fill="auto"/>
          </w:tcPr>
          <w:p w14:paraId="76C6D62A" w14:textId="77777777" w:rsidR="00C579A5" w:rsidRDefault="00C579A5">
            <w:pPr>
              <w:rPr>
                <w:rFonts w:ascii="Arial" w:eastAsia="Arial" w:hAnsi="Arial" w:cs="Arial"/>
                <w:sz w:val="22"/>
                <w:szCs w:val="22"/>
              </w:rPr>
            </w:pPr>
          </w:p>
        </w:tc>
        <w:tc>
          <w:tcPr>
            <w:tcW w:w="2977" w:type="dxa"/>
            <w:shd w:val="clear" w:color="auto" w:fill="auto"/>
          </w:tcPr>
          <w:p w14:paraId="4512F2D5" w14:textId="77777777" w:rsidR="00C579A5" w:rsidRDefault="00C579A5">
            <w:pPr>
              <w:rPr>
                <w:rFonts w:ascii="Arial" w:eastAsia="Arial" w:hAnsi="Arial" w:cs="Arial"/>
                <w:sz w:val="22"/>
                <w:szCs w:val="22"/>
              </w:rPr>
            </w:pPr>
          </w:p>
        </w:tc>
      </w:tr>
      <w:tr w:rsidR="00C579A5" w14:paraId="5092C13E" w14:textId="77777777">
        <w:tc>
          <w:tcPr>
            <w:tcW w:w="2692" w:type="dxa"/>
            <w:shd w:val="clear" w:color="auto" w:fill="auto"/>
          </w:tcPr>
          <w:p w14:paraId="65BF0D69" w14:textId="77777777" w:rsidR="00C579A5" w:rsidRDefault="00C579A5">
            <w:pPr>
              <w:rPr>
                <w:rFonts w:ascii="Arial" w:eastAsia="Arial" w:hAnsi="Arial" w:cs="Arial"/>
                <w:sz w:val="22"/>
                <w:szCs w:val="22"/>
              </w:rPr>
            </w:pPr>
          </w:p>
        </w:tc>
        <w:tc>
          <w:tcPr>
            <w:tcW w:w="3403" w:type="dxa"/>
            <w:shd w:val="clear" w:color="auto" w:fill="auto"/>
          </w:tcPr>
          <w:p w14:paraId="6D72678F" w14:textId="77777777" w:rsidR="00C579A5" w:rsidRDefault="00C579A5">
            <w:pPr>
              <w:rPr>
                <w:rFonts w:ascii="Arial" w:eastAsia="Arial" w:hAnsi="Arial" w:cs="Arial"/>
                <w:sz w:val="22"/>
                <w:szCs w:val="22"/>
              </w:rPr>
            </w:pPr>
          </w:p>
        </w:tc>
        <w:tc>
          <w:tcPr>
            <w:tcW w:w="2977" w:type="dxa"/>
            <w:shd w:val="clear" w:color="auto" w:fill="auto"/>
          </w:tcPr>
          <w:p w14:paraId="58FBD7CD" w14:textId="77777777" w:rsidR="00C579A5" w:rsidRDefault="00C579A5">
            <w:pPr>
              <w:rPr>
                <w:rFonts w:ascii="Arial" w:eastAsia="Arial" w:hAnsi="Arial" w:cs="Arial"/>
                <w:sz w:val="22"/>
                <w:szCs w:val="22"/>
              </w:rPr>
            </w:pPr>
          </w:p>
        </w:tc>
      </w:tr>
    </w:tbl>
    <w:p w14:paraId="290C4556" w14:textId="77777777" w:rsidR="00C579A5" w:rsidRDefault="00C579A5"/>
    <w:p w14:paraId="56CCB79A" w14:textId="77777777" w:rsidR="00C579A5" w:rsidRDefault="00942406">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C579A5" w14:paraId="030EAD2F" w14:textId="77777777">
        <w:tc>
          <w:tcPr>
            <w:tcW w:w="4820" w:type="dxa"/>
            <w:shd w:val="clear" w:color="auto" w:fill="auto"/>
          </w:tcPr>
          <w:p w14:paraId="06AC741A" w14:textId="77777777" w:rsidR="00C579A5" w:rsidRDefault="00942406">
            <w:pPr>
              <w:rPr>
                <w:sz w:val="22"/>
                <w:szCs w:val="22"/>
              </w:rPr>
            </w:pPr>
            <w:r>
              <w:rPr>
                <w:rFonts w:ascii="Arial" w:eastAsia="Arial" w:hAnsi="Arial" w:cs="Arial"/>
                <w:sz w:val="22"/>
                <w:szCs w:val="22"/>
              </w:rPr>
              <w:t>Date first submitted to SC Chair</w:t>
            </w:r>
          </w:p>
        </w:tc>
        <w:tc>
          <w:tcPr>
            <w:tcW w:w="4252" w:type="dxa"/>
            <w:shd w:val="clear" w:color="auto" w:fill="auto"/>
          </w:tcPr>
          <w:p w14:paraId="20EEC52A" w14:textId="77777777" w:rsidR="00C579A5" w:rsidRDefault="00942406">
            <w:pPr>
              <w:rPr>
                <w:rFonts w:ascii="Arial" w:eastAsia="Arial" w:hAnsi="Arial" w:cs="Arial"/>
                <w:sz w:val="22"/>
                <w:szCs w:val="22"/>
              </w:rPr>
            </w:pPr>
            <w:r>
              <w:rPr>
                <w:rFonts w:ascii="Arial" w:eastAsia="Arial" w:hAnsi="Arial" w:cs="Arial"/>
                <w:sz w:val="22"/>
                <w:szCs w:val="22"/>
              </w:rPr>
              <w:t>May 2021</w:t>
            </w:r>
          </w:p>
        </w:tc>
      </w:tr>
      <w:tr w:rsidR="00C579A5" w14:paraId="1DDC20F7" w14:textId="77777777">
        <w:tc>
          <w:tcPr>
            <w:tcW w:w="4820" w:type="dxa"/>
            <w:shd w:val="clear" w:color="auto" w:fill="auto"/>
          </w:tcPr>
          <w:p w14:paraId="65169E24" w14:textId="77777777" w:rsidR="00C579A5" w:rsidRDefault="00942406">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2FBDC284" w14:textId="77777777" w:rsidR="00C579A5" w:rsidRDefault="00C579A5">
            <w:pPr>
              <w:rPr>
                <w:rFonts w:ascii="Arial" w:eastAsia="Arial" w:hAnsi="Arial" w:cs="Arial"/>
                <w:sz w:val="22"/>
                <w:szCs w:val="22"/>
              </w:rPr>
            </w:pPr>
          </w:p>
        </w:tc>
      </w:tr>
    </w:tbl>
    <w:p w14:paraId="20E9637F" w14:textId="77777777" w:rsidR="00C579A5" w:rsidRDefault="00942406">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579A5" w14:paraId="1914CC7C" w14:textId="77777777">
        <w:tc>
          <w:tcPr>
            <w:tcW w:w="9072" w:type="dxa"/>
            <w:shd w:val="clear" w:color="auto" w:fill="auto"/>
          </w:tcPr>
          <w:p w14:paraId="349AC8B8" w14:textId="77777777" w:rsidR="00C579A5" w:rsidRDefault="00C579A5">
            <w:pPr>
              <w:rPr>
                <w:rFonts w:ascii="Arial" w:eastAsia="Arial" w:hAnsi="Arial" w:cs="Arial"/>
                <w:sz w:val="22"/>
                <w:szCs w:val="22"/>
              </w:rPr>
            </w:pPr>
          </w:p>
          <w:p w14:paraId="3112FC8F" w14:textId="7EB28137" w:rsidR="00C579A5" w:rsidRDefault="00942406">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197A89">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406FB8E4" w14:textId="77777777" w:rsidR="00C579A5" w:rsidRDefault="00C579A5">
            <w:pPr>
              <w:rPr>
                <w:rFonts w:ascii="Arial" w:eastAsia="Arial" w:hAnsi="Arial" w:cs="Arial"/>
                <w:sz w:val="22"/>
                <w:szCs w:val="22"/>
              </w:rPr>
            </w:pPr>
          </w:p>
        </w:tc>
      </w:tr>
    </w:tbl>
    <w:p w14:paraId="4DF579BA" w14:textId="77777777" w:rsidR="00C579A5" w:rsidRDefault="00C579A5">
      <w:pPr>
        <w:pBdr>
          <w:top w:val="nil"/>
          <w:left w:val="nil"/>
          <w:bottom w:val="nil"/>
          <w:right w:val="nil"/>
          <w:between w:val="nil"/>
        </w:pBdr>
        <w:spacing w:before="120" w:after="120"/>
        <w:rPr>
          <w:rFonts w:ascii="Arial" w:eastAsia="Arial" w:hAnsi="Arial" w:cs="Arial"/>
          <w:b/>
          <w:color w:val="000000"/>
        </w:rPr>
      </w:pPr>
    </w:p>
    <w:p w14:paraId="5D4BB5C0" w14:textId="77777777" w:rsidR="00C579A5" w:rsidRDefault="00942406">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rPr>
        <w:t>Part 2:</w:t>
      </w:r>
      <w:r>
        <w:rPr>
          <w:rFonts w:ascii="Arial" w:eastAsia="Arial" w:hAnsi="Arial" w:cs="Arial"/>
          <w:color w:val="000000"/>
          <w:sz w:val="22"/>
          <w:szCs w:val="22"/>
        </w:rPr>
        <w:t xml:space="preserve"> </w:t>
      </w:r>
      <w:r>
        <w:rPr>
          <w:rFonts w:ascii="Arial" w:eastAsia="Arial" w:hAnsi="Arial" w:cs="Arial"/>
          <w:b/>
          <w:color w:val="000000"/>
          <w:sz w:val="22"/>
          <w:szCs w:val="22"/>
          <w:u w:val="single"/>
        </w:rPr>
        <w:t>NON-TAXONOMIC PROPOSAL</w:t>
      </w:r>
    </w:p>
    <w:p w14:paraId="3C887725" w14:textId="77777777" w:rsidR="00C579A5" w:rsidRDefault="00942406">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Text of proposal</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579A5" w14:paraId="163B9182" w14:textId="77777777">
        <w:trPr>
          <w:trHeight w:val="4290"/>
        </w:trPr>
        <w:tc>
          <w:tcPr>
            <w:tcW w:w="9072" w:type="dxa"/>
            <w:shd w:val="clear" w:color="auto" w:fill="auto"/>
          </w:tcPr>
          <w:p w14:paraId="5A4F8B99" w14:textId="77777777" w:rsidR="00C579A5" w:rsidRDefault="00C579A5">
            <w:pPr>
              <w:pBdr>
                <w:top w:val="nil"/>
                <w:left w:val="nil"/>
                <w:bottom w:val="nil"/>
                <w:right w:val="nil"/>
                <w:between w:val="nil"/>
              </w:pBdr>
              <w:rPr>
                <w:rFonts w:ascii="Arial" w:eastAsia="Arial" w:hAnsi="Arial" w:cs="Arial"/>
                <w:color w:val="0000FF"/>
                <w:sz w:val="22"/>
                <w:szCs w:val="22"/>
              </w:rPr>
            </w:pPr>
          </w:p>
          <w:p w14:paraId="38AB5F86" w14:textId="77777777" w:rsidR="00C579A5" w:rsidRDefault="00C579A5">
            <w:pPr>
              <w:pBdr>
                <w:top w:val="nil"/>
                <w:left w:val="nil"/>
                <w:bottom w:val="nil"/>
                <w:right w:val="nil"/>
                <w:between w:val="nil"/>
              </w:pBdr>
              <w:rPr>
                <w:rFonts w:ascii="Arial" w:eastAsia="Arial" w:hAnsi="Arial" w:cs="Arial"/>
                <w:color w:val="0000FF"/>
                <w:sz w:val="22"/>
                <w:szCs w:val="22"/>
              </w:rPr>
            </w:pPr>
          </w:p>
          <w:p w14:paraId="217C6396" w14:textId="77777777" w:rsidR="00C579A5" w:rsidRDefault="00C579A5">
            <w:pPr>
              <w:pBdr>
                <w:top w:val="nil"/>
                <w:left w:val="nil"/>
                <w:bottom w:val="nil"/>
                <w:right w:val="nil"/>
                <w:between w:val="nil"/>
              </w:pBdr>
              <w:rPr>
                <w:rFonts w:ascii="Arial" w:eastAsia="Arial" w:hAnsi="Arial" w:cs="Arial"/>
                <w:color w:val="0000FF"/>
                <w:sz w:val="22"/>
                <w:szCs w:val="22"/>
              </w:rPr>
            </w:pPr>
          </w:p>
          <w:p w14:paraId="3C05250B" w14:textId="77777777" w:rsidR="00C579A5" w:rsidRDefault="00C579A5">
            <w:pPr>
              <w:pBdr>
                <w:top w:val="nil"/>
                <w:left w:val="nil"/>
                <w:bottom w:val="nil"/>
                <w:right w:val="nil"/>
                <w:between w:val="nil"/>
              </w:pBdr>
              <w:rPr>
                <w:rFonts w:ascii="Arial" w:eastAsia="Arial" w:hAnsi="Arial" w:cs="Arial"/>
                <w:color w:val="0000FF"/>
                <w:sz w:val="22"/>
                <w:szCs w:val="22"/>
              </w:rPr>
            </w:pPr>
          </w:p>
          <w:p w14:paraId="2C6AEFA3" w14:textId="77777777" w:rsidR="00C579A5" w:rsidRDefault="00C579A5">
            <w:pPr>
              <w:pBdr>
                <w:top w:val="nil"/>
                <w:left w:val="nil"/>
                <w:bottom w:val="nil"/>
                <w:right w:val="nil"/>
                <w:between w:val="nil"/>
              </w:pBdr>
              <w:rPr>
                <w:rFonts w:ascii="Arial" w:eastAsia="Arial" w:hAnsi="Arial" w:cs="Arial"/>
                <w:color w:val="0000FF"/>
                <w:sz w:val="22"/>
                <w:szCs w:val="22"/>
              </w:rPr>
            </w:pPr>
          </w:p>
          <w:p w14:paraId="1D78157C" w14:textId="77777777" w:rsidR="00C579A5" w:rsidRDefault="00C579A5">
            <w:pPr>
              <w:pBdr>
                <w:top w:val="nil"/>
                <w:left w:val="nil"/>
                <w:bottom w:val="nil"/>
                <w:right w:val="nil"/>
                <w:between w:val="nil"/>
              </w:pBdr>
              <w:rPr>
                <w:rFonts w:ascii="Arial" w:eastAsia="Arial" w:hAnsi="Arial" w:cs="Arial"/>
                <w:color w:val="0000FF"/>
                <w:sz w:val="22"/>
                <w:szCs w:val="22"/>
              </w:rPr>
            </w:pPr>
          </w:p>
          <w:p w14:paraId="22DD04A6" w14:textId="77777777" w:rsidR="00C579A5" w:rsidRDefault="00C579A5">
            <w:pPr>
              <w:pBdr>
                <w:top w:val="nil"/>
                <w:left w:val="nil"/>
                <w:bottom w:val="nil"/>
                <w:right w:val="nil"/>
                <w:between w:val="nil"/>
              </w:pBdr>
              <w:rPr>
                <w:rFonts w:ascii="Arial" w:eastAsia="Arial" w:hAnsi="Arial" w:cs="Arial"/>
                <w:color w:val="0000FF"/>
                <w:sz w:val="22"/>
                <w:szCs w:val="22"/>
              </w:rPr>
            </w:pPr>
          </w:p>
          <w:p w14:paraId="14081C8A" w14:textId="77777777" w:rsidR="00C579A5" w:rsidRDefault="00C579A5">
            <w:pPr>
              <w:pBdr>
                <w:top w:val="nil"/>
                <w:left w:val="nil"/>
                <w:bottom w:val="nil"/>
                <w:right w:val="nil"/>
                <w:between w:val="nil"/>
              </w:pBdr>
              <w:rPr>
                <w:rFonts w:ascii="Arial" w:eastAsia="Arial" w:hAnsi="Arial" w:cs="Arial"/>
                <w:color w:val="0000FF"/>
                <w:sz w:val="22"/>
                <w:szCs w:val="22"/>
              </w:rPr>
            </w:pPr>
          </w:p>
        </w:tc>
      </w:tr>
    </w:tbl>
    <w:p w14:paraId="0649E49F" w14:textId="77777777" w:rsidR="00C579A5" w:rsidRDefault="00C579A5"/>
    <w:p w14:paraId="5BD46AAC" w14:textId="77777777" w:rsidR="00C579A5" w:rsidRDefault="00942406">
      <w:r>
        <w:br w:type="page"/>
      </w:r>
    </w:p>
    <w:p w14:paraId="7F0D2A30" w14:textId="77777777" w:rsidR="00C579A5" w:rsidRDefault="00942406">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37186E3F" w14:textId="77777777" w:rsidR="00C579A5" w:rsidRDefault="00942406">
      <w:pPr>
        <w:spacing w:before="120" w:after="120"/>
        <w:rPr>
          <w:rFonts w:ascii="Arial" w:eastAsia="Arial" w:hAnsi="Arial" w:cs="Arial"/>
          <w:b/>
        </w:rPr>
      </w:pPr>
      <w:r>
        <w:rPr>
          <w:rFonts w:ascii="Arial" w:eastAsia="Arial" w:hAnsi="Arial" w:cs="Arial"/>
          <w:b/>
        </w:rPr>
        <w:t>Name of accompanying Excel module</w:t>
      </w: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579A5" w14:paraId="1CF88463" w14:textId="77777777">
        <w:tc>
          <w:tcPr>
            <w:tcW w:w="9072" w:type="dxa"/>
            <w:shd w:val="clear" w:color="auto" w:fill="auto"/>
          </w:tcPr>
          <w:p w14:paraId="3F4A35A3" w14:textId="49716EE1" w:rsidR="00C579A5" w:rsidRDefault="00942406">
            <w:pPr>
              <w:spacing w:before="120" w:after="120"/>
              <w:rPr>
                <w:rFonts w:ascii="Arial" w:eastAsia="Arial" w:hAnsi="Arial" w:cs="Arial"/>
                <w:sz w:val="22"/>
                <w:szCs w:val="22"/>
              </w:rPr>
            </w:pPr>
            <w:r>
              <w:rPr>
                <w:rFonts w:ascii="Arial" w:eastAsia="Arial" w:hAnsi="Arial" w:cs="Arial"/>
              </w:rPr>
              <w:t>2021.057B.</w:t>
            </w:r>
            <w:r w:rsidR="00DF3F1F">
              <w:rPr>
                <w:rFonts w:ascii="Arial" w:eastAsia="Arial" w:hAnsi="Arial" w:cs="Arial"/>
              </w:rPr>
              <w:t>R</w:t>
            </w:r>
            <w:r>
              <w:rPr>
                <w:rFonts w:ascii="Arial" w:eastAsia="Arial" w:hAnsi="Arial" w:cs="Arial"/>
              </w:rPr>
              <w:t>.Nclasvirinae</w:t>
            </w:r>
          </w:p>
        </w:tc>
      </w:tr>
    </w:tbl>
    <w:p w14:paraId="04FB7919" w14:textId="77777777" w:rsidR="00C579A5" w:rsidRDefault="00942406">
      <w:pPr>
        <w:spacing w:before="120" w:after="120"/>
        <w:rPr>
          <w:rFonts w:ascii="Arial" w:eastAsia="Arial" w:hAnsi="Arial" w:cs="Arial"/>
          <w:color w:val="0000FF"/>
          <w:sz w:val="20"/>
          <w:szCs w:val="20"/>
        </w:rPr>
      </w:pPr>
      <w:r>
        <w:rPr>
          <w:rFonts w:ascii="Arial" w:eastAsia="Arial" w:hAnsi="Arial" w:cs="Arial"/>
          <w:b/>
        </w:rPr>
        <w:t>Abstract</w:t>
      </w:r>
    </w:p>
    <w:p w14:paraId="3E617139" w14:textId="77777777" w:rsidR="00C579A5" w:rsidRDefault="00C579A5">
      <w:pPr>
        <w:spacing w:before="120" w:after="120"/>
        <w:rPr>
          <w:rFonts w:ascii="Arial" w:eastAsia="Arial" w:hAnsi="Arial" w:cs="Arial"/>
          <w:color w:val="0000FF"/>
          <w:sz w:val="20"/>
          <w:szCs w:val="20"/>
        </w:rPr>
      </w:pPr>
    </w:p>
    <w:tbl>
      <w:tblPr>
        <w:tblStyle w:val="ab"/>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579A5" w14:paraId="59EFCB0C" w14:textId="77777777">
        <w:tc>
          <w:tcPr>
            <w:tcW w:w="9072" w:type="dxa"/>
            <w:shd w:val="clear" w:color="auto" w:fill="auto"/>
          </w:tcPr>
          <w:p w14:paraId="3B4179F0" w14:textId="77777777" w:rsidR="00C579A5" w:rsidRDefault="00942406">
            <w:pPr>
              <w:rPr>
                <w:rFonts w:ascii="Arial" w:eastAsia="Arial" w:hAnsi="Arial" w:cs="Arial"/>
                <w:b/>
                <w:sz w:val="22"/>
                <w:szCs w:val="22"/>
              </w:rPr>
            </w:pPr>
            <w:r>
              <w:rPr>
                <w:rFonts w:ascii="Arial" w:eastAsia="Arial" w:hAnsi="Arial" w:cs="Arial"/>
                <w:sz w:val="22"/>
                <w:szCs w:val="22"/>
              </w:rPr>
              <w:t xml:space="preserve">The subfamily </w:t>
            </w:r>
            <w:r>
              <w:rPr>
                <w:rFonts w:ascii="Arial" w:eastAsia="Arial" w:hAnsi="Arial" w:cs="Arial"/>
                <w:i/>
                <w:sz w:val="22"/>
                <w:szCs w:val="22"/>
              </w:rPr>
              <w:t>Nclasvirinae</w:t>
            </w:r>
            <w:r>
              <w:rPr>
                <w:rFonts w:ascii="Arial" w:eastAsia="Arial" w:hAnsi="Arial" w:cs="Arial"/>
                <w:sz w:val="22"/>
                <w:szCs w:val="22"/>
              </w:rPr>
              <w:t xml:space="preserve"> currently consists of three genera – </w:t>
            </w:r>
            <w:r>
              <w:rPr>
                <w:rFonts w:ascii="Arial" w:eastAsia="Arial" w:hAnsi="Arial" w:cs="Arial"/>
                <w:i/>
                <w:sz w:val="22"/>
                <w:szCs w:val="22"/>
              </w:rPr>
              <w:t>Redivirus, Charlievirus</w:t>
            </w:r>
            <w:r>
              <w:rPr>
                <w:rFonts w:ascii="Arial" w:eastAsia="Arial" w:hAnsi="Arial" w:cs="Arial"/>
                <w:sz w:val="22"/>
                <w:szCs w:val="22"/>
              </w:rPr>
              <w:t xml:space="preserve"> and </w:t>
            </w:r>
            <w:r>
              <w:rPr>
                <w:rFonts w:ascii="Arial" w:eastAsia="Arial" w:hAnsi="Arial" w:cs="Arial"/>
                <w:i/>
                <w:sz w:val="22"/>
                <w:szCs w:val="22"/>
              </w:rPr>
              <w:t>Buttersvirus</w:t>
            </w:r>
            <w:r>
              <w:rPr>
                <w:rFonts w:ascii="Arial" w:eastAsia="Arial" w:hAnsi="Arial" w:cs="Arial"/>
                <w:sz w:val="22"/>
                <w:szCs w:val="22"/>
              </w:rPr>
              <w:t xml:space="preserve">. These and their related viruses are grouped in The Actinobacteriophage Database group into Cluster N, with no subclusters.  We have reanalyzed this group of phages and are of the opinion that the separation cannot be justified and so propose to amalgamate the three genera into a single genus </w:t>
            </w:r>
            <w:r>
              <w:rPr>
                <w:rFonts w:ascii="Arial" w:eastAsia="Arial" w:hAnsi="Arial" w:cs="Arial"/>
                <w:i/>
                <w:sz w:val="22"/>
                <w:szCs w:val="22"/>
              </w:rPr>
              <w:t>Charlievirus</w:t>
            </w:r>
            <w:r>
              <w:rPr>
                <w:rFonts w:ascii="Arial" w:eastAsia="Arial" w:hAnsi="Arial" w:cs="Arial"/>
                <w:sz w:val="22"/>
                <w:szCs w:val="22"/>
              </w:rPr>
              <w:t>.</w:t>
            </w:r>
          </w:p>
        </w:tc>
      </w:tr>
    </w:tbl>
    <w:p w14:paraId="5F4D638C" w14:textId="77777777" w:rsidR="00C579A5" w:rsidRDefault="00942406">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c"/>
        <w:tblW w:w="9228" w:type="dxa"/>
        <w:tblLayout w:type="fixed"/>
        <w:tblLook w:val="0400" w:firstRow="0" w:lastRow="0" w:firstColumn="0" w:lastColumn="0" w:noHBand="0" w:noVBand="1"/>
      </w:tblPr>
      <w:tblGrid>
        <w:gridCol w:w="9228"/>
      </w:tblGrid>
      <w:tr w:rsidR="00C579A5" w14:paraId="1DB8B1FE" w14:textId="77777777">
        <w:trPr>
          <w:trHeight w:val="1566"/>
        </w:trPr>
        <w:tc>
          <w:tcPr>
            <w:tcW w:w="9228" w:type="dxa"/>
            <w:shd w:val="clear" w:color="auto" w:fill="auto"/>
          </w:tcPr>
          <w:p w14:paraId="36F0EA0C" w14:textId="77777777" w:rsidR="00C579A5" w:rsidRDefault="00C579A5">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d"/>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C579A5" w14:paraId="1ED2EC66" w14:textId="77777777">
              <w:tc>
                <w:tcPr>
                  <w:tcW w:w="9002" w:type="dxa"/>
                  <w:shd w:val="clear" w:color="auto" w:fill="auto"/>
                </w:tcPr>
                <w:p w14:paraId="534F8F52" w14:textId="77777777" w:rsidR="00C579A5" w:rsidRDefault="00C579A5">
                  <w:pPr>
                    <w:rPr>
                      <w:rFonts w:ascii="Arial" w:eastAsia="Arial" w:hAnsi="Arial" w:cs="Arial"/>
                      <w:color w:val="0000FF"/>
                      <w:sz w:val="22"/>
                      <w:szCs w:val="22"/>
                    </w:rPr>
                  </w:pPr>
                </w:p>
                <w:p w14:paraId="2E3A2923" w14:textId="77777777" w:rsidR="00C579A5" w:rsidRDefault="00942406">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0848F038" w14:textId="77777777" w:rsidR="00C579A5" w:rsidRDefault="00942406">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71345946" w14:textId="77777777" w:rsidR="00C579A5" w:rsidRDefault="00C579A5">
                  <w:pPr>
                    <w:rPr>
                      <w:rFonts w:ascii="Arial" w:eastAsia="Arial" w:hAnsi="Arial" w:cs="Arial"/>
                      <w:color w:val="0000FF"/>
                      <w:sz w:val="22"/>
                      <w:szCs w:val="22"/>
                    </w:rPr>
                  </w:pPr>
                </w:p>
                <w:p w14:paraId="0051D6D5" w14:textId="77777777" w:rsidR="00C579A5" w:rsidRDefault="00942406">
                  <w:pPr>
                    <w:rPr>
                      <w:rFonts w:ascii="Arial" w:eastAsia="Arial" w:hAnsi="Arial" w:cs="Arial"/>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 xml:space="preserve">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w:t>
                  </w:r>
                </w:p>
                <w:p w14:paraId="5EAB5B5B" w14:textId="77777777" w:rsidR="00C579A5" w:rsidRDefault="00C579A5">
                  <w:pPr>
                    <w:rPr>
                      <w:rFonts w:ascii="Arial" w:eastAsia="Arial" w:hAnsi="Arial" w:cs="Arial"/>
                      <w:sz w:val="22"/>
                      <w:szCs w:val="22"/>
                    </w:rPr>
                  </w:pPr>
                </w:p>
                <w:p w14:paraId="6EDC91D1" w14:textId="77777777" w:rsidR="00C579A5" w:rsidRDefault="00942406">
                  <w:pPr>
                    <w:rPr>
                      <w:rFonts w:ascii="Arial" w:eastAsia="Arial" w:hAnsi="Arial" w:cs="Arial"/>
                      <w:color w:val="0000FF"/>
                      <w:sz w:val="22"/>
                      <w:szCs w:val="22"/>
                    </w:rPr>
                  </w:pPr>
                  <w:r>
                    <w:rPr>
                      <w:rFonts w:ascii="Arial" w:eastAsia="Arial" w:hAnsi="Arial" w:cs="Arial"/>
                      <w:b/>
                      <w:color w:val="0000FF"/>
                      <w:sz w:val="22"/>
                      <w:szCs w:val="22"/>
                    </w:rPr>
                    <w:t>Subfamily demarcation criteria:</w:t>
                  </w:r>
                  <w:r>
                    <w:rPr>
                      <w:rFonts w:ascii="Arial" w:eastAsia="Arial" w:hAnsi="Arial" w:cs="Arial"/>
                      <w:color w:val="0000FF"/>
                      <w:sz w:val="22"/>
                      <w:szCs w:val="22"/>
                    </w:rPr>
                    <w:t xml:space="preserve"> </w:t>
                  </w:r>
                  <w:r>
                    <w:rPr>
                      <w:rFonts w:ascii="Arial" w:eastAsia="Arial" w:hAnsi="Arial" w:cs="Arial"/>
                      <w:sz w:val="22"/>
                      <w:szCs w:val="22"/>
                    </w:rPr>
                    <w:t>Not applicable to this proposal.  Subfamilies are to be created when two or more genera are related below the family level. In practical terms, this usually means that they share a low degree of sequence similarity and that the genera form a clade in a marker tree phylogeny. [9]</w:t>
                  </w:r>
                </w:p>
              </w:tc>
            </w:tr>
          </w:tbl>
          <w:p w14:paraId="1CC3C712" w14:textId="77777777" w:rsidR="00C579A5" w:rsidRDefault="00C579A5">
            <w:pPr>
              <w:rPr>
                <w:rFonts w:ascii="Arial" w:eastAsia="Arial" w:hAnsi="Arial" w:cs="Arial"/>
                <w:color w:val="0000FF"/>
                <w:sz w:val="20"/>
                <w:szCs w:val="20"/>
              </w:rPr>
            </w:pPr>
          </w:p>
        </w:tc>
      </w:tr>
    </w:tbl>
    <w:p w14:paraId="51911671" w14:textId="77777777" w:rsidR="00C579A5" w:rsidRDefault="00942406">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4616DD98" w14:textId="77777777" w:rsidR="00C579A5" w:rsidRDefault="00C579A5">
      <w:pPr>
        <w:rPr>
          <w:rFonts w:ascii="Arial" w:eastAsia="Arial" w:hAnsi="Arial" w:cs="Arial"/>
          <w:b/>
          <w:sz w:val="22"/>
          <w:szCs w:val="22"/>
        </w:rPr>
      </w:pPr>
    </w:p>
    <w:p w14:paraId="763FE350" w14:textId="77777777" w:rsidR="00C579A5" w:rsidRDefault="00942406">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13">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 is based upon Rohwer and Edwards (2002) famous Phage Proteomic Tree [2].  The phages of interest are  indicated with </w:t>
      </w:r>
      <w:r>
        <w:rPr>
          <w:rFonts w:ascii="Arial" w:eastAsia="Arial" w:hAnsi="Arial" w:cs="Arial"/>
          <w:b/>
          <w:color w:val="FF0000"/>
          <w:sz w:val="22"/>
          <w:szCs w:val="22"/>
        </w:rPr>
        <w:t>red lines</w:t>
      </w:r>
      <w:r>
        <w:rPr>
          <w:rFonts w:ascii="Arial" w:eastAsia="Arial" w:hAnsi="Arial" w:cs="Arial"/>
          <w:color w:val="000000"/>
          <w:sz w:val="22"/>
          <w:szCs w:val="22"/>
        </w:rPr>
        <w:t>.</w:t>
      </w:r>
    </w:p>
    <w:p w14:paraId="0C005EC4" w14:textId="77777777" w:rsidR="00C579A5" w:rsidRDefault="00942406">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drawing>
          <wp:inline distT="0" distB="0" distL="0" distR="0" wp14:anchorId="1D482D2F" wp14:editId="74FA1EBD">
            <wp:extent cx="5731510" cy="1154430"/>
            <wp:effectExtent l="0" t="0" r="0" b="0"/>
            <wp:docPr id="2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a:off x="0" y="0"/>
                      <a:ext cx="5731510" cy="1154430"/>
                    </a:xfrm>
                    <a:prstGeom prst="rect">
                      <a:avLst/>
                    </a:prstGeom>
                    <a:ln/>
                  </pic:spPr>
                </pic:pic>
              </a:graphicData>
            </a:graphic>
          </wp:inline>
        </w:drawing>
      </w:r>
    </w:p>
    <w:p w14:paraId="05402B7F" w14:textId="77777777" w:rsidR="00C579A5" w:rsidRDefault="00942406">
      <w:pPr>
        <w:rPr>
          <w:rFonts w:ascii="Arial" w:eastAsia="Arial" w:hAnsi="Arial" w:cs="Arial"/>
          <w:sz w:val="22"/>
          <w:szCs w:val="22"/>
        </w:rPr>
      </w:pPr>
      <w:r>
        <w:br w:type="page"/>
      </w:r>
    </w:p>
    <w:p w14:paraId="09D153A6" w14:textId="77777777" w:rsidR="00C579A5" w:rsidRDefault="00942406">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3A7A417B" wp14:editId="7F2ED93B">
            <wp:extent cx="5731510" cy="2454275"/>
            <wp:effectExtent l="0" t="0" r="0" b="0"/>
            <wp:docPr id="2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5"/>
                    <a:srcRect/>
                    <a:stretch>
                      <a:fillRect/>
                    </a:stretch>
                  </pic:blipFill>
                  <pic:spPr>
                    <a:xfrm>
                      <a:off x="0" y="0"/>
                      <a:ext cx="5731510" cy="2454275"/>
                    </a:xfrm>
                    <a:prstGeom prst="rect">
                      <a:avLst/>
                    </a:prstGeom>
                    <a:ln/>
                  </pic:spPr>
                </pic:pic>
              </a:graphicData>
            </a:graphic>
          </wp:inline>
        </w:drawing>
      </w:r>
    </w:p>
    <w:p w14:paraId="3E82B6BC" w14:textId="77777777" w:rsidR="00C579A5" w:rsidRDefault="00942406">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br/>
        <w:t xml:space="preserve">VIRIDIC heat map: </w:t>
      </w:r>
      <w:r>
        <w:rPr>
          <w:rFonts w:ascii="Arial" w:eastAsia="Arial" w:hAnsi="Arial" w:cs="Arial"/>
          <w:color w:val="000000"/>
          <w:sz w:val="22"/>
          <w:szCs w:val="22"/>
        </w:rPr>
        <w:t xml:space="preserve">VIRIDIC (Virus Intergenomic Distance Calculator; [3]; </w:t>
      </w:r>
      <w:hyperlink r:id="rId16">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computes pairwise intergenomic distances/similarities amongst phage genomes.  The gold-coloured names represent current taxa, while the black boxed sequences are strains.</w:t>
      </w:r>
    </w:p>
    <w:p w14:paraId="37A92350" w14:textId="77777777" w:rsidR="00C579A5" w:rsidRDefault="00942406">
      <w:pPr>
        <w:pBdr>
          <w:top w:val="nil"/>
          <w:left w:val="nil"/>
          <w:bottom w:val="nil"/>
          <w:right w:val="nil"/>
          <w:between w:val="nil"/>
        </w:pBdr>
        <w:spacing w:before="120" w:after="120"/>
        <w:jc w:val="center"/>
        <w:rPr>
          <w:rFonts w:ascii="Arial" w:eastAsia="Arial" w:hAnsi="Arial" w:cs="Arial"/>
          <w:color w:val="000000"/>
          <w:sz w:val="22"/>
          <w:szCs w:val="22"/>
        </w:rPr>
      </w:pPr>
      <w:r>
        <w:rPr>
          <w:rFonts w:ascii="Arial" w:eastAsia="Arial" w:hAnsi="Arial" w:cs="Arial"/>
          <w:noProof/>
          <w:color w:val="000000"/>
          <w:sz w:val="22"/>
          <w:szCs w:val="22"/>
        </w:rPr>
        <w:drawing>
          <wp:inline distT="0" distB="0" distL="0" distR="0" wp14:anchorId="4350AC90" wp14:editId="08F8DB2B">
            <wp:extent cx="5731510" cy="2108200"/>
            <wp:effectExtent l="0" t="0" r="0" b="0"/>
            <wp:docPr id="2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7"/>
                    <a:srcRect/>
                    <a:stretch>
                      <a:fillRect/>
                    </a:stretch>
                  </pic:blipFill>
                  <pic:spPr>
                    <a:xfrm>
                      <a:off x="0" y="0"/>
                      <a:ext cx="5731510" cy="2108200"/>
                    </a:xfrm>
                    <a:prstGeom prst="rect">
                      <a:avLst/>
                    </a:prstGeom>
                    <a:ln/>
                  </pic:spPr>
                </pic:pic>
              </a:graphicData>
            </a:graphic>
          </wp:inline>
        </w:drawing>
      </w:r>
    </w:p>
    <w:p w14:paraId="6EBC85CF" w14:textId="77777777" w:rsidR="00C579A5" w:rsidRDefault="00942406">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major capsid proteins of </w:t>
      </w:r>
      <w:r>
        <w:rPr>
          <w:rFonts w:ascii="Arial" w:eastAsia="Arial" w:hAnsi="Arial" w:cs="Arial"/>
          <w:i/>
        </w:rPr>
        <w:t>Nclasvirinae</w:t>
      </w:r>
      <w:r>
        <w:rPr>
          <w:rFonts w:ascii="Arial" w:eastAsia="Arial" w:hAnsi="Arial" w:cs="Arial"/>
          <w:i/>
          <w:sz w:val="22"/>
          <w:szCs w:val="22"/>
        </w:rPr>
        <w:t xml:space="preserve"> </w:t>
      </w:r>
      <w:r>
        <w:rPr>
          <w:rFonts w:ascii="Arial" w:eastAsia="Arial" w:hAnsi="Arial" w:cs="Arial"/>
          <w:sz w:val="22"/>
          <w:szCs w:val="22"/>
        </w:rPr>
        <w:t>phages with phylogeny.fr in “one click” mode [5].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[6] for details."</w:t>
      </w:r>
    </w:p>
    <w:p w14:paraId="5166368E" w14:textId="77777777" w:rsidR="00C579A5" w:rsidRDefault="00942406">
      <w:pPr>
        <w:rPr>
          <w:rFonts w:ascii="Arial" w:eastAsia="Arial" w:hAnsi="Arial" w:cs="Arial"/>
          <w:b/>
          <w:sz w:val="22"/>
          <w:szCs w:val="22"/>
        </w:rPr>
      </w:pPr>
      <w:r>
        <w:rPr>
          <w:rFonts w:ascii="Arial" w:eastAsia="Arial" w:hAnsi="Arial" w:cs="Arial"/>
          <w:b/>
          <w:noProof/>
          <w:sz w:val="22"/>
          <w:szCs w:val="22"/>
        </w:rPr>
        <w:lastRenderedPageBreak/>
        <w:drawing>
          <wp:inline distT="0" distB="0" distL="0" distR="0" wp14:anchorId="4DFCC5B4" wp14:editId="7539765C">
            <wp:extent cx="5731510" cy="5213985"/>
            <wp:effectExtent l="0" t="0" r="0" b="0"/>
            <wp:docPr id="2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8"/>
                    <a:srcRect/>
                    <a:stretch>
                      <a:fillRect/>
                    </a:stretch>
                  </pic:blipFill>
                  <pic:spPr>
                    <a:xfrm>
                      <a:off x="0" y="0"/>
                      <a:ext cx="5731510" cy="5213985"/>
                    </a:xfrm>
                    <a:prstGeom prst="rect">
                      <a:avLst/>
                    </a:prstGeom>
                    <a:ln/>
                  </pic:spPr>
                </pic:pic>
              </a:graphicData>
            </a:graphic>
          </wp:inline>
        </w:drawing>
      </w:r>
    </w:p>
    <w:p w14:paraId="5947D634" w14:textId="77777777" w:rsidR="00C579A5" w:rsidRDefault="00942406">
      <w:pPr>
        <w:rPr>
          <w:rFonts w:ascii="Arial" w:eastAsia="Arial" w:hAnsi="Arial" w:cs="Arial"/>
          <w:b/>
          <w:sz w:val="22"/>
          <w:szCs w:val="22"/>
        </w:rPr>
      </w:pPr>
      <w:r>
        <w:rPr>
          <w:rFonts w:ascii="Arial" w:eastAsia="Arial" w:hAnsi="Arial" w:cs="Arial"/>
          <w:b/>
          <w:sz w:val="22"/>
          <w:szCs w:val="22"/>
        </w:rPr>
        <w:t xml:space="preserve">In each of these cases and with BLASTN analysis at NCBI there is some evidence for the creation of separate genera. Unfortunately, collectively these analyses create a confusing picture probably as a results of horizontal genome transfer.  Therefore we propose to amalgamate those phages which are currently classified in the three genera into a single genus, </w:t>
      </w:r>
      <w:r>
        <w:rPr>
          <w:rFonts w:ascii="Arial" w:eastAsia="Arial" w:hAnsi="Arial" w:cs="Arial"/>
          <w:b/>
          <w:i/>
          <w:sz w:val="22"/>
          <w:szCs w:val="22"/>
        </w:rPr>
        <w:t>Charlievirus</w:t>
      </w:r>
      <w:r>
        <w:rPr>
          <w:rFonts w:ascii="Arial" w:eastAsia="Arial" w:hAnsi="Arial" w:cs="Arial"/>
          <w:b/>
          <w:sz w:val="22"/>
          <w:szCs w:val="22"/>
        </w:rPr>
        <w:t>.</w:t>
      </w:r>
      <w:r>
        <w:rPr>
          <w:noProof/>
        </w:rPr>
        <mc:AlternateContent>
          <mc:Choice Requires="wpg">
            <w:drawing>
              <wp:anchor distT="0" distB="0" distL="114300" distR="114300" simplePos="0" relativeHeight="251659264" behindDoc="0" locked="0" layoutInCell="1" hidden="0" allowOverlap="1" wp14:anchorId="387E9DCF" wp14:editId="6C78E7BC">
                <wp:simplePos x="0" y="0"/>
                <wp:positionH relativeFrom="column">
                  <wp:posOffset>1866900</wp:posOffset>
                </wp:positionH>
                <wp:positionV relativeFrom="paragraph">
                  <wp:posOffset>6464300</wp:posOffset>
                </wp:positionV>
                <wp:extent cx="2974975" cy="250825"/>
                <wp:effectExtent l="0" t="0" r="0" b="0"/>
                <wp:wrapNone/>
                <wp:docPr id="20" name="Rectangle 20"/>
                <wp:cNvGraphicFramePr/>
                <a:graphic xmlns:a="http://schemas.openxmlformats.org/drawingml/2006/main">
                  <a:graphicData uri="http://schemas.microsoft.com/office/word/2010/wordprocessingShape">
                    <wps:wsp>
                      <wps:cNvSpPr/>
                      <wps:spPr>
                        <a:xfrm>
                          <a:off x="3872800" y="3668875"/>
                          <a:ext cx="2946400" cy="222250"/>
                        </a:xfrm>
                        <a:prstGeom prst="rect">
                          <a:avLst/>
                        </a:prstGeom>
                        <a:noFill/>
                        <a:ln w="28575" cap="flat" cmpd="sng">
                          <a:solidFill>
                            <a:srgbClr val="FFC000"/>
                          </a:solidFill>
                          <a:prstDash val="solid"/>
                          <a:miter lim="800000"/>
                          <a:headEnd type="none" w="sm" len="sm"/>
                          <a:tailEnd type="none" w="sm" len="sm"/>
                        </a:ln>
                      </wps:spPr>
                      <wps:txbx>
                        <w:txbxContent>
                          <w:p w14:paraId="4EC6EAC8" w14:textId="77777777" w:rsidR="00C579A5" w:rsidRDefault="00C579A5">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1866900</wp:posOffset>
                </wp:positionH>
                <wp:positionV relativeFrom="paragraph">
                  <wp:posOffset>6464300</wp:posOffset>
                </wp:positionV>
                <wp:extent cx="2974975" cy="250825"/>
                <wp:effectExtent b="0" l="0" r="0" t="0"/>
                <wp:wrapNone/>
                <wp:docPr id="20" name="image8.png"/>
                <a:graphic>
                  <a:graphicData uri="http://schemas.openxmlformats.org/drawingml/2006/picture">
                    <pic:pic>
                      <pic:nvPicPr>
                        <pic:cNvPr id="0" name="image8.png"/>
                        <pic:cNvPicPr preferRelativeResize="0"/>
                      </pic:nvPicPr>
                      <pic:blipFill>
                        <a:blip r:embed="rId19"/>
                        <a:srcRect/>
                        <a:stretch>
                          <a:fillRect/>
                        </a:stretch>
                      </pic:blipFill>
                      <pic:spPr>
                        <a:xfrm>
                          <a:off x="0" y="0"/>
                          <a:ext cx="2974975" cy="250825"/>
                        </a:xfrm>
                        <a:prstGeom prst="rect"/>
                        <a:ln/>
                      </pic:spPr>
                    </pic:pic>
                  </a:graphicData>
                </a:graphic>
              </wp:anchor>
            </w:drawing>
          </mc:Fallback>
        </mc:AlternateContent>
      </w:r>
      <w:r>
        <w:rPr>
          <w:noProof/>
        </w:rPr>
        <mc:AlternateContent>
          <mc:Choice Requires="wpg">
            <w:drawing>
              <wp:anchor distT="0" distB="0" distL="114300" distR="114300" simplePos="0" relativeHeight="251660288" behindDoc="0" locked="0" layoutInCell="1" hidden="0" allowOverlap="1" wp14:anchorId="755F19D2" wp14:editId="5C6E7750">
                <wp:simplePos x="0" y="0"/>
                <wp:positionH relativeFrom="column">
                  <wp:posOffset>1803400</wp:posOffset>
                </wp:positionH>
                <wp:positionV relativeFrom="paragraph">
                  <wp:posOffset>6667500</wp:posOffset>
                </wp:positionV>
                <wp:extent cx="2530475" cy="250825"/>
                <wp:effectExtent l="0" t="0" r="0" b="0"/>
                <wp:wrapNone/>
                <wp:docPr id="19" name="Rectangle 19"/>
                <wp:cNvGraphicFramePr/>
                <a:graphic xmlns:a="http://schemas.openxmlformats.org/drawingml/2006/main">
                  <a:graphicData uri="http://schemas.microsoft.com/office/word/2010/wordprocessingShape">
                    <wps:wsp>
                      <wps:cNvSpPr/>
                      <wps:spPr>
                        <a:xfrm>
                          <a:off x="4095050" y="3668875"/>
                          <a:ext cx="2501900" cy="222250"/>
                        </a:xfrm>
                        <a:prstGeom prst="rect">
                          <a:avLst/>
                        </a:prstGeom>
                        <a:noFill/>
                        <a:ln w="28575" cap="flat" cmpd="sng">
                          <a:solidFill>
                            <a:schemeClr val="dk1"/>
                          </a:solidFill>
                          <a:prstDash val="solid"/>
                          <a:miter lim="800000"/>
                          <a:headEnd type="none" w="sm" len="sm"/>
                          <a:tailEnd type="none" w="sm" len="sm"/>
                        </a:ln>
                      </wps:spPr>
                      <wps:txbx>
                        <w:txbxContent>
                          <w:p w14:paraId="1EAD4A9D" w14:textId="77777777" w:rsidR="00C579A5" w:rsidRDefault="00C579A5">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1803400</wp:posOffset>
                </wp:positionH>
                <wp:positionV relativeFrom="paragraph">
                  <wp:posOffset>6667500</wp:posOffset>
                </wp:positionV>
                <wp:extent cx="2530475" cy="250825"/>
                <wp:effectExtent b="0" l="0" r="0" t="0"/>
                <wp:wrapNone/>
                <wp:docPr id="19" name="image7.png"/>
                <a:graphic>
                  <a:graphicData uri="http://schemas.openxmlformats.org/drawingml/2006/picture">
                    <pic:pic>
                      <pic:nvPicPr>
                        <pic:cNvPr id="0" name="image7.png"/>
                        <pic:cNvPicPr preferRelativeResize="0"/>
                      </pic:nvPicPr>
                      <pic:blipFill>
                        <a:blip r:embed="rId20"/>
                        <a:srcRect/>
                        <a:stretch>
                          <a:fillRect/>
                        </a:stretch>
                      </pic:blipFill>
                      <pic:spPr>
                        <a:xfrm>
                          <a:off x="0" y="0"/>
                          <a:ext cx="2530475" cy="250825"/>
                        </a:xfrm>
                        <a:prstGeom prst="rect"/>
                        <a:ln/>
                      </pic:spPr>
                    </pic:pic>
                  </a:graphicData>
                </a:graphic>
              </wp:anchor>
            </w:drawing>
          </mc:Fallback>
        </mc:AlternateContent>
      </w:r>
      <w:r>
        <w:rPr>
          <w:noProof/>
        </w:rPr>
        <mc:AlternateContent>
          <mc:Choice Requires="wpg">
            <w:drawing>
              <wp:anchor distT="0" distB="0" distL="114300" distR="114300" simplePos="0" relativeHeight="251661312" behindDoc="0" locked="0" layoutInCell="1" hidden="0" allowOverlap="1" wp14:anchorId="14E412CE" wp14:editId="0CB21B0B">
                <wp:simplePos x="0" y="0"/>
                <wp:positionH relativeFrom="column">
                  <wp:posOffset>1739900</wp:posOffset>
                </wp:positionH>
                <wp:positionV relativeFrom="paragraph">
                  <wp:posOffset>6896100</wp:posOffset>
                </wp:positionV>
                <wp:extent cx="3035300" cy="127000"/>
                <wp:effectExtent l="0" t="0" r="0" b="0"/>
                <wp:wrapNone/>
                <wp:docPr id="18" name="Rectangle 18"/>
                <wp:cNvGraphicFramePr/>
                <a:graphic xmlns:a="http://schemas.openxmlformats.org/drawingml/2006/main">
                  <a:graphicData uri="http://schemas.microsoft.com/office/word/2010/wordprocessingShape">
                    <wps:wsp>
                      <wps:cNvSpPr/>
                      <wps:spPr>
                        <a:xfrm>
                          <a:off x="3834700" y="3722850"/>
                          <a:ext cx="3022600" cy="114300"/>
                        </a:xfrm>
                        <a:prstGeom prst="rect">
                          <a:avLst/>
                        </a:prstGeom>
                        <a:noFill/>
                        <a:ln w="12700" cap="flat" cmpd="sng">
                          <a:solidFill>
                            <a:srgbClr val="7030A0"/>
                          </a:solidFill>
                          <a:prstDash val="solid"/>
                          <a:miter lim="800000"/>
                          <a:headEnd type="none" w="sm" len="sm"/>
                          <a:tailEnd type="none" w="sm" len="sm"/>
                        </a:ln>
                      </wps:spPr>
                      <wps:txbx>
                        <w:txbxContent>
                          <w:p w14:paraId="172B9602" w14:textId="77777777" w:rsidR="00C579A5" w:rsidRDefault="00C579A5">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1739900</wp:posOffset>
                </wp:positionH>
                <wp:positionV relativeFrom="paragraph">
                  <wp:posOffset>6896100</wp:posOffset>
                </wp:positionV>
                <wp:extent cx="3035300" cy="127000"/>
                <wp:effectExtent b="0" l="0" r="0" t="0"/>
                <wp:wrapNone/>
                <wp:docPr id="18" name="image6.png"/>
                <a:graphic>
                  <a:graphicData uri="http://schemas.openxmlformats.org/drawingml/2006/picture">
                    <pic:pic>
                      <pic:nvPicPr>
                        <pic:cNvPr id="0" name="image6.png"/>
                        <pic:cNvPicPr preferRelativeResize="0"/>
                      </pic:nvPicPr>
                      <pic:blipFill>
                        <a:blip r:embed="rId21"/>
                        <a:srcRect/>
                        <a:stretch>
                          <a:fillRect/>
                        </a:stretch>
                      </pic:blipFill>
                      <pic:spPr>
                        <a:xfrm>
                          <a:off x="0" y="0"/>
                          <a:ext cx="3035300" cy="127000"/>
                        </a:xfrm>
                        <a:prstGeom prst="rect"/>
                        <a:ln/>
                      </pic:spPr>
                    </pic:pic>
                  </a:graphicData>
                </a:graphic>
              </wp:anchor>
            </w:drawing>
          </mc:Fallback>
        </mc:AlternateContent>
      </w:r>
    </w:p>
    <w:p w14:paraId="33F162F5" w14:textId="77777777" w:rsidR="00C579A5" w:rsidRDefault="00C579A5">
      <w:pPr>
        <w:rPr>
          <w:rFonts w:ascii="Arial" w:eastAsia="Arial" w:hAnsi="Arial" w:cs="Arial"/>
          <w:b/>
          <w:sz w:val="22"/>
          <w:szCs w:val="22"/>
        </w:rPr>
      </w:pPr>
    </w:p>
    <w:p w14:paraId="4E6E1138" w14:textId="77777777" w:rsidR="00C579A5" w:rsidRDefault="00942406">
      <w:pPr>
        <w:rPr>
          <w:rFonts w:ascii="Arial" w:eastAsia="Arial" w:hAnsi="Arial" w:cs="Arial"/>
          <w:b/>
          <w:color w:val="0000FF"/>
          <w:sz w:val="22"/>
          <w:szCs w:val="22"/>
        </w:rPr>
      </w:pPr>
      <w:r>
        <w:rPr>
          <w:rFonts w:ascii="Arial" w:eastAsia="Arial" w:hAnsi="Arial" w:cs="Arial"/>
          <w:b/>
          <w:color w:val="0000FF"/>
          <w:sz w:val="22"/>
          <w:szCs w:val="22"/>
        </w:rPr>
        <w:t>Proposals:</w:t>
      </w:r>
    </w:p>
    <w:p w14:paraId="6F975E5E" w14:textId="77777777" w:rsidR="00C579A5" w:rsidRDefault="00942406">
      <w:pPr>
        <w:pBdr>
          <w:top w:val="nil"/>
          <w:left w:val="nil"/>
          <w:bottom w:val="nil"/>
          <w:right w:val="nil"/>
          <w:between w:val="nil"/>
        </w:pBdr>
        <w:spacing w:before="120" w:after="120"/>
        <w:rPr>
          <w:rFonts w:ascii="Arial" w:eastAsia="Arial" w:hAnsi="Arial" w:cs="Arial"/>
          <w:b/>
          <w:color w:val="FF0000"/>
          <w:sz w:val="22"/>
          <w:szCs w:val="22"/>
        </w:rPr>
      </w:pPr>
      <w:r>
        <w:rPr>
          <w:rFonts w:ascii="Arial" w:eastAsia="Arial" w:hAnsi="Arial" w:cs="Arial"/>
          <w:b/>
          <w:color w:val="FF0000"/>
          <w:sz w:val="22"/>
          <w:szCs w:val="22"/>
        </w:rPr>
        <w:t>To transfer the membership of the Redivirus and Buttersvirus to Charlievirus and add nine (9) new species</w:t>
      </w:r>
    </w:p>
    <w:p w14:paraId="1D0C31DD" w14:textId="77777777" w:rsidR="00C579A5" w:rsidRDefault="00942406">
      <w:pPr>
        <w:pBdr>
          <w:top w:val="nil"/>
          <w:left w:val="nil"/>
          <w:bottom w:val="nil"/>
          <w:right w:val="nil"/>
          <w:between w:val="nil"/>
        </w:pBdr>
        <w:spacing w:before="120" w:after="120"/>
        <w:rPr>
          <w:rFonts w:ascii="Arial" w:eastAsia="Arial" w:hAnsi="Arial" w:cs="Arial"/>
          <w:color w:val="000000"/>
          <w:sz w:val="22"/>
          <w:szCs w:val="22"/>
        </w:rPr>
      </w:pPr>
      <w:bookmarkStart w:id="0" w:name="_heading=h.gjdgxs" w:colFirst="0" w:colLast="0"/>
      <w:bookmarkEnd w:id="0"/>
      <w:r>
        <w:rPr>
          <w:rFonts w:ascii="Arial" w:eastAsia="Arial" w:hAnsi="Arial" w:cs="Arial"/>
          <w:b/>
          <w:color w:val="0000FF"/>
          <w:sz w:val="22"/>
          <w:szCs w:val="22"/>
        </w:rPr>
        <w:t xml:space="preserve">Source of the name of this taxon:  </w:t>
      </w:r>
      <w:r>
        <w:rPr>
          <w:rFonts w:ascii="Arial" w:eastAsia="Arial" w:hAnsi="Arial" w:cs="Arial"/>
          <w:color w:val="000000"/>
          <w:sz w:val="22"/>
          <w:szCs w:val="22"/>
        </w:rPr>
        <w:t>This taxon was named directly from the first virus of its type, Mycobacterium phage Charlie</w:t>
      </w:r>
    </w:p>
    <w:p w14:paraId="77E1AC8B" w14:textId="77777777" w:rsidR="00C579A5" w:rsidRDefault="00942406">
      <w:pPr>
        <w:pBdr>
          <w:top w:val="nil"/>
          <w:left w:val="nil"/>
          <w:bottom w:val="nil"/>
          <w:right w:val="nil"/>
          <w:between w:val="nil"/>
        </w:pBdr>
        <w:spacing w:before="120" w:after="120"/>
        <w:rPr>
          <w:rFonts w:ascii="Arial" w:eastAsia="Arial" w:hAnsi="Arial" w:cs="Arial"/>
          <w:color w:val="000000"/>
          <w:sz w:val="22"/>
          <w:szCs w:val="22"/>
        </w:rPr>
      </w:pPr>
      <w:bookmarkStart w:id="1" w:name="_heading=h.30j0zll" w:colFirst="0" w:colLast="0"/>
      <w:bookmarkEnd w:id="1"/>
      <w:r>
        <w:rPr>
          <w:rFonts w:ascii="Arial" w:eastAsia="Arial" w:hAnsi="Arial" w:cs="Arial"/>
          <w:b/>
          <w:color w:val="0000FF"/>
          <w:sz w:val="22"/>
          <w:szCs w:val="22"/>
        </w:rPr>
        <w:t xml:space="preserve">History: </w:t>
      </w:r>
      <w:r>
        <w:rPr>
          <w:rFonts w:ascii="Arial" w:eastAsia="Arial" w:hAnsi="Arial" w:cs="Arial"/>
          <w:color w:val="000000"/>
          <w:sz w:val="20"/>
          <w:szCs w:val="20"/>
        </w:rPr>
        <w:t xml:space="preserve">The </w:t>
      </w:r>
      <w:r>
        <w:rPr>
          <w:rFonts w:ascii="Arial" w:eastAsia="Arial" w:hAnsi="Arial" w:cs="Arial"/>
          <w:i/>
          <w:color w:val="000000"/>
          <w:sz w:val="20"/>
          <w:szCs w:val="20"/>
        </w:rPr>
        <w:t>Charlievirus</w:t>
      </w:r>
      <w:r>
        <w:rPr>
          <w:rFonts w:ascii="Arial" w:eastAsia="Arial" w:hAnsi="Arial" w:cs="Arial"/>
          <w:color w:val="000000"/>
          <w:sz w:val="20"/>
          <w:szCs w:val="20"/>
        </w:rPr>
        <w:t xml:space="preserve"> genus was created through Taxonomy Proposal 2017.010B.  The Actinobacteriophage Database places this phage in Cluster N.</w:t>
      </w:r>
    </w:p>
    <w:p w14:paraId="27A558B8" w14:textId="77777777" w:rsidR="00C579A5" w:rsidRDefault="00942406">
      <w:pPr>
        <w:rPr>
          <w:rFonts w:ascii="Arial" w:eastAsia="Arial" w:hAnsi="Arial" w:cs="Arial"/>
          <w:b/>
          <w:color w:val="0000FF"/>
          <w:sz w:val="22"/>
          <w:szCs w:val="22"/>
        </w:rPr>
      </w:pPr>
      <w:r>
        <w:rPr>
          <w:rFonts w:ascii="Arial" w:eastAsia="Arial" w:hAnsi="Arial" w:cs="Arial"/>
          <w:b/>
          <w:color w:val="0000FF"/>
          <w:sz w:val="22"/>
          <w:szCs w:val="22"/>
        </w:rPr>
        <w:t xml:space="preserve">Electron micrograph:  </w:t>
      </w:r>
      <w:r>
        <w:rPr>
          <w:rFonts w:ascii="Arial" w:eastAsia="Arial" w:hAnsi="Arial" w:cs="Arial"/>
          <w:sz w:val="22"/>
          <w:szCs w:val="22"/>
        </w:rPr>
        <w:t>NA</w:t>
      </w:r>
      <w:r>
        <w:rPr>
          <w:rFonts w:ascii="Arial" w:eastAsia="Arial" w:hAnsi="Arial" w:cs="Arial"/>
          <w:b/>
          <w:sz w:val="22"/>
          <w:szCs w:val="22"/>
        </w:rPr>
        <w:t xml:space="preserve">  </w:t>
      </w:r>
    </w:p>
    <w:p w14:paraId="0D494704" w14:textId="77777777" w:rsidR="00C579A5" w:rsidRDefault="00C579A5">
      <w:pPr>
        <w:rPr>
          <w:rFonts w:ascii="Arial" w:eastAsia="Arial" w:hAnsi="Arial" w:cs="Arial"/>
          <w:b/>
          <w:color w:val="0000FF"/>
          <w:sz w:val="22"/>
          <w:szCs w:val="22"/>
        </w:rPr>
      </w:pPr>
    </w:p>
    <w:p w14:paraId="4F361275" w14:textId="77777777" w:rsidR="00C579A5" w:rsidRDefault="00942406">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 xml:space="preserve">Hatfull GF; Science Education Alliance Phage Hunters Advancing Genomics and Evolutionary Science Program; KwaZulu-Natal Research Institute for Tuberculosis and HIV Mycobacterial Genetics Course Students; Phage Hunters Integrating Research and Education Program. Complete genome sequences of 138 </w:t>
      </w:r>
      <w:r>
        <w:rPr>
          <w:rFonts w:ascii="Arial" w:eastAsia="Arial" w:hAnsi="Arial" w:cs="Arial"/>
          <w:sz w:val="22"/>
          <w:szCs w:val="22"/>
        </w:rPr>
        <w:lastRenderedPageBreak/>
        <w:t>mycobacteriophages. J Virol. 2012 Feb;86(4):2382-4. doi: 10.1128/JVI.06870-11. PMID: 22282335; PMCID: PMC3302410.</w:t>
      </w:r>
    </w:p>
    <w:p w14:paraId="686F0092" w14:textId="77777777" w:rsidR="00C579A5" w:rsidRDefault="00C579A5">
      <w:pPr>
        <w:rPr>
          <w:rFonts w:ascii="Arial" w:eastAsia="Arial" w:hAnsi="Arial" w:cs="Arial"/>
          <w:sz w:val="22"/>
          <w:szCs w:val="22"/>
        </w:rPr>
      </w:pPr>
    </w:p>
    <w:p w14:paraId="0575DABA" w14:textId="77777777" w:rsidR="00C579A5" w:rsidRDefault="00942406">
      <w:pPr>
        <w:rPr>
          <w:rFonts w:ascii="Arial" w:eastAsia="Arial" w:hAnsi="Arial" w:cs="Arial"/>
          <w:b/>
          <w:color w:val="0000FF"/>
          <w:sz w:val="22"/>
          <w:szCs w:val="22"/>
        </w:rPr>
      </w:pPr>
      <w:r>
        <w:rPr>
          <w:rFonts w:ascii="Arial" w:eastAsia="Arial" w:hAnsi="Arial" w:cs="Arial"/>
          <w:b/>
          <w:color w:val="0000FF"/>
          <w:sz w:val="22"/>
          <w:szCs w:val="22"/>
        </w:rPr>
        <w:t>GenBank Summary:</w:t>
      </w:r>
    </w:p>
    <w:p w14:paraId="1554C473" w14:textId="77777777" w:rsidR="00C579A5" w:rsidRDefault="00C579A5">
      <w:pPr>
        <w:rPr>
          <w:rFonts w:ascii="Arial" w:eastAsia="Arial" w:hAnsi="Arial" w:cs="Arial"/>
          <w:b/>
          <w:color w:val="0000FF"/>
          <w:sz w:val="22"/>
          <w:szCs w:val="22"/>
        </w:rPr>
      </w:pPr>
    </w:p>
    <w:tbl>
      <w:tblPr>
        <w:tblStyle w:val="ae"/>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7"/>
        <w:gridCol w:w="1503"/>
        <w:gridCol w:w="756"/>
        <w:gridCol w:w="742"/>
        <w:gridCol w:w="914"/>
        <w:gridCol w:w="1163"/>
        <w:gridCol w:w="1171"/>
        <w:gridCol w:w="1060"/>
      </w:tblGrid>
      <w:tr w:rsidR="00C579A5" w14:paraId="0214C318" w14:textId="77777777">
        <w:tc>
          <w:tcPr>
            <w:tcW w:w="1707" w:type="dxa"/>
          </w:tcPr>
          <w:p w14:paraId="70013010" w14:textId="77777777" w:rsidR="00C579A5" w:rsidRDefault="00942406">
            <w:pPr>
              <w:rPr>
                <w:rFonts w:ascii="Arial" w:eastAsia="Arial" w:hAnsi="Arial" w:cs="Arial"/>
                <w:sz w:val="22"/>
                <w:szCs w:val="22"/>
              </w:rPr>
            </w:pPr>
            <w:r>
              <w:rPr>
                <w:rFonts w:ascii="Arial" w:eastAsia="Arial" w:hAnsi="Arial" w:cs="Arial"/>
                <w:sz w:val="22"/>
                <w:szCs w:val="22"/>
              </w:rPr>
              <w:t>Phage name</w:t>
            </w:r>
          </w:p>
        </w:tc>
        <w:tc>
          <w:tcPr>
            <w:tcW w:w="1503" w:type="dxa"/>
          </w:tcPr>
          <w:p w14:paraId="789DD02B" w14:textId="77777777" w:rsidR="00C579A5" w:rsidRDefault="00942406">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5947F349" w14:textId="77777777" w:rsidR="00C579A5" w:rsidRDefault="00942406">
            <w:pPr>
              <w:rPr>
                <w:rFonts w:ascii="Arial" w:eastAsia="Arial" w:hAnsi="Arial" w:cs="Arial"/>
                <w:sz w:val="22"/>
                <w:szCs w:val="22"/>
              </w:rPr>
            </w:pPr>
            <w:r>
              <w:rPr>
                <w:rFonts w:ascii="Arial" w:eastAsia="Arial" w:hAnsi="Arial" w:cs="Arial"/>
                <w:sz w:val="22"/>
                <w:szCs w:val="22"/>
              </w:rPr>
              <w:t>Size (Kb)</w:t>
            </w:r>
          </w:p>
        </w:tc>
        <w:tc>
          <w:tcPr>
            <w:tcW w:w="742" w:type="dxa"/>
          </w:tcPr>
          <w:p w14:paraId="384D267D" w14:textId="77777777" w:rsidR="00C579A5" w:rsidRDefault="00942406">
            <w:pPr>
              <w:rPr>
                <w:rFonts w:ascii="Arial" w:eastAsia="Arial" w:hAnsi="Arial" w:cs="Arial"/>
                <w:sz w:val="22"/>
                <w:szCs w:val="22"/>
              </w:rPr>
            </w:pPr>
            <w:r>
              <w:rPr>
                <w:rFonts w:ascii="Arial" w:eastAsia="Arial" w:hAnsi="Arial" w:cs="Arial"/>
                <w:sz w:val="22"/>
                <w:szCs w:val="22"/>
              </w:rPr>
              <w:t xml:space="preserve">GC% </w:t>
            </w:r>
          </w:p>
        </w:tc>
        <w:tc>
          <w:tcPr>
            <w:tcW w:w="914" w:type="dxa"/>
          </w:tcPr>
          <w:p w14:paraId="02CA63A1" w14:textId="77777777" w:rsidR="00C579A5" w:rsidRDefault="00942406">
            <w:pPr>
              <w:rPr>
                <w:rFonts w:ascii="Arial" w:eastAsia="Arial" w:hAnsi="Arial" w:cs="Arial"/>
                <w:sz w:val="22"/>
                <w:szCs w:val="22"/>
              </w:rPr>
            </w:pPr>
            <w:r>
              <w:rPr>
                <w:rFonts w:ascii="Arial" w:eastAsia="Arial" w:hAnsi="Arial" w:cs="Arial"/>
                <w:sz w:val="22"/>
                <w:szCs w:val="22"/>
              </w:rPr>
              <w:t xml:space="preserve">Protein </w:t>
            </w:r>
          </w:p>
        </w:tc>
        <w:tc>
          <w:tcPr>
            <w:tcW w:w="1163" w:type="dxa"/>
          </w:tcPr>
          <w:p w14:paraId="295CBF47" w14:textId="77777777" w:rsidR="00C579A5" w:rsidRDefault="00942406">
            <w:pPr>
              <w:rPr>
                <w:rFonts w:ascii="Arial" w:eastAsia="Arial" w:hAnsi="Arial" w:cs="Arial"/>
                <w:sz w:val="22"/>
                <w:szCs w:val="22"/>
              </w:rPr>
            </w:pPr>
            <w:r>
              <w:rPr>
                <w:rFonts w:ascii="Arial" w:eastAsia="Arial" w:hAnsi="Arial" w:cs="Arial"/>
                <w:sz w:val="22"/>
                <w:szCs w:val="22"/>
              </w:rPr>
              <w:t>tRNA</w:t>
            </w:r>
          </w:p>
        </w:tc>
        <w:tc>
          <w:tcPr>
            <w:tcW w:w="1171" w:type="dxa"/>
          </w:tcPr>
          <w:p w14:paraId="6622CB94" w14:textId="77777777" w:rsidR="00C579A5" w:rsidRDefault="00942406">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5FE8D3DE" w14:textId="77777777" w:rsidR="00C579A5" w:rsidRDefault="00942406">
            <w:pPr>
              <w:rPr>
                <w:rFonts w:ascii="Arial" w:eastAsia="Arial" w:hAnsi="Arial" w:cs="Arial"/>
                <w:sz w:val="22"/>
                <w:szCs w:val="22"/>
              </w:rPr>
            </w:pPr>
            <w:r>
              <w:rPr>
                <w:rFonts w:ascii="Arial" w:eastAsia="Arial" w:hAnsi="Arial" w:cs="Arial"/>
                <w:sz w:val="22"/>
                <w:szCs w:val="22"/>
              </w:rPr>
              <w:t>% common proteins (**)</w:t>
            </w:r>
          </w:p>
        </w:tc>
      </w:tr>
      <w:tr w:rsidR="00C579A5" w14:paraId="150CDAEB" w14:textId="77777777">
        <w:tc>
          <w:tcPr>
            <w:tcW w:w="1707" w:type="dxa"/>
            <w:vAlign w:val="center"/>
          </w:tcPr>
          <w:p w14:paraId="718D2238" w14:textId="77777777" w:rsidR="00C579A5" w:rsidRDefault="00942406">
            <w:pPr>
              <w:rPr>
                <w:rFonts w:ascii="Arial" w:eastAsia="Arial" w:hAnsi="Arial" w:cs="Arial"/>
                <w:sz w:val="20"/>
                <w:szCs w:val="20"/>
              </w:rPr>
            </w:pPr>
            <w:r>
              <w:rPr>
                <w:rFonts w:ascii="Arial" w:eastAsia="Arial" w:hAnsi="Arial" w:cs="Arial"/>
                <w:sz w:val="20"/>
                <w:szCs w:val="20"/>
              </w:rPr>
              <w:t>Mycobacterium phage Charlie</w:t>
            </w:r>
          </w:p>
        </w:tc>
        <w:tc>
          <w:tcPr>
            <w:tcW w:w="1503" w:type="dxa"/>
            <w:vAlign w:val="center"/>
          </w:tcPr>
          <w:p w14:paraId="4E66A885" w14:textId="77777777" w:rsidR="00C579A5" w:rsidRDefault="00923ABB">
            <w:pPr>
              <w:rPr>
                <w:rFonts w:ascii="Arial" w:eastAsia="Arial" w:hAnsi="Arial" w:cs="Arial"/>
                <w:sz w:val="20"/>
                <w:szCs w:val="20"/>
              </w:rPr>
            </w:pPr>
            <w:hyperlink r:id="rId22">
              <w:r w:rsidR="00942406">
                <w:rPr>
                  <w:color w:val="0000FF"/>
                  <w:u w:val="single"/>
                </w:rPr>
                <w:t>JN256079.1</w:t>
              </w:r>
            </w:hyperlink>
          </w:p>
        </w:tc>
        <w:tc>
          <w:tcPr>
            <w:tcW w:w="756" w:type="dxa"/>
            <w:vAlign w:val="center"/>
          </w:tcPr>
          <w:p w14:paraId="535BCF8E" w14:textId="77777777" w:rsidR="00C579A5" w:rsidRDefault="00942406">
            <w:pPr>
              <w:rPr>
                <w:rFonts w:ascii="Arial" w:eastAsia="Arial" w:hAnsi="Arial" w:cs="Arial"/>
                <w:sz w:val="20"/>
                <w:szCs w:val="20"/>
              </w:rPr>
            </w:pPr>
            <w:r>
              <w:t>43.04</w:t>
            </w:r>
          </w:p>
        </w:tc>
        <w:tc>
          <w:tcPr>
            <w:tcW w:w="742" w:type="dxa"/>
            <w:vAlign w:val="center"/>
          </w:tcPr>
          <w:p w14:paraId="0436613E" w14:textId="77777777" w:rsidR="00C579A5" w:rsidRDefault="00942406">
            <w:pPr>
              <w:rPr>
                <w:rFonts w:ascii="Arial" w:eastAsia="Arial" w:hAnsi="Arial" w:cs="Arial"/>
                <w:sz w:val="20"/>
                <w:szCs w:val="20"/>
              </w:rPr>
            </w:pPr>
            <w:r>
              <w:t>66.3</w:t>
            </w:r>
          </w:p>
        </w:tc>
        <w:tc>
          <w:tcPr>
            <w:tcW w:w="914" w:type="dxa"/>
            <w:vAlign w:val="center"/>
          </w:tcPr>
          <w:p w14:paraId="353D3528" w14:textId="77777777" w:rsidR="00C579A5" w:rsidRDefault="00923ABB">
            <w:pPr>
              <w:rPr>
                <w:rFonts w:ascii="Arial" w:eastAsia="Arial" w:hAnsi="Arial" w:cs="Arial"/>
                <w:sz w:val="20"/>
                <w:szCs w:val="20"/>
              </w:rPr>
            </w:pPr>
            <w:hyperlink r:id="rId23" w:anchor="!/proteins/24533/460532%7CMycobacterium%20phage%20Charlie/viral%20segment%20Unknown/">
              <w:r w:rsidR="00942406">
                <w:rPr>
                  <w:color w:val="000080"/>
                  <w:u w:val="single"/>
                </w:rPr>
                <w:t>68</w:t>
              </w:r>
            </w:hyperlink>
          </w:p>
        </w:tc>
        <w:tc>
          <w:tcPr>
            <w:tcW w:w="1163" w:type="dxa"/>
            <w:vAlign w:val="center"/>
          </w:tcPr>
          <w:p w14:paraId="082D0AC3" w14:textId="77777777" w:rsidR="00C579A5" w:rsidRDefault="00942406">
            <w:pPr>
              <w:rPr>
                <w:rFonts w:ascii="Arial" w:eastAsia="Arial" w:hAnsi="Arial" w:cs="Arial"/>
                <w:sz w:val="20"/>
                <w:szCs w:val="20"/>
              </w:rPr>
            </w:pPr>
            <w:r>
              <w:rPr>
                <w:rFonts w:ascii="Arial" w:eastAsia="Arial" w:hAnsi="Arial" w:cs="Arial"/>
                <w:sz w:val="20"/>
                <w:szCs w:val="20"/>
              </w:rPr>
              <w:t>0</w:t>
            </w:r>
          </w:p>
        </w:tc>
        <w:tc>
          <w:tcPr>
            <w:tcW w:w="1171" w:type="dxa"/>
            <w:vAlign w:val="center"/>
          </w:tcPr>
          <w:p w14:paraId="43029C67" w14:textId="77777777" w:rsidR="00C579A5" w:rsidRDefault="00942406">
            <w:pPr>
              <w:rPr>
                <w:rFonts w:ascii="Arial" w:eastAsia="Arial" w:hAnsi="Arial" w:cs="Arial"/>
                <w:sz w:val="20"/>
                <w:szCs w:val="20"/>
              </w:rPr>
            </w:pPr>
            <w:r>
              <w:rPr>
                <w:rFonts w:ascii="Arial" w:eastAsia="Arial" w:hAnsi="Arial" w:cs="Arial"/>
                <w:sz w:val="20"/>
                <w:szCs w:val="20"/>
              </w:rPr>
              <w:t>100</w:t>
            </w:r>
          </w:p>
        </w:tc>
        <w:tc>
          <w:tcPr>
            <w:tcW w:w="1060" w:type="dxa"/>
            <w:vAlign w:val="center"/>
          </w:tcPr>
          <w:p w14:paraId="5636F2C9" w14:textId="77777777" w:rsidR="00C579A5" w:rsidRDefault="00942406">
            <w:pPr>
              <w:rPr>
                <w:rFonts w:ascii="Arial" w:eastAsia="Arial" w:hAnsi="Arial" w:cs="Arial"/>
                <w:sz w:val="20"/>
                <w:szCs w:val="20"/>
              </w:rPr>
            </w:pPr>
            <w:r>
              <w:rPr>
                <w:rFonts w:ascii="Arial" w:eastAsia="Arial" w:hAnsi="Arial" w:cs="Arial"/>
                <w:sz w:val="20"/>
                <w:szCs w:val="20"/>
              </w:rPr>
              <w:t>100</w:t>
            </w:r>
          </w:p>
        </w:tc>
      </w:tr>
      <w:tr w:rsidR="00C579A5" w14:paraId="238D0FB5" w14:textId="77777777">
        <w:tc>
          <w:tcPr>
            <w:tcW w:w="1707" w:type="dxa"/>
          </w:tcPr>
          <w:p w14:paraId="2937314E" w14:textId="77777777" w:rsidR="00C579A5" w:rsidRDefault="00942406">
            <w:pPr>
              <w:rPr>
                <w:rFonts w:ascii="Arial" w:eastAsia="Arial" w:hAnsi="Arial" w:cs="Arial"/>
                <w:sz w:val="20"/>
                <w:szCs w:val="20"/>
              </w:rPr>
            </w:pPr>
            <w:r>
              <w:rPr>
                <w:rFonts w:ascii="Arial" w:eastAsia="Arial" w:hAnsi="Arial" w:cs="Arial"/>
                <w:sz w:val="20"/>
                <w:szCs w:val="20"/>
              </w:rPr>
              <w:t>Mycobacterium phage Raymond7</w:t>
            </w:r>
          </w:p>
        </w:tc>
        <w:tc>
          <w:tcPr>
            <w:tcW w:w="1503" w:type="dxa"/>
            <w:vAlign w:val="center"/>
          </w:tcPr>
          <w:p w14:paraId="456B3F33" w14:textId="77777777" w:rsidR="00C579A5" w:rsidRDefault="00923ABB">
            <w:pPr>
              <w:rPr>
                <w:rFonts w:ascii="Arial" w:eastAsia="Arial" w:hAnsi="Arial" w:cs="Arial"/>
                <w:sz w:val="20"/>
                <w:szCs w:val="20"/>
              </w:rPr>
            </w:pPr>
            <w:hyperlink r:id="rId24">
              <w:r w:rsidR="00942406">
                <w:rPr>
                  <w:color w:val="0000FF"/>
                  <w:u w:val="single"/>
                </w:rPr>
                <w:t>MT498048.1</w:t>
              </w:r>
            </w:hyperlink>
          </w:p>
        </w:tc>
        <w:tc>
          <w:tcPr>
            <w:tcW w:w="756" w:type="dxa"/>
            <w:vAlign w:val="center"/>
          </w:tcPr>
          <w:p w14:paraId="3E645467" w14:textId="77777777" w:rsidR="00C579A5" w:rsidRDefault="00942406">
            <w:pPr>
              <w:rPr>
                <w:rFonts w:ascii="Arial" w:eastAsia="Arial" w:hAnsi="Arial" w:cs="Arial"/>
                <w:sz w:val="20"/>
                <w:szCs w:val="20"/>
              </w:rPr>
            </w:pPr>
            <w:r>
              <w:t>42.38</w:t>
            </w:r>
          </w:p>
        </w:tc>
        <w:tc>
          <w:tcPr>
            <w:tcW w:w="742" w:type="dxa"/>
            <w:vAlign w:val="center"/>
          </w:tcPr>
          <w:p w14:paraId="2A06DB32" w14:textId="77777777" w:rsidR="00C579A5" w:rsidRDefault="00942406">
            <w:pPr>
              <w:rPr>
                <w:rFonts w:ascii="Arial" w:eastAsia="Arial" w:hAnsi="Arial" w:cs="Arial"/>
                <w:sz w:val="20"/>
                <w:szCs w:val="20"/>
              </w:rPr>
            </w:pPr>
            <w:r>
              <w:t>66.0</w:t>
            </w:r>
          </w:p>
        </w:tc>
        <w:tc>
          <w:tcPr>
            <w:tcW w:w="914" w:type="dxa"/>
            <w:vAlign w:val="center"/>
          </w:tcPr>
          <w:p w14:paraId="6413D698" w14:textId="77777777" w:rsidR="00C579A5" w:rsidRDefault="00923ABB">
            <w:pPr>
              <w:rPr>
                <w:rFonts w:ascii="Arial" w:eastAsia="Arial" w:hAnsi="Arial" w:cs="Arial"/>
                <w:sz w:val="20"/>
                <w:szCs w:val="20"/>
              </w:rPr>
            </w:pPr>
            <w:hyperlink r:id="rId25" w:anchor="!/proteins/92672/916861%7CMycobacterium%20phage%20Raymond7/viral%20segment/">
              <w:r w:rsidR="00942406">
                <w:rPr>
                  <w:color w:val="000080"/>
                  <w:u w:val="single"/>
                </w:rPr>
                <w:t>63</w:t>
              </w:r>
            </w:hyperlink>
          </w:p>
        </w:tc>
        <w:tc>
          <w:tcPr>
            <w:tcW w:w="1163" w:type="dxa"/>
            <w:vAlign w:val="center"/>
          </w:tcPr>
          <w:p w14:paraId="681C5F5B" w14:textId="77777777" w:rsidR="00C579A5" w:rsidRDefault="00942406">
            <w:pPr>
              <w:rPr>
                <w:rFonts w:ascii="Arial" w:eastAsia="Arial" w:hAnsi="Arial" w:cs="Arial"/>
                <w:sz w:val="20"/>
                <w:szCs w:val="20"/>
              </w:rPr>
            </w:pPr>
            <w:r>
              <w:rPr>
                <w:rFonts w:ascii="Arial" w:eastAsia="Arial" w:hAnsi="Arial" w:cs="Arial"/>
                <w:sz w:val="20"/>
                <w:szCs w:val="20"/>
              </w:rPr>
              <w:t>0</w:t>
            </w:r>
          </w:p>
        </w:tc>
        <w:tc>
          <w:tcPr>
            <w:tcW w:w="1171" w:type="dxa"/>
            <w:vAlign w:val="center"/>
          </w:tcPr>
          <w:p w14:paraId="2383139B" w14:textId="77777777" w:rsidR="00C579A5" w:rsidRDefault="00942406">
            <w:pPr>
              <w:rPr>
                <w:rFonts w:ascii="Arial" w:eastAsia="Arial" w:hAnsi="Arial" w:cs="Arial"/>
                <w:sz w:val="20"/>
                <w:szCs w:val="20"/>
              </w:rPr>
            </w:pPr>
            <w:r>
              <w:rPr>
                <w:rFonts w:ascii="Arial" w:eastAsia="Arial" w:hAnsi="Arial" w:cs="Arial"/>
                <w:sz w:val="20"/>
                <w:szCs w:val="20"/>
              </w:rPr>
              <w:t>59.8</w:t>
            </w:r>
          </w:p>
        </w:tc>
        <w:tc>
          <w:tcPr>
            <w:tcW w:w="1060" w:type="dxa"/>
            <w:vAlign w:val="center"/>
          </w:tcPr>
          <w:p w14:paraId="7693EA36" w14:textId="77777777" w:rsidR="00C579A5" w:rsidRDefault="00942406">
            <w:pPr>
              <w:rPr>
                <w:rFonts w:ascii="Arial" w:eastAsia="Arial" w:hAnsi="Arial" w:cs="Arial"/>
                <w:sz w:val="20"/>
                <w:szCs w:val="20"/>
              </w:rPr>
            </w:pPr>
            <w:r>
              <w:rPr>
                <w:rFonts w:ascii="Arial" w:eastAsia="Arial" w:hAnsi="Arial" w:cs="Arial"/>
                <w:sz w:val="20"/>
                <w:szCs w:val="20"/>
              </w:rPr>
              <w:t>72.1</w:t>
            </w:r>
          </w:p>
        </w:tc>
      </w:tr>
      <w:tr w:rsidR="00C579A5" w14:paraId="1A1F4C59" w14:textId="77777777">
        <w:tc>
          <w:tcPr>
            <w:tcW w:w="1707" w:type="dxa"/>
          </w:tcPr>
          <w:p w14:paraId="75A0506B" w14:textId="77777777" w:rsidR="00C579A5" w:rsidRDefault="00942406">
            <w:pPr>
              <w:rPr>
                <w:rFonts w:ascii="Arial" w:eastAsia="Arial" w:hAnsi="Arial" w:cs="Arial"/>
                <w:sz w:val="20"/>
                <w:szCs w:val="20"/>
              </w:rPr>
            </w:pPr>
            <w:r>
              <w:rPr>
                <w:rFonts w:ascii="Arial" w:eastAsia="Arial" w:hAnsi="Arial" w:cs="Arial"/>
                <w:sz w:val="20"/>
                <w:szCs w:val="20"/>
              </w:rPr>
              <w:t>Mycobacterium phage Philonius</w:t>
            </w:r>
          </w:p>
        </w:tc>
        <w:tc>
          <w:tcPr>
            <w:tcW w:w="1503" w:type="dxa"/>
            <w:vAlign w:val="center"/>
          </w:tcPr>
          <w:p w14:paraId="223A0585" w14:textId="77777777" w:rsidR="00C579A5" w:rsidRDefault="00923ABB">
            <w:pPr>
              <w:rPr>
                <w:rFonts w:ascii="Arial" w:eastAsia="Arial" w:hAnsi="Arial" w:cs="Arial"/>
                <w:sz w:val="20"/>
                <w:szCs w:val="20"/>
              </w:rPr>
            </w:pPr>
            <w:hyperlink r:id="rId26">
              <w:r w:rsidR="00942406">
                <w:rPr>
                  <w:color w:val="0000FF"/>
                  <w:u w:val="single"/>
                </w:rPr>
                <w:t>MG099948.1</w:t>
              </w:r>
            </w:hyperlink>
          </w:p>
        </w:tc>
        <w:tc>
          <w:tcPr>
            <w:tcW w:w="756" w:type="dxa"/>
            <w:vAlign w:val="center"/>
          </w:tcPr>
          <w:p w14:paraId="26F2817B" w14:textId="77777777" w:rsidR="00C579A5" w:rsidRDefault="00942406">
            <w:pPr>
              <w:rPr>
                <w:rFonts w:ascii="Arial" w:eastAsia="Arial" w:hAnsi="Arial" w:cs="Arial"/>
                <w:sz w:val="20"/>
                <w:szCs w:val="20"/>
              </w:rPr>
            </w:pPr>
            <w:r>
              <w:t>43.89</w:t>
            </w:r>
          </w:p>
        </w:tc>
        <w:tc>
          <w:tcPr>
            <w:tcW w:w="742" w:type="dxa"/>
            <w:vAlign w:val="center"/>
          </w:tcPr>
          <w:p w14:paraId="405E0E12" w14:textId="77777777" w:rsidR="00C579A5" w:rsidRDefault="00942406">
            <w:pPr>
              <w:rPr>
                <w:rFonts w:ascii="Arial" w:eastAsia="Arial" w:hAnsi="Arial" w:cs="Arial"/>
                <w:sz w:val="20"/>
                <w:szCs w:val="20"/>
              </w:rPr>
            </w:pPr>
            <w:r>
              <w:t>66.5</w:t>
            </w:r>
          </w:p>
        </w:tc>
        <w:tc>
          <w:tcPr>
            <w:tcW w:w="914" w:type="dxa"/>
            <w:vAlign w:val="center"/>
          </w:tcPr>
          <w:p w14:paraId="734E9FD4" w14:textId="77777777" w:rsidR="00C579A5" w:rsidRDefault="00923ABB">
            <w:pPr>
              <w:rPr>
                <w:rFonts w:ascii="Arial" w:eastAsia="Arial" w:hAnsi="Arial" w:cs="Arial"/>
                <w:sz w:val="20"/>
                <w:szCs w:val="20"/>
              </w:rPr>
            </w:pPr>
            <w:hyperlink r:id="rId27" w:anchor="!/proteins/68192/369339%7CMycobacterium%20phage%20Philonius/viral%20segment/">
              <w:r w:rsidR="00942406">
                <w:rPr>
                  <w:color w:val="000080"/>
                  <w:u w:val="single"/>
                </w:rPr>
                <w:t>72</w:t>
              </w:r>
            </w:hyperlink>
          </w:p>
        </w:tc>
        <w:tc>
          <w:tcPr>
            <w:tcW w:w="1163" w:type="dxa"/>
            <w:vAlign w:val="center"/>
          </w:tcPr>
          <w:p w14:paraId="2A56794F" w14:textId="77777777" w:rsidR="00C579A5" w:rsidRDefault="00942406">
            <w:pPr>
              <w:rPr>
                <w:rFonts w:ascii="Arial" w:eastAsia="Arial" w:hAnsi="Arial" w:cs="Arial"/>
                <w:sz w:val="20"/>
                <w:szCs w:val="20"/>
              </w:rPr>
            </w:pPr>
            <w:r>
              <w:rPr>
                <w:rFonts w:ascii="Arial" w:eastAsia="Arial" w:hAnsi="Arial" w:cs="Arial"/>
                <w:sz w:val="20"/>
                <w:szCs w:val="20"/>
              </w:rPr>
              <w:t>0</w:t>
            </w:r>
          </w:p>
        </w:tc>
        <w:tc>
          <w:tcPr>
            <w:tcW w:w="1171" w:type="dxa"/>
            <w:vAlign w:val="center"/>
          </w:tcPr>
          <w:p w14:paraId="527897C0" w14:textId="77777777" w:rsidR="00C579A5" w:rsidRDefault="00942406">
            <w:pPr>
              <w:rPr>
                <w:rFonts w:ascii="Arial" w:eastAsia="Arial" w:hAnsi="Arial" w:cs="Arial"/>
                <w:sz w:val="20"/>
                <w:szCs w:val="20"/>
              </w:rPr>
            </w:pPr>
            <w:r>
              <w:rPr>
                <w:rFonts w:ascii="Arial" w:eastAsia="Arial" w:hAnsi="Arial" w:cs="Arial"/>
                <w:sz w:val="20"/>
                <w:szCs w:val="20"/>
              </w:rPr>
              <w:t>81.3</w:t>
            </w:r>
          </w:p>
        </w:tc>
        <w:tc>
          <w:tcPr>
            <w:tcW w:w="1060" w:type="dxa"/>
            <w:vAlign w:val="center"/>
          </w:tcPr>
          <w:p w14:paraId="77628899" w14:textId="77777777" w:rsidR="00C579A5" w:rsidRDefault="00942406">
            <w:pPr>
              <w:rPr>
                <w:rFonts w:ascii="Arial" w:eastAsia="Arial" w:hAnsi="Arial" w:cs="Arial"/>
                <w:sz w:val="20"/>
                <w:szCs w:val="20"/>
              </w:rPr>
            </w:pPr>
            <w:r>
              <w:rPr>
                <w:rFonts w:ascii="Arial" w:eastAsia="Arial" w:hAnsi="Arial" w:cs="Arial"/>
                <w:sz w:val="20"/>
                <w:szCs w:val="20"/>
              </w:rPr>
              <w:t>82.3</w:t>
            </w:r>
          </w:p>
        </w:tc>
      </w:tr>
      <w:tr w:rsidR="00C579A5" w14:paraId="43EBD1B7" w14:textId="77777777">
        <w:tc>
          <w:tcPr>
            <w:tcW w:w="1707" w:type="dxa"/>
          </w:tcPr>
          <w:p w14:paraId="3DC0A210" w14:textId="77777777" w:rsidR="00C579A5" w:rsidRDefault="00942406">
            <w:pPr>
              <w:rPr>
                <w:rFonts w:ascii="Arial" w:eastAsia="Arial" w:hAnsi="Arial" w:cs="Arial"/>
                <w:sz w:val="20"/>
                <w:szCs w:val="20"/>
              </w:rPr>
            </w:pPr>
            <w:r>
              <w:rPr>
                <w:rFonts w:ascii="Arial" w:eastAsia="Arial" w:hAnsi="Arial" w:cs="Arial"/>
                <w:sz w:val="20"/>
                <w:szCs w:val="20"/>
              </w:rPr>
              <w:t>Mycobacterium phage Aggie</w:t>
            </w:r>
          </w:p>
        </w:tc>
        <w:tc>
          <w:tcPr>
            <w:tcW w:w="1503" w:type="dxa"/>
            <w:vAlign w:val="center"/>
          </w:tcPr>
          <w:p w14:paraId="22160E57" w14:textId="77777777" w:rsidR="00C579A5" w:rsidRDefault="00923ABB">
            <w:pPr>
              <w:rPr>
                <w:rFonts w:ascii="Arial" w:eastAsia="Arial" w:hAnsi="Arial" w:cs="Arial"/>
                <w:sz w:val="20"/>
                <w:szCs w:val="20"/>
              </w:rPr>
            </w:pPr>
            <w:hyperlink r:id="rId28">
              <w:r w:rsidR="00942406">
                <w:rPr>
                  <w:color w:val="0000FF"/>
                  <w:u w:val="single"/>
                </w:rPr>
                <w:t>MH697576.1</w:t>
              </w:r>
            </w:hyperlink>
          </w:p>
        </w:tc>
        <w:tc>
          <w:tcPr>
            <w:tcW w:w="756" w:type="dxa"/>
            <w:vAlign w:val="center"/>
          </w:tcPr>
          <w:p w14:paraId="4330E0DE" w14:textId="77777777" w:rsidR="00C579A5" w:rsidRDefault="00942406">
            <w:pPr>
              <w:rPr>
                <w:rFonts w:ascii="Arial" w:eastAsia="Arial" w:hAnsi="Arial" w:cs="Arial"/>
                <w:sz w:val="20"/>
                <w:szCs w:val="20"/>
              </w:rPr>
            </w:pPr>
            <w:r>
              <w:t>44.33</w:t>
            </w:r>
          </w:p>
        </w:tc>
        <w:tc>
          <w:tcPr>
            <w:tcW w:w="742" w:type="dxa"/>
            <w:vAlign w:val="center"/>
          </w:tcPr>
          <w:p w14:paraId="452F8681" w14:textId="77777777" w:rsidR="00C579A5" w:rsidRDefault="00942406">
            <w:pPr>
              <w:rPr>
                <w:rFonts w:ascii="Arial" w:eastAsia="Arial" w:hAnsi="Arial" w:cs="Arial"/>
                <w:sz w:val="20"/>
                <w:szCs w:val="20"/>
              </w:rPr>
            </w:pPr>
            <w:r>
              <w:t>66.5</w:t>
            </w:r>
          </w:p>
        </w:tc>
        <w:tc>
          <w:tcPr>
            <w:tcW w:w="914" w:type="dxa"/>
            <w:vAlign w:val="center"/>
          </w:tcPr>
          <w:p w14:paraId="4B47E53E" w14:textId="77777777" w:rsidR="00C579A5" w:rsidRDefault="00923ABB">
            <w:pPr>
              <w:rPr>
                <w:rFonts w:ascii="Arial" w:eastAsia="Arial" w:hAnsi="Arial" w:cs="Arial"/>
                <w:sz w:val="20"/>
                <w:szCs w:val="20"/>
              </w:rPr>
            </w:pPr>
            <w:hyperlink r:id="rId29" w:anchor="!/proteins/72100/400236%7CMycobacterium%20phage%20Aggie/viral%20segment/">
              <w:r w:rsidR="00942406">
                <w:rPr>
                  <w:color w:val="000080"/>
                  <w:u w:val="single"/>
                </w:rPr>
                <w:t>67</w:t>
              </w:r>
            </w:hyperlink>
          </w:p>
        </w:tc>
        <w:tc>
          <w:tcPr>
            <w:tcW w:w="1163" w:type="dxa"/>
            <w:vAlign w:val="center"/>
          </w:tcPr>
          <w:p w14:paraId="20326852" w14:textId="77777777" w:rsidR="00C579A5" w:rsidRDefault="00942406">
            <w:pPr>
              <w:rPr>
                <w:rFonts w:ascii="Arial" w:eastAsia="Arial" w:hAnsi="Arial" w:cs="Arial"/>
                <w:sz w:val="20"/>
                <w:szCs w:val="20"/>
              </w:rPr>
            </w:pPr>
            <w:r>
              <w:rPr>
                <w:rFonts w:ascii="Arial" w:eastAsia="Arial" w:hAnsi="Arial" w:cs="Arial"/>
                <w:sz w:val="20"/>
                <w:szCs w:val="20"/>
              </w:rPr>
              <w:t>0</w:t>
            </w:r>
          </w:p>
        </w:tc>
        <w:tc>
          <w:tcPr>
            <w:tcW w:w="1171" w:type="dxa"/>
            <w:vAlign w:val="center"/>
          </w:tcPr>
          <w:p w14:paraId="48D8E1BD" w14:textId="77777777" w:rsidR="00C579A5" w:rsidRDefault="00942406">
            <w:pPr>
              <w:rPr>
                <w:rFonts w:ascii="Arial" w:eastAsia="Arial" w:hAnsi="Arial" w:cs="Arial"/>
                <w:sz w:val="20"/>
                <w:szCs w:val="20"/>
              </w:rPr>
            </w:pPr>
            <w:r>
              <w:rPr>
                <w:rFonts w:ascii="Arial" w:eastAsia="Arial" w:hAnsi="Arial" w:cs="Arial"/>
                <w:sz w:val="20"/>
                <w:szCs w:val="20"/>
              </w:rPr>
              <w:t>83.9</w:t>
            </w:r>
          </w:p>
        </w:tc>
        <w:tc>
          <w:tcPr>
            <w:tcW w:w="1060" w:type="dxa"/>
            <w:vAlign w:val="center"/>
          </w:tcPr>
          <w:p w14:paraId="4358E23B" w14:textId="77777777" w:rsidR="00C579A5" w:rsidRDefault="00942406">
            <w:pPr>
              <w:rPr>
                <w:rFonts w:ascii="Arial" w:eastAsia="Arial" w:hAnsi="Arial" w:cs="Arial"/>
                <w:sz w:val="20"/>
                <w:szCs w:val="20"/>
              </w:rPr>
            </w:pPr>
            <w:r>
              <w:rPr>
                <w:rFonts w:ascii="Arial" w:eastAsia="Arial" w:hAnsi="Arial" w:cs="Arial"/>
                <w:sz w:val="20"/>
                <w:szCs w:val="20"/>
              </w:rPr>
              <w:t>80.9</w:t>
            </w:r>
          </w:p>
        </w:tc>
      </w:tr>
      <w:tr w:rsidR="00C579A5" w14:paraId="2B4AD6BE" w14:textId="77777777">
        <w:tc>
          <w:tcPr>
            <w:tcW w:w="1707" w:type="dxa"/>
          </w:tcPr>
          <w:p w14:paraId="48D942FB" w14:textId="77777777" w:rsidR="00C579A5" w:rsidRDefault="00942406">
            <w:pPr>
              <w:rPr>
                <w:rFonts w:ascii="Arial" w:eastAsia="Arial" w:hAnsi="Arial" w:cs="Arial"/>
                <w:sz w:val="20"/>
                <w:szCs w:val="20"/>
              </w:rPr>
            </w:pPr>
            <w:r>
              <w:rPr>
                <w:rFonts w:ascii="Arial" w:eastAsia="Arial" w:hAnsi="Arial" w:cs="Arial"/>
                <w:sz w:val="20"/>
                <w:szCs w:val="20"/>
              </w:rPr>
              <w:t>Mycobacterium phage Kevin1</w:t>
            </w:r>
          </w:p>
        </w:tc>
        <w:tc>
          <w:tcPr>
            <w:tcW w:w="1503" w:type="dxa"/>
            <w:vAlign w:val="center"/>
          </w:tcPr>
          <w:p w14:paraId="51EB676E" w14:textId="77777777" w:rsidR="00C579A5" w:rsidRDefault="00923ABB">
            <w:pPr>
              <w:rPr>
                <w:rFonts w:ascii="Arial" w:eastAsia="Arial" w:hAnsi="Arial" w:cs="Arial"/>
                <w:sz w:val="20"/>
                <w:szCs w:val="20"/>
              </w:rPr>
            </w:pPr>
            <w:hyperlink r:id="rId30">
              <w:r w:rsidR="00942406">
                <w:rPr>
                  <w:color w:val="0000FF"/>
                  <w:u w:val="single"/>
                </w:rPr>
                <w:t>MK524500.1</w:t>
              </w:r>
            </w:hyperlink>
          </w:p>
        </w:tc>
        <w:tc>
          <w:tcPr>
            <w:tcW w:w="756" w:type="dxa"/>
            <w:vAlign w:val="center"/>
          </w:tcPr>
          <w:p w14:paraId="4EEBD568" w14:textId="77777777" w:rsidR="00C579A5" w:rsidRDefault="00942406">
            <w:pPr>
              <w:rPr>
                <w:rFonts w:ascii="Arial" w:eastAsia="Arial" w:hAnsi="Arial" w:cs="Arial"/>
                <w:sz w:val="20"/>
                <w:szCs w:val="20"/>
              </w:rPr>
            </w:pPr>
            <w:r>
              <w:t>41.99</w:t>
            </w:r>
          </w:p>
        </w:tc>
        <w:tc>
          <w:tcPr>
            <w:tcW w:w="742" w:type="dxa"/>
            <w:vAlign w:val="center"/>
          </w:tcPr>
          <w:p w14:paraId="4866C694" w14:textId="77777777" w:rsidR="00C579A5" w:rsidRDefault="00942406">
            <w:pPr>
              <w:rPr>
                <w:rFonts w:ascii="Arial" w:eastAsia="Arial" w:hAnsi="Arial" w:cs="Arial"/>
                <w:sz w:val="20"/>
                <w:szCs w:val="20"/>
              </w:rPr>
            </w:pPr>
            <w:r>
              <w:t>66.2</w:t>
            </w:r>
          </w:p>
        </w:tc>
        <w:tc>
          <w:tcPr>
            <w:tcW w:w="914" w:type="dxa"/>
            <w:vAlign w:val="center"/>
          </w:tcPr>
          <w:p w14:paraId="29DD06C4" w14:textId="77777777" w:rsidR="00C579A5" w:rsidRDefault="00923ABB">
            <w:pPr>
              <w:rPr>
                <w:rFonts w:ascii="Arial" w:eastAsia="Arial" w:hAnsi="Arial" w:cs="Arial"/>
                <w:sz w:val="20"/>
                <w:szCs w:val="20"/>
              </w:rPr>
            </w:pPr>
            <w:hyperlink r:id="rId31" w:anchor="!/proteins/76392/468447%7CMycobacterium%20phage%20Kevin1/viral%20segment/">
              <w:r w:rsidR="00942406">
                <w:rPr>
                  <w:color w:val="000080"/>
                  <w:u w:val="single"/>
                </w:rPr>
                <w:t>69</w:t>
              </w:r>
            </w:hyperlink>
          </w:p>
        </w:tc>
        <w:tc>
          <w:tcPr>
            <w:tcW w:w="1163" w:type="dxa"/>
            <w:vAlign w:val="center"/>
          </w:tcPr>
          <w:p w14:paraId="1F594F5E" w14:textId="77777777" w:rsidR="00C579A5" w:rsidRDefault="00942406">
            <w:pPr>
              <w:rPr>
                <w:rFonts w:ascii="Arial" w:eastAsia="Arial" w:hAnsi="Arial" w:cs="Arial"/>
                <w:sz w:val="20"/>
                <w:szCs w:val="20"/>
              </w:rPr>
            </w:pPr>
            <w:r>
              <w:rPr>
                <w:rFonts w:ascii="Arial" w:eastAsia="Arial" w:hAnsi="Arial" w:cs="Arial"/>
                <w:sz w:val="20"/>
                <w:szCs w:val="20"/>
              </w:rPr>
              <w:t>0</w:t>
            </w:r>
          </w:p>
        </w:tc>
        <w:tc>
          <w:tcPr>
            <w:tcW w:w="1171" w:type="dxa"/>
            <w:vAlign w:val="center"/>
          </w:tcPr>
          <w:p w14:paraId="40468B89" w14:textId="77777777" w:rsidR="00C579A5" w:rsidRDefault="00942406">
            <w:pPr>
              <w:rPr>
                <w:rFonts w:ascii="Arial" w:eastAsia="Arial" w:hAnsi="Arial" w:cs="Arial"/>
                <w:sz w:val="20"/>
                <w:szCs w:val="20"/>
              </w:rPr>
            </w:pPr>
            <w:r>
              <w:rPr>
                <w:rFonts w:ascii="Arial" w:eastAsia="Arial" w:hAnsi="Arial" w:cs="Arial"/>
                <w:sz w:val="20"/>
                <w:szCs w:val="20"/>
              </w:rPr>
              <w:t>55.0</w:t>
            </w:r>
          </w:p>
        </w:tc>
        <w:tc>
          <w:tcPr>
            <w:tcW w:w="1060" w:type="dxa"/>
            <w:vAlign w:val="center"/>
          </w:tcPr>
          <w:p w14:paraId="6D63DE0F" w14:textId="77777777" w:rsidR="00C579A5" w:rsidRDefault="00942406">
            <w:pPr>
              <w:rPr>
                <w:rFonts w:ascii="Arial" w:eastAsia="Arial" w:hAnsi="Arial" w:cs="Arial"/>
                <w:sz w:val="20"/>
                <w:szCs w:val="20"/>
              </w:rPr>
            </w:pPr>
            <w:r>
              <w:rPr>
                <w:rFonts w:ascii="Arial" w:eastAsia="Arial" w:hAnsi="Arial" w:cs="Arial"/>
                <w:sz w:val="20"/>
                <w:szCs w:val="20"/>
              </w:rPr>
              <w:t>69.1</w:t>
            </w:r>
          </w:p>
        </w:tc>
      </w:tr>
      <w:tr w:rsidR="00C579A5" w14:paraId="20E6E461" w14:textId="77777777">
        <w:tc>
          <w:tcPr>
            <w:tcW w:w="1707" w:type="dxa"/>
          </w:tcPr>
          <w:p w14:paraId="711D0313" w14:textId="77777777" w:rsidR="00C579A5" w:rsidRDefault="00942406">
            <w:pPr>
              <w:rPr>
                <w:rFonts w:ascii="Arial" w:eastAsia="Arial" w:hAnsi="Arial" w:cs="Arial"/>
                <w:sz w:val="20"/>
                <w:szCs w:val="20"/>
              </w:rPr>
            </w:pPr>
            <w:r>
              <w:rPr>
                <w:rFonts w:ascii="Arial" w:eastAsia="Arial" w:hAnsi="Arial" w:cs="Arial"/>
                <w:sz w:val="20"/>
                <w:szCs w:val="20"/>
              </w:rPr>
              <w:t>Mycobacterium phage Andies</w:t>
            </w:r>
          </w:p>
        </w:tc>
        <w:tc>
          <w:tcPr>
            <w:tcW w:w="1503" w:type="dxa"/>
            <w:vAlign w:val="center"/>
          </w:tcPr>
          <w:p w14:paraId="010BD7C2" w14:textId="77777777" w:rsidR="00C579A5" w:rsidRDefault="00923ABB">
            <w:pPr>
              <w:rPr>
                <w:rFonts w:ascii="Arial" w:eastAsia="Arial" w:hAnsi="Arial" w:cs="Arial"/>
                <w:sz w:val="20"/>
                <w:szCs w:val="20"/>
              </w:rPr>
            </w:pPr>
            <w:hyperlink r:id="rId32">
              <w:r w:rsidR="00942406">
                <w:rPr>
                  <w:color w:val="0000FF"/>
                  <w:u w:val="single"/>
                </w:rPr>
                <w:t>MG099936.1</w:t>
              </w:r>
            </w:hyperlink>
          </w:p>
        </w:tc>
        <w:tc>
          <w:tcPr>
            <w:tcW w:w="756" w:type="dxa"/>
            <w:vAlign w:val="center"/>
          </w:tcPr>
          <w:p w14:paraId="3E60D7A9" w14:textId="77777777" w:rsidR="00C579A5" w:rsidRDefault="00942406">
            <w:pPr>
              <w:rPr>
                <w:rFonts w:ascii="Arial" w:eastAsia="Arial" w:hAnsi="Arial" w:cs="Arial"/>
                <w:sz w:val="20"/>
                <w:szCs w:val="20"/>
              </w:rPr>
            </w:pPr>
            <w:r>
              <w:t>43.78</w:t>
            </w:r>
          </w:p>
        </w:tc>
        <w:tc>
          <w:tcPr>
            <w:tcW w:w="742" w:type="dxa"/>
            <w:vAlign w:val="center"/>
          </w:tcPr>
          <w:p w14:paraId="243E525A" w14:textId="77777777" w:rsidR="00C579A5" w:rsidRDefault="00942406">
            <w:pPr>
              <w:rPr>
                <w:rFonts w:ascii="Arial" w:eastAsia="Arial" w:hAnsi="Arial" w:cs="Arial"/>
                <w:sz w:val="20"/>
                <w:szCs w:val="20"/>
              </w:rPr>
            </w:pPr>
            <w:r>
              <w:t>66.2</w:t>
            </w:r>
          </w:p>
        </w:tc>
        <w:tc>
          <w:tcPr>
            <w:tcW w:w="914" w:type="dxa"/>
            <w:vAlign w:val="center"/>
          </w:tcPr>
          <w:p w14:paraId="05EA117A" w14:textId="77777777" w:rsidR="00C579A5" w:rsidRDefault="00923ABB">
            <w:pPr>
              <w:rPr>
                <w:rFonts w:ascii="Arial" w:eastAsia="Arial" w:hAnsi="Arial" w:cs="Arial"/>
                <w:sz w:val="20"/>
                <w:szCs w:val="20"/>
              </w:rPr>
            </w:pPr>
            <w:hyperlink r:id="rId33" w:anchor="!/proteins/68183/369330%7CMycobacterium%20phage%20Andies/viral%20segment/">
              <w:r w:rsidR="00942406">
                <w:rPr>
                  <w:color w:val="000080"/>
                  <w:u w:val="single"/>
                </w:rPr>
                <w:t>65</w:t>
              </w:r>
            </w:hyperlink>
          </w:p>
        </w:tc>
        <w:tc>
          <w:tcPr>
            <w:tcW w:w="1163" w:type="dxa"/>
            <w:vAlign w:val="center"/>
          </w:tcPr>
          <w:p w14:paraId="7FAD336F" w14:textId="77777777" w:rsidR="00C579A5" w:rsidRDefault="00942406">
            <w:pPr>
              <w:rPr>
                <w:rFonts w:ascii="Arial" w:eastAsia="Arial" w:hAnsi="Arial" w:cs="Arial"/>
                <w:sz w:val="20"/>
                <w:szCs w:val="20"/>
              </w:rPr>
            </w:pPr>
            <w:r>
              <w:rPr>
                <w:rFonts w:ascii="Arial" w:eastAsia="Arial" w:hAnsi="Arial" w:cs="Arial"/>
                <w:sz w:val="20"/>
                <w:szCs w:val="20"/>
              </w:rPr>
              <w:t>0</w:t>
            </w:r>
          </w:p>
        </w:tc>
        <w:tc>
          <w:tcPr>
            <w:tcW w:w="1171" w:type="dxa"/>
            <w:vAlign w:val="center"/>
          </w:tcPr>
          <w:p w14:paraId="329B196B" w14:textId="77777777" w:rsidR="00C579A5" w:rsidRDefault="00942406">
            <w:pPr>
              <w:rPr>
                <w:rFonts w:ascii="Arial" w:eastAsia="Arial" w:hAnsi="Arial" w:cs="Arial"/>
                <w:sz w:val="20"/>
                <w:szCs w:val="20"/>
              </w:rPr>
            </w:pPr>
            <w:r>
              <w:rPr>
                <w:rFonts w:ascii="Arial" w:eastAsia="Arial" w:hAnsi="Arial" w:cs="Arial"/>
                <w:sz w:val="20"/>
                <w:szCs w:val="20"/>
              </w:rPr>
              <w:t>75.4</w:t>
            </w:r>
          </w:p>
        </w:tc>
        <w:tc>
          <w:tcPr>
            <w:tcW w:w="1060" w:type="dxa"/>
            <w:vAlign w:val="center"/>
          </w:tcPr>
          <w:p w14:paraId="032AED86" w14:textId="77777777" w:rsidR="00C579A5" w:rsidRDefault="00942406">
            <w:pPr>
              <w:rPr>
                <w:rFonts w:ascii="Arial" w:eastAsia="Arial" w:hAnsi="Arial" w:cs="Arial"/>
                <w:sz w:val="20"/>
                <w:szCs w:val="20"/>
              </w:rPr>
            </w:pPr>
            <w:r>
              <w:rPr>
                <w:rFonts w:ascii="Arial" w:eastAsia="Arial" w:hAnsi="Arial" w:cs="Arial"/>
                <w:sz w:val="20"/>
                <w:szCs w:val="20"/>
              </w:rPr>
              <w:t>77.9</w:t>
            </w:r>
          </w:p>
        </w:tc>
      </w:tr>
      <w:tr w:rsidR="00C579A5" w14:paraId="50FF7CC8" w14:textId="77777777">
        <w:tc>
          <w:tcPr>
            <w:tcW w:w="1707" w:type="dxa"/>
          </w:tcPr>
          <w:p w14:paraId="54D427A5" w14:textId="77777777" w:rsidR="00C579A5" w:rsidRDefault="00942406">
            <w:pPr>
              <w:rPr>
                <w:rFonts w:ascii="Arial" w:eastAsia="Arial" w:hAnsi="Arial" w:cs="Arial"/>
                <w:sz w:val="20"/>
                <w:szCs w:val="20"/>
              </w:rPr>
            </w:pPr>
            <w:r>
              <w:rPr>
                <w:rFonts w:ascii="Arial" w:eastAsia="Arial" w:hAnsi="Arial" w:cs="Arial"/>
                <w:sz w:val="20"/>
                <w:szCs w:val="20"/>
              </w:rPr>
              <w:t>Mycobacterium phage Fulbright</w:t>
            </w:r>
          </w:p>
        </w:tc>
        <w:tc>
          <w:tcPr>
            <w:tcW w:w="1503" w:type="dxa"/>
            <w:vAlign w:val="center"/>
          </w:tcPr>
          <w:p w14:paraId="6A01BD94" w14:textId="77777777" w:rsidR="00C579A5" w:rsidRDefault="00923ABB">
            <w:pPr>
              <w:rPr>
                <w:rFonts w:ascii="Arial" w:eastAsia="Arial" w:hAnsi="Arial" w:cs="Arial"/>
                <w:sz w:val="20"/>
                <w:szCs w:val="20"/>
              </w:rPr>
            </w:pPr>
            <w:hyperlink r:id="rId34">
              <w:r w:rsidR="00942406">
                <w:rPr>
                  <w:color w:val="0000FF"/>
                  <w:u w:val="single"/>
                </w:rPr>
                <w:t>MK977708.1</w:t>
              </w:r>
            </w:hyperlink>
          </w:p>
        </w:tc>
        <w:tc>
          <w:tcPr>
            <w:tcW w:w="756" w:type="dxa"/>
            <w:vAlign w:val="center"/>
          </w:tcPr>
          <w:p w14:paraId="5FD2D265" w14:textId="77777777" w:rsidR="00C579A5" w:rsidRDefault="00942406">
            <w:pPr>
              <w:rPr>
                <w:rFonts w:ascii="Arial" w:eastAsia="Arial" w:hAnsi="Arial" w:cs="Arial"/>
                <w:sz w:val="20"/>
                <w:szCs w:val="20"/>
              </w:rPr>
            </w:pPr>
            <w:r>
              <w:t>42.40</w:t>
            </w:r>
          </w:p>
        </w:tc>
        <w:tc>
          <w:tcPr>
            <w:tcW w:w="742" w:type="dxa"/>
            <w:vAlign w:val="center"/>
          </w:tcPr>
          <w:p w14:paraId="35DE61A8" w14:textId="77777777" w:rsidR="00C579A5" w:rsidRDefault="00942406">
            <w:pPr>
              <w:rPr>
                <w:rFonts w:ascii="Arial" w:eastAsia="Arial" w:hAnsi="Arial" w:cs="Arial"/>
                <w:sz w:val="20"/>
                <w:szCs w:val="20"/>
              </w:rPr>
            </w:pPr>
            <w:r>
              <w:t>66.3</w:t>
            </w:r>
          </w:p>
        </w:tc>
        <w:tc>
          <w:tcPr>
            <w:tcW w:w="914" w:type="dxa"/>
            <w:vAlign w:val="center"/>
          </w:tcPr>
          <w:p w14:paraId="2F553243" w14:textId="77777777" w:rsidR="00C579A5" w:rsidRDefault="00923ABB">
            <w:pPr>
              <w:rPr>
                <w:rFonts w:ascii="Arial" w:eastAsia="Arial" w:hAnsi="Arial" w:cs="Arial"/>
                <w:sz w:val="20"/>
                <w:szCs w:val="20"/>
              </w:rPr>
            </w:pPr>
            <w:hyperlink r:id="rId35" w:anchor="!/proteins/82344/596115%7CMycobacterium%20phage%20Fulbright/viral%20segment/">
              <w:r w:rsidR="00942406">
                <w:rPr>
                  <w:color w:val="000080"/>
                  <w:u w:val="single"/>
                </w:rPr>
                <w:t>70</w:t>
              </w:r>
            </w:hyperlink>
          </w:p>
        </w:tc>
        <w:tc>
          <w:tcPr>
            <w:tcW w:w="1163" w:type="dxa"/>
            <w:vAlign w:val="center"/>
          </w:tcPr>
          <w:p w14:paraId="72761213" w14:textId="77777777" w:rsidR="00C579A5" w:rsidRDefault="00942406">
            <w:pPr>
              <w:rPr>
                <w:rFonts w:ascii="Arial" w:eastAsia="Arial" w:hAnsi="Arial" w:cs="Arial"/>
                <w:sz w:val="20"/>
                <w:szCs w:val="20"/>
              </w:rPr>
            </w:pPr>
            <w:r>
              <w:rPr>
                <w:rFonts w:ascii="Arial" w:eastAsia="Arial" w:hAnsi="Arial" w:cs="Arial"/>
                <w:sz w:val="20"/>
                <w:szCs w:val="20"/>
              </w:rPr>
              <w:t>0</w:t>
            </w:r>
          </w:p>
        </w:tc>
        <w:tc>
          <w:tcPr>
            <w:tcW w:w="1171" w:type="dxa"/>
            <w:vAlign w:val="center"/>
          </w:tcPr>
          <w:p w14:paraId="36A045A9" w14:textId="77777777" w:rsidR="00C579A5" w:rsidRDefault="00942406">
            <w:pPr>
              <w:rPr>
                <w:rFonts w:ascii="Arial" w:eastAsia="Arial" w:hAnsi="Arial" w:cs="Arial"/>
                <w:sz w:val="20"/>
                <w:szCs w:val="20"/>
              </w:rPr>
            </w:pPr>
            <w:r>
              <w:rPr>
                <w:rFonts w:ascii="Arial" w:eastAsia="Arial" w:hAnsi="Arial" w:cs="Arial"/>
                <w:sz w:val="20"/>
                <w:szCs w:val="20"/>
              </w:rPr>
              <w:t>68.1</w:t>
            </w:r>
          </w:p>
        </w:tc>
        <w:tc>
          <w:tcPr>
            <w:tcW w:w="1060" w:type="dxa"/>
            <w:vAlign w:val="center"/>
          </w:tcPr>
          <w:p w14:paraId="3D9D2775" w14:textId="77777777" w:rsidR="00C579A5" w:rsidRDefault="00942406">
            <w:pPr>
              <w:rPr>
                <w:rFonts w:ascii="Arial" w:eastAsia="Arial" w:hAnsi="Arial" w:cs="Arial"/>
                <w:sz w:val="20"/>
                <w:szCs w:val="20"/>
              </w:rPr>
            </w:pPr>
            <w:r>
              <w:rPr>
                <w:rFonts w:ascii="Arial" w:eastAsia="Arial" w:hAnsi="Arial" w:cs="Arial"/>
                <w:sz w:val="20"/>
                <w:szCs w:val="20"/>
              </w:rPr>
              <w:t>72.1</w:t>
            </w:r>
          </w:p>
        </w:tc>
      </w:tr>
      <w:tr w:rsidR="00C579A5" w14:paraId="206DCDAD" w14:textId="77777777">
        <w:trPr>
          <w:trHeight w:val="554"/>
        </w:trPr>
        <w:tc>
          <w:tcPr>
            <w:tcW w:w="1707" w:type="dxa"/>
          </w:tcPr>
          <w:p w14:paraId="7462F738" w14:textId="77777777" w:rsidR="00C579A5" w:rsidRDefault="00942406">
            <w:pPr>
              <w:rPr>
                <w:rFonts w:ascii="Arial" w:eastAsia="Arial" w:hAnsi="Arial" w:cs="Arial"/>
                <w:sz w:val="20"/>
                <w:szCs w:val="20"/>
              </w:rPr>
            </w:pPr>
            <w:r>
              <w:rPr>
                <w:rFonts w:ascii="Arial" w:eastAsia="Arial" w:hAnsi="Arial" w:cs="Arial"/>
                <w:sz w:val="20"/>
                <w:szCs w:val="20"/>
              </w:rPr>
              <w:t>Mycobacterium phage Rebel</w:t>
            </w:r>
          </w:p>
        </w:tc>
        <w:tc>
          <w:tcPr>
            <w:tcW w:w="1503" w:type="dxa"/>
            <w:vAlign w:val="center"/>
          </w:tcPr>
          <w:p w14:paraId="13B31522" w14:textId="77777777" w:rsidR="00C579A5" w:rsidRDefault="00923ABB">
            <w:pPr>
              <w:rPr>
                <w:rFonts w:ascii="Arial" w:eastAsia="Arial" w:hAnsi="Arial" w:cs="Arial"/>
                <w:sz w:val="20"/>
                <w:szCs w:val="20"/>
              </w:rPr>
            </w:pPr>
            <w:hyperlink r:id="rId36">
              <w:r w:rsidR="00942406">
                <w:rPr>
                  <w:color w:val="0000FF"/>
                  <w:u w:val="single"/>
                </w:rPr>
                <w:t>MT498042.1</w:t>
              </w:r>
            </w:hyperlink>
          </w:p>
        </w:tc>
        <w:tc>
          <w:tcPr>
            <w:tcW w:w="756" w:type="dxa"/>
            <w:vAlign w:val="center"/>
          </w:tcPr>
          <w:p w14:paraId="583E8182" w14:textId="77777777" w:rsidR="00C579A5" w:rsidRDefault="00942406">
            <w:pPr>
              <w:rPr>
                <w:rFonts w:ascii="Arial" w:eastAsia="Arial" w:hAnsi="Arial" w:cs="Arial"/>
                <w:sz w:val="20"/>
                <w:szCs w:val="20"/>
              </w:rPr>
            </w:pPr>
            <w:r>
              <w:t>40.58</w:t>
            </w:r>
          </w:p>
        </w:tc>
        <w:tc>
          <w:tcPr>
            <w:tcW w:w="742" w:type="dxa"/>
            <w:vAlign w:val="center"/>
          </w:tcPr>
          <w:p w14:paraId="70FB2EFE" w14:textId="77777777" w:rsidR="00C579A5" w:rsidRDefault="00942406">
            <w:pPr>
              <w:rPr>
                <w:rFonts w:ascii="Arial" w:eastAsia="Arial" w:hAnsi="Arial" w:cs="Arial"/>
                <w:sz w:val="20"/>
                <w:szCs w:val="20"/>
              </w:rPr>
            </w:pPr>
            <w:r>
              <w:t>66.5</w:t>
            </w:r>
          </w:p>
        </w:tc>
        <w:tc>
          <w:tcPr>
            <w:tcW w:w="914" w:type="dxa"/>
            <w:vAlign w:val="center"/>
          </w:tcPr>
          <w:p w14:paraId="6F46AD26" w14:textId="77777777" w:rsidR="00C579A5" w:rsidRDefault="00923ABB">
            <w:pPr>
              <w:rPr>
                <w:rFonts w:ascii="Arial" w:eastAsia="Arial" w:hAnsi="Arial" w:cs="Arial"/>
                <w:sz w:val="20"/>
                <w:szCs w:val="20"/>
              </w:rPr>
            </w:pPr>
            <w:hyperlink r:id="rId37" w:anchor="!/proteins/92673/916862%7CMycobacterium%20phage%20Rebel/viral%20segment/">
              <w:r w:rsidR="00942406">
                <w:rPr>
                  <w:color w:val="000080"/>
                  <w:u w:val="single"/>
                </w:rPr>
                <w:t>66</w:t>
              </w:r>
            </w:hyperlink>
          </w:p>
        </w:tc>
        <w:tc>
          <w:tcPr>
            <w:tcW w:w="1163" w:type="dxa"/>
            <w:vAlign w:val="center"/>
          </w:tcPr>
          <w:p w14:paraId="056D73C8" w14:textId="77777777" w:rsidR="00C579A5" w:rsidRDefault="00942406">
            <w:pPr>
              <w:rPr>
                <w:rFonts w:ascii="Arial" w:eastAsia="Arial" w:hAnsi="Arial" w:cs="Arial"/>
                <w:sz w:val="20"/>
                <w:szCs w:val="20"/>
              </w:rPr>
            </w:pPr>
            <w:r>
              <w:rPr>
                <w:rFonts w:ascii="Arial" w:eastAsia="Arial" w:hAnsi="Arial" w:cs="Arial"/>
                <w:sz w:val="20"/>
                <w:szCs w:val="20"/>
              </w:rPr>
              <w:t>0</w:t>
            </w:r>
          </w:p>
        </w:tc>
        <w:tc>
          <w:tcPr>
            <w:tcW w:w="1171" w:type="dxa"/>
            <w:vAlign w:val="center"/>
          </w:tcPr>
          <w:p w14:paraId="52FF8590" w14:textId="77777777" w:rsidR="00C579A5" w:rsidRDefault="00942406">
            <w:pPr>
              <w:rPr>
                <w:rFonts w:ascii="Arial" w:eastAsia="Arial" w:hAnsi="Arial" w:cs="Arial"/>
                <w:sz w:val="20"/>
                <w:szCs w:val="20"/>
              </w:rPr>
            </w:pPr>
            <w:r>
              <w:rPr>
                <w:rFonts w:ascii="Arial" w:eastAsia="Arial" w:hAnsi="Arial" w:cs="Arial"/>
                <w:sz w:val="20"/>
                <w:szCs w:val="20"/>
              </w:rPr>
              <w:t>58.0</w:t>
            </w:r>
          </w:p>
        </w:tc>
        <w:tc>
          <w:tcPr>
            <w:tcW w:w="1060" w:type="dxa"/>
            <w:vAlign w:val="center"/>
          </w:tcPr>
          <w:p w14:paraId="2FB3D136" w14:textId="77777777" w:rsidR="00C579A5" w:rsidRDefault="00942406">
            <w:pPr>
              <w:rPr>
                <w:rFonts w:ascii="Arial" w:eastAsia="Arial" w:hAnsi="Arial" w:cs="Arial"/>
                <w:sz w:val="20"/>
                <w:szCs w:val="20"/>
              </w:rPr>
            </w:pPr>
            <w:r>
              <w:rPr>
                <w:rFonts w:ascii="Arial" w:eastAsia="Arial" w:hAnsi="Arial" w:cs="Arial"/>
                <w:sz w:val="20"/>
                <w:szCs w:val="20"/>
              </w:rPr>
              <w:t>64.7</w:t>
            </w:r>
          </w:p>
        </w:tc>
      </w:tr>
      <w:tr w:rsidR="00C579A5" w14:paraId="11BE7DC0" w14:textId="77777777">
        <w:tc>
          <w:tcPr>
            <w:tcW w:w="1707" w:type="dxa"/>
          </w:tcPr>
          <w:p w14:paraId="2F781D25" w14:textId="77777777" w:rsidR="00C579A5" w:rsidRDefault="00942406">
            <w:pPr>
              <w:rPr>
                <w:rFonts w:ascii="Arial" w:eastAsia="Arial" w:hAnsi="Arial" w:cs="Arial"/>
                <w:sz w:val="20"/>
                <w:szCs w:val="20"/>
              </w:rPr>
            </w:pPr>
            <w:r>
              <w:rPr>
                <w:rFonts w:ascii="Arial" w:eastAsia="Arial" w:hAnsi="Arial" w:cs="Arial"/>
                <w:sz w:val="20"/>
                <w:szCs w:val="20"/>
              </w:rPr>
              <w:t>Mycobacterium phage Tapioca</w:t>
            </w:r>
          </w:p>
        </w:tc>
        <w:tc>
          <w:tcPr>
            <w:tcW w:w="1503" w:type="dxa"/>
            <w:vAlign w:val="center"/>
          </w:tcPr>
          <w:p w14:paraId="2E02F03B" w14:textId="77777777" w:rsidR="00C579A5" w:rsidRDefault="00923ABB">
            <w:hyperlink r:id="rId38">
              <w:r w:rsidR="00942406">
                <w:rPr>
                  <w:color w:val="0000FF"/>
                  <w:u w:val="single"/>
                </w:rPr>
                <w:t>MH697593.1</w:t>
              </w:r>
            </w:hyperlink>
          </w:p>
        </w:tc>
        <w:tc>
          <w:tcPr>
            <w:tcW w:w="756" w:type="dxa"/>
            <w:vAlign w:val="center"/>
          </w:tcPr>
          <w:p w14:paraId="41C6CE77" w14:textId="77777777" w:rsidR="00C579A5" w:rsidRDefault="00942406">
            <w:r>
              <w:t>44.21</w:t>
            </w:r>
          </w:p>
        </w:tc>
        <w:tc>
          <w:tcPr>
            <w:tcW w:w="742" w:type="dxa"/>
            <w:vAlign w:val="center"/>
          </w:tcPr>
          <w:p w14:paraId="02EB8C91" w14:textId="77777777" w:rsidR="00C579A5" w:rsidRDefault="00942406">
            <w:r>
              <w:t>66.1</w:t>
            </w:r>
          </w:p>
        </w:tc>
        <w:tc>
          <w:tcPr>
            <w:tcW w:w="914" w:type="dxa"/>
            <w:vAlign w:val="center"/>
          </w:tcPr>
          <w:p w14:paraId="217C4848" w14:textId="77777777" w:rsidR="00C579A5" w:rsidRDefault="00923ABB">
            <w:hyperlink r:id="rId39" w:anchor="!/proteins/72114/400250%7CMycobacterium%20phage%20Tapioca/viral%20segment/">
              <w:r w:rsidR="00942406">
                <w:rPr>
                  <w:color w:val="000080"/>
                  <w:u w:val="single"/>
                </w:rPr>
                <w:t>70</w:t>
              </w:r>
            </w:hyperlink>
          </w:p>
        </w:tc>
        <w:tc>
          <w:tcPr>
            <w:tcW w:w="1163" w:type="dxa"/>
            <w:vAlign w:val="center"/>
          </w:tcPr>
          <w:p w14:paraId="37EDAF13" w14:textId="77777777" w:rsidR="00C579A5" w:rsidRDefault="00942406">
            <w:pPr>
              <w:rPr>
                <w:rFonts w:ascii="Arial" w:eastAsia="Arial" w:hAnsi="Arial" w:cs="Arial"/>
                <w:sz w:val="20"/>
                <w:szCs w:val="20"/>
              </w:rPr>
            </w:pPr>
            <w:r>
              <w:rPr>
                <w:rFonts w:ascii="Arial" w:eastAsia="Arial" w:hAnsi="Arial" w:cs="Arial"/>
                <w:sz w:val="20"/>
                <w:szCs w:val="20"/>
              </w:rPr>
              <w:t>0</w:t>
            </w:r>
          </w:p>
        </w:tc>
        <w:tc>
          <w:tcPr>
            <w:tcW w:w="1171" w:type="dxa"/>
            <w:vAlign w:val="center"/>
          </w:tcPr>
          <w:p w14:paraId="3462503B" w14:textId="77777777" w:rsidR="00C579A5" w:rsidRDefault="00942406">
            <w:pPr>
              <w:rPr>
                <w:rFonts w:ascii="Arial" w:eastAsia="Arial" w:hAnsi="Arial" w:cs="Arial"/>
                <w:sz w:val="20"/>
                <w:szCs w:val="20"/>
              </w:rPr>
            </w:pPr>
            <w:r>
              <w:rPr>
                <w:rFonts w:ascii="Arial" w:eastAsia="Arial" w:hAnsi="Arial" w:cs="Arial"/>
                <w:sz w:val="20"/>
                <w:szCs w:val="20"/>
              </w:rPr>
              <w:t>86.2</w:t>
            </w:r>
          </w:p>
        </w:tc>
        <w:tc>
          <w:tcPr>
            <w:tcW w:w="1060" w:type="dxa"/>
            <w:vAlign w:val="center"/>
          </w:tcPr>
          <w:p w14:paraId="3AACC997" w14:textId="77777777" w:rsidR="00C579A5" w:rsidRDefault="00942406">
            <w:pPr>
              <w:rPr>
                <w:rFonts w:ascii="Arial" w:eastAsia="Arial" w:hAnsi="Arial" w:cs="Arial"/>
                <w:sz w:val="20"/>
                <w:szCs w:val="20"/>
              </w:rPr>
            </w:pPr>
            <w:r>
              <w:rPr>
                <w:rFonts w:ascii="Arial" w:eastAsia="Arial" w:hAnsi="Arial" w:cs="Arial"/>
                <w:sz w:val="20"/>
                <w:szCs w:val="20"/>
              </w:rPr>
              <w:t>86.8</w:t>
            </w:r>
          </w:p>
        </w:tc>
      </w:tr>
      <w:tr w:rsidR="00C579A5" w14:paraId="4494200B" w14:textId="77777777">
        <w:tc>
          <w:tcPr>
            <w:tcW w:w="1707" w:type="dxa"/>
          </w:tcPr>
          <w:p w14:paraId="53EAE4B3" w14:textId="77777777" w:rsidR="00C579A5" w:rsidRDefault="00942406">
            <w:pPr>
              <w:rPr>
                <w:rFonts w:ascii="Arial" w:eastAsia="Arial" w:hAnsi="Arial" w:cs="Arial"/>
                <w:sz w:val="20"/>
                <w:szCs w:val="20"/>
              </w:rPr>
            </w:pPr>
            <w:r>
              <w:rPr>
                <w:rFonts w:ascii="Arial" w:eastAsia="Arial" w:hAnsi="Arial" w:cs="Arial"/>
                <w:sz w:val="20"/>
                <w:szCs w:val="20"/>
              </w:rPr>
              <w:t>Mycobacterium phage Jamie19</w:t>
            </w:r>
          </w:p>
        </w:tc>
        <w:tc>
          <w:tcPr>
            <w:tcW w:w="1503" w:type="dxa"/>
            <w:vAlign w:val="center"/>
          </w:tcPr>
          <w:p w14:paraId="75547879" w14:textId="77777777" w:rsidR="00C579A5" w:rsidRDefault="00923ABB">
            <w:hyperlink r:id="rId40">
              <w:r w:rsidR="00942406">
                <w:rPr>
                  <w:color w:val="0000FF"/>
                  <w:u w:val="single"/>
                </w:rPr>
                <w:t>MT498044.1</w:t>
              </w:r>
            </w:hyperlink>
          </w:p>
        </w:tc>
        <w:tc>
          <w:tcPr>
            <w:tcW w:w="756" w:type="dxa"/>
            <w:vAlign w:val="center"/>
          </w:tcPr>
          <w:p w14:paraId="449EA4CE" w14:textId="77777777" w:rsidR="00C579A5" w:rsidRDefault="00942406">
            <w:r>
              <w:t>41.28</w:t>
            </w:r>
          </w:p>
        </w:tc>
        <w:tc>
          <w:tcPr>
            <w:tcW w:w="742" w:type="dxa"/>
            <w:vAlign w:val="center"/>
          </w:tcPr>
          <w:p w14:paraId="15254D94" w14:textId="77777777" w:rsidR="00C579A5" w:rsidRDefault="00942406">
            <w:r>
              <w:t>66.2</w:t>
            </w:r>
          </w:p>
        </w:tc>
        <w:tc>
          <w:tcPr>
            <w:tcW w:w="914" w:type="dxa"/>
            <w:vAlign w:val="center"/>
          </w:tcPr>
          <w:p w14:paraId="531DD8F7" w14:textId="77777777" w:rsidR="00C579A5" w:rsidRDefault="00923ABB">
            <w:hyperlink r:id="rId41" w:anchor="!/proteins/92670/916859%7CMycobacterium%20phage%20Jamie19/viral%20segment/">
              <w:r w:rsidR="00942406">
                <w:rPr>
                  <w:color w:val="000080"/>
                  <w:u w:val="single"/>
                </w:rPr>
                <w:t>65</w:t>
              </w:r>
            </w:hyperlink>
          </w:p>
        </w:tc>
        <w:tc>
          <w:tcPr>
            <w:tcW w:w="1163" w:type="dxa"/>
            <w:vAlign w:val="center"/>
          </w:tcPr>
          <w:p w14:paraId="3B197065" w14:textId="77777777" w:rsidR="00C579A5" w:rsidRDefault="00942406">
            <w:pPr>
              <w:rPr>
                <w:rFonts w:ascii="Arial" w:eastAsia="Arial" w:hAnsi="Arial" w:cs="Arial"/>
                <w:sz w:val="20"/>
                <w:szCs w:val="20"/>
              </w:rPr>
            </w:pPr>
            <w:r>
              <w:rPr>
                <w:rFonts w:ascii="Arial" w:eastAsia="Arial" w:hAnsi="Arial" w:cs="Arial"/>
                <w:sz w:val="20"/>
                <w:szCs w:val="20"/>
              </w:rPr>
              <w:t>0</w:t>
            </w:r>
          </w:p>
        </w:tc>
        <w:tc>
          <w:tcPr>
            <w:tcW w:w="1171" w:type="dxa"/>
            <w:vAlign w:val="center"/>
          </w:tcPr>
          <w:p w14:paraId="59F9A569" w14:textId="77777777" w:rsidR="00C579A5" w:rsidRDefault="00942406">
            <w:pPr>
              <w:rPr>
                <w:rFonts w:ascii="Arial" w:eastAsia="Arial" w:hAnsi="Arial" w:cs="Arial"/>
                <w:sz w:val="20"/>
                <w:szCs w:val="20"/>
              </w:rPr>
            </w:pPr>
            <w:r>
              <w:rPr>
                <w:rFonts w:ascii="Arial" w:eastAsia="Arial" w:hAnsi="Arial" w:cs="Arial"/>
                <w:sz w:val="20"/>
                <w:szCs w:val="20"/>
              </w:rPr>
              <w:t>64.9</w:t>
            </w:r>
          </w:p>
        </w:tc>
        <w:tc>
          <w:tcPr>
            <w:tcW w:w="1060" w:type="dxa"/>
            <w:vAlign w:val="center"/>
          </w:tcPr>
          <w:p w14:paraId="594B9B5D" w14:textId="77777777" w:rsidR="00C579A5" w:rsidRDefault="00942406">
            <w:pPr>
              <w:rPr>
                <w:rFonts w:ascii="Arial" w:eastAsia="Arial" w:hAnsi="Arial" w:cs="Arial"/>
                <w:sz w:val="20"/>
                <w:szCs w:val="20"/>
              </w:rPr>
            </w:pPr>
            <w:r>
              <w:rPr>
                <w:rFonts w:ascii="Arial" w:eastAsia="Arial" w:hAnsi="Arial" w:cs="Arial"/>
                <w:sz w:val="20"/>
                <w:szCs w:val="20"/>
              </w:rPr>
              <w:t>73.5</w:t>
            </w:r>
          </w:p>
        </w:tc>
      </w:tr>
    </w:tbl>
    <w:p w14:paraId="019E16FF" w14:textId="77777777" w:rsidR="00C579A5" w:rsidRDefault="00942406">
      <w:pPr>
        <w:rPr>
          <w:rFonts w:ascii="Arial" w:eastAsia="Arial" w:hAnsi="Arial" w:cs="Arial"/>
          <w:b/>
          <w:sz w:val="22"/>
          <w:szCs w:val="22"/>
        </w:rPr>
      </w:pPr>
      <w:r>
        <w:rPr>
          <w:rFonts w:ascii="Arial" w:eastAsia="Arial" w:hAnsi="Arial" w:cs="Arial"/>
          <w:b/>
          <w:sz w:val="22"/>
          <w:szCs w:val="22"/>
        </w:rPr>
        <w:t>(*) Determined using VIRIDIC [3]</w:t>
      </w:r>
    </w:p>
    <w:p w14:paraId="28E4F5AD" w14:textId="77777777" w:rsidR="00C579A5" w:rsidRDefault="00942406">
      <w:pPr>
        <w:rPr>
          <w:rFonts w:ascii="Arial" w:eastAsia="Arial" w:hAnsi="Arial" w:cs="Arial"/>
          <w:b/>
          <w:sz w:val="22"/>
          <w:szCs w:val="22"/>
        </w:rPr>
      </w:pPr>
      <w:r>
        <w:rPr>
          <w:rFonts w:ascii="Arial" w:eastAsia="Arial" w:hAnsi="Arial" w:cs="Arial"/>
          <w:b/>
          <w:sz w:val="22"/>
          <w:szCs w:val="22"/>
        </w:rPr>
        <w:t xml:space="preserve">(**) Determined using CoreGenes 3.5 at </w:t>
      </w:r>
      <w:hyperlink r:id="rId42">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72B1BACC" w14:textId="77777777" w:rsidR="00C579A5" w:rsidRDefault="00942406">
      <w:pPr>
        <w:pBdr>
          <w:top w:val="nil"/>
          <w:left w:val="nil"/>
          <w:bottom w:val="nil"/>
          <w:right w:val="nil"/>
          <w:between w:val="nil"/>
        </w:pBdr>
        <w:ind w:left="720"/>
        <w:rPr>
          <w:rFonts w:ascii="Arial" w:eastAsia="Arial" w:hAnsi="Arial" w:cs="Arial"/>
          <w:b/>
          <w:color w:val="FF0000"/>
          <w:sz w:val="22"/>
          <w:szCs w:val="22"/>
        </w:rPr>
      </w:pPr>
      <w:r>
        <w:rPr>
          <w:rFonts w:ascii="Arial" w:eastAsia="Arial" w:hAnsi="Arial" w:cs="Arial"/>
          <w:b/>
          <w:color w:val="FF0000"/>
          <w:sz w:val="22"/>
          <w:szCs w:val="22"/>
        </w:rPr>
        <w:t>.8</w:t>
      </w:r>
    </w:p>
    <w:p w14:paraId="27581E5B" w14:textId="77777777" w:rsidR="00C579A5" w:rsidRDefault="00C579A5">
      <w:pPr>
        <w:rPr>
          <w:rFonts w:ascii="Arial" w:eastAsia="Arial" w:hAnsi="Arial" w:cs="Arial"/>
          <w:b/>
          <w:sz w:val="22"/>
          <w:szCs w:val="22"/>
        </w:rPr>
      </w:pPr>
    </w:p>
    <w:p w14:paraId="7A915D0D" w14:textId="77777777" w:rsidR="00C579A5" w:rsidRDefault="00942406">
      <w:pPr>
        <w:spacing w:before="120" w:after="120"/>
        <w:rPr>
          <w:rFonts w:ascii="Arial" w:eastAsia="Arial" w:hAnsi="Arial" w:cs="Arial"/>
          <w:b/>
        </w:rPr>
      </w:pPr>
      <w:r>
        <w:rPr>
          <w:rFonts w:ascii="Arial" w:eastAsia="Arial" w:hAnsi="Arial" w:cs="Arial"/>
          <w:b/>
        </w:rPr>
        <w:t>References:</w:t>
      </w:r>
    </w:p>
    <w:p w14:paraId="35ABAD51" w14:textId="77777777" w:rsidR="00C579A5" w:rsidRDefault="00942406">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Nishimura Y, Yoshida T, Kuronishi M, Uehara H, Ogata H, Goto S. ViPTree: the viral proteomic tree server. Bioinformatics. 2017; 33(15):2379-2380. doi:10.1093/bioinformatics/btx157. PubMed PMID: 28379287.</w:t>
      </w:r>
    </w:p>
    <w:p w14:paraId="1624BDFE" w14:textId="77777777" w:rsidR="00C579A5" w:rsidRDefault="00C579A5">
      <w:pPr>
        <w:pBdr>
          <w:top w:val="nil"/>
          <w:left w:val="nil"/>
          <w:bottom w:val="nil"/>
          <w:right w:val="nil"/>
          <w:between w:val="nil"/>
        </w:pBdr>
        <w:ind w:left="567" w:hanging="567"/>
        <w:rPr>
          <w:rFonts w:ascii="Arial" w:eastAsia="Arial" w:hAnsi="Arial" w:cs="Arial"/>
          <w:color w:val="000000"/>
          <w:sz w:val="22"/>
          <w:szCs w:val="22"/>
        </w:rPr>
      </w:pPr>
    </w:p>
    <w:p w14:paraId="1A996A47" w14:textId="77777777" w:rsidR="00C579A5" w:rsidRDefault="00942406">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Rohwer F, Edwards R. The Phage Proteomic Tree: a genome-based taxonomy for phage. J Bacteriol. 2002 Aug;184(16):4529-35. PubMed PMID: 12142423</w:t>
      </w:r>
    </w:p>
    <w:p w14:paraId="0A8EF7B1" w14:textId="77777777" w:rsidR="00C579A5" w:rsidRDefault="00942406">
      <w:pPr>
        <w:spacing w:before="120" w:after="120"/>
        <w:ind w:left="567" w:hanging="567"/>
        <w:rPr>
          <w:rFonts w:ascii="Arial" w:eastAsia="Arial" w:hAnsi="Arial" w:cs="Arial"/>
          <w:sz w:val="22"/>
          <w:szCs w:val="22"/>
        </w:rPr>
      </w:pPr>
      <w:r>
        <w:rPr>
          <w:rFonts w:ascii="Arial" w:eastAsia="Arial" w:hAnsi="Arial" w:cs="Arial"/>
          <w:sz w:val="22"/>
          <w:szCs w:val="22"/>
        </w:rPr>
        <w:t xml:space="preserve">3: Moraru C, Varsani A, Kropinski AM. VIRIDIC-A Novel Tool to Calculate the Intergenomic Similarities of Prokaryote-Infecting Viruses. Viruses. 2020 Nov 6;12(11):1268. doi: 10.3390/v12111268. PMID: 33172115; PMCID: PMC7694805. </w:t>
      </w:r>
      <w:hyperlink r:id="rId43">
        <w:r>
          <w:rPr>
            <w:rFonts w:ascii="Arial" w:eastAsia="Arial" w:hAnsi="Arial" w:cs="Arial"/>
            <w:color w:val="0000FF"/>
            <w:sz w:val="22"/>
            <w:szCs w:val="22"/>
            <w:u w:val="single"/>
          </w:rPr>
          <w:t>http://rhea.icbm.uni-oldenburg.de/VIRIDIC/</w:t>
        </w:r>
      </w:hyperlink>
      <w:r>
        <w:rPr>
          <w:rFonts w:ascii="Arial" w:eastAsia="Arial" w:hAnsi="Arial" w:cs="Arial"/>
          <w:sz w:val="22"/>
          <w:szCs w:val="22"/>
        </w:rPr>
        <w:t xml:space="preserve"> </w:t>
      </w:r>
    </w:p>
    <w:p w14:paraId="29C1093C" w14:textId="77777777" w:rsidR="00C579A5" w:rsidRDefault="00942406">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Reynolds D, Seto D, Mahadevan P. CoreGenes3.5: a webserver for the determination of core genes from sets of viral and small bacterial genomes. BMC Res Notes. 2013;6:140. doi: 10.1186/1756-0500-6-140.  PMID:   23566564.</w:t>
      </w:r>
    </w:p>
    <w:p w14:paraId="6D8C04A8" w14:textId="77777777" w:rsidR="00C579A5" w:rsidRDefault="00C579A5">
      <w:pPr>
        <w:pBdr>
          <w:top w:val="nil"/>
          <w:left w:val="nil"/>
          <w:bottom w:val="nil"/>
          <w:right w:val="nil"/>
          <w:between w:val="nil"/>
        </w:pBdr>
        <w:ind w:left="567" w:hanging="567"/>
        <w:rPr>
          <w:rFonts w:ascii="Arial" w:eastAsia="Arial" w:hAnsi="Arial" w:cs="Arial"/>
          <w:color w:val="000000"/>
          <w:sz w:val="22"/>
          <w:szCs w:val="22"/>
        </w:rPr>
      </w:pPr>
    </w:p>
    <w:p w14:paraId="2F9B9446" w14:textId="77777777" w:rsidR="00C579A5" w:rsidRDefault="00942406">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7E9402FD" w14:textId="77777777" w:rsidR="00C579A5" w:rsidRDefault="00C579A5">
      <w:pPr>
        <w:pBdr>
          <w:top w:val="nil"/>
          <w:left w:val="nil"/>
          <w:bottom w:val="nil"/>
          <w:right w:val="nil"/>
          <w:between w:val="nil"/>
        </w:pBdr>
        <w:ind w:left="567" w:hanging="567"/>
        <w:rPr>
          <w:rFonts w:ascii="Arial" w:eastAsia="Arial" w:hAnsi="Arial" w:cs="Arial"/>
          <w:color w:val="000000"/>
          <w:sz w:val="22"/>
          <w:szCs w:val="22"/>
        </w:rPr>
      </w:pPr>
    </w:p>
    <w:p w14:paraId="0F43A1A5" w14:textId="77777777" w:rsidR="00C579A5" w:rsidRDefault="00942406">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Anisimova M, Gascuel O. Approximate likelihood-ratio test for branches: A fast, accurate, and powerful alternative. Syst Biol. 2006;55(4):539-52.  PMID: 16785212.  DOI:     10.1080/10635150600755453.</w:t>
      </w:r>
    </w:p>
    <w:p w14:paraId="309CE2A0" w14:textId="77777777" w:rsidR="00C579A5" w:rsidRDefault="00C579A5">
      <w:pPr>
        <w:pBdr>
          <w:top w:val="nil"/>
          <w:left w:val="nil"/>
          <w:bottom w:val="nil"/>
          <w:right w:val="nil"/>
          <w:between w:val="nil"/>
        </w:pBdr>
        <w:ind w:left="567" w:hanging="567"/>
        <w:rPr>
          <w:rFonts w:ascii="Arial" w:eastAsia="Arial" w:hAnsi="Arial" w:cs="Arial"/>
          <w:color w:val="000000"/>
          <w:sz w:val="22"/>
          <w:szCs w:val="22"/>
        </w:rPr>
      </w:pPr>
    </w:p>
    <w:p w14:paraId="0DAEE9FF" w14:textId="77777777" w:rsidR="00C579A5" w:rsidRDefault="00942406">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Lowe, T.M. and Chan, P.P. (2016) tRNAscan-SE On-line: Search and Contextual Analysis of Transfer RNA Genes. Nucl. Acids Res. 44: W54-57.</w:t>
      </w:r>
    </w:p>
    <w:p w14:paraId="0A539543" w14:textId="77777777" w:rsidR="00C579A5" w:rsidRDefault="00942406">
      <w:pPr>
        <w:spacing w:before="120" w:after="120"/>
        <w:ind w:left="709" w:hanging="709"/>
        <w:rPr>
          <w:rFonts w:ascii="Arial" w:eastAsia="Arial" w:hAnsi="Arial" w:cs="Arial"/>
          <w:sz w:val="22"/>
          <w:szCs w:val="22"/>
        </w:rPr>
      </w:pPr>
      <w:r>
        <w:rPr>
          <w:rFonts w:ascii="Arial" w:eastAsia="Arial" w:hAnsi="Arial" w:cs="Arial"/>
          <w:sz w:val="22"/>
          <w:szCs w:val="22"/>
        </w:rPr>
        <w:t>8: Zimmermann L, Stephens A, Nam SZ, et al. A Completely Reimplemented MPI Bioinformatics Toolkit with a New HHpred Server at its Core. J Mol Biol. 2018;430(15):2237-2243. doi:10.1016/j.jmb.2017.12.007</w:t>
      </w:r>
    </w:p>
    <w:p w14:paraId="4391D29A" w14:textId="77777777" w:rsidR="00C579A5" w:rsidRDefault="00942406">
      <w:pPr>
        <w:spacing w:before="120" w:after="120"/>
        <w:ind w:left="709" w:hanging="709"/>
        <w:rPr>
          <w:rFonts w:ascii="Arial" w:eastAsia="Arial" w:hAnsi="Arial" w:cs="Arial"/>
          <w:sz w:val="22"/>
          <w:szCs w:val="22"/>
        </w:rPr>
      </w:pPr>
      <w:r>
        <w:rPr>
          <w:rFonts w:ascii="Arial" w:eastAsia="Arial" w:hAnsi="Arial" w:cs="Arial"/>
          <w:sz w:val="22"/>
          <w:szCs w:val="22"/>
        </w:rPr>
        <w:t>9: Turner D, Kropinski AM, Adriaenssens EM. 2021. A Roadmap for Genome-Based Phage Taxonomy. Viruses 2021, 13, 506. https://doi.org/10.3390/v13030506</w:t>
      </w:r>
    </w:p>
    <w:p w14:paraId="4C493EAD" w14:textId="77777777" w:rsidR="00C579A5" w:rsidRDefault="00C579A5">
      <w:pPr>
        <w:pBdr>
          <w:top w:val="nil"/>
          <w:left w:val="nil"/>
          <w:bottom w:val="nil"/>
          <w:right w:val="nil"/>
          <w:between w:val="nil"/>
        </w:pBdr>
        <w:ind w:left="567" w:hanging="567"/>
        <w:rPr>
          <w:rFonts w:ascii="Arial" w:eastAsia="Arial" w:hAnsi="Arial" w:cs="Arial"/>
          <w:b/>
          <w:color w:val="000000"/>
          <w:sz w:val="22"/>
          <w:szCs w:val="22"/>
        </w:rPr>
      </w:pPr>
    </w:p>
    <w:sectPr w:rsidR="00C579A5">
      <w:headerReference w:type="default" r:id="rId44"/>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C4B2D" w14:textId="77777777" w:rsidR="00923ABB" w:rsidRDefault="00923ABB">
      <w:r>
        <w:separator/>
      </w:r>
    </w:p>
  </w:endnote>
  <w:endnote w:type="continuationSeparator" w:id="0">
    <w:p w14:paraId="6933EE75" w14:textId="77777777" w:rsidR="00923ABB" w:rsidRDefault="00923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2E8E0" w14:textId="77777777" w:rsidR="00923ABB" w:rsidRDefault="00923ABB">
      <w:r>
        <w:separator/>
      </w:r>
    </w:p>
  </w:footnote>
  <w:footnote w:type="continuationSeparator" w:id="0">
    <w:p w14:paraId="20FE71DF" w14:textId="77777777" w:rsidR="00923ABB" w:rsidRDefault="00923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D13A9" w14:textId="77777777" w:rsidR="00C579A5" w:rsidRDefault="00942406">
    <w:pPr>
      <w:pBdr>
        <w:top w:val="nil"/>
        <w:left w:val="nil"/>
        <w:bottom w:val="nil"/>
        <w:right w:val="nil"/>
        <w:between w:val="nil"/>
      </w:pBdr>
      <w:tabs>
        <w:tab w:val="center" w:pos="4513"/>
        <w:tab w:val="right" w:pos="9026"/>
      </w:tabs>
      <w:jc w:val="right"/>
      <w:rPr>
        <w:color w:val="000000"/>
      </w:rPr>
    </w:pPr>
    <w:r>
      <w:rPr>
        <w:color w:val="000000"/>
      </w:rPr>
      <w:t>October 2020</w:t>
    </w:r>
  </w:p>
  <w:p w14:paraId="07A7EE8C" w14:textId="77777777" w:rsidR="00C579A5" w:rsidRDefault="00C579A5">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9A5"/>
    <w:rsid w:val="00197A89"/>
    <w:rsid w:val="00923ABB"/>
    <w:rsid w:val="00942406"/>
    <w:rsid w:val="00C579A5"/>
    <w:rsid w:val="00DF3F1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18AE3DA4"/>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A07BF7"/>
    <w:rPr>
      <w:color w:val="0000FF"/>
      <w:u w:val="single"/>
    </w:rPr>
  </w:style>
  <w:style w:type="character" w:styleId="UnresolvedMention">
    <w:name w:val="Unresolved Mention"/>
    <w:basedOn w:val="DefaultParagraphFont"/>
    <w:uiPriority w:val="99"/>
    <w:rsid w:val="00A07BF7"/>
    <w:rPr>
      <w:color w:val="605E5C"/>
      <w:shd w:val="clear" w:color="auto" w:fill="E1DFDD"/>
    </w:rPr>
  </w:style>
  <w:style w:type="paragraph" w:styleId="ListParagraph">
    <w:name w:val="List Paragraph"/>
    <w:basedOn w:val="Normal"/>
    <w:uiPriority w:val="34"/>
    <w:qFormat/>
    <w:rsid w:val="00C34E7F"/>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image" Target="media/image5.png"/><Relationship Id="rId26" Type="http://schemas.openxmlformats.org/officeDocument/2006/relationships/hyperlink" Target="https://www.ncbi.nlm.nih.gov/nuccore/MG099948.1" TargetMode="External"/><Relationship Id="rId39" Type="http://schemas.openxmlformats.org/officeDocument/2006/relationships/hyperlink" Target="https://www.ncbi.nlm.nih.gov/genome/browse/" TargetMode="External"/><Relationship Id="rId21" Type="http://schemas.openxmlformats.org/officeDocument/2006/relationships/image" Target="media/image6.png"/><Relationship Id="rId34" Type="http://schemas.openxmlformats.org/officeDocument/2006/relationships/hyperlink" Target="https://www.ncbi.nlm.nih.gov/nuccore/MK977708.1" TargetMode="External"/><Relationship Id="rId42" Type="http://schemas.openxmlformats.org/officeDocument/2006/relationships/hyperlink" Target="http://binf.gmu.edu:8080/CoreGenes3.5/"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about:blank" TargetMode="External"/><Relationship Id="rId29" Type="http://schemas.openxmlformats.org/officeDocument/2006/relationships/hyperlink" Target="https://www.ncbi.nlm.nih.gov/genome/brows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evelien.adriaenssens@quadram.ac.uk" TargetMode="External"/><Relationship Id="rId24" Type="http://schemas.openxmlformats.org/officeDocument/2006/relationships/hyperlink" Target="https://www.ncbi.nlm.nih.gov/nuccore/MT498048.1" TargetMode="External"/><Relationship Id="rId32" Type="http://schemas.openxmlformats.org/officeDocument/2006/relationships/hyperlink" Target="https://www.ncbi.nlm.nih.gov/nuccore/MG099936.1" TargetMode="External"/><Relationship Id="rId37" Type="http://schemas.openxmlformats.org/officeDocument/2006/relationships/hyperlink" Target="https://www.ncbi.nlm.nih.gov/genome/browse/" TargetMode="External"/><Relationship Id="rId40" Type="http://schemas.openxmlformats.org/officeDocument/2006/relationships/hyperlink" Target="https://www.ncbi.nlm.nih.gov/nuccore/MT498044.1"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hyperlink" Target="https://www.ncbi.nlm.nih.gov/genome/browse/" TargetMode="External"/><Relationship Id="rId28" Type="http://schemas.openxmlformats.org/officeDocument/2006/relationships/hyperlink" Target="https://www.ncbi.nlm.nih.gov/nuccore/MH697576.1" TargetMode="External"/><Relationship Id="rId36" Type="http://schemas.openxmlformats.org/officeDocument/2006/relationships/hyperlink" Target="https://www.ncbi.nlm.nih.gov/nuccore/MT498042.1" TargetMode="External"/><Relationship Id="rId10" Type="http://schemas.openxmlformats.org/officeDocument/2006/relationships/hyperlink" Target="mailto:tolstoy@ncbi.nlm.nih.gov" TargetMode="External"/><Relationship Id="rId19" Type="http://schemas.openxmlformats.org/officeDocument/2006/relationships/image" Target="media/image8.png"/><Relationship Id="rId31" Type="http://schemas.openxmlformats.org/officeDocument/2006/relationships/hyperlink" Target="https://www.ncbi.nlm.nih.gov/genome/browse/"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liliana.cristina.moraru@uni-oldenburg.de" TargetMode="External"/><Relationship Id="rId14" Type="http://schemas.openxmlformats.org/officeDocument/2006/relationships/image" Target="media/image2.png"/><Relationship Id="rId22" Type="http://schemas.openxmlformats.org/officeDocument/2006/relationships/hyperlink" Target="https://www.ncbi.nlm.nih.gov/nuccore/JN256079.1" TargetMode="External"/><Relationship Id="rId27" Type="http://schemas.openxmlformats.org/officeDocument/2006/relationships/hyperlink" Target="https://www.ncbi.nlm.nih.gov/genome/browse/" TargetMode="External"/><Relationship Id="rId30" Type="http://schemas.openxmlformats.org/officeDocument/2006/relationships/hyperlink" Target="https://www.ncbi.nlm.nih.gov/nuccore/MK524500.1" TargetMode="External"/><Relationship Id="rId35" Type="http://schemas.openxmlformats.org/officeDocument/2006/relationships/hyperlink" Target="https://www.ncbi.nlm.nih.gov/genome/browse/" TargetMode="External"/><Relationship Id="rId43" Type="http://schemas.openxmlformats.org/officeDocument/2006/relationships/hyperlink" Target="http://rhea.icbm.uni-oldenburg.de/VIRIDIC/" TargetMode="External"/><Relationship Id="rId8" Type="http://schemas.openxmlformats.org/officeDocument/2006/relationships/hyperlink" Target="mailto:dann2.turner@uwe.ac.uk" TargetMode="External"/><Relationship Id="rId3" Type="http://schemas.openxmlformats.org/officeDocument/2006/relationships/settings" Target="settings.xml"/><Relationship Id="rId12" Type="http://schemas.openxmlformats.org/officeDocument/2006/relationships/hyperlink" Target="mailto:Phage.Canada@gmail.com" TargetMode="External"/><Relationship Id="rId17" Type="http://schemas.openxmlformats.org/officeDocument/2006/relationships/image" Target="media/image4.png"/><Relationship Id="rId25" Type="http://schemas.openxmlformats.org/officeDocument/2006/relationships/hyperlink" Target="https://www.ncbi.nlm.nih.gov/genome/browse/" TargetMode="External"/><Relationship Id="rId33" Type="http://schemas.openxmlformats.org/officeDocument/2006/relationships/hyperlink" Target="https://www.ncbi.nlm.nih.gov/genome/browse/" TargetMode="External"/><Relationship Id="rId38" Type="http://schemas.openxmlformats.org/officeDocument/2006/relationships/hyperlink" Target="https://www.ncbi.nlm.nih.gov/nuccore/MH697593.1" TargetMode="External"/><Relationship Id="rId46" Type="http://schemas.openxmlformats.org/officeDocument/2006/relationships/theme" Target="theme/theme1.xml"/><Relationship Id="rId20" Type="http://schemas.openxmlformats.org/officeDocument/2006/relationships/image" Target="media/image7.png"/><Relationship Id="rId41" Type="http://schemas.openxmlformats.org/officeDocument/2006/relationships/hyperlink" Target="https://www.ncbi.nlm.nih.gov/genome/brow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dbgXrzJEoyUtt2iAIsBpqxqTRw==">AMUW2mVhQaIk6TDqe+394gw01ehpxkkVutJC/gnsB+7O4yqaxQqz1J4GuKJdNfDQaVJZ31yv+uF9+lrv9nRQxRNgbdTnBT8YI7lpAin4MSMo1DI8dswmLDuA0EznaHGS2kn6Sy+aj8Ut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1687</Words>
  <Characters>9619</Characters>
  <Application>Microsoft Office Word</Application>
  <DocSecurity>0</DocSecurity>
  <Lines>80</Lines>
  <Paragraphs>22</Paragraphs>
  <ScaleCrop>false</ScaleCrop>
  <Company/>
  <LinksUpToDate>false</LinksUpToDate>
  <CharactersWithSpaces>11284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2021-08-25T15:46:00Z</dcterms:created>
  <dcterms:modified xsi:type="dcterms:W3CDTF">2022-03-15T03:45:00Z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2022-03-15T03:45:13Z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fc4cf591-c028-432e-a191-cb385d8a27d8</vt:lpwstr>
  </property>
  <property fmtid="{D5CDD505-2E9C-101B-9397-08002B2CF9AE}" pid="14" name="MSIP_Label_adb064b5-5911-4077-b076-dd8db707b7e6_ContentBits">
    <vt:lpwstr>0</vt:lpwstr>
  </property>
</Properties>
</file>