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A98" w:rsidRPr="00DA5352" w:rsidRDefault="001E7BA9" w:rsidP="00F41198">
      <w:pPr>
        <w:pStyle w:val="Szvegtrzsbehzssal"/>
        <w:ind w:left="2007" w:hanging="9"/>
        <w:rPr>
          <w:rFonts w:ascii="Arial" w:hAnsi="Arial" w:cs="Arial"/>
          <w:color w:val="0000FF"/>
          <w:sz w:val="22"/>
          <w:szCs w:val="22"/>
        </w:rPr>
      </w:pPr>
      <w:r w:rsidRPr="001E7BA9">
        <w:rPr>
          <w:color w:val="0000FF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left:0;text-align:left;margin-left:-6.75pt;margin-top:18.7pt;width:97.5pt;height:60pt;z-index:2">
            <v:imagedata r:id="rId7" o:title=""/>
            <w10:wrap type="square"/>
          </v:shape>
        </w:pict>
      </w:r>
      <w:r w:rsidR="00C67A98" w:rsidRPr="00DA5352">
        <w:rPr>
          <w:rFonts w:ascii="Arial" w:hAnsi="Arial" w:cs="Arial"/>
          <w:color w:val="0000FF"/>
          <w:sz w:val="22"/>
          <w:szCs w:val="22"/>
        </w:rPr>
        <w:t>This form should be used for all taxonomic proposals. Please complete all those modules that are applicable.</w:t>
      </w:r>
    </w:p>
    <w:p w:rsidR="00C67A98" w:rsidRPr="00DA5352" w:rsidRDefault="00C67A98" w:rsidP="00F41198">
      <w:pPr>
        <w:pStyle w:val="Szvegtrzsbehzssal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 and the separate document “Help with completing a taxonomic proposal”</w:t>
      </w:r>
    </w:p>
    <w:p w:rsidR="00C67A98" w:rsidRPr="00DA5352" w:rsidRDefault="00C67A98" w:rsidP="00F41198">
      <w:pPr>
        <w:ind w:left="2007"/>
        <w:rPr>
          <w:color w:val="0000FF"/>
        </w:rPr>
      </w:pPr>
    </w:p>
    <w:p w:rsidR="00C67A98" w:rsidRPr="00DA5352" w:rsidRDefault="00C67A98" w:rsidP="00F41198">
      <w:pPr>
        <w:pStyle w:val="Szvegtrzsbehzssal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Please try to keep related proposals within a single document</w:t>
      </w:r>
      <w:r w:rsidR="00F41198">
        <w:rPr>
          <w:rFonts w:ascii="Arial" w:hAnsi="Arial" w:cs="Arial"/>
          <w:color w:val="0000FF"/>
          <w:sz w:val="22"/>
          <w:szCs w:val="22"/>
        </w:rPr>
        <w:t>.</w:t>
      </w:r>
    </w:p>
    <w:p w:rsidR="00AA1E2F" w:rsidRPr="00DA5352" w:rsidRDefault="00AA1E2F" w:rsidP="008E736E">
      <w:pPr>
        <w:pStyle w:val="Szvegtrzsbehzssal"/>
        <w:ind w:left="0" w:firstLine="0"/>
        <w:rPr>
          <w:rFonts w:ascii="Arial" w:hAnsi="Arial" w:cs="Arial"/>
          <w:color w:val="0000FF"/>
          <w:sz w:val="22"/>
          <w:szCs w:val="22"/>
        </w:rPr>
      </w:pPr>
    </w:p>
    <w:p w:rsidR="006D1B4E" w:rsidRDefault="006D1B4E" w:rsidP="006D1B4E">
      <w:pPr>
        <w:rPr>
          <w:rFonts w:ascii="Arial" w:hAnsi="Arial" w:cs="Arial"/>
          <w:sz w:val="22"/>
          <w:szCs w:val="22"/>
          <w:lang w:val="en-GB"/>
        </w:rPr>
      </w:pPr>
    </w:p>
    <w:p w:rsidR="00AA1E2F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color w:val="000000"/>
          <w:sz w:val="20"/>
        </w:rPr>
        <w:t>Part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>
        <w:rPr>
          <w:rFonts w:ascii="Arial" w:hAnsi="Arial" w:cs="Arial"/>
          <w:color w:val="000000"/>
          <w:sz w:val="22"/>
          <w:szCs w:val="22"/>
        </w:rPr>
        <w:t>1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AA1E2F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:rsidR="00AA1E2F" w:rsidRPr="006D1B4E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/>
      </w:tblPr>
      <w:tblGrid>
        <w:gridCol w:w="3064"/>
        <w:gridCol w:w="1394"/>
        <w:gridCol w:w="753"/>
        <w:gridCol w:w="575"/>
        <w:gridCol w:w="591"/>
        <w:gridCol w:w="3091"/>
      </w:tblGrid>
      <w:tr w:rsidR="006D1B4E" w:rsidRPr="00D70DF3" w:rsidTr="00C15EC4">
        <w:tc>
          <w:tcPr>
            <w:tcW w:w="306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6D1B4E" w:rsidRPr="006D1B4E" w:rsidRDefault="006D1B4E" w:rsidP="00291213">
            <w:pPr>
              <w:pStyle w:val="Szvegtrzsbehzssal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  <w:lang w:eastAsia="en-GB"/>
              </w:rPr>
            </w:pPr>
            <w:r w:rsidRPr="006D1B4E">
              <w:rPr>
                <w:rFonts w:ascii="Times New Roman" w:hAnsi="Times New Roman"/>
                <w:b/>
                <w:szCs w:val="24"/>
                <w:lang w:eastAsia="en-GB"/>
              </w:rPr>
              <w:t>Code assigned:</w:t>
            </w:r>
          </w:p>
        </w:tc>
        <w:tc>
          <w:tcPr>
            <w:tcW w:w="331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4E" w:rsidRPr="00C61931" w:rsidRDefault="00B827A8" w:rsidP="00B827A8">
            <w:pPr>
              <w:pStyle w:val="Szvegtrzsbehzssal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  <w:lang w:eastAsia="en-GB"/>
              </w:rPr>
            </w:pPr>
            <w:r w:rsidRPr="00B827A8">
              <w:rPr>
                <w:rFonts w:ascii="Times New Roman" w:hAnsi="Times New Roman"/>
                <w:b/>
                <w:i/>
                <w:sz w:val="36"/>
                <w:szCs w:val="36"/>
                <w:lang w:eastAsia="en-GB"/>
              </w:rPr>
              <w:t>2017.007D</w:t>
            </w:r>
          </w:p>
        </w:tc>
        <w:tc>
          <w:tcPr>
            <w:tcW w:w="309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D1B4E" w:rsidRPr="003E2830" w:rsidRDefault="006D1B4E" w:rsidP="00291213">
            <w:pPr>
              <w:pStyle w:val="Szvegtrzsbehzssal"/>
              <w:ind w:left="0" w:firstLine="0"/>
              <w:rPr>
                <w:rFonts w:ascii="Times New Roman" w:hAnsi="Times New Roman"/>
                <w:lang w:eastAsia="en-GB"/>
              </w:rPr>
            </w:pPr>
            <w:r w:rsidRPr="001E492D">
              <w:rPr>
                <w:rFonts w:ascii="Arial" w:hAnsi="Arial" w:cs="Arial"/>
                <w:color w:val="0000FF"/>
                <w:sz w:val="20"/>
                <w:lang w:eastAsia="en-GB"/>
              </w:rPr>
              <w:t>(</w:t>
            </w:r>
            <w:r>
              <w:rPr>
                <w:rFonts w:ascii="Arial" w:hAnsi="Arial" w:cs="Arial"/>
                <w:color w:val="0000FF"/>
                <w:sz w:val="20"/>
                <w:lang w:eastAsia="en-GB"/>
              </w:rPr>
              <w:t>to be completed</w:t>
            </w:r>
            <w:r w:rsidRPr="001E492D">
              <w:rPr>
                <w:rFonts w:ascii="Arial" w:hAnsi="Arial" w:cs="Arial"/>
                <w:color w:val="0000FF"/>
                <w:sz w:val="20"/>
                <w:lang w:eastAsia="en-GB"/>
              </w:rPr>
              <w:t xml:space="preserve"> by ICTV officers)</w:t>
            </w:r>
          </w:p>
        </w:tc>
      </w:tr>
      <w:tr w:rsidR="006D1B4E" w:rsidRPr="001E492D">
        <w:tc>
          <w:tcPr>
            <w:tcW w:w="9468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:rsidR="00AA3952" w:rsidRPr="001E492D" w:rsidRDefault="006D1B4E" w:rsidP="008D1CF8">
            <w:pPr>
              <w:spacing w:before="120"/>
              <w:rPr>
                <w:b/>
              </w:rPr>
            </w:pPr>
            <w:r>
              <w:rPr>
                <w:b/>
              </w:rPr>
              <w:t>Short title:</w:t>
            </w:r>
            <w:r w:rsidR="00AA3952">
              <w:rPr>
                <w:b/>
              </w:rPr>
              <w:t xml:space="preserve"> </w:t>
            </w:r>
            <w:r w:rsidR="008D1CF8" w:rsidRPr="00DB533A">
              <w:t xml:space="preserve">Create 8 species within the family </w:t>
            </w:r>
            <w:proofErr w:type="spellStart"/>
            <w:r w:rsidR="008D1CF8" w:rsidRPr="00DB533A">
              <w:rPr>
                <w:i/>
              </w:rPr>
              <w:t>Polyomaviridae</w:t>
            </w:r>
            <w:proofErr w:type="spellEnd"/>
          </w:p>
        </w:tc>
      </w:tr>
      <w:tr w:rsidR="00210B49" w:rsidRPr="001E492D" w:rsidTr="00C15EC4">
        <w:tc>
          <w:tcPr>
            <w:tcW w:w="4458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3622B" w:rsidRPr="00E173E2" w:rsidRDefault="00210B49" w:rsidP="009845DD">
            <w:pPr>
              <w:rPr>
                <w:b/>
              </w:rPr>
            </w:pPr>
            <w:r>
              <w:rPr>
                <w:b/>
              </w:rPr>
              <w:t xml:space="preserve">Modules attached </w:t>
            </w:r>
            <w:r w:rsidR="00093DD3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</w:p>
          <w:p w:rsidR="00210B49" w:rsidRPr="009F602F" w:rsidRDefault="00210B49" w:rsidP="009845DD">
            <w:pPr>
              <w:rPr>
                <w:rFonts w:ascii="Arial" w:hAnsi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5010" w:type="dxa"/>
            <w:gridSpan w:val="4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B533A" w:rsidRDefault="00DB533A" w:rsidP="00DB533A">
            <w:pPr>
              <w:rPr>
                <w:b/>
              </w:rPr>
            </w:pPr>
            <w:r>
              <w:rPr>
                <w:b/>
              </w:rPr>
              <w:t xml:space="preserve">          1 </w:t>
            </w:r>
            <w:bookmarkStart w:id="4" w:name="Check2"/>
            <w:r w:rsidR="001E7BA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1E7BA9">
              <w:rPr>
                <w:b/>
              </w:rPr>
            </w:r>
            <w:r w:rsidR="001E7BA9">
              <w:rPr>
                <w:b/>
              </w:rPr>
              <w:fldChar w:fldCharType="separate"/>
            </w:r>
            <w:r w:rsidR="001E7BA9"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  <w:bookmarkEnd w:id="4"/>
            <w:r>
              <w:rPr>
                <w:b/>
              </w:rPr>
              <w:t xml:space="preserve"> 2 </w:t>
            </w:r>
            <w:r w:rsidR="001E7BA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1E7BA9">
              <w:rPr>
                <w:b/>
              </w:rPr>
            </w:r>
            <w:r w:rsidR="001E7BA9">
              <w:rPr>
                <w:b/>
              </w:rPr>
              <w:fldChar w:fldCharType="separate"/>
            </w:r>
            <w:r w:rsidR="001E7BA9">
              <w:rPr>
                <w:b/>
              </w:rPr>
              <w:fldChar w:fldCharType="end"/>
            </w:r>
            <w:r>
              <w:rPr>
                <w:b/>
              </w:rPr>
              <w:t xml:space="preserve">       3 </w:t>
            </w:r>
            <w:r w:rsidR="001E7BA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1E7BA9">
              <w:rPr>
                <w:b/>
              </w:rPr>
            </w:r>
            <w:r w:rsidR="001E7BA9">
              <w:rPr>
                <w:b/>
              </w:rPr>
              <w:fldChar w:fldCharType="separate"/>
            </w:r>
            <w:r w:rsidR="001E7BA9">
              <w:rPr>
                <w:b/>
              </w:rPr>
              <w:fldChar w:fldCharType="end"/>
            </w:r>
            <w:r>
              <w:rPr>
                <w:b/>
              </w:rPr>
              <w:t xml:space="preserve">          4 </w:t>
            </w:r>
            <w:r w:rsidR="001E7BA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1E7BA9">
              <w:rPr>
                <w:b/>
              </w:rPr>
            </w:r>
            <w:r w:rsidR="001E7BA9">
              <w:rPr>
                <w:b/>
              </w:rPr>
              <w:fldChar w:fldCharType="separate"/>
            </w:r>
            <w:r w:rsidR="001E7BA9"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</w:p>
          <w:p w:rsidR="00210B49" w:rsidRDefault="00210B49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1E492D">
        <w:tc>
          <w:tcPr>
            <w:tcW w:w="9468" w:type="dxa"/>
            <w:gridSpan w:val="6"/>
          </w:tcPr>
          <w:p w:rsidR="00636B14" w:rsidRPr="001E492D" w:rsidRDefault="00636B14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Author</w:t>
            </w:r>
            <w:r w:rsidRPr="001E492D">
              <w:rPr>
                <w:b/>
              </w:rPr>
              <w:t>(s):</w:t>
            </w:r>
          </w:p>
        </w:tc>
      </w:tr>
      <w:tr w:rsidR="00636B14" w:rsidRPr="001E492D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14" w:rsidRPr="00DB533A" w:rsidRDefault="008D1CF8" w:rsidP="008D1CF8">
            <w:pPr>
              <w:jc w:val="both"/>
            </w:pPr>
            <w:proofErr w:type="spellStart"/>
            <w:r w:rsidRPr="00DB533A">
              <w:t>Sébastien</w:t>
            </w:r>
            <w:proofErr w:type="spellEnd"/>
            <w:r w:rsidRPr="00DB533A">
              <w:t xml:space="preserve"> </w:t>
            </w:r>
            <w:proofErr w:type="spellStart"/>
            <w:r w:rsidRPr="00DB533A">
              <w:t>Calvignac</w:t>
            </w:r>
            <w:proofErr w:type="spellEnd"/>
            <w:r w:rsidRPr="00DB533A">
              <w:t xml:space="preserve">-Spencer, Matthew D. Daugherty, </w:t>
            </w:r>
            <w:proofErr w:type="spellStart"/>
            <w:r w:rsidRPr="00DB533A">
              <w:t>Mariet</w:t>
            </w:r>
            <w:proofErr w:type="spellEnd"/>
            <w:r w:rsidRPr="00DB533A">
              <w:t xml:space="preserve"> C.W. </w:t>
            </w:r>
            <w:proofErr w:type="spellStart"/>
            <w:r w:rsidRPr="00DB533A">
              <w:t>Feltkamp</w:t>
            </w:r>
            <w:proofErr w:type="spellEnd"/>
            <w:r w:rsidRPr="00DB533A">
              <w:t xml:space="preserve">, Chris </w:t>
            </w:r>
            <w:proofErr w:type="spellStart"/>
            <w:r w:rsidRPr="00DB533A">
              <w:t>Lauber</w:t>
            </w:r>
            <w:proofErr w:type="spellEnd"/>
            <w:r w:rsidRPr="00DB533A">
              <w:t xml:space="preserve">, </w:t>
            </w:r>
            <w:proofErr w:type="spellStart"/>
            <w:r w:rsidRPr="00DB533A">
              <w:t>Ugo</w:t>
            </w:r>
            <w:proofErr w:type="spellEnd"/>
            <w:r w:rsidRPr="00DB533A">
              <w:t xml:space="preserve"> </w:t>
            </w:r>
            <w:proofErr w:type="spellStart"/>
            <w:r w:rsidRPr="00DB533A">
              <w:t>Moens</w:t>
            </w:r>
            <w:proofErr w:type="spellEnd"/>
            <w:r w:rsidRPr="00DB533A">
              <w:t xml:space="preserve">, </w:t>
            </w:r>
            <w:proofErr w:type="spellStart"/>
            <w:r w:rsidRPr="00DB533A">
              <w:t>Torbjörn</w:t>
            </w:r>
            <w:proofErr w:type="spellEnd"/>
            <w:r w:rsidRPr="00DB533A">
              <w:t xml:space="preserve"> </w:t>
            </w:r>
            <w:proofErr w:type="spellStart"/>
            <w:r w:rsidRPr="00DB533A">
              <w:t>Ramqvist</w:t>
            </w:r>
            <w:proofErr w:type="spellEnd"/>
            <w:r w:rsidRPr="00DB533A">
              <w:t xml:space="preserve">, Ernst J. </w:t>
            </w:r>
            <w:proofErr w:type="spellStart"/>
            <w:r w:rsidRPr="00DB533A">
              <w:t>Verschoor</w:t>
            </w:r>
            <w:proofErr w:type="spellEnd"/>
            <w:r w:rsidRPr="00DB533A">
              <w:t>, Bernhard Ehlers</w:t>
            </w:r>
          </w:p>
        </w:tc>
      </w:tr>
      <w:tr w:rsidR="00CE5ECF" w:rsidRPr="001E492D" w:rsidTr="003B1954">
        <w:tc>
          <w:tcPr>
            <w:tcW w:w="9468" w:type="dxa"/>
            <w:gridSpan w:val="6"/>
          </w:tcPr>
          <w:p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Corresponding author</w:t>
            </w:r>
            <w:r w:rsidRPr="001E492D">
              <w:rPr>
                <w:b/>
              </w:rPr>
              <w:t xml:space="preserve"> with e</w:t>
            </w:r>
            <w:r>
              <w:rPr>
                <w:b/>
              </w:rPr>
              <w:t>-</w:t>
            </w:r>
            <w:r w:rsidRPr="001E492D">
              <w:rPr>
                <w:b/>
              </w:rPr>
              <w:t>mail address:</w:t>
            </w:r>
          </w:p>
        </w:tc>
      </w:tr>
      <w:tr w:rsidR="00CE5ECF" w:rsidRPr="00E173E2" w:rsidTr="003B1954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CF" w:rsidRPr="00DB533A" w:rsidRDefault="008D1CF8" w:rsidP="003B1954">
            <w:pPr>
              <w:pStyle w:val="Szvegtrzsbehzssal"/>
              <w:ind w:left="0" w:firstLine="0"/>
              <w:rPr>
                <w:rFonts w:ascii="Times New Roman" w:hAnsi="Times New Roman"/>
                <w:lang w:val="de-DE" w:eastAsia="en-GB"/>
              </w:rPr>
            </w:pPr>
            <w:r w:rsidRPr="00DB533A">
              <w:rPr>
                <w:lang w:val="de-DE" w:eastAsia="en-GB"/>
              </w:rPr>
              <w:t>Bernhard Ehlers, ehlersb@rki.de</w:t>
            </w:r>
          </w:p>
        </w:tc>
      </w:tr>
      <w:tr w:rsidR="00D1634C">
        <w:tc>
          <w:tcPr>
            <w:tcW w:w="9468" w:type="dxa"/>
            <w:gridSpan w:val="6"/>
          </w:tcPr>
          <w:p w:rsidR="00D1634C" w:rsidRDefault="00C15EC4" w:rsidP="00C15EC4">
            <w:pPr>
              <w:spacing w:before="120" w:after="120"/>
              <w:rPr>
                <w:b/>
              </w:rPr>
            </w:pPr>
            <w:r>
              <w:rPr>
                <w:b/>
              </w:rPr>
              <w:t>List the ICTV study group(s) that have seen this proposal</w:t>
            </w:r>
            <w:r w:rsidRPr="001E492D">
              <w:rPr>
                <w:b/>
              </w:rPr>
              <w:t>:</w:t>
            </w:r>
          </w:p>
        </w:tc>
      </w:tr>
      <w:tr w:rsidR="00D1634C" w:rsidTr="001578A6">
        <w:trPr>
          <w:tblHeader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4C" w:rsidRPr="00DB533A" w:rsidRDefault="00E173E2" w:rsidP="00295698">
            <w:pPr>
              <w:pStyle w:val="Szvegtrzsbehzssal"/>
              <w:ind w:left="0" w:firstLine="0"/>
              <w:rPr>
                <w:rFonts w:ascii="Arial" w:hAnsi="Arial" w:cs="Arial"/>
                <w:sz w:val="20"/>
                <w:lang w:eastAsia="en-GB"/>
              </w:rPr>
            </w:pPr>
            <w:proofErr w:type="spellStart"/>
            <w:r w:rsidRPr="00DB533A">
              <w:rPr>
                <w:lang w:eastAsia="en-GB"/>
              </w:rPr>
              <w:t>Polyomaviridae</w:t>
            </w:r>
            <w:proofErr w:type="spellEnd"/>
            <w:r w:rsidRPr="00DB533A">
              <w:rPr>
                <w:lang w:eastAsia="en-GB"/>
              </w:rPr>
              <w:t xml:space="preserve"> SG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4C" w:rsidRPr="00986F6A" w:rsidRDefault="00D1634C" w:rsidP="00C15EC4">
            <w:pPr>
              <w:jc w:val="both"/>
              <w:rPr>
                <w:b/>
              </w:rPr>
            </w:pPr>
          </w:p>
        </w:tc>
      </w:tr>
      <w:tr w:rsidR="00AA3952" w:rsidRPr="001E492D">
        <w:trPr>
          <w:tblHeader/>
        </w:trPr>
        <w:tc>
          <w:tcPr>
            <w:tcW w:w="9468" w:type="dxa"/>
            <w:gridSpan w:val="6"/>
          </w:tcPr>
          <w:p w:rsidR="00AA3952" w:rsidRPr="001E492D" w:rsidRDefault="00AA3952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ICTV Study Group </w:t>
            </w:r>
            <w:r w:rsidRPr="001E492D">
              <w:rPr>
                <w:b/>
              </w:rPr>
              <w:t xml:space="preserve">comments </w:t>
            </w:r>
            <w:r w:rsidR="00CE5ECF">
              <w:rPr>
                <w:b/>
              </w:rPr>
              <w:t xml:space="preserve">(if any)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AA3952" w:rsidRPr="001E492D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A3952" w:rsidRPr="00AA3952" w:rsidRDefault="001E7BA9" w:rsidP="00291213">
            <w:pPr>
              <w:pStyle w:val="Szvegtrzsbehzssal"/>
              <w:ind w:left="0" w:firstLine="0"/>
              <w:rPr>
                <w:rFonts w:ascii="Times New Roman" w:hAnsi="Times New Roman"/>
                <w:color w:val="000000"/>
                <w:lang w:eastAsia="en-GB"/>
              </w:rPr>
            </w:pPr>
            <w:r>
              <w:rPr>
                <w:rFonts w:ascii="Times New Roman" w:hAnsi="Times New Roman"/>
                <w:color w:val="000000"/>
                <w:lang w:eastAsia="en-GB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="00D1634C">
              <w:rPr>
                <w:rFonts w:ascii="Times New Roman" w:hAnsi="Times New Roman"/>
                <w:color w:val="000000"/>
                <w:lang w:eastAsia="en-GB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lang w:eastAsia="en-GB"/>
              </w:rPr>
            </w:r>
            <w:r>
              <w:rPr>
                <w:rFonts w:ascii="Times New Roman" w:hAnsi="Times New Roman"/>
                <w:color w:val="000000"/>
                <w:lang w:eastAsia="en-GB"/>
              </w:rPr>
              <w:fldChar w:fldCharType="separate"/>
            </w:r>
            <w:r w:rsidR="00D1634C">
              <w:rPr>
                <w:rFonts w:ascii="Times New Roman" w:hAnsi="Times New Roman"/>
                <w:noProof/>
                <w:color w:val="000000"/>
                <w:lang w:eastAsia="en-GB"/>
              </w:rPr>
              <w:t> </w:t>
            </w:r>
            <w:r w:rsidR="00D1634C">
              <w:rPr>
                <w:rFonts w:ascii="Times New Roman" w:hAnsi="Times New Roman"/>
                <w:noProof/>
                <w:color w:val="000000"/>
                <w:lang w:eastAsia="en-GB"/>
              </w:rPr>
              <w:t> </w:t>
            </w:r>
            <w:r w:rsidR="00D1634C">
              <w:rPr>
                <w:rFonts w:ascii="Times New Roman" w:hAnsi="Times New Roman"/>
                <w:noProof/>
                <w:color w:val="000000"/>
                <w:lang w:eastAsia="en-GB"/>
              </w:rPr>
              <w:t> </w:t>
            </w:r>
            <w:r w:rsidR="00D1634C">
              <w:rPr>
                <w:rFonts w:ascii="Times New Roman" w:hAnsi="Times New Roman"/>
                <w:noProof/>
                <w:color w:val="000000"/>
                <w:lang w:eastAsia="en-GB"/>
              </w:rPr>
              <w:t> </w:t>
            </w:r>
            <w:r w:rsidR="00D1634C">
              <w:rPr>
                <w:rFonts w:ascii="Times New Roman" w:hAnsi="Times New Roman"/>
                <w:noProof/>
                <w:color w:val="000000"/>
                <w:lang w:eastAsia="en-GB"/>
              </w:rPr>
              <w:t> </w:t>
            </w:r>
            <w:r>
              <w:rPr>
                <w:rFonts w:ascii="Times New Roman" w:hAnsi="Times New Roman"/>
                <w:color w:val="000000"/>
                <w:lang w:eastAsia="en-GB"/>
              </w:rPr>
              <w:fldChar w:fldCharType="end"/>
            </w:r>
          </w:p>
        </w:tc>
      </w:tr>
      <w:tr w:rsidR="00422FF0" w:rsidRPr="001E492D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</w:tcBorders>
          </w:tcPr>
          <w:p w:rsidR="00422FF0" w:rsidRDefault="00422FF0" w:rsidP="00291213">
            <w:pPr>
              <w:pStyle w:val="Szvegtrzsbehzssal"/>
              <w:ind w:left="0" w:firstLine="0"/>
              <w:rPr>
                <w:rFonts w:ascii="Times New Roman" w:hAnsi="Times New Roman"/>
                <w:color w:val="000000"/>
                <w:lang w:eastAsia="en-GB"/>
              </w:rPr>
            </w:pPr>
          </w:p>
        </w:tc>
      </w:tr>
      <w:tr w:rsidR="00422FF0" w:rsidRPr="001E492D" w:rsidTr="00C15EC4">
        <w:trPr>
          <w:trHeight w:val="270"/>
        </w:trPr>
        <w:tc>
          <w:tcPr>
            <w:tcW w:w="5786" w:type="dxa"/>
            <w:gridSpan w:val="4"/>
          </w:tcPr>
          <w:p w:rsidR="00422FF0" w:rsidRPr="00377A06" w:rsidRDefault="00422FF0" w:rsidP="00291213">
            <w:pPr>
              <w:pStyle w:val="Szvegtrzsbehzssal"/>
              <w:ind w:left="0" w:firstLine="0"/>
              <w:rPr>
                <w:rFonts w:ascii="Times New Roman" w:hAnsi="Times New Roman"/>
                <w:lang w:eastAsia="en-GB"/>
              </w:rPr>
            </w:pPr>
            <w:r w:rsidRPr="00377A06">
              <w:rPr>
                <w:rFonts w:ascii="Times New Roman" w:hAnsi="Times New Roman"/>
                <w:lang w:eastAsia="en-GB"/>
              </w:rPr>
              <w:t>Date first submitted to ICTV:</w:t>
            </w:r>
          </w:p>
        </w:tc>
        <w:tc>
          <w:tcPr>
            <w:tcW w:w="3682" w:type="dxa"/>
            <w:gridSpan w:val="2"/>
          </w:tcPr>
          <w:p w:rsidR="00422FF0" w:rsidRDefault="00DB533A" w:rsidP="006F44A4">
            <w:pPr>
              <w:pStyle w:val="Szvegtrzsbehzssal"/>
              <w:ind w:left="0" w:firstLine="0"/>
              <w:rPr>
                <w:rFonts w:ascii="Times New Roman" w:hAnsi="Times New Roman"/>
                <w:color w:val="000000"/>
                <w:lang w:eastAsia="en-GB"/>
              </w:rPr>
            </w:pPr>
            <w:r>
              <w:rPr>
                <w:rFonts w:ascii="Times New Roman" w:hAnsi="Times New Roman"/>
                <w:color w:val="000000"/>
                <w:lang w:eastAsia="en-GB"/>
              </w:rPr>
              <w:t>6 June 2017</w:t>
            </w:r>
          </w:p>
        </w:tc>
      </w:tr>
      <w:tr w:rsidR="00422FF0" w:rsidRPr="001E492D" w:rsidTr="00C15EC4">
        <w:trPr>
          <w:trHeight w:val="270"/>
        </w:trPr>
        <w:tc>
          <w:tcPr>
            <w:tcW w:w="5786" w:type="dxa"/>
            <w:gridSpan w:val="4"/>
            <w:tcBorders>
              <w:bottom w:val="single" w:sz="4" w:space="0" w:color="auto"/>
            </w:tcBorders>
          </w:tcPr>
          <w:p w:rsidR="00422FF0" w:rsidRPr="00377A06" w:rsidRDefault="00422FF0" w:rsidP="00291213">
            <w:pPr>
              <w:pStyle w:val="Szvegtrzsbehzssal"/>
              <w:ind w:left="0" w:firstLine="0"/>
              <w:rPr>
                <w:rFonts w:ascii="Times New Roman" w:hAnsi="Times New Roman"/>
                <w:lang w:eastAsia="en-GB"/>
              </w:rPr>
            </w:pPr>
            <w:r w:rsidRPr="00377A06">
              <w:rPr>
                <w:rFonts w:ascii="Times New Roman" w:hAnsi="Times New Roman"/>
                <w:lang w:eastAsia="en-GB"/>
              </w:rPr>
              <w:t>Date of this revision (if different to above):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</w:tcBorders>
          </w:tcPr>
          <w:p w:rsidR="00422FF0" w:rsidRDefault="00DB533A" w:rsidP="00291213">
            <w:pPr>
              <w:pStyle w:val="Szvegtrzsbehzssal"/>
              <w:ind w:left="0" w:firstLine="0"/>
              <w:rPr>
                <w:rFonts w:ascii="Times New Roman" w:hAnsi="Times New Roman"/>
                <w:color w:val="000000"/>
                <w:lang w:eastAsia="en-GB"/>
              </w:rPr>
            </w:pPr>
            <w:r>
              <w:rPr>
                <w:rFonts w:ascii="Times New Roman" w:hAnsi="Times New Roman"/>
                <w:color w:val="000000"/>
                <w:lang w:eastAsia="en-GB"/>
              </w:rPr>
              <w:t>16 June 2017</w:t>
            </w:r>
          </w:p>
        </w:tc>
      </w:tr>
    </w:tbl>
    <w:p w:rsidR="008E736E" w:rsidRDefault="008E736E" w:rsidP="00AA3952">
      <w:pPr>
        <w:pStyle w:val="Szvegtrzsbehzssal"/>
        <w:ind w:left="0" w:firstLine="0"/>
        <w:rPr>
          <w:rFonts w:ascii="Times New Roman" w:hAnsi="Times New Roman"/>
          <w:color w:val="000000"/>
        </w:rPr>
      </w:pPr>
    </w:p>
    <w:tbl>
      <w:tblPr>
        <w:tblW w:w="9468" w:type="dxa"/>
        <w:tblLook w:val="04A0"/>
      </w:tblPr>
      <w:tblGrid>
        <w:gridCol w:w="9468"/>
      </w:tblGrid>
      <w:tr w:rsidR="00CE5ECF" w:rsidRPr="001E492D" w:rsidTr="003B1954">
        <w:tc>
          <w:tcPr>
            <w:tcW w:w="9468" w:type="dxa"/>
          </w:tcPr>
          <w:p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ICTV-EC</w:t>
            </w:r>
            <w:r w:rsidRPr="001E492D">
              <w:rPr>
                <w:b/>
              </w:rPr>
              <w:t xml:space="preserve"> comments</w:t>
            </w:r>
            <w:r>
              <w:rPr>
                <w:b/>
              </w:rPr>
              <w:t xml:space="preserve">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CE5ECF" w:rsidRPr="00C61931" w:rsidTr="003B1954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CF" w:rsidRPr="00C61931" w:rsidRDefault="001E7BA9" w:rsidP="003B1954">
            <w:pPr>
              <w:pStyle w:val="Szvegtrzsbehzssal"/>
              <w:ind w:left="0" w:firstLine="0"/>
              <w:rPr>
                <w:rFonts w:ascii="Times New Roman" w:hAnsi="Times New Roman"/>
                <w:color w:val="000000"/>
                <w:lang w:eastAsia="en-GB"/>
              </w:rPr>
            </w:pPr>
            <w:r w:rsidRPr="00AA3952">
              <w:rPr>
                <w:lang w:eastAsia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E5ECF" w:rsidRPr="00AA3952">
              <w:rPr>
                <w:lang w:eastAsia="en-GB"/>
              </w:rPr>
              <w:instrText xml:space="preserve"> FORMTEXT </w:instrText>
            </w:r>
            <w:r w:rsidRPr="00AA3952">
              <w:rPr>
                <w:lang w:eastAsia="en-GB"/>
              </w:rPr>
            </w:r>
            <w:r w:rsidRPr="00AA3952">
              <w:rPr>
                <w:lang w:eastAsia="en-GB"/>
              </w:rPr>
              <w:fldChar w:fldCharType="separate"/>
            </w:r>
            <w:r w:rsidR="00CE5ECF">
              <w:rPr>
                <w:noProof/>
                <w:lang w:eastAsia="en-GB"/>
              </w:rPr>
              <w:t> </w:t>
            </w:r>
            <w:r w:rsidR="00CE5ECF">
              <w:rPr>
                <w:noProof/>
                <w:lang w:eastAsia="en-GB"/>
              </w:rPr>
              <w:t> </w:t>
            </w:r>
            <w:r w:rsidR="00CE5ECF">
              <w:rPr>
                <w:noProof/>
                <w:lang w:eastAsia="en-GB"/>
              </w:rPr>
              <w:t> </w:t>
            </w:r>
            <w:r w:rsidR="00CE5ECF">
              <w:rPr>
                <w:noProof/>
                <w:lang w:eastAsia="en-GB"/>
              </w:rPr>
              <w:t> </w:t>
            </w:r>
            <w:r w:rsidR="00CE5ECF">
              <w:rPr>
                <w:noProof/>
                <w:lang w:eastAsia="en-GB"/>
              </w:rPr>
              <w:t> </w:t>
            </w:r>
            <w:r w:rsidRPr="00AA3952">
              <w:rPr>
                <w:lang w:eastAsia="en-GB"/>
              </w:rPr>
              <w:fldChar w:fldCharType="end"/>
            </w:r>
          </w:p>
        </w:tc>
      </w:tr>
    </w:tbl>
    <w:p w:rsidR="00991A82" w:rsidRDefault="00991A82" w:rsidP="009E036E">
      <w:pPr>
        <w:pStyle w:val="Szvegtrzsbehzssal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:rsidR="004B5D02" w:rsidRDefault="004B5D02" w:rsidP="009E036E">
      <w:pPr>
        <w:pStyle w:val="Szvegtrzsbehzssal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:rsidR="004B5D02" w:rsidRPr="006C4A0C" w:rsidRDefault="00CF3890" w:rsidP="004B5D02">
      <w:pPr>
        <w:rPr>
          <w:rFonts w:eastAsia="Times"/>
          <w:color w:val="000000"/>
          <w:sz w:val="22"/>
          <w:szCs w:val="22"/>
          <w:lang w:eastAsia="en-GB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4B5D02" w:rsidRPr="006B2EE7">
        <w:rPr>
          <w:rFonts w:ascii="Arial" w:hAnsi="Arial" w:cs="Arial"/>
          <w:b/>
          <w:color w:val="000000"/>
          <w:sz w:val="22"/>
          <w:szCs w:val="22"/>
        </w:rPr>
        <w:t xml:space="preserve"> 2</w:t>
      </w:r>
      <w:r w:rsidR="004B5D02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4B5D02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</w:tblGrid>
      <w:tr w:rsidR="004937AC" w:rsidRPr="003E2830" w:rsidTr="007D5A73">
        <w:tc>
          <w:tcPr>
            <w:tcW w:w="9468" w:type="dxa"/>
            <w:tcBorders>
              <w:top w:val="nil"/>
              <w:left w:val="nil"/>
              <w:right w:val="nil"/>
            </w:tcBorders>
            <w:vAlign w:val="center"/>
          </w:tcPr>
          <w:p w:rsidR="004937AC" w:rsidRPr="00DD00F3" w:rsidRDefault="004937AC" w:rsidP="00D2300C">
            <w:pPr>
              <w:pStyle w:val="Szvegtrzsbehzssal"/>
              <w:spacing w:after="120"/>
              <w:ind w:left="0" w:firstLine="0"/>
              <w:rPr>
                <w:rFonts w:ascii="Times New Roman" w:hAnsi="Times New Roman"/>
                <w:lang w:eastAsia="en-GB"/>
              </w:rPr>
            </w:pPr>
            <w:r>
              <w:rPr>
                <w:rFonts w:ascii="Times New Roman" w:hAnsi="Times New Roman"/>
                <w:color w:val="999999"/>
                <w:lang w:eastAsia="en-GB"/>
              </w:rPr>
              <w:t>Present the proposed new taxonomy on accompanying spreadsheet</w:t>
            </w:r>
          </w:p>
        </w:tc>
      </w:tr>
      <w:tr w:rsidR="007D6DB6" w:rsidRPr="001E492D" w:rsidTr="00F85A70">
        <w:trPr>
          <w:trHeight w:val="598"/>
        </w:trPr>
        <w:tc>
          <w:tcPr>
            <w:tcW w:w="94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D6DB6" w:rsidRPr="001E492D" w:rsidRDefault="007D6DB6" w:rsidP="00DB533A">
            <w:pPr>
              <w:spacing w:before="120"/>
              <w:rPr>
                <w:b/>
              </w:rPr>
            </w:pPr>
            <w:r>
              <w:rPr>
                <w:b/>
              </w:rPr>
              <w:t>Name of accompanying spreadsheet:</w:t>
            </w:r>
            <w:r w:rsidR="00E173E2">
              <w:rPr>
                <w:b/>
              </w:rPr>
              <w:t xml:space="preserve"> </w:t>
            </w:r>
            <w:r w:rsidR="00A11E55" w:rsidRPr="00A11E55">
              <w:t>2017.007D.N.v1.Polyomaviridae_sp</w:t>
            </w:r>
            <w:bookmarkStart w:id="5" w:name="_GoBack"/>
            <w:bookmarkEnd w:id="5"/>
          </w:p>
        </w:tc>
      </w:tr>
    </w:tbl>
    <w:p w:rsidR="00534EED" w:rsidRDefault="00534EED" w:rsidP="00603CFD">
      <w:pPr>
        <w:pStyle w:val="Szvegtrzsbehzssal"/>
        <w:ind w:left="0" w:firstLine="0"/>
        <w:rPr>
          <w:rFonts w:ascii="Arial" w:hAnsi="Arial" w:cs="Arial"/>
          <w:color w:val="000000"/>
          <w:sz w:val="20"/>
        </w:rPr>
      </w:pPr>
    </w:p>
    <w:p w:rsidR="00DB533A" w:rsidRDefault="00DB533A" w:rsidP="00DB533A">
      <w:pPr>
        <w:spacing w:after="120"/>
        <w:rPr>
          <w:rFonts w:ascii="Arial" w:hAnsi="Arial" w:cs="Arial"/>
          <w:b/>
          <w:sz w:val="20"/>
        </w:rPr>
      </w:pPr>
    </w:p>
    <w:p w:rsidR="00DB533A" w:rsidRPr="00DB533A" w:rsidRDefault="00C62F10" w:rsidP="00DB533A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0"/>
        </w:rPr>
        <w:br w:type="page"/>
      </w:r>
      <w:r w:rsidR="00DB533A" w:rsidRPr="00DB533A">
        <w:rPr>
          <w:rFonts w:ascii="Arial" w:hAnsi="Arial" w:cs="Arial"/>
          <w:b/>
          <w:sz w:val="20"/>
        </w:rPr>
        <w:lastRenderedPageBreak/>
        <w:t>Part</w:t>
      </w:r>
      <w:r w:rsidR="00DB533A" w:rsidRPr="00DB533A">
        <w:rPr>
          <w:rFonts w:ascii="Arial" w:hAnsi="Arial" w:cs="Arial"/>
          <w:b/>
          <w:sz w:val="22"/>
          <w:szCs w:val="22"/>
        </w:rPr>
        <w:t xml:space="preserve"> 4:</w:t>
      </w:r>
      <w:r w:rsidR="00DB533A" w:rsidRPr="00DB533A">
        <w:rPr>
          <w:rFonts w:ascii="Arial" w:hAnsi="Arial" w:cs="Arial"/>
          <w:sz w:val="22"/>
          <w:szCs w:val="22"/>
        </w:rPr>
        <w:t xml:space="preserve"> </w:t>
      </w:r>
      <w:r w:rsidR="00DB533A" w:rsidRPr="00DB533A">
        <w:rPr>
          <w:rFonts w:ascii="Arial" w:hAnsi="Arial" w:cs="Arial"/>
          <w:b/>
          <w:sz w:val="22"/>
          <w:szCs w:val="22"/>
          <w:u w:val="single"/>
        </w:rPr>
        <w:t>APPENDIX</w:t>
      </w:r>
      <w:r w:rsidR="00DB533A" w:rsidRPr="00DB533A">
        <w:rPr>
          <w:rFonts w:ascii="Arial" w:hAnsi="Arial" w:cs="Arial"/>
          <w:sz w:val="22"/>
          <w:szCs w:val="22"/>
        </w:rPr>
        <w:t>: supporting material</w:t>
      </w:r>
    </w:p>
    <w:p w:rsidR="00E173E2" w:rsidRPr="00DB533A" w:rsidRDefault="00E173E2"/>
    <w:tbl>
      <w:tblPr>
        <w:tblW w:w="9228" w:type="dxa"/>
        <w:tblLook w:val="04A0"/>
      </w:tblPr>
      <w:tblGrid>
        <w:gridCol w:w="9228"/>
      </w:tblGrid>
      <w:tr w:rsidR="00E173E2" w:rsidRPr="00DB533A">
        <w:trPr>
          <w:tblHeader/>
        </w:trPr>
        <w:tc>
          <w:tcPr>
            <w:tcW w:w="9228" w:type="dxa"/>
          </w:tcPr>
          <w:p w:rsidR="00AC0E72" w:rsidRPr="00DB533A" w:rsidRDefault="00AC0E72" w:rsidP="00A11ACF">
            <w:pPr>
              <w:spacing w:after="120"/>
              <w:rPr>
                <w:b/>
              </w:rPr>
            </w:pPr>
            <w:r w:rsidRPr="00DB533A">
              <w:rPr>
                <w:b/>
              </w:rPr>
              <w:t>References:</w:t>
            </w:r>
          </w:p>
        </w:tc>
      </w:tr>
      <w:tr w:rsidR="00E173E2" w:rsidRPr="00DB533A"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979" w:rsidRPr="00DB533A" w:rsidRDefault="008D1CF8" w:rsidP="00131979">
            <w:pPr>
              <w:rPr>
                <w:vertAlign w:val="superscript"/>
              </w:rPr>
            </w:pPr>
            <w:proofErr w:type="gramStart"/>
            <w:r w:rsidRPr="00DB533A">
              <w:rPr>
                <w:vertAlign w:val="superscript"/>
              </w:rPr>
              <w:t xml:space="preserve">1 </w:t>
            </w:r>
            <w:r w:rsidRPr="00DB533A">
              <w:t>Dill</w:t>
            </w:r>
            <w:proofErr w:type="gramEnd"/>
            <w:r w:rsidRPr="00DB533A">
              <w:t xml:space="preserve">, J. A., Ng, T. F., &amp; Camus, A. C. (2016). Complete sequence of the smallest </w:t>
            </w:r>
            <w:proofErr w:type="spellStart"/>
            <w:r w:rsidRPr="00DB533A">
              <w:t>polyomavirus</w:t>
            </w:r>
            <w:proofErr w:type="spellEnd"/>
            <w:r w:rsidRPr="00DB533A">
              <w:t xml:space="preserve"> genome, giant guitarfish (</w:t>
            </w:r>
            <w:proofErr w:type="spellStart"/>
            <w:r w:rsidRPr="00DB533A">
              <w:t>Rhynchobatus</w:t>
            </w:r>
            <w:proofErr w:type="spellEnd"/>
            <w:r w:rsidRPr="00DB533A">
              <w:t xml:space="preserve"> </w:t>
            </w:r>
            <w:proofErr w:type="spellStart"/>
            <w:r w:rsidRPr="00DB533A">
              <w:t>djiddensis</w:t>
            </w:r>
            <w:proofErr w:type="spellEnd"/>
            <w:r w:rsidRPr="00DB533A">
              <w:t xml:space="preserve">) </w:t>
            </w:r>
            <w:proofErr w:type="spellStart"/>
            <w:r w:rsidRPr="00DB533A">
              <w:t>polyomavirus</w:t>
            </w:r>
            <w:proofErr w:type="spellEnd"/>
            <w:r w:rsidRPr="00DB533A">
              <w:t xml:space="preserve"> 1. </w:t>
            </w:r>
            <w:r w:rsidRPr="00DB533A">
              <w:rPr>
                <w:i/>
                <w:iCs/>
              </w:rPr>
              <w:t xml:space="preserve">Genome </w:t>
            </w:r>
            <w:r w:rsidR="004C68E9">
              <w:rPr>
                <w:i/>
                <w:iCs/>
              </w:rPr>
              <w:t>A</w:t>
            </w:r>
            <w:r w:rsidRPr="00DB533A">
              <w:rPr>
                <w:i/>
                <w:iCs/>
              </w:rPr>
              <w:t>nnouncements</w:t>
            </w:r>
            <w:r w:rsidRPr="00DB533A">
              <w:t xml:space="preserve">, </w:t>
            </w:r>
            <w:r w:rsidRPr="00DB533A">
              <w:rPr>
                <w:i/>
                <w:iCs/>
              </w:rPr>
              <w:t>4</w:t>
            </w:r>
            <w:r w:rsidRPr="00DB533A">
              <w:t>(3), e00391-16.</w:t>
            </w:r>
            <w:r w:rsidR="00131979" w:rsidRPr="00DB533A">
              <w:rPr>
                <w:vertAlign w:val="superscript"/>
              </w:rPr>
              <w:t xml:space="preserve"> </w:t>
            </w:r>
          </w:p>
          <w:p w:rsidR="00131979" w:rsidRPr="00DB533A" w:rsidRDefault="00131979" w:rsidP="00131979">
            <w:pPr>
              <w:rPr>
                <w:vertAlign w:val="superscript"/>
              </w:rPr>
            </w:pPr>
          </w:p>
          <w:p w:rsidR="00131979" w:rsidRPr="00DB533A" w:rsidRDefault="00131979" w:rsidP="00131979">
            <w:r w:rsidRPr="00DB533A">
              <w:rPr>
                <w:vertAlign w:val="superscript"/>
              </w:rPr>
              <w:t xml:space="preserve">2 </w:t>
            </w:r>
            <w:r w:rsidRPr="00DB533A">
              <w:t xml:space="preserve">Buck, C. B., Van </w:t>
            </w:r>
            <w:proofErr w:type="spellStart"/>
            <w:r w:rsidRPr="00DB533A">
              <w:t>Doorslaer</w:t>
            </w:r>
            <w:proofErr w:type="spellEnd"/>
            <w:r w:rsidRPr="00DB533A">
              <w:t xml:space="preserve">, K., </w:t>
            </w:r>
            <w:proofErr w:type="spellStart"/>
            <w:r w:rsidRPr="00DB533A">
              <w:t>Peretti</w:t>
            </w:r>
            <w:proofErr w:type="spellEnd"/>
            <w:r w:rsidRPr="00DB533A">
              <w:t xml:space="preserve">, A., </w:t>
            </w:r>
            <w:proofErr w:type="spellStart"/>
            <w:r w:rsidRPr="00DB533A">
              <w:t>Geoghegan</w:t>
            </w:r>
            <w:proofErr w:type="spellEnd"/>
            <w:r w:rsidRPr="00DB533A">
              <w:t>, E. M., Tisza, M. J., An, P</w:t>
            </w:r>
            <w:proofErr w:type="gramStart"/>
            <w:r w:rsidRPr="00DB533A">
              <w:t>., ...</w:t>
            </w:r>
            <w:proofErr w:type="gramEnd"/>
            <w:r w:rsidRPr="00DB533A">
              <w:t xml:space="preserve"> &amp; McDermott, A. J. (2016). The ancient evolutionary history of </w:t>
            </w:r>
            <w:proofErr w:type="spellStart"/>
            <w:r w:rsidRPr="00DB533A">
              <w:t>polyomaviruses</w:t>
            </w:r>
            <w:proofErr w:type="spellEnd"/>
            <w:r w:rsidRPr="00DB533A">
              <w:t xml:space="preserve">. </w:t>
            </w:r>
            <w:proofErr w:type="spellStart"/>
            <w:r w:rsidRPr="00DB533A">
              <w:rPr>
                <w:i/>
                <w:iCs/>
              </w:rPr>
              <w:t>PLoS</w:t>
            </w:r>
            <w:proofErr w:type="spellEnd"/>
            <w:r w:rsidRPr="00DB533A">
              <w:rPr>
                <w:i/>
                <w:iCs/>
              </w:rPr>
              <w:t xml:space="preserve"> </w:t>
            </w:r>
            <w:proofErr w:type="spellStart"/>
            <w:r w:rsidRPr="00DB533A">
              <w:rPr>
                <w:i/>
                <w:iCs/>
              </w:rPr>
              <w:t>Pathog</w:t>
            </w:r>
            <w:proofErr w:type="spellEnd"/>
            <w:r w:rsidRPr="00DB533A">
              <w:t xml:space="preserve">, </w:t>
            </w:r>
            <w:r w:rsidRPr="00DB533A">
              <w:rPr>
                <w:i/>
                <w:iCs/>
              </w:rPr>
              <w:t>12</w:t>
            </w:r>
            <w:r w:rsidRPr="00DB533A">
              <w:t>(4), e1005574.</w:t>
            </w:r>
          </w:p>
          <w:p w:rsidR="00131979" w:rsidRPr="00DB533A" w:rsidRDefault="00131979" w:rsidP="00131979"/>
          <w:p w:rsidR="00131979" w:rsidRPr="00DB533A" w:rsidRDefault="00131979" w:rsidP="00131979">
            <w:r w:rsidRPr="00DB533A">
              <w:rPr>
                <w:vertAlign w:val="superscript"/>
              </w:rPr>
              <w:t xml:space="preserve">3 </w:t>
            </w:r>
            <w:r w:rsidRPr="00DB533A">
              <w:t xml:space="preserve">Cruz, F. N. D., Li, L., </w:t>
            </w:r>
            <w:proofErr w:type="spellStart"/>
            <w:r w:rsidRPr="00DB533A">
              <w:t>Delwart</w:t>
            </w:r>
            <w:proofErr w:type="spellEnd"/>
            <w:r w:rsidRPr="00DB533A">
              <w:t xml:space="preserve">, E., &amp; </w:t>
            </w:r>
            <w:proofErr w:type="spellStart"/>
            <w:r w:rsidRPr="00DB533A">
              <w:t>Pesavento</w:t>
            </w:r>
            <w:proofErr w:type="spellEnd"/>
            <w:r w:rsidRPr="00DB533A">
              <w:t xml:space="preserve">, P. A. (2017). A novel pulmonary </w:t>
            </w:r>
            <w:proofErr w:type="spellStart"/>
            <w:r w:rsidRPr="00DB533A">
              <w:t>polyomavirus</w:t>
            </w:r>
            <w:proofErr w:type="spellEnd"/>
            <w:r w:rsidRPr="00DB533A">
              <w:t xml:space="preserve"> in alpacas (</w:t>
            </w:r>
            <w:proofErr w:type="spellStart"/>
            <w:r w:rsidRPr="00DB533A">
              <w:t>Vicugna</w:t>
            </w:r>
            <w:proofErr w:type="spellEnd"/>
            <w:r w:rsidRPr="00DB533A">
              <w:t xml:space="preserve"> </w:t>
            </w:r>
            <w:proofErr w:type="spellStart"/>
            <w:r w:rsidRPr="00DB533A">
              <w:t>pacos</w:t>
            </w:r>
            <w:proofErr w:type="spellEnd"/>
            <w:r w:rsidRPr="00DB533A">
              <w:t xml:space="preserve">). </w:t>
            </w:r>
            <w:r w:rsidRPr="00DB533A">
              <w:rPr>
                <w:i/>
                <w:iCs/>
              </w:rPr>
              <w:t>Veterinary Microbiology</w:t>
            </w:r>
            <w:r w:rsidRPr="00DB533A">
              <w:t xml:space="preserve">, </w:t>
            </w:r>
            <w:r w:rsidRPr="00DB533A">
              <w:rPr>
                <w:i/>
                <w:iCs/>
              </w:rPr>
              <w:t>201</w:t>
            </w:r>
            <w:r w:rsidRPr="00DB533A">
              <w:t>, 49-55.</w:t>
            </w:r>
          </w:p>
          <w:p w:rsidR="00131979" w:rsidRPr="00DB533A" w:rsidRDefault="00131979" w:rsidP="00131979"/>
          <w:p w:rsidR="00131979" w:rsidRPr="00DB533A" w:rsidRDefault="00131979" w:rsidP="00131979">
            <w:r w:rsidRPr="00DB533A">
              <w:rPr>
                <w:vertAlign w:val="superscript"/>
                <w:lang w:val="de-DE"/>
              </w:rPr>
              <w:t xml:space="preserve">4 </w:t>
            </w:r>
            <w:proofErr w:type="spellStart"/>
            <w:r w:rsidRPr="00DB533A">
              <w:rPr>
                <w:lang w:val="de-DE"/>
              </w:rPr>
              <w:t>Heenemann</w:t>
            </w:r>
            <w:proofErr w:type="spellEnd"/>
            <w:r w:rsidRPr="00DB533A">
              <w:rPr>
                <w:lang w:val="de-DE"/>
              </w:rPr>
              <w:t xml:space="preserve">, K., Sieg, M., </w:t>
            </w:r>
            <w:proofErr w:type="spellStart"/>
            <w:r w:rsidRPr="00DB533A">
              <w:rPr>
                <w:lang w:val="de-DE"/>
              </w:rPr>
              <w:t>Rueckner</w:t>
            </w:r>
            <w:proofErr w:type="spellEnd"/>
            <w:r w:rsidRPr="00DB533A">
              <w:rPr>
                <w:lang w:val="de-DE"/>
              </w:rPr>
              <w:t xml:space="preserve">, A., &amp; </w:t>
            </w:r>
            <w:proofErr w:type="spellStart"/>
            <w:r w:rsidRPr="00DB533A">
              <w:rPr>
                <w:lang w:val="de-DE"/>
              </w:rPr>
              <w:t>Vahlenkamp</w:t>
            </w:r>
            <w:proofErr w:type="spellEnd"/>
            <w:r w:rsidRPr="00DB533A">
              <w:rPr>
                <w:lang w:val="de-DE"/>
              </w:rPr>
              <w:t xml:space="preserve">, T. W. (2015). </w:t>
            </w:r>
            <w:r w:rsidRPr="00DB533A">
              <w:t xml:space="preserve">Complete genome sequence of a novel avian </w:t>
            </w:r>
            <w:proofErr w:type="spellStart"/>
            <w:r w:rsidRPr="00DB533A">
              <w:t>polyomavirus</w:t>
            </w:r>
            <w:proofErr w:type="spellEnd"/>
            <w:r w:rsidRPr="00DB533A">
              <w:t xml:space="preserve"> isolated from </w:t>
            </w:r>
            <w:proofErr w:type="spellStart"/>
            <w:r w:rsidRPr="00DB533A">
              <w:t>Gouldian</w:t>
            </w:r>
            <w:proofErr w:type="spellEnd"/>
            <w:r w:rsidRPr="00DB533A">
              <w:t xml:space="preserve"> finch. </w:t>
            </w:r>
            <w:r w:rsidRPr="00DB533A">
              <w:rPr>
                <w:i/>
                <w:iCs/>
              </w:rPr>
              <w:t>Genome Announc</w:t>
            </w:r>
            <w:r w:rsidR="00CA076F">
              <w:rPr>
                <w:i/>
                <w:iCs/>
              </w:rPr>
              <w:t>ements</w:t>
            </w:r>
            <w:r w:rsidRPr="00DB533A">
              <w:t xml:space="preserve">, </w:t>
            </w:r>
            <w:r w:rsidRPr="00DB533A">
              <w:rPr>
                <w:i/>
                <w:iCs/>
              </w:rPr>
              <w:t>3</w:t>
            </w:r>
            <w:r w:rsidRPr="00DB533A">
              <w:t>(5), e01001-15.</w:t>
            </w:r>
          </w:p>
          <w:p w:rsidR="00131979" w:rsidRPr="00DB533A" w:rsidRDefault="00131979" w:rsidP="00131979"/>
          <w:p w:rsidR="00131979" w:rsidRPr="00DB533A" w:rsidRDefault="00131979" w:rsidP="00131979">
            <w:r w:rsidRPr="00DB533A">
              <w:rPr>
                <w:vertAlign w:val="superscript"/>
              </w:rPr>
              <w:t xml:space="preserve">5 </w:t>
            </w:r>
            <w:proofErr w:type="spellStart"/>
            <w:r w:rsidRPr="00DB533A">
              <w:t>Rigatti</w:t>
            </w:r>
            <w:proofErr w:type="spellEnd"/>
            <w:r w:rsidRPr="00DB533A">
              <w:t xml:space="preserve">, L. H., </w:t>
            </w:r>
            <w:proofErr w:type="spellStart"/>
            <w:r w:rsidRPr="00DB533A">
              <w:t>Toptan</w:t>
            </w:r>
            <w:proofErr w:type="spellEnd"/>
            <w:r w:rsidRPr="00DB533A">
              <w:t xml:space="preserve">, T., Newsome, J. T., Moore, P. S., &amp; Chang, Y. (2016). Identification and </w:t>
            </w:r>
            <w:r w:rsidR="00E34D43">
              <w:t>c</w:t>
            </w:r>
            <w:r w:rsidRPr="00DB533A">
              <w:t xml:space="preserve">haracterization of </w:t>
            </w:r>
            <w:r w:rsidR="00E34D43">
              <w:t>n</w:t>
            </w:r>
            <w:r w:rsidRPr="00DB533A">
              <w:t xml:space="preserve">ovel </w:t>
            </w:r>
            <w:r w:rsidR="00E34D43">
              <w:t>r</w:t>
            </w:r>
            <w:r w:rsidRPr="00DB533A">
              <w:t xml:space="preserve">at </w:t>
            </w:r>
            <w:proofErr w:type="spellStart"/>
            <w:r w:rsidR="00E34D43">
              <w:t>p</w:t>
            </w:r>
            <w:r w:rsidRPr="00DB533A">
              <w:t>olyomavirus</w:t>
            </w:r>
            <w:proofErr w:type="spellEnd"/>
            <w:r w:rsidRPr="00DB533A">
              <w:t xml:space="preserve"> 2 in a </w:t>
            </w:r>
            <w:r w:rsidR="00E34D43">
              <w:t>c</w:t>
            </w:r>
            <w:r w:rsidRPr="00DB533A">
              <w:t xml:space="preserve">olony of X-SCID </w:t>
            </w:r>
            <w:r w:rsidR="00E34D43">
              <w:t>r</w:t>
            </w:r>
            <w:r w:rsidRPr="00DB533A">
              <w:t xml:space="preserve">ats by P-PIT assay. </w:t>
            </w:r>
            <w:proofErr w:type="spellStart"/>
            <w:proofErr w:type="gramStart"/>
            <w:r w:rsidRPr="00DB533A">
              <w:rPr>
                <w:i/>
                <w:iCs/>
              </w:rPr>
              <w:t>mSphere</w:t>
            </w:r>
            <w:proofErr w:type="spellEnd"/>
            <w:proofErr w:type="gramEnd"/>
            <w:r w:rsidRPr="00DB533A">
              <w:t xml:space="preserve">, </w:t>
            </w:r>
            <w:r w:rsidRPr="00DB533A">
              <w:rPr>
                <w:i/>
                <w:iCs/>
              </w:rPr>
              <w:t>1</w:t>
            </w:r>
            <w:r w:rsidRPr="00DB533A">
              <w:t>(6), e00334-16.</w:t>
            </w:r>
          </w:p>
          <w:p w:rsidR="00131979" w:rsidRPr="00DB533A" w:rsidRDefault="00131979" w:rsidP="00131979"/>
          <w:p w:rsidR="00131979" w:rsidRPr="00CA076F" w:rsidRDefault="00131979" w:rsidP="00131979">
            <w:r w:rsidRPr="00DB533A">
              <w:rPr>
                <w:vertAlign w:val="superscript"/>
              </w:rPr>
              <w:t xml:space="preserve">6 </w:t>
            </w:r>
            <w:proofErr w:type="spellStart"/>
            <w:r w:rsidRPr="00DB533A">
              <w:t>Varsani</w:t>
            </w:r>
            <w:proofErr w:type="spellEnd"/>
            <w:r w:rsidRPr="00DB533A">
              <w:t xml:space="preserve">, A., Frankfurter, G., </w:t>
            </w:r>
            <w:proofErr w:type="spellStart"/>
            <w:r w:rsidRPr="00DB533A">
              <w:t>Stainton</w:t>
            </w:r>
            <w:proofErr w:type="spellEnd"/>
            <w:r w:rsidRPr="00DB533A">
              <w:t xml:space="preserve">, D., Male, M. F., </w:t>
            </w:r>
            <w:proofErr w:type="spellStart"/>
            <w:r w:rsidRPr="00DB533A">
              <w:t>Kraberger</w:t>
            </w:r>
            <w:proofErr w:type="spellEnd"/>
            <w:r w:rsidRPr="00DB533A">
              <w:t xml:space="preserve">, S., &amp; Burns, J. M. (2017). Identification of a </w:t>
            </w:r>
            <w:proofErr w:type="spellStart"/>
            <w:r w:rsidRPr="00DB533A">
              <w:t>polyomavirus</w:t>
            </w:r>
            <w:proofErr w:type="spellEnd"/>
            <w:r w:rsidRPr="00DB533A">
              <w:t xml:space="preserve"> in Weddell </w:t>
            </w:r>
            <w:proofErr w:type="spellStart"/>
            <w:r w:rsidRPr="00DB533A">
              <w:t>seal</w:t>
            </w:r>
            <w:proofErr w:type="spellEnd"/>
            <w:r w:rsidRPr="00DB533A">
              <w:t xml:space="preserve"> (</w:t>
            </w:r>
            <w:proofErr w:type="spellStart"/>
            <w:r w:rsidRPr="00DB533A">
              <w:t>Leptonychotes</w:t>
            </w:r>
            <w:proofErr w:type="spellEnd"/>
            <w:r w:rsidRPr="00DB533A">
              <w:t xml:space="preserve"> </w:t>
            </w:r>
            <w:proofErr w:type="spellStart"/>
            <w:r w:rsidRPr="00DB533A">
              <w:t>weddellii</w:t>
            </w:r>
            <w:proofErr w:type="spellEnd"/>
            <w:r w:rsidRPr="00DB533A">
              <w:t xml:space="preserve">) from the Ross Sea (Antarctica). </w:t>
            </w:r>
            <w:r w:rsidRPr="00DB533A">
              <w:rPr>
                <w:i/>
                <w:iCs/>
              </w:rPr>
              <w:t>Archives of Virology</w:t>
            </w:r>
            <w:r w:rsidRPr="00DB533A">
              <w:t xml:space="preserve">, </w:t>
            </w:r>
            <w:r w:rsidR="00CA076F" w:rsidRPr="00CA076F">
              <w:rPr>
                <w:i/>
                <w:iCs/>
              </w:rPr>
              <w:t>162</w:t>
            </w:r>
            <w:r w:rsidR="00CA076F" w:rsidRPr="00CA076F">
              <w:rPr>
                <w:iCs/>
              </w:rPr>
              <w:t>(5):1403-1407.</w:t>
            </w:r>
          </w:p>
          <w:p w:rsidR="00131979" w:rsidRPr="00DB533A" w:rsidRDefault="00131979" w:rsidP="00131979"/>
          <w:p w:rsidR="00131979" w:rsidRPr="00DB533A" w:rsidRDefault="00131979" w:rsidP="00131979">
            <w:r w:rsidRPr="00DB533A">
              <w:rPr>
                <w:vertAlign w:val="superscript"/>
              </w:rPr>
              <w:t xml:space="preserve">7 </w:t>
            </w:r>
            <w:r w:rsidRPr="00DB533A">
              <w:t xml:space="preserve">Ben Salem, N., </w:t>
            </w:r>
            <w:proofErr w:type="spellStart"/>
            <w:r w:rsidRPr="00DB533A">
              <w:t>Leendertz</w:t>
            </w:r>
            <w:proofErr w:type="spellEnd"/>
            <w:r w:rsidRPr="00DB533A">
              <w:t xml:space="preserve">, F. H., &amp; Ehlers, B. (2016). Genome sequences of </w:t>
            </w:r>
            <w:proofErr w:type="spellStart"/>
            <w:r w:rsidRPr="00DB533A">
              <w:t>polyomaviruses</w:t>
            </w:r>
            <w:proofErr w:type="spellEnd"/>
            <w:r w:rsidRPr="00DB533A">
              <w:t xml:space="preserve"> from the wild-living red </w:t>
            </w:r>
            <w:proofErr w:type="spellStart"/>
            <w:r w:rsidRPr="00DB533A">
              <w:t>colobus</w:t>
            </w:r>
            <w:proofErr w:type="spellEnd"/>
            <w:r w:rsidRPr="00DB533A">
              <w:t xml:space="preserve"> (</w:t>
            </w:r>
            <w:proofErr w:type="spellStart"/>
            <w:r w:rsidRPr="00DB533A">
              <w:t>Piliocolobus</w:t>
            </w:r>
            <w:proofErr w:type="spellEnd"/>
            <w:r w:rsidRPr="00DB533A">
              <w:t xml:space="preserve"> </w:t>
            </w:r>
            <w:proofErr w:type="spellStart"/>
            <w:r w:rsidRPr="00DB533A">
              <w:t>badius</w:t>
            </w:r>
            <w:proofErr w:type="spellEnd"/>
            <w:r w:rsidRPr="00DB533A">
              <w:t xml:space="preserve">) and western chimpanzee (Pan troglodytes </w:t>
            </w:r>
            <w:proofErr w:type="spellStart"/>
            <w:r w:rsidRPr="00DB533A">
              <w:t>verus</w:t>
            </w:r>
            <w:proofErr w:type="spellEnd"/>
            <w:r w:rsidRPr="00DB533A">
              <w:t xml:space="preserve">). </w:t>
            </w:r>
            <w:r w:rsidRPr="00DB533A">
              <w:rPr>
                <w:i/>
                <w:iCs/>
              </w:rPr>
              <w:t>Genome Announcements</w:t>
            </w:r>
            <w:r w:rsidRPr="00DB533A">
              <w:t xml:space="preserve">, </w:t>
            </w:r>
            <w:r w:rsidRPr="00DB533A">
              <w:rPr>
                <w:i/>
                <w:iCs/>
              </w:rPr>
              <w:t>4</w:t>
            </w:r>
            <w:r w:rsidRPr="00DB533A">
              <w:t>(5), e01101-16.</w:t>
            </w:r>
          </w:p>
          <w:p w:rsidR="00131979" w:rsidRPr="00DB533A" w:rsidRDefault="00131979" w:rsidP="00131979"/>
          <w:p w:rsidR="00131979" w:rsidRPr="00DB533A" w:rsidRDefault="00131979" w:rsidP="00131979">
            <w:r w:rsidRPr="00DB533A">
              <w:rPr>
                <w:vertAlign w:val="superscript"/>
              </w:rPr>
              <w:t xml:space="preserve">8 </w:t>
            </w:r>
            <w:proofErr w:type="spellStart"/>
            <w:r w:rsidRPr="00DB533A">
              <w:t>Marton</w:t>
            </w:r>
            <w:proofErr w:type="spellEnd"/>
            <w:r w:rsidRPr="00DB533A">
              <w:t xml:space="preserve">, S., </w:t>
            </w:r>
            <w:proofErr w:type="spellStart"/>
            <w:r w:rsidRPr="00DB533A">
              <w:t>Erdélyi</w:t>
            </w:r>
            <w:proofErr w:type="spellEnd"/>
            <w:r w:rsidRPr="00DB533A">
              <w:t xml:space="preserve">, K., </w:t>
            </w:r>
            <w:proofErr w:type="spellStart"/>
            <w:r w:rsidRPr="00DB533A">
              <w:t>Dán</w:t>
            </w:r>
            <w:proofErr w:type="spellEnd"/>
            <w:r w:rsidRPr="00DB533A">
              <w:t xml:space="preserve">, </w:t>
            </w:r>
            <w:proofErr w:type="gramStart"/>
            <w:r w:rsidRPr="00DB533A">
              <w:t>Á.,</w:t>
            </w:r>
            <w:proofErr w:type="gramEnd"/>
            <w:r w:rsidRPr="00DB533A">
              <w:t xml:space="preserve"> </w:t>
            </w:r>
            <w:proofErr w:type="spellStart"/>
            <w:r w:rsidRPr="00DB533A">
              <w:t>Bányai</w:t>
            </w:r>
            <w:proofErr w:type="spellEnd"/>
            <w:r w:rsidRPr="00DB533A">
              <w:t xml:space="preserve">, K., &amp; </w:t>
            </w:r>
            <w:proofErr w:type="spellStart"/>
            <w:r w:rsidRPr="00DB533A">
              <w:t>Fehér</w:t>
            </w:r>
            <w:proofErr w:type="spellEnd"/>
            <w:r w:rsidRPr="00DB533A">
              <w:t xml:space="preserve">, E. (2016). Complete genome sequence of a variant </w:t>
            </w:r>
            <w:proofErr w:type="spellStart"/>
            <w:r w:rsidRPr="00DB533A">
              <w:t>Pyrrhula</w:t>
            </w:r>
            <w:proofErr w:type="spellEnd"/>
            <w:r w:rsidRPr="00DB533A">
              <w:t xml:space="preserve"> </w:t>
            </w:r>
            <w:proofErr w:type="spellStart"/>
            <w:r w:rsidRPr="00DB533A">
              <w:t>pyrrhula</w:t>
            </w:r>
            <w:proofErr w:type="spellEnd"/>
            <w:r w:rsidRPr="00DB533A">
              <w:t xml:space="preserve"> </w:t>
            </w:r>
            <w:proofErr w:type="spellStart"/>
            <w:r w:rsidRPr="00DB533A">
              <w:t>polyomavirus</w:t>
            </w:r>
            <w:proofErr w:type="spellEnd"/>
            <w:r w:rsidRPr="00DB533A">
              <w:t xml:space="preserve"> 1 strain isolated from white-headed </w:t>
            </w:r>
            <w:proofErr w:type="spellStart"/>
            <w:r w:rsidRPr="00DB533A">
              <w:t>munia</w:t>
            </w:r>
            <w:proofErr w:type="spellEnd"/>
            <w:r w:rsidRPr="00DB533A">
              <w:t xml:space="preserve"> (</w:t>
            </w:r>
            <w:proofErr w:type="spellStart"/>
            <w:r w:rsidRPr="00DB533A">
              <w:t>Lonchura</w:t>
            </w:r>
            <w:proofErr w:type="spellEnd"/>
            <w:r w:rsidRPr="00DB533A">
              <w:t xml:space="preserve"> </w:t>
            </w:r>
            <w:proofErr w:type="spellStart"/>
            <w:r w:rsidRPr="00DB533A">
              <w:t>maja</w:t>
            </w:r>
            <w:proofErr w:type="spellEnd"/>
            <w:r w:rsidRPr="00DB533A">
              <w:t xml:space="preserve">). </w:t>
            </w:r>
            <w:r w:rsidRPr="00DB533A">
              <w:rPr>
                <w:i/>
                <w:iCs/>
              </w:rPr>
              <w:t>Genome Announcements</w:t>
            </w:r>
            <w:r w:rsidRPr="00DB533A">
              <w:t xml:space="preserve">, </w:t>
            </w:r>
            <w:r w:rsidRPr="00DB533A">
              <w:rPr>
                <w:i/>
                <w:iCs/>
              </w:rPr>
              <w:t>4</w:t>
            </w:r>
            <w:r w:rsidRPr="00DB533A">
              <w:t>(6)</w:t>
            </w:r>
            <w:r w:rsidR="00CA076F">
              <w:t xml:space="preserve">, </w:t>
            </w:r>
            <w:r w:rsidR="00CA076F" w:rsidRPr="00CA076F">
              <w:t>e01172-16.</w:t>
            </w:r>
          </w:p>
          <w:p w:rsidR="00131979" w:rsidRPr="00DB533A" w:rsidRDefault="00131979" w:rsidP="00131979">
            <w:pPr>
              <w:jc w:val="both"/>
            </w:pPr>
          </w:p>
          <w:p w:rsidR="008D1CF8" w:rsidRPr="00DB533A" w:rsidRDefault="00E84D2A" w:rsidP="008D1CF8">
            <w:pPr>
              <w:pStyle w:val="Listaszerbekezds"/>
              <w:ind w:left="0"/>
              <w:rPr>
                <w:rFonts w:eastAsia="Times New Roman"/>
                <w:szCs w:val="24"/>
                <w:lang w:eastAsia="en-GB"/>
              </w:rPr>
            </w:pPr>
            <w:r w:rsidRPr="00DB533A">
              <w:rPr>
                <w:rFonts w:eastAsia="Times New Roman"/>
                <w:szCs w:val="24"/>
                <w:vertAlign w:val="superscript"/>
                <w:lang w:val="en-US"/>
              </w:rPr>
              <w:t>9</w:t>
            </w:r>
            <w:r w:rsidR="008D1CF8" w:rsidRPr="00DB533A">
              <w:rPr>
                <w:rFonts w:eastAsia="Times New Roman"/>
                <w:szCs w:val="24"/>
                <w:vertAlign w:val="superscript"/>
                <w:lang w:eastAsia="en-GB"/>
              </w:rPr>
              <w:t xml:space="preserve"> </w:t>
            </w:r>
            <w:r w:rsidR="008D1CF8" w:rsidRPr="00DB533A">
              <w:rPr>
                <w:rFonts w:eastAsia="Times New Roman"/>
                <w:szCs w:val="24"/>
                <w:lang w:eastAsia="en-GB"/>
              </w:rPr>
              <w:t xml:space="preserve">Calvignac-Spencer, S., Feltkamp, M., Daugherty, M.D., Moens, U., Ramqvist, T., Johne, R., Ehlers, B. (2015). ICTV taxonomic proposal 2015.015a-aaD.A.v2.Polyomaviridae_rev. In the family </w:t>
            </w:r>
            <w:r w:rsidR="008D1CF8" w:rsidRPr="00DB533A">
              <w:rPr>
                <w:rFonts w:eastAsia="Times New Roman"/>
                <w:i/>
                <w:iCs/>
                <w:szCs w:val="24"/>
                <w:lang w:eastAsia="en-GB"/>
              </w:rPr>
              <w:t>Polyomaviridae</w:t>
            </w:r>
            <w:r w:rsidR="008D1CF8" w:rsidRPr="00DB533A">
              <w:rPr>
                <w:rFonts w:eastAsia="Times New Roman"/>
                <w:szCs w:val="24"/>
                <w:lang w:eastAsia="en-GB"/>
              </w:rPr>
              <w:t>, create 4 genera (</w:t>
            </w:r>
            <w:r w:rsidR="008D1CF8" w:rsidRPr="00DB533A">
              <w:rPr>
                <w:rFonts w:eastAsia="Times New Roman"/>
                <w:i/>
                <w:iCs/>
                <w:szCs w:val="24"/>
                <w:lang w:eastAsia="en-GB"/>
              </w:rPr>
              <w:t>Alphapolyomavirus, Betapolyomavirus, Gammapolyomavirus</w:t>
            </w:r>
            <w:r w:rsidR="008D1CF8" w:rsidRPr="00DB533A">
              <w:rPr>
                <w:rFonts w:eastAsia="Times New Roman"/>
                <w:szCs w:val="24"/>
                <w:lang w:eastAsia="en-GB"/>
              </w:rPr>
              <w:t xml:space="preserve"> and </w:t>
            </w:r>
            <w:r w:rsidR="008D1CF8" w:rsidRPr="00DB533A">
              <w:rPr>
                <w:rFonts w:eastAsia="Times New Roman"/>
                <w:i/>
                <w:iCs/>
                <w:szCs w:val="24"/>
                <w:lang w:eastAsia="en-GB"/>
              </w:rPr>
              <w:t>Deltapolyomavirus</w:t>
            </w:r>
            <w:r w:rsidR="008D1CF8" w:rsidRPr="00DB533A">
              <w:rPr>
                <w:rFonts w:eastAsia="Times New Roman"/>
                <w:szCs w:val="24"/>
                <w:lang w:eastAsia="en-GB"/>
              </w:rPr>
              <w:t xml:space="preserve">) and reclassify 8 existing species. </w:t>
            </w:r>
          </w:p>
          <w:p w:rsidR="008D1CF8" w:rsidRPr="00DB533A" w:rsidRDefault="001E7BA9" w:rsidP="008D1CF8">
            <w:pPr>
              <w:pStyle w:val="Listaszerbekezds"/>
              <w:ind w:left="0"/>
              <w:rPr>
                <w:rFonts w:eastAsia="Times New Roman"/>
                <w:szCs w:val="24"/>
                <w:lang w:eastAsia="en-GB"/>
              </w:rPr>
            </w:pPr>
            <w:hyperlink r:id="rId8" w:history="1">
              <w:r w:rsidR="008D1CF8" w:rsidRPr="00DB533A">
                <w:rPr>
                  <w:rStyle w:val="Hiperhivatkozs"/>
                  <w:rFonts w:eastAsia="Times New Roman"/>
                  <w:color w:val="auto"/>
                  <w:szCs w:val="24"/>
                  <w:lang w:eastAsia="en-GB"/>
                </w:rPr>
                <w:t>http://www.ictvonline.org/proposals-15/2015.015a-aaD.A.v2.Polyomaviridae_rev.pdf</w:t>
              </w:r>
            </w:hyperlink>
          </w:p>
          <w:p w:rsidR="008D1CF8" w:rsidRPr="00DB533A" w:rsidRDefault="008D1CF8" w:rsidP="008D1CF8">
            <w:pPr>
              <w:pStyle w:val="Listaszerbekezds"/>
              <w:ind w:left="0"/>
              <w:rPr>
                <w:rFonts w:eastAsia="Times New Roman"/>
                <w:szCs w:val="24"/>
                <w:lang w:eastAsia="en-GB"/>
              </w:rPr>
            </w:pPr>
          </w:p>
          <w:p w:rsidR="006C4A0C" w:rsidRPr="00DB533A" w:rsidRDefault="00E84D2A" w:rsidP="008D1CF8">
            <w:pPr>
              <w:pStyle w:val="Szvegtrzsbehzssal"/>
              <w:ind w:left="567" w:hanging="567"/>
              <w:rPr>
                <w:rFonts w:ascii="Times New Roman" w:hAnsi="Times New Roman"/>
                <w:lang w:eastAsia="en-GB"/>
              </w:rPr>
            </w:pPr>
            <w:r w:rsidRPr="00DB533A">
              <w:rPr>
                <w:vertAlign w:val="superscript"/>
                <w:lang w:eastAsia="en-GB"/>
              </w:rPr>
              <w:t>10</w:t>
            </w:r>
            <w:r w:rsidR="008D1CF8" w:rsidRPr="00DB533A">
              <w:rPr>
                <w:vertAlign w:val="superscript"/>
                <w:lang w:eastAsia="en-GB"/>
              </w:rPr>
              <w:t xml:space="preserve"> </w:t>
            </w:r>
            <w:proofErr w:type="spellStart"/>
            <w:r w:rsidR="008D1CF8" w:rsidRPr="00DB533A">
              <w:rPr>
                <w:lang w:eastAsia="en-GB"/>
              </w:rPr>
              <w:t>Calvignac</w:t>
            </w:r>
            <w:proofErr w:type="spellEnd"/>
            <w:r w:rsidR="008D1CF8" w:rsidRPr="00DB533A">
              <w:rPr>
                <w:lang w:eastAsia="en-GB"/>
              </w:rPr>
              <w:t xml:space="preserve">-Spencer, S., et al. (2016) A taxonomy update for the family </w:t>
            </w:r>
            <w:proofErr w:type="spellStart"/>
            <w:r w:rsidR="008D1CF8" w:rsidRPr="00DB533A">
              <w:rPr>
                <w:i/>
                <w:lang w:eastAsia="en-GB"/>
              </w:rPr>
              <w:t>Polyomaviridae</w:t>
            </w:r>
            <w:proofErr w:type="spellEnd"/>
            <w:r w:rsidR="008D1CF8" w:rsidRPr="00DB533A">
              <w:rPr>
                <w:lang w:eastAsia="en-GB"/>
              </w:rPr>
              <w:t xml:space="preserve">. </w:t>
            </w:r>
            <w:r w:rsidR="008D1CF8" w:rsidRPr="00DB533A">
              <w:rPr>
                <w:i/>
                <w:iCs/>
                <w:lang w:eastAsia="en-GB"/>
              </w:rPr>
              <w:t>Archives of Virology</w:t>
            </w:r>
            <w:r w:rsidR="008D1CF8" w:rsidRPr="00DB533A">
              <w:rPr>
                <w:lang w:eastAsia="en-GB"/>
              </w:rPr>
              <w:t xml:space="preserve"> 161(6), 1739-1750.</w:t>
            </w:r>
          </w:p>
          <w:p w:rsidR="006C4A0C" w:rsidRPr="00DB533A" w:rsidRDefault="006C4A0C" w:rsidP="006C4A0C">
            <w:pPr>
              <w:pStyle w:val="Szvegtrzsbehzssal"/>
              <w:ind w:left="567" w:hanging="567"/>
              <w:rPr>
                <w:rFonts w:ascii="Times New Roman" w:hAnsi="Times New Roman"/>
                <w:lang w:eastAsia="en-GB"/>
              </w:rPr>
            </w:pPr>
          </w:p>
        </w:tc>
      </w:tr>
    </w:tbl>
    <w:p w:rsidR="00C62F10" w:rsidRDefault="00C62F10" w:rsidP="00AC0E72"/>
    <w:p w:rsidR="00C62F10" w:rsidRPr="00DB533A" w:rsidRDefault="00C62F10" w:rsidP="00C62F10">
      <w:pPr>
        <w:spacing w:after="120"/>
        <w:rPr>
          <w:rFonts w:ascii="Arial" w:hAnsi="Arial" w:cs="Arial"/>
          <w:sz w:val="20"/>
          <w:szCs w:val="20"/>
        </w:rPr>
      </w:pPr>
      <w:r w:rsidRPr="00DB533A">
        <w:rPr>
          <w:b/>
        </w:rPr>
        <w:t>Reasons to justify the creation and assignment of the 8 new species:</w:t>
      </w:r>
    </w:p>
    <w:p w:rsidR="00C62F10" w:rsidRPr="00DB533A" w:rsidRDefault="00C62F10" w:rsidP="00C62F10">
      <w:pPr>
        <w:pStyle w:val="HTML-kntformzott"/>
        <w:numPr>
          <w:ilvl w:val="0"/>
          <w:numId w:val="28"/>
        </w:numPr>
        <w:tabs>
          <w:tab w:val="clear" w:pos="916"/>
          <w:tab w:val="clear" w:pos="1832"/>
          <w:tab w:val="left" w:pos="426"/>
        </w:tabs>
        <w:ind w:left="426"/>
        <w:rPr>
          <w:rFonts w:ascii="Times New Roman" w:hAnsi="Times New Roman"/>
          <w:sz w:val="24"/>
          <w:szCs w:val="24"/>
        </w:rPr>
      </w:pPr>
      <w:r w:rsidRPr="00DB533A">
        <w:rPr>
          <w:rFonts w:ascii="Times New Roman" w:hAnsi="Times New Roman"/>
          <w:sz w:val="24"/>
          <w:szCs w:val="24"/>
        </w:rPr>
        <w:t xml:space="preserve">Genomes of </w:t>
      </w:r>
      <w:r w:rsidRPr="00F523F0">
        <w:rPr>
          <w:rFonts w:ascii="Times New Roman" w:hAnsi="Times New Roman"/>
          <w:sz w:val="24"/>
          <w:szCs w:val="24"/>
        </w:rPr>
        <w:t xml:space="preserve">giant guitarfish </w:t>
      </w:r>
      <w:proofErr w:type="spellStart"/>
      <w:r w:rsidRPr="00F523F0">
        <w:rPr>
          <w:rFonts w:ascii="Times New Roman" w:hAnsi="Times New Roman"/>
          <w:sz w:val="24"/>
          <w:szCs w:val="24"/>
        </w:rPr>
        <w:t>polyomavirus</w:t>
      </w:r>
      <w:proofErr w:type="spellEnd"/>
      <w:r w:rsidRPr="00F523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DB533A">
        <w:rPr>
          <w:rFonts w:ascii="Times New Roman" w:hAnsi="Times New Roman"/>
          <w:sz w:val="24"/>
          <w:szCs w:val="24"/>
        </w:rPr>
        <w:t>GfPyV1</w:t>
      </w:r>
      <w:r>
        <w:rPr>
          <w:rFonts w:ascii="Times New Roman" w:hAnsi="Times New Roman"/>
          <w:sz w:val="24"/>
          <w:szCs w:val="24"/>
        </w:rPr>
        <w:t xml:space="preserve">), </w:t>
      </w:r>
      <w:r w:rsidRPr="00F523F0">
        <w:rPr>
          <w:rFonts w:ascii="Times New Roman" w:hAnsi="Times New Roman"/>
          <w:sz w:val="24"/>
          <w:szCs w:val="24"/>
        </w:rPr>
        <w:t xml:space="preserve">alpaca </w:t>
      </w:r>
      <w:proofErr w:type="spellStart"/>
      <w:r w:rsidRPr="00F523F0">
        <w:rPr>
          <w:rFonts w:ascii="Times New Roman" w:hAnsi="Times New Roman"/>
          <w:sz w:val="24"/>
          <w:szCs w:val="24"/>
        </w:rPr>
        <w:t>polyomavirus</w:t>
      </w:r>
      <w:proofErr w:type="spellEnd"/>
      <w:r w:rsidRPr="00F523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 w:rsidRPr="00DB533A">
        <w:rPr>
          <w:rFonts w:ascii="Times New Roman" w:hAnsi="Times New Roman"/>
          <w:sz w:val="24"/>
          <w:szCs w:val="24"/>
        </w:rPr>
        <w:t>AlPyV</w:t>
      </w:r>
      <w:proofErr w:type="spellEnd"/>
      <w:r>
        <w:rPr>
          <w:rFonts w:ascii="Times New Roman" w:hAnsi="Times New Roman"/>
          <w:sz w:val="24"/>
          <w:szCs w:val="24"/>
        </w:rPr>
        <w:t xml:space="preserve">), rat </w:t>
      </w:r>
      <w:proofErr w:type="spellStart"/>
      <w:r>
        <w:rPr>
          <w:rFonts w:ascii="Times New Roman" w:hAnsi="Times New Roman"/>
          <w:sz w:val="24"/>
          <w:szCs w:val="24"/>
        </w:rPr>
        <w:t>polyomavirus</w:t>
      </w:r>
      <w:proofErr w:type="spellEnd"/>
      <w:r>
        <w:rPr>
          <w:rFonts w:ascii="Times New Roman" w:hAnsi="Times New Roman"/>
          <w:sz w:val="24"/>
          <w:szCs w:val="24"/>
        </w:rPr>
        <w:t xml:space="preserve"> 2 (</w:t>
      </w:r>
      <w:r w:rsidRPr="00DB533A">
        <w:rPr>
          <w:rFonts w:ascii="Times New Roman" w:hAnsi="Times New Roman"/>
          <w:sz w:val="24"/>
          <w:szCs w:val="24"/>
        </w:rPr>
        <w:t>RatPyV2</w:t>
      </w:r>
      <w:r>
        <w:rPr>
          <w:rFonts w:ascii="Times New Roman" w:hAnsi="Times New Roman"/>
          <w:sz w:val="24"/>
          <w:szCs w:val="24"/>
        </w:rPr>
        <w:t xml:space="preserve">), </w:t>
      </w:r>
      <w:r w:rsidRPr="00F523F0">
        <w:rPr>
          <w:rFonts w:ascii="Times New Roman" w:hAnsi="Times New Roman"/>
          <w:sz w:val="24"/>
          <w:szCs w:val="24"/>
        </w:rPr>
        <w:t xml:space="preserve">Weddell seal </w:t>
      </w:r>
      <w:proofErr w:type="spellStart"/>
      <w:r>
        <w:rPr>
          <w:rFonts w:ascii="Times New Roman" w:hAnsi="Times New Roman"/>
          <w:sz w:val="24"/>
          <w:szCs w:val="24"/>
        </w:rPr>
        <w:t>polyomavirus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B533A">
        <w:rPr>
          <w:rFonts w:ascii="Times New Roman" w:hAnsi="Times New Roman"/>
          <w:sz w:val="24"/>
          <w:szCs w:val="24"/>
        </w:rPr>
        <w:t>WsPyV</w:t>
      </w:r>
      <w:proofErr w:type="spellEnd"/>
      <w:r>
        <w:rPr>
          <w:rFonts w:ascii="Times New Roman" w:hAnsi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/>
          <w:sz w:val="24"/>
          <w:szCs w:val="24"/>
        </w:rPr>
        <w:t>P</w:t>
      </w:r>
      <w:r w:rsidRPr="00F523F0"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iocolobus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badius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polyomavirus</w:t>
      </w:r>
      <w:proofErr w:type="spellEnd"/>
      <w:r>
        <w:rPr>
          <w:rFonts w:ascii="Times New Roman" w:hAnsi="Times New Roman"/>
          <w:sz w:val="24"/>
          <w:szCs w:val="24"/>
        </w:rPr>
        <w:t xml:space="preserve"> 2 (</w:t>
      </w:r>
      <w:r w:rsidRPr="00DB533A">
        <w:rPr>
          <w:rFonts w:ascii="Times New Roman" w:hAnsi="Times New Roman"/>
          <w:sz w:val="24"/>
          <w:szCs w:val="24"/>
        </w:rPr>
        <w:t>PbadPyV2</w:t>
      </w:r>
      <w:r>
        <w:rPr>
          <w:rFonts w:ascii="Times New Roman" w:hAnsi="Times New Roman"/>
          <w:sz w:val="24"/>
          <w:szCs w:val="24"/>
        </w:rPr>
        <w:t xml:space="preserve">), </w:t>
      </w:r>
      <w:r w:rsidRPr="00F523F0">
        <w:rPr>
          <w:rFonts w:ascii="Times New Roman" w:hAnsi="Times New Roman"/>
          <w:sz w:val="24"/>
          <w:szCs w:val="24"/>
        </w:rPr>
        <w:t xml:space="preserve">Hungarian finch </w:t>
      </w:r>
      <w:proofErr w:type="spellStart"/>
      <w:r w:rsidRPr="00F523F0">
        <w:rPr>
          <w:rFonts w:ascii="Times New Roman" w:hAnsi="Times New Roman"/>
          <w:sz w:val="24"/>
          <w:szCs w:val="24"/>
        </w:rPr>
        <w:t>polyomavirus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HfPyV</w:t>
      </w:r>
      <w:proofErr w:type="spellEnd"/>
      <w:r>
        <w:rPr>
          <w:rFonts w:ascii="Times New Roman" w:hAnsi="Times New Roman"/>
          <w:sz w:val="24"/>
          <w:szCs w:val="24"/>
        </w:rPr>
        <w:t>),</w:t>
      </w:r>
      <w:r w:rsidRPr="00F52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23F0">
        <w:rPr>
          <w:rFonts w:ascii="Times New Roman" w:hAnsi="Times New Roman"/>
          <w:sz w:val="24"/>
          <w:szCs w:val="24"/>
        </w:rPr>
        <w:t>Erythrura</w:t>
      </w:r>
      <w:proofErr w:type="spellEnd"/>
      <w:r w:rsidRPr="00F52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23F0">
        <w:rPr>
          <w:rFonts w:ascii="Times New Roman" w:hAnsi="Times New Roman"/>
          <w:sz w:val="24"/>
          <w:szCs w:val="24"/>
        </w:rPr>
        <w:t>gouldia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Gouldian</w:t>
      </w:r>
      <w:proofErr w:type="spellEnd"/>
      <w:r>
        <w:rPr>
          <w:rFonts w:ascii="Times New Roman" w:hAnsi="Times New Roman"/>
          <w:sz w:val="24"/>
          <w:szCs w:val="24"/>
        </w:rPr>
        <w:t xml:space="preserve"> finch) </w:t>
      </w:r>
      <w:proofErr w:type="spellStart"/>
      <w:r>
        <w:rPr>
          <w:rFonts w:ascii="Times New Roman" w:hAnsi="Times New Roman"/>
          <w:sz w:val="24"/>
          <w:szCs w:val="24"/>
        </w:rPr>
        <w:t>polyomavirus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F523F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(</w:t>
      </w:r>
      <w:r w:rsidRPr="00DB533A">
        <w:rPr>
          <w:rFonts w:ascii="Times New Roman" w:hAnsi="Times New Roman"/>
          <w:sz w:val="24"/>
          <w:szCs w:val="24"/>
        </w:rPr>
        <w:t>EgouPyV1</w:t>
      </w:r>
      <w:r>
        <w:rPr>
          <w:rFonts w:ascii="Times New Roman" w:hAnsi="Times New Roman"/>
          <w:sz w:val="24"/>
          <w:szCs w:val="24"/>
        </w:rPr>
        <w:t xml:space="preserve">), </w:t>
      </w:r>
      <w:r w:rsidRPr="00F523F0">
        <w:rPr>
          <w:rFonts w:ascii="Times New Roman" w:hAnsi="Times New Roman"/>
          <w:sz w:val="24"/>
          <w:szCs w:val="24"/>
        </w:rPr>
        <w:t>sharp</w:t>
      </w:r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spined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notothenia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polyomavirus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>(</w:t>
      </w:r>
      <w:proofErr w:type="spellStart"/>
      <w:r w:rsidRPr="00F523F0">
        <w:rPr>
          <w:rFonts w:ascii="Times New Roman" w:hAnsi="Times New Roman"/>
          <w:sz w:val="24"/>
          <w:szCs w:val="24"/>
        </w:rPr>
        <w:t>SspPyV</w:t>
      </w:r>
      <w:proofErr w:type="spellEnd"/>
      <w:r w:rsidRPr="00F523F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that are the respective members </w:t>
      </w:r>
      <w:r w:rsidRPr="00F523F0">
        <w:rPr>
          <w:rFonts w:ascii="Times New Roman" w:hAnsi="Times New Roman"/>
          <w:sz w:val="24"/>
          <w:szCs w:val="24"/>
        </w:rPr>
        <w:t>of the 8 proposed species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F523F0">
        <w:rPr>
          <w:rFonts w:ascii="Times New Roman" w:hAnsi="Times New Roman"/>
          <w:sz w:val="24"/>
          <w:szCs w:val="24"/>
        </w:rPr>
        <w:t>Rhynchobatus</w:t>
      </w:r>
      <w:proofErr w:type="spellEnd"/>
      <w:r w:rsidRPr="00F52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23F0">
        <w:rPr>
          <w:rFonts w:ascii="Times New Roman" w:hAnsi="Times New Roman"/>
          <w:sz w:val="24"/>
          <w:szCs w:val="24"/>
        </w:rPr>
        <w:t>djiddensis</w:t>
      </w:r>
      <w:proofErr w:type="spellEnd"/>
      <w:r w:rsidRPr="00F52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23F0">
        <w:rPr>
          <w:rFonts w:ascii="Times New Roman" w:hAnsi="Times New Roman"/>
          <w:sz w:val="24"/>
          <w:szCs w:val="24"/>
        </w:rPr>
        <w:t>polyomavirus</w:t>
      </w:r>
      <w:proofErr w:type="spellEnd"/>
      <w:r w:rsidRPr="00F523F0">
        <w:rPr>
          <w:rFonts w:ascii="Times New Roman" w:hAnsi="Times New Roman"/>
          <w:sz w:val="24"/>
          <w:szCs w:val="24"/>
        </w:rPr>
        <w:t xml:space="preserve"> 1, </w:t>
      </w:r>
      <w:proofErr w:type="spellStart"/>
      <w:r w:rsidRPr="00F523F0">
        <w:rPr>
          <w:rFonts w:ascii="Times New Roman" w:hAnsi="Times New Roman"/>
          <w:sz w:val="24"/>
          <w:szCs w:val="24"/>
        </w:rPr>
        <w:t>Vicugna</w:t>
      </w:r>
      <w:proofErr w:type="spellEnd"/>
      <w:r w:rsidRPr="00F52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23F0">
        <w:rPr>
          <w:rFonts w:ascii="Times New Roman" w:hAnsi="Times New Roman"/>
          <w:sz w:val="24"/>
          <w:szCs w:val="24"/>
        </w:rPr>
        <w:t>pacos</w:t>
      </w:r>
      <w:proofErr w:type="spellEnd"/>
      <w:r w:rsidRPr="00F52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23F0">
        <w:rPr>
          <w:rFonts w:ascii="Times New Roman" w:hAnsi="Times New Roman"/>
          <w:sz w:val="24"/>
          <w:szCs w:val="24"/>
        </w:rPr>
        <w:t>polyomavirus</w:t>
      </w:r>
      <w:proofErr w:type="spellEnd"/>
      <w:r w:rsidRPr="00F523F0">
        <w:rPr>
          <w:rFonts w:ascii="Times New Roman" w:hAnsi="Times New Roman"/>
          <w:sz w:val="24"/>
          <w:szCs w:val="24"/>
        </w:rPr>
        <w:t xml:space="preserve"> 1, </w:t>
      </w:r>
      <w:proofErr w:type="spellStart"/>
      <w:r w:rsidRPr="00F523F0">
        <w:rPr>
          <w:rFonts w:ascii="Times New Roman" w:hAnsi="Times New Roman"/>
          <w:sz w:val="24"/>
          <w:szCs w:val="24"/>
        </w:rPr>
        <w:t>Rattus</w:t>
      </w:r>
      <w:proofErr w:type="spellEnd"/>
      <w:r w:rsidRPr="00F52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23F0">
        <w:rPr>
          <w:rFonts w:ascii="Times New Roman" w:hAnsi="Times New Roman"/>
          <w:sz w:val="24"/>
          <w:szCs w:val="24"/>
        </w:rPr>
        <w:t>norvegicus</w:t>
      </w:r>
      <w:proofErr w:type="spellEnd"/>
      <w:r w:rsidRPr="00F52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23F0">
        <w:rPr>
          <w:rFonts w:ascii="Times New Roman" w:hAnsi="Times New Roman"/>
          <w:sz w:val="24"/>
          <w:szCs w:val="24"/>
        </w:rPr>
        <w:t>polyomavirus</w:t>
      </w:r>
      <w:proofErr w:type="spellEnd"/>
      <w:r w:rsidRPr="00F523F0">
        <w:rPr>
          <w:rFonts w:ascii="Times New Roman" w:hAnsi="Times New Roman"/>
          <w:sz w:val="24"/>
          <w:szCs w:val="24"/>
        </w:rPr>
        <w:t xml:space="preserve"> 2, </w:t>
      </w:r>
      <w:proofErr w:type="spellStart"/>
      <w:r w:rsidRPr="00F523F0">
        <w:rPr>
          <w:rFonts w:ascii="Times New Roman" w:hAnsi="Times New Roman"/>
          <w:sz w:val="24"/>
          <w:szCs w:val="24"/>
        </w:rPr>
        <w:t>Leptonychotes</w:t>
      </w:r>
      <w:proofErr w:type="spellEnd"/>
      <w:r w:rsidRPr="00F52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23F0">
        <w:rPr>
          <w:rFonts w:ascii="Times New Roman" w:hAnsi="Times New Roman"/>
          <w:sz w:val="24"/>
          <w:szCs w:val="24"/>
        </w:rPr>
        <w:t>weddellii</w:t>
      </w:r>
      <w:proofErr w:type="spellEnd"/>
      <w:r w:rsidRPr="00F52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23F0">
        <w:rPr>
          <w:rFonts w:ascii="Times New Roman" w:hAnsi="Times New Roman"/>
          <w:sz w:val="24"/>
          <w:szCs w:val="24"/>
        </w:rPr>
        <w:t>polyomavirus</w:t>
      </w:r>
      <w:proofErr w:type="spellEnd"/>
      <w:r w:rsidRPr="00F523F0">
        <w:rPr>
          <w:rFonts w:ascii="Times New Roman" w:hAnsi="Times New Roman"/>
          <w:sz w:val="24"/>
          <w:szCs w:val="24"/>
        </w:rPr>
        <w:t xml:space="preserve"> 1,Piliocolobus </w:t>
      </w:r>
      <w:proofErr w:type="spellStart"/>
      <w:r w:rsidRPr="00F523F0">
        <w:rPr>
          <w:rFonts w:ascii="Times New Roman" w:hAnsi="Times New Roman"/>
          <w:sz w:val="24"/>
          <w:szCs w:val="24"/>
        </w:rPr>
        <w:t>badius</w:t>
      </w:r>
      <w:proofErr w:type="spellEnd"/>
      <w:r w:rsidRPr="00F52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23F0">
        <w:rPr>
          <w:rFonts w:ascii="Times New Roman" w:hAnsi="Times New Roman"/>
          <w:sz w:val="24"/>
          <w:szCs w:val="24"/>
        </w:rPr>
        <w:t>polyomavirus</w:t>
      </w:r>
      <w:proofErr w:type="spellEnd"/>
      <w:r w:rsidRPr="00F523F0">
        <w:rPr>
          <w:rFonts w:ascii="Times New Roman" w:hAnsi="Times New Roman"/>
          <w:sz w:val="24"/>
          <w:szCs w:val="24"/>
        </w:rPr>
        <w:t xml:space="preserve"> 1, </w:t>
      </w:r>
      <w:proofErr w:type="spellStart"/>
      <w:r w:rsidRPr="00F523F0">
        <w:rPr>
          <w:rFonts w:ascii="Times New Roman" w:hAnsi="Times New Roman"/>
          <w:sz w:val="24"/>
          <w:szCs w:val="24"/>
        </w:rPr>
        <w:t>Lonchura</w:t>
      </w:r>
      <w:proofErr w:type="spellEnd"/>
      <w:r w:rsidRPr="00F52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23F0">
        <w:rPr>
          <w:rFonts w:ascii="Times New Roman" w:hAnsi="Times New Roman"/>
          <w:sz w:val="24"/>
          <w:szCs w:val="24"/>
        </w:rPr>
        <w:t>maja</w:t>
      </w:r>
      <w:proofErr w:type="spellEnd"/>
      <w:r w:rsidRPr="00F52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23F0">
        <w:rPr>
          <w:rFonts w:ascii="Times New Roman" w:hAnsi="Times New Roman"/>
          <w:sz w:val="24"/>
          <w:szCs w:val="24"/>
        </w:rPr>
        <w:t>polyomavirus</w:t>
      </w:r>
      <w:proofErr w:type="spellEnd"/>
      <w:r w:rsidRPr="00F523F0">
        <w:rPr>
          <w:rFonts w:ascii="Times New Roman" w:hAnsi="Times New Roman"/>
          <w:sz w:val="24"/>
          <w:szCs w:val="24"/>
        </w:rPr>
        <w:t xml:space="preserve"> 1, </w:t>
      </w:r>
      <w:proofErr w:type="spellStart"/>
      <w:r w:rsidRPr="00F523F0">
        <w:rPr>
          <w:rFonts w:ascii="Times New Roman" w:hAnsi="Times New Roman"/>
          <w:sz w:val="24"/>
          <w:szCs w:val="24"/>
        </w:rPr>
        <w:t>Erythrura</w:t>
      </w:r>
      <w:proofErr w:type="spellEnd"/>
      <w:r w:rsidRPr="00F52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23F0">
        <w:rPr>
          <w:rFonts w:ascii="Times New Roman" w:hAnsi="Times New Roman"/>
          <w:sz w:val="24"/>
          <w:szCs w:val="24"/>
        </w:rPr>
        <w:t>gouldiae</w:t>
      </w:r>
      <w:proofErr w:type="spellEnd"/>
      <w:r w:rsidRPr="00F52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23F0">
        <w:rPr>
          <w:rFonts w:ascii="Times New Roman" w:hAnsi="Times New Roman"/>
          <w:sz w:val="24"/>
          <w:szCs w:val="24"/>
        </w:rPr>
        <w:t>polyomavirus</w:t>
      </w:r>
      <w:proofErr w:type="spellEnd"/>
      <w:r w:rsidRPr="00F523F0">
        <w:rPr>
          <w:rFonts w:ascii="Times New Roman" w:hAnsi="Times New Roman"/>
          <w:sz w:val="24"/>
          <w:szCs w:val="24"/>
        </w:rPr>
        <w:t xml:space="preserve"> 1, </w:t>
      </w:r>
      <w:proofErr w:type="spellStart"/>
      <w:r w:rsidRPr="00F523F0">
        <w:rPr>
          <w:rFonts w:ascii="Times New Roman" w:hAnsi="Times New Roman"/>
          <w:sz w:val="24"/>
          <w:szCs w:val="24"/>
        </w:rPr>
        <w:t>Trematomus</w:t>
      </w:r>
      <w:proofErr w:type="spellEnd"/>
      <w:r w:rsidRPr="00F52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23F0">
        <w:rPr>
          <w:rFonts w:ascii="Times New Roman" w:hAnsi="Times New Roman"/>
          <w:sz w:val="24"/>
          <w:szCs w:val="24"/>
        </w:rPr>
        <w:t>pennellii</w:t>
      </w:r>
      <w:proofErr w:type="spellEnd"/>
      <w:r w:rsidRPr="00F52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23F0">
        <w:rPr>
          <w:rFonts w:ascii="Times New Roman" w:hAnsi="Times New Roman"/>
          <w:sz w:val="24"/>
          <w:szCs w:val="24"/>
        </w:rPr>
        <w:t>polyomavirus</w:t>
      </w:r>
      <w:proofErr w:type="spellEnd"/>
      <w:r w:rsidRPr="00F523F0">
        <w:rPr>
          <w:rFonts w:ascii="Times New Roman" w:hAnsi="Times New Roman"/>
          <w:sz w:val="24"/>
          <w:szCs w:val="24"/>
        </w:rPr>
        <w:t xml:space="preserve"> 1) are published (1-8). This fulfills number 1 of the species definition criteria published in 2016 by the </w:t>
      </w:r>
      <w:proofErr w:type="spellStart"/>
      <w:r w:rsidRPr="00F523F0">
        <w:rPr>
          <w:rFonts w:ascii="Times New Roman" w:hAnsi="Times New Roman"/>
          <w:sz w:val="24"/>
          <w:szCs w:val="24"/>
        </w:rPr>
        <w:t>Polyomaviridae</w:t>
      </w:r>
      <w:proofErr w:type="spellEnd"/>
      <w:r w:rsidRPr="00F523F0">
        <w:rPr>
          <w:rFonts w:ascii="Times New Roman" w:hAnsi="Times New Roman"/>
          <w:sz w:val="24"/>
          <w:szCs w:val="24"/>
        </w:rPr>
        <w:t xml:space="preserve"> Study Group and ratified by ICTV in May 2016 (9, 10).</w:t>
      </w:r>
    </w:p>
    <w:p w:rsidR="00C62F10" w:rsidRPr="00DB533A" w:rsidRDefault="00C62F10" w:rsidP="00C62F10">
      <w:pPr>
        <w:pStyle w:val="HTML-kntformzott"/>
        <w:numPr>
          <w:ilvl w:val="0"/>
          <w:numId w:val="28"/>
        </w:numPr>
        <w:tabs>
          <w:tab w:val="clear" w:pos="916"/>
          <w:tab w:val="clear" w:pos="1832"/>
          <w:tab w:val="left" w:pos="426"/>
        </w:tabs>
        <w:ind w:left="426"/>
        <w:rPr>
          <w:rFonts w:ascii="Times New Roman" w:hAnsi="Times New Roman"/>
          <w:sz w:val="24"/>
          <w:szCs w:val="24"/>
        </w:rPr>
      </w:pPr>
      <w:r w:rsidRPr="00DB533A">
        <w:rPr>
          <w:rFonts w:ascii="Times New Roman" w:hAnsi="Times New Roman"/>
          <w:sz w:val="24"/>
          <w:szCs w:val="24"/>
        </w:rPr>
        <w:t xml:space="preserve">GfPyV1, </w:t>
      </w:r>
      <w:proofErr w:type="spellStart"/>
      <w:r w:rsidRPr="00DB533A">
        <w:rPr>
          <w:rFonts w:ascii="Times New Roman" w:hAnsi="Times New Roman"/>
          <w:sz w:val="24"/>
          <w:szCs w:val="24"/>
        </w:rPr>
        <w:t>AlPyV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, RatPyV2, </w:t>
      </w:r>
      <w:proofErr w:type="spellStart"/>
      <w:r w:rsidRPr="00DB533A">
        <w:rPr>
          <w:rFonts w:ascii="Times New Roman" w:hAnsi="Times New Roman"/>
          <w:sz w:val="24"/>
          <w:szCs w:val="24"/>
        </w:rPr>
        <w:t>WsPyV</w:t>
      </w:r>
      <w:proofErr w:type="spellEnd"/>
      <w:r w:rsidRPr="00DB533A">
        <w:rPr>
          <w:rFonts w:ascii="Times New Roman" w:hAnsi="Times New Roman"/>
          <w:sz w:val="24"/>
          <w:szCs w:val="24"/>
        </w:rPr>
        <w:t>, PbadPyV2</w:t>
      </w:r>
      <w:r w:rsidRPr="00DB533A">
        <w:t xml:space="preserve">, </w:t>
      </w:r>
      <w:proofErr w:type="spellStart"/>
      <w:r w:rsidRPr="00DB533A">
        <w:rPr>
          <w:rFonts w:ascii="Times New Roman" w:hAnsi="Times New Roman"/>
          <w:sz w:val="24"/>
          <w:szCs w:val="24"/>
        </w:rPr>
        <w:t>HfPyV</w:t>
      </w:r>
      <w:proofErr w:type="spellEnd"/>
      <w:proofErr w:type="gramStart"/>
      <w:r w:rsidRPr="00DB533A">
        <w:rPr>
          <w:rFonts w:ascii="Times New Roman" w:hAnsi="Times New Roman"/>
          <w:sz w:val="24"/>
          <w:szCs w:val="24"/>
        </w:rPr>
        <w:t>,  EgouPyV1</w:t>
      </w:r>
      <w:proofErr w:type="gramEnd"/>
      <w:r w:rsidRPr="00DB533A">
        <w:rPr>
          <w:rFonts w:ascii="Times New Roman" w:hAnsi="Times New Roman"/>
          <w:sz w:val="24"/>
          <w:szCs w:val="24"/>
        </w:rPr>
        <w:t xml:space="preserve"> have a genome organization typical for members of the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Polyomaviridae</w:t>
      </w:r>
      <w:proofErr w:type="spellEnd"/>
      <w:r w:rsidRPr="00DB533A">
        <w:rPr>
          <w:rFonts w:ascii="Times New Roman" w:hAnsi="Times New Roman"/>
          <w:sz w:val="24"/>
          <w:szCs w:val="24"/>
        </w:rPr>
        <w:t>. This fulfills number 2 of the species definition criteria.</w:t>
      </w:r>
      <w:r w:rsidRPr="00DB533A">
        <w:rPr>
          <w:rFonts w:ascii="Times New Roman" w:hAnsi="Times New Roman"/>
          <w:sz w:val="24"/>
          <w:szCs w:val="24"/>
        </w:rPr>
        <w:br/>
      </w:r>
      <w:proofErr w:type="spellStart"/>
      <w:r w:rsidRPr="00DB533A">
        <w:rPr>
          <w:rFonts w:ascii="Times New Roman" w:hAnsi="Times New Roman"/>
          <w:sz w:val="24"/>
          <w:szCs w:val="24"/>
        </w:rPr>
        <w:t>SspPyV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encodes </w:t>
      </w:r>
      <w:proofErr w:type="spellStart"/>
      <w:r w:rsidRPr="00DB533A">
        <w:rPr>
          <w:rFonts w:ascii="Times New Roman" w:hAnsi="Times New Roman"/>
          <w:sz w:val="24"/>
          <w:szCs w:val="24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, VP1, and VP2 and therefore has a genome organization resembling that of mammalian members of the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Polyomaviridae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(except that </w:t>
      </w:r>
      <w:proofErr w:type="gramStart"/>
      <w:r w:rsidRPr="00DB533A">
        <w:rPr>
          <w:rFonts w:ascii="Times New Roman" w:hAnsi="Times New Roman"/>
          <w:sz w:val="24"/>
          <w:szCs w:val="24"/>
        </w:rPr>
        <w:t>an</w:t>
      </w:r>
      <w:proofErr w:type="gramEnd"/>
      <w:r w:rsidRPr="00DB53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533A">
        <w:rPr>
          <w:rFonts w:ascii="Times New Roman" w:hAnsi="Times New Roman"/>
          <w:sz w:val="24"/>
          <w:szCs w:val="24"/>
        </w:rPr>
        <w:t>STAg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CDS is missing). This fulfills number 2 of the species definition criteria.</w:t>
      </w:r>
    </w:p>
    <w:p w:rsidR="00C62F10" w:rsidRPr="00DB533A" w:rsidRDefault="00C62F10" w:rsidP="00C62F10">
      <w:pPr>
        <w:pStyle w:val="HTML-kntformzott"/>
        <w:numPr>
          <w:ilvl w:val="0"/>
          <w:numId w:val="28"/>
        </w:numPr>
        <w:tabs>
          <w:tab w:val="clear" w:pos="916"/>
          <w:tab w:val="clear" w:pos="1832"/>
          <w:tab w:val="left" w:pos="426"/>
        </w:tabs>
        <w:ind w:left="426"/>
        <w:rPr>
          <w:rFonts w:ascii="Times New Roman" w:hAnsi="Times New Roman"/>
          <w:sz w:val="24"/>
          <w:szCs w:val="24"/>
        </w:rPr>
      </w:pPr>
      <w:r w:rsidRPr="00DB533A">
        <w:rPr>
          <w:rFonts w:ascii="Times New Roman" w:hAnsi="Times New Roman"/>
          <w:b/>
          <w:sz w:val="24"/>
          <w:szCs w:val="24"/>
        </w:rPr>
        <w:t>GfPyV1</w:t>
      </w:r>
      <w:r w:rsidRPr="00DB533A">
        <w:rPr>
          <w:rFonts w:ascii="Times New Roman" w:hAnsi="Times New Roman"/>
          <w:sz w:val="24"/>
          <w:szCs w:val="24"/>
        </w:rPr>
        <w:t xml:space="preserve">: there is sufficient information that GfPyV1 is naturally hosted by member of the host species </w:t>
      </w:r>
      <w:proofErr w:type="spellStart"/>
      <w:r w:rsidRPr="00DB533A">
        <w:rPr>
          <w:rFonts w:ascii="Helvetica Neue" w:hAnsi="Helvetica Neue" w:cs="Arial"/>
          <w:i/>
          <w:sz w:val="24"/>
          <w:szCs w:val="24"/>
        </w:rPr>
        <w:t>Rhynchobatus</w:t>
      </w:r>
      <w:proofErr w:type="spellEnd"/>
      <w:r w:rsidRPr="00DB533A">
        <w:rPr>
          <w:rFonts w:ascii="Helvetica Neue" w:hAnsi="Helvetica Neue" w:cs="Arial"/>
          <w:i/>
          <w:sz w:val="24"/>
          <w:szCs w:val="24"/>
        </w:rPr>
        <w:t xml:space="preserve"> </w:t>
      </w:r>
      <w:proofErr w:type="spellStart"/>
      <w:r w:rsidRPr="00DB533A">
        <w:rPr>
          <w:rFonts w:ascii="Helvetica Neue" w:hAnsi="Helvetica Neue" w:cs="Arial"/>
          <w:i/>
          <w:sz w:val="24"/>
          <w:szCs w:val="24"/>
        </w:rPr>
        <w:t>djiddensis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: GfPyV1 was identified in skin lesions of giant guitarfish, and 1 full genome is available (deposited in </w:t>
      </w:r>
      <w:proofErr w:type="spellStart"/>
      <w:r w:rsidRPr="00DB533A">
        <w:rPr>
          <w:rFonts w:ascii="Times New Roman" w:hAnsi="Times New Roman"/>
          <w:sz w:val="24"/>
          <w:szCs w:val="24"/>
        </w:rPr>
        <w:t>GenBank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under the accession number KP264963). This fulfills number 3 of the species definition criteria.</w:t>
      </w:r>
      <w:r w:rsidRPr="00DB533A">
        <w:rPr>
          <w:rFonts w:ascii="Times New Roman" w:hAnsi="Times New Roman"/>
          <w:sz w:val="24"/>
          <w:szCs w:val="24"/>
        </w:rPr>
        <w:br/>
      </w:r>
      <w:r w:rsidRPr="00DB533A">
        <w:rPr>
          <w:rFonts w:ascii="Times New Roman" w:hAnsi="Times New Roman"/>
          <w:sz w:val="24"/>
          <w:szCs w:val="24"/>
          <w:lang w:eastAsia="nl-NL"/>
        </w:rPr>
        <w:t xml:space="preserve">Using the MAFFT module in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Geneious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 10.0.5., the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 CDS of </w:t>
      </w:r>
      <w:r w:rsidRPr="00DB533A">
        <w:rPr>
          <w:rFonts w:ascii="Times New Roman" w:hAnsi="Times New Roman"/>
          <w:sz w:val="24"/>
          <w:szCs w:val="24"/>
        </w:rPr>
        <w:t xml:space="preserve">GfPyV1 </w:t>
      </w:r>
      <w:r w:rsidRPr="00DB533A">
        <w:rPr>
          <w:rFonts w:ascii="Times New Roman" w:hAnsi="Times New Roman"/>
          <w:sz w:val="24"/>
          <w:szCs w:val="24"/>
          <w:lang w:eastAsia="nl-NL"/>
        </w:rPr>
        <w:t xml:space="preserve">was compared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pairwise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 with those of other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PyVs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. </w:t>
      </w:r>
      <w:r w:rsidRPr="00DB533A">
        <w:rPr>
          <w:rFonts w:ascii="Times New Roman" w:hAnsi="Times New Roman"/>
          <w:sz w:val="24"/>
          <w:szCs w:val="24"/>
        </w:rPr>
        <w:t xml:space="preserve">GfPyV1 </w:t>
      </w:r>
      <w:proofErr w:type="spellStart"/>
      <w:r w:rsidRPr="00DB533A">
        <w:rPr>
          <w:rFonts w:ascii="Times New Roman" w:hAnsi="Times New Roman"/>
          <w:sz w:val="24"/>
          <w:szCs w:val="24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CDS and </w:t>
      </w:r>
      <w:proofErr w:type="spellStart"/>
      <w:r w:rsidRPr="00DB533A">
        <w:rPr>
          <w:rFonts w:ascii="Times New Roman" w:hAnsi="Times New Roman"/>
          <w:sz w:val="24"/>
          <w:szCs w:val="24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CDS of black sea bass </w:t>
      </w:r>
      <w:proofErr w:type="spellStart"/>
      <w:r w:rsidRPr="00DB533A">
        <w:rPr>
          <w:rFonts w:ascii="Times New Roman" w:hAnsi="Times New Roman"/>
          <w:sz w:val="24"/>
          <w:szCs w:val="24"/>
        </w:rPr>
        <w:t>polyomavirus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B533A">
        <w:rPr>
          <w:rFonts w:ascii="Times New Roman" w:hAnsi="Times New Roman"/>
          <w:sz w:val="24"/>
          <w:szCs w:val="24"/>
        </w:rPr>
        <w:t>BassPyV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B533A">
        <w:rPr>
          <w:rFonts w:ascii="Times New Roman" w:hAnsi="Times New Roman"/>
          <w:sz w:val="24"/>
          <w:szCs w:val="24"/>
        </w:rPr>
        <w:t>acc.no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. KP071318; species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Centropristis</w:t>
      </w:r>
      <w:proofErr w:type="spellEnd"/>
      <w:r w:rsidRPr="00DB533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striata</w:t>
      </w:r>
      <w:proofErr w:type="spellEnd"/>
      <w:r w:rsidRPr="00DB533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polyomavir</w:t>
      </w:r>
      <w:r w:rsidRPr="00DB533A">
        <w:rPr>
          <w:rFonts w:ascii="Times New Roman" w:hAnsi="Times New Roman"/>
          <w:i/>
          <w:sz w:val="24"/>
          <w:szCs w:val="24"/>
          <w:lang w:eastAsia="nl-NL"/>
        </w:rPr>
        <w:t>us</w:t>
      </w:r>
      <w:proofErr w:type="spellEnd"/>
      <w:r w:rsidRPr="00DB533A">
        <w:rPr>
          <w:rFonts w:ascii="Times New Roman" w:hAnsi="Times New Roman"/>
          <w:i/>
          <w:sz w:val="24"/>
          <w:szCs w:val="24"/>
        </w:rPr>
        <w:t xml:space="preserve"> 1</w:t>
      </w:r>
      <w:r w:rsidRPr="00DB533A">
        <w:rPr>
          <w:rFonts w:ascii="Times New Roman" w:hAnsi="Times New Roman"/>
          <w:sz w:val="24"/>
          <w:szCs w:val="24"/>
        </w:rPr>
        <w:t>) were most closely related (</w:t>
      </w:r>
      <w:r w:rsidRPr="00DB533A">
        <w:rPr>
          <w:rFonts w:ascii="Times New Roman" w:hAnsi="Times New Roman"/>
          <w:sz w:val="24"/>
          <w:szCs w:val="24"/>
          <w:lang w:eastAsia="nl-NL"/>
        </w:rPr>
        <w:t xml:space="preserve">72 % </w:t>
      </w:r>
      <w:r w:rsidRPr="00DB533A">
        <w:rPr>
          <w:rFonts w:ascii="Times New Roman" w:hAnsi="Times New Roman"/>
          <w:sz w:val="24"/>
          <w:szCs w:val="24"/>
        </w:rPr>
        <w:t>observed genetic distance</w:t>
      </w:r>
      <w:r w:rsidRPr="00DB533A">
        <w:rPr>
          <w:rFonts w:ascii="Times New Roman" w:hAnsi="Times New Roman"/>
          <w:sz w:val="24"/>
          <w:szCs w:val="24"/>
          <w:lang w:eastAsia="nl-NL"/>
        </w:rPr>
        <w:t>)</w:t>
      </w:r>
      <w:r w:rsidRPr="00DB533A">
        <w:rPr>
          <w:rFonts w:ascii="Times New Roman" w:hAnsi="Times New Roman"/>
          <w:sz w:val="24"/>
          <w:szCs w:val="24"/>
        </w:rPr>
        <w:t xml:space="preserve">. This fulfills number 4 of the species definition criteria (&gt;15 % observed genetic distance on basis of </w:t>
      </w:r>
      <w:proofErr w:type="spellStart"/>
      <w:r w:rsidRPr="00DB533A">
        <w:rPr>
          <w:rFonts w:ascii="Times New Roman" w:hAnsi="Times New Roman"/>
          <w:sz w:val="24"/>
          <w:szCs w:val="24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CDS).</w:t>
      </w:r>
      <w:r w:rsidRPr="00DB533A">
        <w:rPr>
          <w:rFonts w:ascii="Times New Roman" w:hAnsi="Times New Roman"/>
          <w:sz w:val="24"/>
          <w:szCs w:val="24"/>
        </w:rPr>
        <w:br/>
        <w:t xml:space="preserve">In phylogenetic analysis with </w:t>
      </w:r>
      <w:proofErr w:type="spellStart"/>
      <w:r w:rsidRPr="00DB533A">
        <w:rPr>
          <w:rFonts w:ascii="Times New Roman" w:hAnsi="Times New Roman"/>
          <w:sz w:val="24"/>
          <w:szCs w:val="24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CDS of published </w:t>
      </w:r>
      <w:proofErr w:type="spellStart"/>
      <w:r w:rsidRPr="00DB533A">
        <w:rPr>
          <w:rFonts w:ascii="Times New Roman" w:hAnsi="Times New Roman"/>
          <w:sz w:val="24"/>
          <w:szCs w:val="24"/>
        </w:rPr>
        <w:t>polyomaviruses</w:t>
      </w:r>
      <w:proofErr w:type="spellEnd"/>
      <w:r w:rsidRPr="00DB533A">
        <w:rPr>
          <w:rFonts w:ascii="Times New Roman" w:hAnsi="Times New Roman"/>
          <w:sz w:val="24"/>
          <w:szCs w:val="24"/>
        </w:rPr>
        <w:t>, GfPyV1 displays a unique position at the basis of the tree (Fig</w:t>
      </w:r>
      <w:r>
        <w:rPr>
          <w:rFonts w:ascii="Times New Roman" w:hAnsi="Times New Roman"/>
          <w:sz w:val="24"/>
          <w:szCs w:val="24"/>
        </w:rPr>
        <w:t>. 1</w:t>
      </w:r>
      <w:r w:rsidRPr="00DB533A">
        <w:rPr>
          <w:rFonts w:ascii="Times New Roman" w:hAnsi="Times New Roman"/>
          <w:sz w:val="24"/>
          <w:szCs w:val="24"/>
        </w:rPr>
        <w:t>).</w:t>
      </w:r>
    </w:p>
    <w:p w:rsidR="00C62F10" w:rsidRPr="00DB533A" w:rsidRDefault="00C62F10" w:rsidP="00C62F10">
      <w:pPr>
        <w:pStyle w:val="HTML-kntformzott"/>
        <w:numPr>
          <w:ilvl w:val="0"/>
          <w:numId w:val="28"/>
        </w:numPr>
        <w:tabs>
          <w:tab w:val="clear" w:pos="916"/>
          <w:tab w:val="clear" w:pos="1832"/>
          <w:tab w:val="left" w:pos="426"/>
        </w:tabs>
        <w:ind w:left="426"/>
        <w:rPr>
          <w:rFonts w:ascii="Times New Roman" w:hAnsi="Times New Roman"/>
          <w:sz w:val="24"/>
          <w:szCs w:val="24"/>
        </w:rPr>
      </w:pPr>
      <w:proofErr w:type="spellStart"/>
      <w:r w:rsidRPr="00DB533A">
        <w:rPr>
          <w:rFonts w:ascii="Times New Roman" w:hAnsi="Times New Roman"/>
          <w:b/>
          <w:sz w:val="24"/>
          <w:szCs w:val="24"/>
        </w:rPr>
        <w:t>AlPyV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: There is sufficient information that </w:t>
      </w:r>
      <w:proofErr w:type="spellStart"/>
      <w:r w:rsidRPr="00DB533A">
        <w:rPr>
          <w:rFonts w:ascii="Times New Roman" w:hAnsi="Times New Roman"/>
          <w:sz w:val="24"/>
          <w:szCs w:val="24"/>
        </w:rPr>
        <w:t>AlPyV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is naturally hosted by members of the host species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Vicugna</w:t>
      </w:r>
      <w:proofErr w:type="spellEnd"/>
      <w:r w:rsidRPr="00DB533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pacos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DB533A">
        <w:rPr>
          <w:rFonts w:ascii="Times New Roman" w:hAnsi="Times New Roman"/>
          <w:sz w:val="24"/>
          <w:szCs w:val="24"/>
        </w:rPr>
        <w:t>AlPyV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was identified in lungs of 7 alpacas (</w:t>
      </w:r>
      <w:r>
        <w:rPr>
          <w:rFonts w:ascii="Times New Roman" w:hAnsi="Times New Roman"/>
          <w:sz w:val="24"/>
          <w:szCs w:val="24"/>
        </w:rPr>
        <w:t>Cruz et al</w:t>
      </w:r>
      <w:r w:rsidRPr="00DB533A">
        <w:rPr>
          <w:rFonts w:ascii="Times New Roman" w:hAnsi="Times New Roman"/>
          <w:sz w:val="24"/>
          <w:szCs w:val="24"/>
        </w:rPr>
        <w:t>., 201</w:t>
      </w:r>
      <w:r>
        <w:rPr>
          <w:rFonts w:ascii="Times New Roman" w:hAnsi="Times New Roman"/>
          <w:sz w:val="24"/>
          <w:szCs w:val="24"/>
        </w:rPr>
        <w:t>7</w:t>
      </w:r>
      <w:r w:rsidRPr="00DB533A">
        <w:rPr>
          <w:rFonts w:ascii="Times New Roman" w:hAnsi="Times New Roman"/>
          <w:sz w:val="24"/>
          <w:szCs w:val="24"/>
        </w:rPr>
        <w:t xml:space="preserve">). A full genome is available (deposited in </w:t>
      </w:r>
      <w:proofErr w:type="spellStart"/>
      <w:r w:rsidRPr="00DB533A">
        <w:rPr>
          <w:rFonts w:ascii="Times New Roman" w:hAnsi="Times New Roman"/>
          <w:sz w:val="24"/>
          <w:szCs w:val="24"/>
        </w:rPr>
        <w:t>GenBank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under the accession number KU879245). This fulfills number 3 of the species definition criteria.</w:t>
      </w:r>
      <w:r w:rsidRPr="00DB533A">
        <w:rPr>
          <w:rFonts w:ascii="Times New Roman" w:hAnsi="Times New Roman"/>
          <w:sz w:val="24"/>
          <w:szCs w:val="24"/>
        </w:rPr>
        <w:br/>
      </w:r>
      <w:r w:rsidRPr="00DB533A">
        <w:rPr>
          <w:rFonts w:ascii="Times New Roman" w:hAnsi="Times New Roman"/>
          <w:sz w:val="24"/>
          <w:szCs w:val="24"/>
          <w:lang w:eastAsia="nl-NL"/>
        </w:rPr>
        <w:t xml:space="preserve">Using the MAFFT module in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Geneious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 10.0.5., the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 CDS of </w:t>
      </w:r>
      <w:proofErr w:type="spellStart"/>
      <w:r w:rsidRPr="00DB533A">
        <w:rPr>
          <w:rFonts w:ascii="Times New Roman" w:hAnsi="Times New Roman"/>
          <w:sz w:val="24"/>
          <w:szCs w:val="24"/>
        </w:rPr>
        <w:t>AlPyV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</w:t>
      </w:r>
      <w:r w:rsidRPr="00DB533A">
        <w:rPr>
          <w:rFonts w:ascii="Times New Roman" w:hAnsi="Times New Roman"/>
          <w:sz w:val="24"/>
          <w:szCs w:val="24"/>
          <w:lang w:eastAsia="nl-NL"/>
        </w:rPr>
        <w:t xml:space="preserve">was compared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pairwise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 with those of other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PyVs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. </w:t>
      </w:r>
      <w:proofErr w:type="spellStart"/>
      <w:r w:rsidRPr="00DB533A">
        <w:rPr>
          <w:rFonts w:ascii="Times New Roman" w:hAnsi="Times New Roman"/>
          <w:sz w:val="24"/>
          <w:szCs w:val="24"/>
        </w:rPr>
        <w:t>AlPyV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533A">
        <w:rPr>
          <w:rFonts w:ascii="Times New Roman" w:hAnsi="Times New Roman"/>
          <w:sz w:val="24"/>
          <w:szCs w:val="24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CDS and </w:t>
      </w:r>
      <w:proofErr w:type="spellStart"/>
      <w:r w:rsidRPr="00DB533A">
        <w:rPr>
          <w:rFonts w:ascii="Times New Roman" w:hAnsi="Times New Roman"/>
          <w:sz w:val="24"/>
          <w:szCs w:val="24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CDS of </w:t>
      </w:r>
      <w:r w:rsidRPr="00DB533A">
        <w:rPr>
          <w:rFonts w:ascii="Times New Roman" w:hAnsi="Times New Roman"/>
          <w:sz w:val="24"/>
          <w:szCs w:val="24"/>
          <w:lang w:eastAsia="nl-NL"/>
        </w:rPr>
        <w:t xml:space="preserve">KI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polyomavirus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(species </w:t>
      </w:r>
      <w:r w:rsidRPr="00DB533A">
        <w:rPr>
          <w:rFonts w:ascii="Times New Roman" w:hAnsi="Times New Roman"/>
          <w:i/>
          <w:sz w:val="24"/>
          <w:szCs w:val="24"/>
        </w:rPr>
        <w:t xml:space="preserve">Human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polyomavirus</w:t>
      </w:r>
      <w:proofErr w:type="spellEnd"/>
      <w:r w:rsidRPr="00DB533A">
        <w:rPr>
          <w:rFonts w:ascii="Times New Roman" w:hAnsi="Times New Roman"/>
          <w:i/>
          <w:sz w:val="24"/>
          <w:szCs w:val="24"/>
        </w:rPr>
        <w:t xml:space="preserve"> 3</w:t>
      </w:r>
      <w:r w:rsidRPr="00DB533A">
        <w:rPr>
          <w:rFonts w:ascii="Times New Roman" w:hAnsi="Times New Roman"/>
          <w:sz w:val="24"/>
          <w:szCs w:val="24"/>
        </w:rPr>
        <w:t>) were most closely related (</w:t>
      </w:r>
      <w:r w:rsidRPr="00DB533A">
        <w:rPr>
          <w:rFonts w:ascii="Times New Roman" w:hAnsi="Times New Roman"/>
          <w:sz w:val="24"/>
          <w:szCs w:val="24"/>
          <w:lang w:eastAsia="nl-NL"/>
        </w:rPr>
        <w:t xml:space="preserve">40 % </w:t>
      </w:r>
      <w:r w:rsidRPr="00DB533A">
        <w:rPr>
          <w:rFonts w:ascii="Times New Roman" w:hAnsi="Times New Roman"/>
          <w:sz w:val="24"/>
          <w:szCs w:val="24"/>
        </w:rPr>
        <w:t>observed genetic distance</w:t>
      </w:r>
      <w:r w:rsidRPr="00DB533A">
        <w:rPr>
          <w:rFonts w:ascii="Times New Roman" w:hAnsi="Times New Roman"/>
          <w:sz w:val="24"/>
          <w:szCs w:val="24"/>
          <w:lang w:eastAsia="nl-NL"/>
        </w:rPr>
        <w:t>)</w:t>
      </w:r>
      <w:r w:rsidRPr="00DB533A">
        <w:rPr>
          <w:rFonts w:ascii="Times New Roman" w:hAnsi="Times New Roman"/>
          <w:sz w:val="24"/>
          <w:szCs w:val="24"/>
        </w:rPr>
        <w:t xml:space="preserve">. This fulfills number 4 of the species definition criteria (&gt;15 % observed genetic distance on basis of </w:t>
      </w:r>
      <w:proofErr w:type="spellStart"/>
      <w:r w:rsidRPr="00DB533A">
        <w:rPr>
          <w:rFonts w:ascii="Times New Roman" w:hAnsi="Times New Roman"/>
          <w:sz w:val="24"/>
          <w:szCs w:val="24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CDS). </w:t>
      </w:r>
      <w:r w:rsidRPr="00DB533A">
        <w:rPr>
          <w:rFonts w:ascii="Times New Roman" w:hAnsi="Times New Roman"/>
          <w:sz w:val="24"/>
          <w:szCs w:val="24"/>
        </w:rPr>
        <w:br/>
        <w:t xml:space="preserve">In phylogenetic analysis with </w:t>
      </w:r>
      <w:proofErr w:type="spellStart"/>
      <w:r w:rsidRPr="00DB533A">
        <w:rPr>
          <w:rFonts w:ascii="Times New Roman" w:hAnsi="Times New Roman"/>
          <w:sz w:val="24"/>
          <w:szCs w:val="24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CDS of published </w:t>
      </w:r>
      <w:proofErr w:type="spellStart"/>
      <w:r w:rsidRPr="00DB533A">
        <w:rPr>
          <w:rFonts w:ascii="Times New Roman" w:hAnsi="Times New Roman"/>
          <w:sz w:val="24"/>
          <w:szCs w:val="24"/>
        </w:rPr>
        <w:t>polyomaviruses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B533A">
        <w:rPr>
          <w:rFonts w:ascii="Times New Roman" w:hAnsi="Times New Roman"/>
          <w:sz w:val="24"/>
          <w:szCs w:val="24"/>
        </w:rPr>
        <w:t>AlPyV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clusters with members of the genus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Betapolyomavirus</w:t>
      </w:r>
      <w:proofErr w:type="spellEnd"/>
      <w:r w:rsidRPr="00DB533A">
        <w:rPr>
          <w:rFonts w:ascii="Times New Roman" w:hAnsi="Times New Roman"/>
          <w:i/>
          <w:sz w:val="24"/>
          <w:szCs w:val="24"/>
        </w:rPr>
        <w:t xml:space="preserve"> </w:t>
      </w:r>
      <w:r w:rsidRPr="00DB533A">
        <w:rPr>
          <w:rFonts w:ascii="Times New Roman" w:hAnsi="Times New Roman"/>
          <w:sz w:val="24"/>
          <w:szCs w:val="24"/>
        </w:rPr>
        <w:t>(Fig</w:t>
      </w:r>
      <w:r>
        <w:rPr>
          <w:rFonts w:ascii="Times New Roman" w:hAnsi="Times New Roman"/>
          <w:sz w:val="24"/>
          <w:szCs w:val="24"/>
        </w:rPr>
        <w:t>, 1</w:t>
      </w:r>
      <w:r w:rsidRPr="00DB533A">
        <w:rPr>
          <w:rFonts w:ascii="Times New Roman" w:hAnsi="Times New Roman"/>
          <w:sz w:val="24"/>
          <w:szCs w:val="24"/>
        </w:rPr>
        <w:t>).</w:t>
      </w:r>
    </w:p>
    <w:p w:rsidR="00C62F10" w:rsidRPr="00DB533A" w:rsidRDefault="00C62F10" w:rsidP="00C62F10">
      <w:pPr>
        <w:pStyle w:val="HTML-kntformzott"/>
        <w:numPr>
          <w:ilvl w:val="0"/>
          <w:numId w:val="28"/>
        </w:numPr>
        <w:tabs>
          <w:tab w:val="clear" w:pos="916"/>
          <w:tab w:val="clear" w:pos="1832"/>
          <w:tab w:val="left" w:pos="426"/>
        </w:tabs>
        <w:ind w:left="426"/>
        <w:rPr>
          <w:rFonts w:ascii="Times New Roman" w:hAnsi="Times New Roman"/>
          <w:sz w:val="24"/>
          <w:szCs w:val="24"/>
        </w:rPr>
      </w:pPr>
      <w:r w:rsidRPr="00DB533A">
        <w:rPr>
          <w:rFonts w:ascii="Times New Roman" w:hAnsi="Times New Roman"/>
          <w:b/>
          <w:sz w:val="24"/>
          <w:szCs w:val="24"/>
        </w:rPr>
        <w:t>RatPyV2</w:t>
      </w:r>
      <w:r w:rsidRPr="00DB533A">
        <w:rPr>
          <w:rFonts w:ascii="Times New Roman" w:hAnsi="Times New Roman"/>
          <w:sz w:val="24"/>
          <w:szCs w:val="24"/>
        </w:rPr>
        <w:t xml:space="preserve">: There is sufficient information that RatPyV2 is naturally hosted by member of the host species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Rattus</w:t>
      </w:r>
      <w:proofErr w:type="spellEnd"/>
      <w:r w:rsidRPr="00DB533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norvegicus</w:t>
      </w:r>
      <w:proofErr w:type="spellEnd"/>
      <w:r w:rsidRPr="00DB533A">
        <w:rPr>
          <w:rFonts w:ascii="Times New Roman" w:hAnsi="Times New Roman"/>
          <w:sz w:val="24"/>
          <w:szCs w:val="24"/>
        </w:rPr>
        <w:t>: RatPyV2 was identified in diverse organs of laboratory rats (</w:t>
      </w:r>
      <w:proofErr w:type="spellStart"/>
      <w:r w:rsidRPr="00DB533A">
        <w:rPr>
          <w:rFonts w:ascii="Times New Roman" w:hAnsi="Times New Roman"/>
          <w:sz w:val="24"/>
          <w:szCs w:val="24"/>
        </w:rPr>
        <w:t>Rigatti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et al., 2016). A full genome is available (deposited in </w:t>
      </w:r>
      <w:proofErr w:type="spellStart"/>
      <w:r w:rsidRPr="00DB533A">
        <w:rPr>
          <w:rFonts w:ascii="Times New Roman" w:hAnsi="Times New Roman"/>
          <w:sz w:val="24"/>
          <w:szCs w:val="24"/>
        </w:rPr>
        <w:t>GenBank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under the accession number KX574453). This fulfills number 3 of the species definition criteria.</w:t>
      </w:r>
      <w:r w:rsidRPr="00DB533A">
        <w:rPr>
          <w:rFonts w:ascii="Times New Roman" w:hAnsi="Times New Roman"/>
          <w:sz w:val="24"/>
          <w:szCs w:val="24"/>
        </w:rPr>
        <w:br/>
        <w:t>In addition, a RatPyV2 genome (isolate 1014-2016-2) that is 99% identical to RatPyV2 genome and displays 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533A">
        <w:rPr>
          <w:rFonts w:ascii="Times New Roman" w:hAnsi="Times New Roman"/>
          <w:sz w:val="24"/>
          <w:szCs w:val="24"/>
        </w:rPr>
        <w:t xml:space="preserve">identical </w:t>
      </w:r>
      <w:proofErr w:type="spellStart"/>
      <w:r w:rsidRPr="00DB533A">
        <w:rPr>
          <w:rFonts w:ascii="Times New Roman" w:hAnsi="Times New Roman"/>
          <w:sz w:val="24"/>
          <w:szCs w:val="24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B533A">
        <w:rPr>
          <w:rFonts w:ascii="Times New Roman" w:hAnsi="Times New Roman"/>
          <w:sz w:val="24"/>
          <w:szCs w:val="24"/>
        </w:rPr>
        <w:t>CDS,</w:t>
      </w:r>
      <w:proofErr w:type="gramEnd"/>
      <w:r w:rsidRPr="00DB533A">
        <w:rPr>
          <w:rFonts w:ascii="Times New Roman" w:hAnsi="Times New Roman"/>
          <w:sz w:val="24"/>
          <w:szCs w:val="24"/>
        </w:rPr>
        <w:t xml:space="preserve"> was identified in </w:t>
      </w:r>
      <w:proofErr w:type="spellStart"/>
      <w:r w:rsidRPr="00DB533A">
        <w:rPr>
          <w:rFonts w:ascii="Times New Roman" w:hAnsi="Times New Roman"/>
          <w:sz w:val="24"/>
          <w:szCs w:val="24"/>
        </w:rPr>
        <w:t>immunodeficient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laboratory rats and deposited in </w:t>
      </w:r>
      <w:proofErr w:type="spellStart"/>
      <w:r w:rsidRPr="00DB533A">
        <w:rPr>
          <w:rFonts w:ascii="Times New Roman" w:hAnsi="Times New Roman"/>
          <w:sz w:val="24"/>
          <w:szCs w:val="24"/>
        </w:rPr>
        <w:t>GenBank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by </w:t>
      </w:r>
      <w:proofErr w:type="spellStart"/>
      <w:r w:rsidRPr="00DB533A">
        <w:rPr>
          <w:rFonts w:ascii="Times New Roman" w:hAnsi="Times New Roman"/>
          <w:sz w:val="24"/>
          <w:szCs w:val="24"/>
        </w:rPr>
        <w:t>Besch-Williford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et al. (</w:t>
      </w:r>
      <w:proofErr w:type="spellStart"/>
      <w:r w:rsidRPr="00DB533A">
        <w:rPr>
          <w:rFonts w:ascii="Times New Roman" w:hAnsi="Times New Roman"/>
          <w:sz w:val="24"/>
          <w:szCs w:val="24"/>
        </w:rPr>
        <w:t>acc.no</w:t>
      </w:r>
      <w:proofErr w:type="spellEnd"/>
      <w:r w:rsidRPr="00DB533A">
        <w:rPr>
          <w:rFonts w:ascii="Times New Roman" w:hAnsi="Times New Roman"/>
          <w:sz w:val="24"/>
          <w:szCs w:val="24"/>
        </w:rPr>
        <w:t>. KX808699).</w:t>
      </w:r>
      <w:r w:rsidRPr="00DB533A">
        <w:rPr>
          <w:rFonts w:ascii="Times New Roman" w:hAnsi="Times New Roman"/>
          <w:sz w:val="24"/>
          <w:szCs w:val="24"/>
        </w:rPr>
        <w:br/>
      </w:r>
      <w:r w:rsidRPr="00DB533A">
        <w:rPr>
          <w:rFonts w:ascii="Times New Roman" w:hAnsi="Times New Roman"/>
          <w:sz w:val="24"/>
          <w:szCs w:val="24"/>
          <w:lang w:eastAsia="nl-NL"/>
        </w:rPr>
        <w:t xml:space="preserve">Using the MAFFT module in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Geneious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 10.0.5., the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 CDS of </w:t>
      </w:r>
      <w:r w:rsidRPr="00DB533A">
        <w:rPr>
          <w:rFonts w:ascii="Times New Roman" w:hAnsi="Times New Roman"/>
          <w:sz w:val="24"/>
          <w:szCs w:val="24"/>
        </w:rPr>
        <w:t xml:space="preserve">RatPyV2 </w:t>
      </w:r>
      <w:r w:rsidRPr="00DB533A">
        <w:rPr>
          <w:rFonts w:ascii="Times New Roman" w:hAnsi="Times New Roman"/>
          <w:sz w:val="24"/>
          <w:szCs w:val="24"/>
          <w:lang w:eastAsia="nl-NL"/>
        </w:rPr>
        <w:t xml:space="preserve">was compared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pairwise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 with those of other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PyVs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. </w:t>
      </w:r>
      <w:r w:rsidRPr="00DB533A">
        <w:rPr>
          <w:rFonts w:ascii="Times New Roman" w:hAnsi="Times New Roman"/>
          <w:sz w:val="24"/>
          <w:szCs w:val="24"/>
        </w:rPr>
        <w:t xml:space="preserve">RatPyV2 </w:t>
      </w:r>
      <w:proofErr w:type="spellStart"/>
      <w:r w:rsidRPr="00DB533A">
        <w:rPr>
          <w:rFonts w:ascii="Times New Roman" w:hAnsi="Times New Roman"/>
          <w:sz w:val="24"/>
          <w:szCs w:val="24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CDS and </w:t>
      </w:r>
      <w:proofErr w:type="spellStart"/>
      <w:r w:rsidRPr="00DB533A">
        <w:rPr>
          <w:rFonts w:ascii="Times New Roman" w:hAnsi="Times New Roman"/>
          <w:sz w:val="24"/>
          <w:szCs w:val="24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CDS of </w:t>
      </w:r>
      <w:r w:rsidRPr="00DB533A">
        <w:rPr>
          <w:rFonts w:ascii="Times New Roman" w:hAnsi="Times New Roman"/>
          <w:sz w:val="24"/>
          <w:szCs w:val="24"/>
          <w:lang w:eastAsia="nl-NL"/>
        </w:rPr>
        <w:t xml:space="preserve">bank vole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polyomavirus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B533A">
        <w:rPr>
          <w:rFonts w:ascii="Times New Roman" w:hAnsi="Times New Roman"/>
          <w:sz w:val="24"/>
          <w:szCs w:val="24"/>
        </w:rPr>
        <w:t>acc.no</w:t>
      </w:r>
      <w:proofErr w:type="spellEnd"/>
      <w:r w:rsidRPr="00DB533A">
        <w:rPr>
          <w:rFonts w:ascii="Times New Roman" w:hAnsi="Times New Roman"/>
          <w:sz w:val="24"/>
          <w:szCs w:val="24"/>
        </w:rPr>
        <w:t>. KR612368;</w:t>
      </w:r>
      <w:r w:rsidRPr="00DB533A">
        <w:rPr>
          <w:rFonts w:cs="Courier New"/>
        </w:rPr>
        <w:t xml:space="preserve"> </w:t>
      </w:r>
      <w:r w:rsidRPr="00DB533A">
        <w:rPr>
          <w:rFonts w:ascii="Times New Roman" w:hAnsi="Times New Roman"/>
          <w:sz w:val="24"/>
          <w:szCs w:val="24"/>
        </w:rPr>
        <w:t xml:space="preserve">species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Myodes</w:t>
      </w:r>
      <w:proofErr w:type="spellEnd"/>
      <w:r w:rsidRPr="00DB533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glareolus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polyomavirus</w:t>
      </w:r>
      <w:proofErr w:type="spellEnd"/>
      <w:r w:rsidRPr="00DB533A">
        <w:rPr>
          <w:rFonts w:ascii="Times New Roman" w:hAnsi="Times New Roman"/>
          <w:i/>
          <w:sz w:val="24"/>
          <w:szCs w:val="24"/>
        </w:rPr>
        <w:t xml:space="preserve"> 1</w:t>
      </w:r>
      <w:r w:rsidRPr="00DB533A">
        <w:rPr>
          <w:rFonts w:ascii="Times New Roman" w:hAnsi="Times New Roman"/>
          <w:sz w:val="24"/>
          <w:szCs w:val="24"/>
        </w:rPr>
        <w:t>) were most closely related (</w:t>
      </w:r>
      <w:r w:rsidRPr="00DB533A">
        <w:rPr>
          <w:rFonts w:ascii="Times New Roman" w:hAnsi="Times New Roman"/>
          <w:sz w:val="24"/>
          <w:szCs w:val="24"/>
          <w:lang w:eastAsia="nl-NL"/>
        </w:rPr>
        <w:t xml:space="preserve">39 % </w:t>
      </w:r>
      <w:r w:rsidRPr="00DB533A">
        <w:rPr>
          <w:rFonts w:ascii="Times New Roman" w:hAnsi="Times New Roman"/>
          <w:sz w:val="24"/>
          <w:szCs w:val="24"/>
        </w:rPr>
        <w:t>observed genetic distance</w:t>
      </w:r>
      <w:r w:rsidRPr="00DB533A">
        <w:rPr>
          <w:rFonts w:ascii="Times New Roman" w:hAnsi="Times New Roman"/>
          <w:sz w:val="24"/>
          <w:szCs w:val="24"/>
          <w:lang w:eastAsia="nl-NL"/>
        </w:rPr>
        <w:t>)</w:t>
      </w:r>
      <w:r w:rsidRPr="00DB533A">
        <w:rPr>
          <w:rFonts w:ascii="Times New Roman" w:hAnsi="Times New Roman"/>
          <w:sz w:val="24"/>
          <w:szCs w:val="24"/>
        </w:rPr>
        <w:t xml:space="preserve">. This fulfills number 4 of the species definition criteria (&gt;15 % observed genetic distance on basis of </w:t>
      </w:r>
      <w:proofErr w:type="spellStart"/>
      <w:r w:rsidRPr="00DB533A">
        <w:rPr>
          <w:rFonts w:ascii="Times New Roman" w:hAnsi="Times New Roman"/>
          <w:sz w:val="24"/>
          <w:szCs w:val="24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CDS).</w:t>
      </w:r>
    </w:p>
    <w:p w:rsidR="00C62F10" w:rsidRPr="00DB533A" w:rsidRDefault="00C62F10" w:rsidP="00C62F10">
      <w:pPr>
        <w:tabs>
          <w:tab w:val="left" w:pos="426"/>
        </w:tabs>
        <w:ind w:left="426"/>
      </w:pPr>
      <w:r w:rsidRPr="00DB533A">
        <w:t xml:space="preserve">In phylogenetic analysis with </w:t>
      </w:r>
      <w:proofErr w:type="spellStart"/>
      <w:r w:rsidRPr="00DB533A">
        <w:t>LTAg</w:t>
      </w:r>
      <w:proofErr w:type="spellEnd"/>
      <w:r w:rsidRPr="00DB533A">
        <w:t xml:space="preserve"> CDS of published </w:t>
      </w:r>
      <w:proofErr w:type="spellStart"/>
      <w:r w:rsidRPr="00DB533A">
        <w:t>polyomaviruses</w:t>
      </w:r>
      <w:proofErr w:type="spellEnd"/>
      <w:r w:rsidRPr="00DB533A">
        <w:t xml:space="preserve">, RatPyV2 clusters with </w:t>
      </w:r>
      <w:r w:rsidRPr="00DB533A">
        <w:rPr>
          <w:lang w:eastAsia="nl-NL"/>
        </w:rPr>
        <w:t xml:space="preserve">bank vole </w:t>
      </w:r>
      <w:proofErr w:type="spellStart"/>
      <w:r w:rsidRPr="00DB533A">
        <w:rPr>
          <w:lang w:eastAsia="nl-NL"/>
        </w:rPr>
        <w:t>polyomavirus</w:t>
      </w:r>
      <w:proofErr w:type="spellEnd"/>
      <w:r w:rsidRPr="00DB533A">
        <w:t xml:space="preserve"> and other members of the genus </w:t>
      </w:r>
      <w:proofErr w:type="spellStart"/>
      <w:r w:rsidRPr="00DB533A">
        <w:rPr>
          <w:i/>
        </w:rPr>
        <w:t>Betapolyomavirus</w:t>
      </w:r>
      <w:proofErr w:type="spellEnd"/>
      <w:r w:rsidRPr="00DB533A">
        <w:rPr>
          <w:i/>
        </w:rPr>
        <w:t xml:space="preserve"> </w:t>
      </w:r>
      <w:r w:rsidRPr="00DB533A">
        <w:t>(Fig</w:t>
      </w:r>
      <w:r>
        <w:t>. 1</w:t>
      </w:r>
      <w:r w:rsidRPr="00DB533A">
        <w:t>).</w:t>
      </w:r>
    </w:p>
    <w:p w:rsidR="00C62F10" w:rsidRPr="00DB533A" w:rsidRDefault="00C62F10" w:rsidP="00C62F10">
      <w:pPr>
        <w:tabs>
          <w:tab w:val="left" w:pos="426"/>
        </w:tabs>
        <w:ind w:left="426"/>
      </w:pPr>
    </w:p>
    <w:p w:rsidR="00C62F10" w:rsidRPr="00DB533A" w:rsidRDefault="00C62F10" w:rsidP="00C62F10">
      <w:pPr>
        <w:pStyle w:val="HTML-kntformzott"/>
        <w:numPr>
          <w:ilvl w:val="0"/>
          <w:numId w:val="28"/>
        </w:numPr>
        <w:tabs>
          <w:tab w:val="clear" w:pos="916"/>
          <w:tab w:val="clear" w:pos="1832"/>
          <w:tab w:val="left" w:pos="426"/>
        </w:tabs>
        <w:ind w:left="426"/>
        <w:rPr>
          <w:rFonts w:ascii="Times New Roman" w:hAnsi="Times New Roman"/>
          <w:sz w:val="24"/>
          <w:szCs w:val="24"/>
        </w:rPr>
      </w:pPr>
      <w:proofErr w:type="spellStart"/>
      <w:r w:rsidRPr="00DB533A">
        <w:rPr>
          <w:rFonts w:ascii="Times New Roman" w:hAnsi="Times New Roman"/>
          <w:b/>
          <w:sz w:val="24"/>
          <w:szCs w:val="24"/>
        </w:rPr>
        <w:lastRenderedPageBreak/>
        <w:t>WsPyV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BC0F14">
        <w:rPr>
          <w:rFonts w:ascii="Times New Roman" w:hAnsi="Times New Roman"/>
          <w:sz w:val="24"/>
          <w:szCs w:val="24"/>
        </w:rPr>
        <w:t xml:space="preserve">(Weddell seal </w:t>
      </w:r>
      <w:proofErr w:type="spellStart"/>
      <w:r w:rsidRPr="00BC0F14">
        <w:rPr>
          <w:rFonts w:ascii="Times New Roman" w:hAnsi="Times New Roman"/>
          <w:sz w:val="24"/>
          <w:szCs w:val="24"/>
        </w:rPr>
        <w:t>polyomavirus</w:t>
      </w:r>
      <w:proofErr w:type="spellEnd"/>
      <w:r w:rsidRPr="00BC0F14">
        <w:rPr>
          <w:rFonts w:ascii="Times New Roman" w:hAnsi="Times New Roman"/>
          <w:sz w:val="24"/>
          <w:szCs w:val="24"/>
        </w:rPr>
        <w:t>)</w:t>
      </w:r>
      <w:r w:rsidRPr="00DB533A">
        <w:rPr>
          <w:rFonts w:ascii="Times New Roman" w:hAnsi="Times New Roman"/>
          <w:sz w:val="24"/>
          <w:szCs w:val="24"/>
        </w:rPr>
        <w:t xml:space="preserve">: there is sufficient information that </w:t>
      </w:r>
      <w:proofErr w:type="spellStart"/>
      <w:r w:rsidRPr="00DB533A">
        <w:rPr>
          <w:rFonts w:ascii="Times New Roman" w:hAnsi="Times New Roman"/>
          <w:sz w:val="24"/>
          <w:szCs w:val="24"/>
        </w:rPr>
        <w:t>WsPyV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is naturally hosted by member of the host species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Leptonychotes</w:t>
      </w:r>
      <w:proofErr w:type="spellEnd"/>
      <w:r w:rsidRPr="00DB533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weddellii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DB533A">
        <w:rPr>
          <w:rFonts w:ascii="Times New Roman" w:hAnsi="Times New Roman"/>
          <w:sz w:val="24"/>
          <w:szCs w:val="24"/>
        </w:rPr>
        <w:t>WsPyV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was identified in an organ (kidney) and not in a </w:t>
      </w:r>
      <w:proofErr w:type="spellStart"/>
      <w:r w:rsidRPr="00DB533A">
        <w:rPr>
          <w:rFonts w:ascii="Times New Roman" w:hAnsi="Times New Roman"/>
          <w:sz w:val="24"/>
          <w:szCs w:val="24"/>
        </w:rPr>
        <w:t>metag</w:t>
      </w:r>
      <w:r>
        <w:rPr>
          <w:rFonts w:ascii="Times New Roman" w:hAnsi="Times New Roman"/>
          <w:sz w:val="24"/>
          <w:szCs w:val="24"/>
        </w:rPr>
        <w:t>enomic</w:t>
      </w:r>
      <w:proofErr w:type="spellEnd"/>
      <w:r>
        <w:rPr>
          <w:rFonts w:ascii="Times New Roman" w:hAnsi="Times New Roman"/>
          <w:sz w:val="24"/>
          <w:szCs w:val="24"/>
        </w:rPr>
        <w:t xml:space="preserve"> sample (as e.g. stool). One</w:t>
      </w:r>
      <w:r w:rsidRPr="00DB533A">
        <w:rPr>
          <w:rFonts w:ascii="Times New Roman" w:hAnsi="Times New Roman"/>
          <w:sz w:val="24"/>
          <w:szCs w:val="24"/>
        </w:rPr>
        <w:t xml:space="preserve"> full genome is available (deposited in </w:t>
      </w:r>
      <w:proofErr w:type="spellStart"/>
      <w:r w:rsidRPr="00DB533A">
        <w:rPr>
          <w:rFonts w:ascii="Times New Roman" w:hAnsi="Times New Roman"/>
          <w:sz w:val="24"/>
          <w:szCs w:val="24"/>
        </w:rPr>
        <w:t>GenBank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under the accession number KX533457). This fulfills number 3 of the species definition criteria.</w:t>
      </w:r>
      <w:r w:rsidRPr="00DB533A">
        <w:rPr>
          <w:rFonts w:ascii="Times New Roman" w:hAnsi="Times New Roman"/>
          <w:sz w:val="24"/>
          <w:szCs w:val="24"/>
        </w:rPr>
        <w:br/>
      </w:r>
      <w:r w:rsidRPr="00DB533A">
        <w:rPr>
          <w:rFonts w:ascii="Times New Roman" w:hAnsi="Times New Roman"/>
          <w:sz w:val="24"/>
          <w:szCs w:val="24"/>
          <w:lang w:eastAsia="nl-NL"/>
        </w:rPr>
        <w:t xml:space="preserve">Using the MAFFT module in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Geneious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 10.0.5., the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 CDS of </w:t>
      </w:r>
      <w:proofErr w:type="spellStart"/>
      <w:r w:rsidRPr="00DB533A">
        <w:rPr>
          <w:rFonts w:ascii="Times New Roman" w:hAnsi="Times New Roman"/>
          <w:sz w:val="24"/>
          <w:szCs w:val="24"/>
        </w:rPr>
        <w:t>WsPyV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</w:t>
      </w:r>
      <w:r w:rsidRPr="00DB533A">
        <w:rPr>
          <w:rFonts w:ascii="Times New Roman" w:hAnsi="Times New Roman"/>
          <w:sz w:val="24"/>
          <w:szCs w:val="24"/>
          <w:lang w:eastAsia="nl-NL"/>
        </w:rPr>
        <w:t xml:space="preserve">was compared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pairwise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 with those of other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PyVs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. </w:t>
      </w:r>
      <w:proofErr w:type="spellStart"/>
      <w:r w:rsidRPr="00DB533A">
        <w:rPr>
          <w:rFonts w:ascii="Times New Roman" w:hAnsi="Times New Roman"/>
          <w:sz w:val="24"/>
          <w:szCs w:val="24"/>
        </w:rPr>
        <w:t>WsPyV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533A">
        <w:rPr>
          <w:rFonts w:ascii="Times New Roman" w:hAnsi="Times New Roman"/>
          <w:sz w:val="24"/>
          <w:szCs w:val="24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CDS and </w:t>
      </w:r>
      <w:proofErr w:type="spellStart"/>
      <w:r w:rsidRPr="00DB533A">
        <w:rPr>
          <w:rFonts w:ascii="Times New Roman" w:hAnsi="Times New Roman"/>
          <w:sz w:val="24"/>
          <w:szCs w:val="24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CDS of </w:t>
      </w:r>
      <w:r w:rsidRPr="00DB533A">
        <w:rPr>
          <w:rFonts w:ascii="Times New Roman" w:hAnsi="Times New Roman"/>
          <w:sz w:val="24"/>
          <w:szCs w:val="24"/>
          <w:lang w:eastAsia="nl-NL"/>
        </w:rPr>
        <w:t xml:space="preserve">California sea lion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polyomavirus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B533A">
        <w:rPr>
          <w:rFonts w:ascii="Times New Roman" w:hAnsi="Times New Roman"/>
          <w:sz w:val="24"/>
          <w:szCs w:val="24"/>
        </w:rPr>
        <w:t>CslPyV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; species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Zalophus</w:t>
      </w:r>
      <w:proofErr w:type="spellEnd"/>
      <w:r w:rsidRPr="00DB533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californianus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polyomavirus</w:t>
      </w:r>
      <w:proofErr w:type="spellEnd"/>
      <w:r w:rsidRPr="00DB533A">
        <w:rPr>
          <w:rFonts w:ascii="Times New Roman" w:hAnsi="Times New Roman"/>
          <w:i/>
          <w:sz w:val="24"/>
          <w:szCs w:val="24"/>
        </w:rPr>
        <w:t xml:space="preserve"> 1</w:t>
      </w:r>
      <w:r w:rsidRPr="00DB533A">
        <w:rPr>
          <w:rFonts w:ascii="Times New Roman" w:hAnsi="Times New Roman"/>
          <w:sz w:val="24"/>
          <w:szCs w:val="24"/>
        </w:rPr>
        <w:t>) were most closely related (</w:t>
      </w:r>
      <w:r w:rsidRPr="00DB533A">
        <w:rPr>
          <w:rFonts w:ascii="Times New Roman" w:hAnsi="Times New Roman"/>
          <w:sz w:val="24"/>
          <w:szCs w:val="24"/>
          <w:lang w:eastAsia="nl-NL"/>
        </w:rPr>
        <w:t xml:space="preserve">15 % </w:t>
      </w:r>
      <w:r w:rsidRPr="00DB533A">
        <w:rPr>
          <w:rFonts w:ascii="Times New Roman" w:hAnsi="Times New Roman"/>
          <w:sz w:val="24"/>
          <w:szCs w:val="24"/>
        </w:rPr>
        <w:t>observed genetic distance</w:t>
      </w:r>
      <w:r w:rsidRPr="00DB533A">
        <w:rPr>
          <w:rFonts w:ascii="Times New Roman" w:hAnsi="Times New Roman"/>
          <w:sz w:val="24"/>
          <w:szCs w:val="24"/>
          <w:lang w:eastAsia="nl-NL"/>
        </w:rPr>
        <w:t>)</w:t>
      </w:r>
      <w:r w:rsidRPr="00DB533A">
        <w:rPr>
          <w:rFonts w:ascii="Times New Roman" w:hAnsi="Times New Roman"/>
          <w:sz w:val="24"/>
          <w:szCs w:val="24"/>
        </w:rPr>
        <w:t xml:space="preserve">. This fulfills almost completely number 4 of the species definition criteria (&gt;15 % observed genetic distance on basis of </w:t>
      </w:r>
      <w:proofErr w:type="spellStart"/>
      <w:r w:rsidRPr="00DB533A">
        <w:rPr>
          <w:rFonts w:ascii="Times New Roman" w:hAnsi="Times New Roman"/>
          <w:sz w:val="24"/>
          <w:szCs w:val="24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CDS). As </w:t>
      </w:r>
      <w:proofErr w:type="spellStart"/>
      <w:r w:rsidRPr="00DB533A">
        <w:rPr>
          <w:rFonts w:ascii="Times New Roman" w:hAnsi="Times New Roman"/>
          <w:sz w:val="24"/>
          <w:szCs w:val="24"/>
        </w:rPr>
        <w:t>WsPyV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DB533A">
        <w:rPr>
          <w:rFonts w:ascii="Times New Roman" w:hAnsi="Times New Roman"/>
          <w:sz w:val="24"/>
          <w:szCs w:val="24"/>
        </w:rPr>
        <w:t>CslPyV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were identified in </w:t>
      </w:r>
      <w:r>
        <w:rPr>
          <w:rFonts w:ascii="Times New Roman" w:hAnsi="Times New Roman"/>
          <w:sz w:val="24"/>
          <w:szCs w:val="24"/>
        </w:rPr>
        <w:t>two different seal</w:t>
      </w:r>
      <w:r w:rsidRPr="00DB533A">
        <w:rPr>
          <w:rFonts w:ascii="Times New Roman" w:hAnsi="Times New Roman"/>
          <w:sz w:val="24"/>
          <w:szCs w:val="24"/>
        </w:rPr>
        <w:t xml:space="preserve"> species (see number 5 of the species definition criteria) and mammalian </w:t>
      </w:r>
      <w:proofErr w:type="spellStart"/>
      <w:r w:rsidRPr="00DB533A">
        <w:rPr>
          <w:rFonts w:ascii="Times New Roman" w:hAnsi="Times New Roman"/>
          <w:sz w:val="24"/>
          <w:szCs w:val="24"/>
        </w:rPr>
        <w:t>polyomaviruses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have so far not been reported to infect foreign hosts, the creation of the species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Leptonychotes</w:t>
      </w:r>
      <w:proofErr w:type="spellEnd"/>
      <w:r w:rsidRPr="00DB533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weddellii</w:t>
      </w:r>
      <w:proofErr w:type="spellEnd"/>
      <w:r w:rsidRPr="00DB533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polyomavirus</w:t>
      </w:r>
      <w:proofErr w:type="spellEnd"/>
      <w:r w:rsidRPr="00DB533A">
        <w:rPr>
          <w:rFonts w:ascii="Times New Roman" w:hAnsi="Times New Roman"/>
          <w:i/>
          <w:sz w:val="24"/>
          <w:szCs w:val="24"/>
        </w:rPr>
        <w:t xml:space="preserve"> 1 </w:t>
      </w:r>
      <w:r w:rsidRPr="00DB533A">
        <w:rPr>
          <w:rFonts w:ascii="Times New Roman" w:hAnsi="Times New Roman"/>
          <w:sz w:val="24"/>
          <w:szCs w:val="24"/>
        </w:rPr>
        <w:t>is justified.</w:t>
      </w:r>
      <w:r w:rsidRPr="00DB533A">
        <w:rPr>
          <w:rFonts w:ascii="Times New Roman" w:hAnsi="Times New Roman"/>
          <w:sz w:val="24"/>
          <w:szCs w:val="24"/>
        </w:rPr>
        <w:br/>
        <w:t xml:space="preserve">In phylogenetic analysis with </w:t>
      </w:r>
      <w:proofErr w:type="spellStart"/>
      <w:r w:rsidRPr="00DB533A">
        <w:rPr>
          <w:rFonts w:ascii="Times New Roman" w:hAnsi="Times New Roman"/>
          <w:sz w:val="24"/>
          <w:szCs w:val="24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CDS of published </w:t>
      </w:r>
      <w:proofErr w:type="spellStart"/>
      <w:r w:rsidRPr="00DB533A">
        <w:rPr>
          <w:rFonts w:ascii="Times New Roman" w:hAnsi="Times New Roman"/>
          <w:sz w:val="24"/>
          <w:szCs w:val="24"/>
        </w:rPr>
        <w:t>polyomaviruses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B533A">
        <w:rPr>
          <w:rFonts w:ascii="Times New Roman" w:hAnsi="Times New Roman"/>
          <w:sz w:val="24"/>
          <w:szCs w:val="24"/>
        </w:rPr>
        <w:t>WsPyV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clusters with </w:t>
      </w:r>
      <w:proofErr w:type="spellStart"/>
      <w:r w:rsidRPr="00DB533A">
        <w:rPr>
          <w:rFonts w:ascii="Times New Roman" w:hAnsi="Times New Roman"/>
          <w:sz w:val="24"/>
          <w:szCs w:val="24"/>
        </w:rPr>
        <w:t>CslPyV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and other members of the genus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Betapolyomavirus</w:t>
      </w:r>
      <w:proofErr w:type="spellEnd"/>
      <w:r w:rsidRPr="00DB533A">
        <w:rPr>
          <w:rFonts w:ascii="Times New Roman" w:hAnsi="Times New Roman"/>
          <w:i/>
          <w:sz w:val="24"/>
          <w:szCs w:val="24"/>
        </w:rPr>
        <w:t xml:space="preserve"> </w:t>
      </w:r>
      <w:r w:rsidRPr="00DB533A">
        <w:rPr>
          <w:rFonts w:ascii="Times New Roman" w:hAnsi="Times New Roman"/>
          <w:sz w:val="24"/>
          <w:szCs w:val="24"/>
        </w:rPr>
        <w:t>(Fig</w:t>
      </w:r>
      <w:r>
        <w:rPr>
          <w:rFonts w:ascii="Times New Roman" w:hAnsi="Times New Roman"/>
          <w:sz w:val="24"/>
          <w:szCs w:val="24"/>
        </w:rPr>
        <w:t>. 1</w:t>
      </w:r>
      <w:r w:rsidRPr="00DB533A">
        <w:rPr>
          <w:rFonts w:ascii="Times New Roman" w:hAnsi="Times New Roman"/>
          <w:sz w:val="24"/>
          <w:szCs w:val="24"/>
        </w:rPr>
        <w:t>).</w:t>
      </w:r>
    </w:p>
    <w:p w:rsidR="00C62F10" w:rsidRPr="00DB533A" w:rsidRDefault="00C62F10" w:rsidP="00C62F10">
      <w:pPr>
        <w:pStyle w:val="HTML-kntformzott"/>
        <w:tabs>
          <w:tab w:val="clear" w:pos="916"/>
          <w:tab w:val="clear" w:pos="1832"/>
          <w:tab w:val="left" w:pos="426"/>
        </w:tabs>
        <w:ind w:left="426"/>
        <w:rPr>
          <w:rFonts w:ascii="Times New Roman" w:hAnsi="Times New Roman"/>
          <w:sz w:val="24"/>
          <w:szCs w:val="24"/>
        </w:rPr>
      </w:pPr>
    </w:p>
    <w:p w:rsidR="00C62F10" w:rsidRPr="00DB533A" w:rsidRDefault="00C62F10" w:rsidP="00C62F10">
      <w:pPr>
        <w:numPr>
          <w:ilvl w:val="0"/>
          <w:numId w:val="28"/>
        </w:numPr>
        <w:tabs>
          <w:tab w:val="left" w:pos="426"/>
        </w:tabs>
        <w:ind w:left="426"/>
      </w:pPr>
      <w:r w:rsidRPr="00DB533A">
        <w:rPr>
          <w:b/>
        </w:rPr>
        <w:t>PbadPyV2</w:t>
      </w:r>
      <w:r w:rsidRPr="00DB533A">
        <w:t xml:space="preserve">: there is sufficient information that PbadPyV2 is naturally hosted by </w:t>
      </w:r>
      <w:proofErr w:type="spellStart"/>
      <w:r w:rsidRPr="00DB533A">
        <w:t>Tana</w:t>
      </w:r>
      <w:proofErr w:type="spellEnd"/>
      <w:r w:rsidRPr="00DB533A">
        <w:t xml:space="preserve"> River red </w:t>
      </w:r>
      <w:proofErr w:type="spellStart"/>
      <w:r w:rsidRPr="00DB533A">
        <w:t>colobus</w:t>
      </w:r>
      <w:proofErr w:type="spellEnd"/>
      <w:r w:rsidRPr="00DB533A">
        <w:t xml:space="preserve">, member of the species </w:t>
      </w:r>
      <w:proofErr w:type="spellStart"/>
      <w:r w:rsidRPr="00DB533A">
        <w:rPr>
          <w:i/>
        </w:rPr>
        <w:t>Piliocolobus</w:t>
      </w:r>
      <w:proofErr w:type="spellEnd"/>
      <w:r w:rsidRPr="00DB533A">
        <w:rPr>
          <w:i/>
        </w:rPr>
        <w:t xml:space="preserve"> </w:t>
      </w:r>
      <w:proofErr w:type="spellStart"/>
      <w:r w:rsidRPr="00DB533A">
        <w:rPr>
          <w:i/>
        </w:rPr>
        <w:t>badius</w:t>
      </w:r>
      <w:proofErr w:type="spellEnd"/>
      <w:r w:rsidRPr="00DB533A">
        <w:t xml:space="preserve">: Lymphoid organs (spleen, lymph node) of 4 wild-living individuals from Ivory </w:t>
      </w:r>
      <w:proofErr w:type="gramStart"/>
      <w:r w:rsidRPr="00DB533A">
        <w:t>coast</w:t>
      </w:r>
      <w:proofErr w:type="gramEnd"/>
      <w:r w:rsidRPr="00DB533A">
        <w:t xml:space="preserve"> were PCR-positive (sequence confirmed). </w:t>
      </w:r>
      <w:r>
        <w:t>One</w:t>
      </w:r>
      <w:r w:rsidRPr="00DB533A">
        <w:t xml:space="preserve"> full genome is available (deposited in </w:t>
      </w:r>
      <w:proofErr w:type="spellStart"/>
      <w:r w:rsidRPr="00DB533A">
        <w:t>GenBank</w:t>
      </w:r>
      <w:proofErr w:type="spellEnd"/>
      <w:r w:rsidRPr="00DB533A">
        <w:t xml:space="preserve"> under the accession number KX509984). This fulfills number 3 of the species definition criteria.</w:t>
      </w:r>
      <w:r w:rsidRPr="00DB533A">
        <w:br/>
      </w:r>
      <w:r w:rsidRPr="00DB533A">
        <w:rPr>
          <w:lang w:eastAsia="nl-NL"/>
        </w:rPr>
        <w:t xml:space="preserve">Using the MAFFT module in </w:t>
      </w:r>
      <w:proofErr w:type="spellStart"/>
      <w:r w:rsidRPr="00DB533A">
        <w:rPr>
          <w:lang w:eastAsia="nl-NL"/>
        </w:rPr>
        <w:t>Geneious</w:t>
      </w:r>
      <w:proofErr w:type="spellEnd"/>
      <w:r w:rsidRPr="00DB533A">
        <w:rPr>
          <w:lang w:eastAsia="nl-NL"/>
        </w:rPr>
        <w:t xml:space="preserve"> 10.0.5., the </w:t>
      </w:r>
      <w:proofErr w:type="spellStart"/>
      <w:r w:rsidRPr="00DB533A">
        <w:rPr>
          <w:lang w:eastAsia="nl-NL"/>
        </w:rPr>
        <w:t>LTAg</w:t>
      </w:r>
      <w:proofErr w:type="spellEnd"/>
      <w:r w:rsidRPr="00DB533A">
        <w:rPr>
          <w:lang w:eastAsia="nl-NL"/>
        </w:rPr>
        <w:t xml:space="preserve"> CDS of </w:t>
      </w:r>
      <w:r w:rsidRPr="00DB533A">
        <w:t xml:space="preserve">PbadPyV2 </w:t>
      </w:r>
      <w:r w:rsidRPr="00DB533A">
        <w:rPr>
          <w:lang w:eastAsia="nl-NL"/>
        </w:rPr>
        <w:t xml:space="preserve">was compared </w:t>
      </w:r>
      <w:proofErr w:type="spellStart"/>
      <w:r w:rsidRPr="00DB533A">
        <w:rPr>
          <w:lang w:eastAsia="nl-NL"/>
        </w:rPr>
        <w:t>pairwise</w:t>
      </w:r>
      <w:proofErr w:type="spellEnd"/>
      <w:r w:rsidRPr="00DB533A">
        <w:rPr>
          <w:lang w:eastAsia="nl-NL"/>
        </w:rPr>
        <w:t xml:space="preserve"> with those of other </w:t>
      </w:r>
      <w:proofErr w:type="spellStart"/>
      <w:r w:rsidRPr="00DB533A">
        <w:rPr>
          <w:lang w:eastAsia="nl-NL"/>
        </w:rPr>
        <w:t>PyVs</w:t>
      </w:r>
      <w:proofErr w:type="spellEnd"/>
      <w:r w:rsidRPr="00DB533A">
        <w:rPr>
          <w:lang w:eastAsia="nl-NL"/>
        </w:rPr>
        <w:t xml:space="preserve">. </w:t>
      </w:r>
      <w:r w:rsidRPr="00DB533A">
        <w:t xml:space="preserve">PbadPyV2 </w:t>
      </w:r>
      <w:proofErr w:type="spellStart"/>
      <w:r w:rsidRPr="00DB533A">
        <w:t>LTAg</w:t>
      </w:r>
      <w:proofErr w:type="spellEnd"/>
      <w:r w:rsidRPr="00DB533A">
        <w:t xml:space="preserve"> CDS and </w:t>
      </w:r>
      <w:proofErr w:type="spellStart"/>
      <w:r w:rsidRPr="00DB533A">
        <w:t>LTAg</w:t>
      </w:r>
      <w:proofErr w:type="spellEnd"/>
      <w:r w:rsidRPr="00DB533A">
        <w:t xml:space="preserve"> CDS of </w:t>
      </w:r>
      <w:proofErr w:type="spellStart"/>
      <w:r w:rsidRPr="00DB533A">
        <w:t>Piliocolobus</w:t>
      </w:r>
      <w:proofErr w:type="spellEnd"/>
      <w:r w:rsidRPr="00DB533A">
        <w:t xml:space="preserve"> </w:t>
      </w:r>
      <w:proofErr w:type="spellStart"/>
      <w:r w:rsidRPr="00DB533A">
        <w:t>rufomitratus</w:t>
      </w:r>
      <w:proofErr w:type="spellEnd"/>
      <w:r w:rsidRPr="00DB533A">
        <w:t xml:space="preserve"> </w:t>
      </w:r>
      <w:proofErr w:type="spellStart"/>
      <w:r w:rsidRPr="00DB533A">
        <w:t>polyomavirus</w:t>
      </w:r>
      <w:proofErr w:type="spellEnd"/>
      <w:r w:rsidRPr="00DB533A">
        <w:t xml:space="preserve"> 1 (species </w:t>
      </w:r>
      <w:proofErr w:type="spellStart"/>
      <w:r w:rsidRPr="00DB533A">
        <w:rPr>
          <w:i/>
        </w:rPr>
        <w:t>Piliocolobus</w:t>
      </w:r>
      <w:proofErr w:type="spellEnd"/>
      <w:r w:rsidRPr="00DB533A">
        <w:rPr>
          <w:i/>
        </w:rPr>
        <w:t xml:space="preserve"> </w:t>
      </w:r>
      <w:proofErr w:type="spellStart"/>
      <w:r w:rsidRPr="00DB533A">
        <w:rPr>
          <w:i/>
        </w:rPr>
        <w:t>rufomitratus</w:t>
      </w:r>
      <w:proofErr w:type="spellEnd"/>
      <w:r w:rsidRPr="00DB533A">
        <w:t xml:space="preserve"> </w:t>
      </w:r>
      <w:proofErr w:type="spellStart"/>
      <w:r w:rsidRPr="00DB533A">
        <w:rPr>
          <w:i/>
        </w:rPr>
        <w:t>polyomavirus</w:t>
      </w:r>
      <w:proofErr w:type="spellEnd"/>
      <w:r w:rsidRPr="00DB533A">
        <w:rPr>
          <w:i/>
        </w:rPr>
        <w:t xml:space="preserve"> 1</w:t>
      </w:r>
      <w:r w:rsidRPr="00DB533A">
        <w:t>) were most closely related (</w:t>
      </w:r>
      <w:r w:rsidRPr="00DB533A">
        <w:rPr>
          <w:lang w:eastAsia="nl-NL"/>
        </w:rPr>
        <w:t xml:space="preserve">8 % </w:t>
      </w:r>
      <w:r w:rsidRPr="00DB533A">
        <w:t>observed genetic distance</w:t>
      </w:r>
      <w:r w:rsidRPr="00DB533A">
        <w:rPr>
          <w:lang w:eastAsia="nl-NL"/>
        </w:rPr>
        <w:t>)</w:t>
      </w:r>
      <w:r w:rsidRPr="00DB533A">
        <w:t xml:space="preserve">. This does not fulfill number 4 of the species definition criteria (&gt;15 % observed genetic distance on basis of </w:t>
      </w:r>
      <w:proofErr w:type="spellStart"/>
      <w:r w:rsidRPr="00DB533A">
        <w:t>LTAg</w:t>
      </w:r>
      <w:proofErr w:type="spellEnd"/>
      <w:r w:rsidRPr="00DB533A">
        <w:t xml:space="preserve"> CDS). However, number five can override number 4 of the species definition criteria: </w:t>
      </w:r>
      <w:proofErr w:type="gramStart"/>
      <w:r w:rsidRPr="00DB533A">
        <w:t xml:space="preserve">“ </w:t>
      </w:r>
      <w:r w:rsidRPr="00DB533A">
        <w:rPr>
          <w:rFonts w:ascii="NmfylxAdvPTimes" w:hAnsi="NmfylxAdvPTimes" w:cs="NmfylxAdvPTimes"/>
        </w:rPr>
        <w:t>When</w:t>
      </w:r>
      <w:proofErr w:type="gramEnd"/>
      <w:r w:rsidRPr="00DB533A">
        <w:rPr>
          <w:rFonts w:ascii="NmfylxAdvPTimes" w:hAnsi="NmfylxAdvPTimes" w:cs="NmfylxAdvPTimes"/>
        </w:rPr>
        <w:t xml:space="preserve"> two </w:t>
      </w:r>
      <w:proofErr w:type="spellStart"/>
      <w:r w:rsidRPr="00DB533A">
        <w:rPr>
          <w:rFonts w:ascii="NmfylxAdvPTimes" w:hAnsi="NmfylxAdvPTimes" w:cs="NmfylxAdvPTimes"/>
        </w:rPr>
        <w:t>polyomaviruses</w:t>
      </w:r>
      <w:proofErr w:type="spellEnd"/>
      <w:r w:rsidRPr="00DB533A">
        <w:rPr>
          <w:rFonts w:ascii="NmfylxAdvPTimes" w:hAnsi="NmfylxAdvPTimes" w:cs="NmfylxAdvPTimes"/>
        </w:rPr>
        <w:t xml:space="preserve"> exhibit</w:t>
      </w:r>
      <w:r w:rsidRPr="00DB533A">
        <w:rPr>
          <w:rFonts w:ascii="MpnmkxAdvPSMP4" w:hAnsi="MpnmkxAdvPSMP4" w:cs="MpnmkxAdvPSMP4"/>
        </w:rPr>
        <w:t xml:space="preserve"> &lt;</w:t>
      </w:r>
      <w:r w:rsidRPr="00DB533A">
        <w:rPr>
          <w:rFonts w:ascii="NmfylxAdvPTimes" w:hAnsi="NmfylxAdvPTimes" w:cs="NmfylxAdvPTimes"/>
        </w:rPr>
        <w:t>15 % observed genetic distance, biological properties (e.g., host specificity, disease association, tissue tropism, etc.) can justify the creation of a new species</w:t>
      </w:r>
      <w:r w:rsidRPr="00DB533A">
        <w:t xml:space="preserve">.“ As </w:t>
      </w:r>
      <w:proofErr w:type="spellStart"/>
      <w:r w:rsidRPr="00DB533A">
        <w:rPr>
          <w:i/>
        </w:rPr>
        <w:t>Piliocolobus</w:t>
      </w:r>
      <w:proofErr w:type="spellEnd"/>
      <w:r w:rsidRPr="00DB533A">
        <w:rPr>
          <w:i/>
        </w:rPr>
        <w:t xml:space="preserve"> </w:t>
      </w:r>
      <w:proofErr w:type="spellStart"/>
      <w:r w:rsidRPr="00DB533A">
        <w:rPr>
          <w:i/>
        </w:rPr>
        <w:t>badius</w:t>
      </w:r>
      <w:proofErr w:type="spellEnd"/>
      <w:r w:rsidRPr="00DB533A">
        <w:rPr>
          <w:i/>
        </w:rPr>
        <w:t xml:space="preserve"> </w:t>
      </w:r>
      <w:r w:rsidRPr="00DB533A">
        <w:t>and</w:t>
      </w:r>
      <w:r w:rsidRPr="00DB533A">
        <w:rPr>
          <w:i/>
        </w:rPr>
        <w:t xml:space="preserve"> </w:t>
      </w:r>
      <w:proofErr w:type="spellStart"/>
      <w:r w:rsidRPr="00DB533A">
        <w:rPr>
          <w:i/>
        </w:rPr>
        <w:t>Piliocolobus</w:t>
      </w:r>
      <w:proofErr w:type="spellEnd"/>
      <w:r w:rsidRPr="00DB533A">
        <w:rPr>
          <w:i/>
        </w:rPr>
        <w:t xml:space="preserve"> </w:t>
      </w:r>
      <w:proofErr w:type="spellStart"/>
      <w:r w:rsidRPr="00DB533A">
        <w:rPr>
          <w:i/>
        </w:rPr>
        <w:t>rufomitratus</w:t>
      </w:r>
      <w:proofErr w:type="spellEnd"/>
      <w:r w:rsidRPr="00DB533A">
        <w:rPr>
          <w:i/>
        </w:rPr>
        <w:t xml:space="preserve"> </w:t>
      </w:r>
      <w:r w:rsidRPr="00DB533A">
        <w:t xml:space="preserve">are 2 distinct host species and mammalian </w:t>
      </w:r>
      <w:proofErr w:type="spellStart"/>
      <w:r w:rsidRPr="00DB533A">
        <w:t>polyomaviruses</w:t>
      </w:r>
      <w:proofErr w:type="spellEnd"/>
      <w:r w:rsidRPr="00DB533A">
        <w:t xml:space="preserve"> have so far not been reported to infect foreign hosts, the creation of the species </w:t>
      </w:r>
      <w:proofErr w:type="spellStart"/>
      <w:r w:rsidRPr="00DB533A">
        <w:rPr>
          <w:i/>
        </w:rPr>
        <w:t>Piliocolobus</w:t>
      </w:r>
      <w:proofErr w:type="spellEnd"/>
      <w:r w:rsidRPr="00DB533A">
        <w:rPr>
          <w:i/>
        </w:rPr>
        <w:t xml:space="preserve"> </w:t>
      </w:r>
      <w:proofErr w:type="spellStart"/>
      <w:r w:rsidRPr="00DB533A">
        <w:rPr>
          <w:i/>
        </w:rPr>
        <w:t>badius</w:t>
      </w:r>
      <w:proofErr w:type="spellEnd"/>
      <w:r w:rsidRPr="00DB533A">
        <w:t xml:space="preserve"> </w:t>
      </w:r>
      <w:proofErr w:type="spellStart"/>
      <w:r w:rsidRPr="00DB533A">
        <w:rPr>
          <w:i/>
        </w:rPr>
        <w:t>polyomavirus</w:t>
      </w:r>
      <w:proofErr w:type="spellEnd"/>
      <w:r w:rsidRPr="00DB533A">
        <w:rPr>
          <w:i/>
        </w:rPr>
        <w:t xml:space="preserve"> 1</w:t>
      </w:r>
      <w:r>
        <w:rPr>
          <w:i/>
        </w:rPr>
        <w:t xml:space="preserve"> </w:t>
      </w:r>
      <w:r w:rsidRPr="00DB533A">
        <w:t>is justified.</w:t>
      </w:r>
      <w:r w:rsidRPr="00DB533A">
        <w:br/>
        <w:t xml:space="preserve">In phylogenetic analysis with </w:t>
      </w:r>
      <w:proofErr w:type="spellStart"/>
      <w:r w:rsidRPr="00DB533A">
        <w:t>LTAg</w:t>
      </w:r>
      <w:proofErr w:type="spellEnd"/>
      <w:r w:rsidRPr="00DB533A">
        <w:t xml:space="preserve"> CDS of published </w:t>
      </w:r>
      <w:proofErr w:type="spellStart"/>
      <w:r w:rsidRPr="00DB533A">
        <w:t>polyomaviruses</w:t>
      </w:r>
      <w:proofErr w:type="spellEnd"/>
      <w:r w:rsidRPr="00DB533A">
        <w:t xml:space="preserve">, PbadPyV2 clusters with </w:t>
      </w:r>
      <w:proofErr w:type="spellStart"/>
      <w:r w:rsidRPr="00DB533A">
        <w:t>Piliocolobus</w:t>
      </w:r>
      <w:proofErr w:type="spellEnd"/>
      <w:r w:rsidRPr="00DB533A">
        <w:t xml:space="preserve"> </w:t>
      </w:r>
      <w:proofErr w:type="spellStart"/>
      <w:r w:rsidRPr="00DB533A">
        <w:t>rufomitratus</w:t>
      </w:r>
      <w:proofErr w:type="spellEnd"/>
      <w:r w:rsidRPr="00DB533A">
        <w:t xml:space="preserve"> </w:t>
      </w:r>
      <w:proofErr w:type="spellStart"/>
      <w:r w:rsidRPr="00DB533A">
        <w:t>polyomavirus</w:t>
      </w:r>
      <w:proofErr w:type="spellEnd"/>
      <w:r w:rsidRPr="00DB533A">
        <w:t xml:space="preserve"> 1 and other members of the genus </w:t>
      </w:r>
      <w:proofErr w:type="spellStart"/>
      <w:r w:rsidRPr="00DB533A">
        <w:rPr>
          <w:i/>
        </w:rPr>
        <w:t>Alphapolyomavirus</w:t>
      </w:r>
      <w:proofErr w:type="spellEnd"/>
      <w:r w:rsidRPr="00DB533A">
        <w:rPr>
          <w:i/>
        </w:rPr>
        <w:t xml:space="preserve"> </w:t>
      </w:r>
      <w:r w:rsidRPr="00DB533A">
        <w:t>(Fig</w:t>
      </w:r>
      <w:r>
        <w:t>. 1</w:t>
      </w:r>
      <w:r w:rsidRPr="00DB533A">
        <w:t>).</w:t>
      </w:r>
    </w:p>
    <w:p w:rsidR="00C62F10" w:rsidRPr="00DB533A" w:rsidRDefault="00C62F10" w:rsidP="00C62F10">
      <w:pPr>
        <w:tabs>
          <w:tab w:val="left" w:pos="426"/>
        </w:tabs>
        <w:ind w:left="426"/>
      </w:pPr>
    </w:p>
    <w:p w:rsidR="00C62F10" w:rsidRPr="00DB533A" w:rsidRDefault="00C62F10" w:rsidP="00C62F10">
      <w:pPr>
        <w:pStyle w:val="HTML-kntformzott"/>
        <w:numPr>
          <w:ilvl w:val="0"/>
          <w:numId w:val="28"/>
        </w:numPr>
        <w:tabs>
          <w:tab w:val="clear" w:pos="916"/>
          <w:tab w:val="clear" w:pos="1832"/>
          <w:tab w:val="left" w:pos="426"/>
        </w:tabs>
        <w:ind w:left="426"/>
        <w:rPr>
          <w:rFonts w:ascii="Times New Roman" w:hAnsi="Times New Roman"/>
          <w:sz w:val="24"/>
          <w:szCs w:val="24"/>
        </w:rPr>
      </w:pPr>
      <w:proofErr w:type="spellStart"/>
      <w:r w:rsidRPr="00DB533A">
        <w:rPr>
          <w:rFonts w:ascii="Times New Roman" w:hAnsi="Times New Roman"/>
          <w:b/>
          <w:sz w:val="24"/>
          <w:szCs w:val="24"/>
        </w:rPr>
        <w:t>HfPyV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: there is sufficient information that </w:t>
      </w:r>
      <w:proofErr w:type="spellStart"/>
      <w:r w:rsidRPr="00DB533A">
        <w:rPr>
          <w:rFonts w:ascii="Times New Roman" w:hAnsi="Times New Roman"/>
          <w:sz w:val="24"/>
          <w:szCs w:val="24"/>
        </w:rPr>
        <w:t>HfPyV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is naturally hosted by members of the host species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Lonchura</w:t>
      </w:r>
      <w:proofErr w:type="spellEnd"/>
      <w:r w:rsidRPr="00DB533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maja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DB533A">
        <w:rPr>
          <w:rFonts w:ascii="Times New Roman" w:hAnsi="Times New Roman"/>
          <w:sz w:val="24"/>
          <w:szCs w:val="24"/>
        </w:rPr>
        <w:t>HfPyV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was identified in pooled lungs and livers of a flock of Hungarian finches (</w:t>
      </w:r>
      <w:proofErr w:type="spellStart"/>
      <w:r w:rsidRPr="00DB533A">
        <w:rPr>
          <w:rFonts w:ascii="Times New Roman" w:hAnsi="Times New Roman"/>
          <w:sz w:val="24"/>
          <w:szCs w:val="24"/>
        </w:rPr>
        <w:t>Marton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et al., 2016). A full genome is available (deposited in </w:t>
      </w:r>
      <w:proofErr w:type="spellStart"/>
      <w:r w:rsidRPr="00DB533A">
        <w:rPr>
          <w:rFonts w:ascii="Times New Roman" w:hAnsi="Times New Roman"/>
          <w:sz w:val="24"/>
          <w:szCs w:val="24"/>
        </w:rPr>
        <w:t>GenBank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under the accession number KX756154). This fulfills number 3 of the species definition criteria.</w:t>
      </w:r>
      <w:r w:rsidRPr="00DB533A">
        <w:rPr>
          <w:rFonts w:ascii="Times New Roman" w:hAnsi="Times New Roman"/>
          <w:sz w:val="24"/>
          <w:szCs w:val="24"/>
        </w:rPr>
        <w:br/>
      </w:r>
      <w:r w:rsidRPr="00DB533A">
        <w:rPr>
          <w:rFonts w:ascii="Times New Roman" w:hAnsi="Times New Roman"/>
          <w:sz w:val="24"/>
          <w:szCs w:val="24"/>
          <w:lang w:eastAsia="nl-NL"/>
        </w:rPr>
        <w:t xml:space="preserve">Using the MAFFT module in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Geneious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 10.0.5., the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 CDS of </w:t>
      </w:r>
      <w:proofErr w:type="spellStart"/>
      <w:r w:rsidRPr="00DB533A">
        <w:rPr>
          <w:rFonts w:ascii="Times New Roman" w:hAnsi="Times New Roman"/>
          <w:sz w:val="24"/>
          <w:szCs w:val="24"/>
        </w:rPr>
        <w:t>HfPyV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</w:t>
      </w:r>
      <w:r w:rsidRPr="00DB533A">
        <w:rPr>
          <w:rFonts w:ascii="Times New Roman" w:hAnsi="Times New Roman"/>
          <w:sz w:val="24"/>
          <w:szCs w:val="24"/>
          <w:lang w:eastAsia="nl-NL"/>
        </w:rPr>
        <w:t xml:space="preserve">was compared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pairwise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 with those of other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PyVs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. </w:t>
      </w:r>
      <w:proofErr w:type="spellStart"/>
      <w:r w:rsidRPr="00DB533A">
        <w:rPr>
          <w:rFonts w:ascii="Times New Roman" w:hAnsi="Times New Roman"/>
          <w:sz w:val="24"/>
          <w:szCs w:val="24"/>
        </w:rPr>
        <w:t>HfPyV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533A">
        <w:rPr>
          <w:rFonts w:ascii="Times New Roman" w:hAnsi="Times New Roman"/>
          <w:sz w:val="24"/>
          <w:szCs w:val="24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CDS and </w:t>
      </w:r>
      <w:proofErr w:type="spellStart"/>
      <w:r w:rsidRPr="00DB533A">
        <w:rPr>
          <w:rFonts w:ascii="Times New Roman" w:hAnsi="Times New Roman"/>
          <w:sz w:val="24"/>
          <w:szCs w:val="24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CDS of </w:t>
      </w:r>
      <w:r>
        <w:rPr>
          <w:rFonts w:ascii="Times New Roman" w:hAnsi="Times New Roman"/>
          <w:sz w:val="24"/>
          <w:szCs w:val="24"/>
          <w:lang w:eastAsia="nl-NL"/>
        </w:rPr>
        <w:t>f</w:t>
      </w:r>
      <w:r w:rsidRPr="00DB533A">
        <w:rPr>
          <w:rFonts w:ascii="Times New Roman" w:hAnsi="Times New Roman"/>
          <w:sz w:val="24"/>
          <w:szCs w:val="24"/>
          <w:lang w:eastAsia="nl-NL"/>
        </w:rPr>
        <w:t xml:space="preserve">inch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polyomavirus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 from Eurasian bullfinch</w:t>
      </w:r>
      <w:r w:rsidRPr="00DB533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acc.no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. DQ192571; </w:t>
      </w:r>
      <w:r w:rsidRPr="00DB533A">
        <w:rPr>
          <w:rFonts w:ascii="Times New Roman" w:hAnsi="Times New Roman"/>
          <w:sz w:val="24"/>
          <w:szCs w:val="24"/>
        </w:rPr>
        <w:t xml:space="preserve">species </w:t>
      </w:r>
      <w:proofErr w:type="spellStart"/>
      <w:r w:rsidRPr="00DB533A">
        <w:rPr>
          <w:rFonts w:ascii="Times New Roman" w:hAnsi="Times New Roman"/>
          <w:i/>
          <w:iCs/>
          <w:sz w:val="24"/>
          <w:szCs w:val="24"/>
        </w:rPr>
        <w:t>Pyrrhula</w:t>
      </w:r>
      <w:proofErr w:type="spellEnd"/>
      <w:r w:rsidRPr="00DB533A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DB533A">
        <w:rPr>
          <w:rFonts w:ascii="Times New Roman" w:hAnsi="Times New Roman"/>
          <w:i/>
          <w:iCs/>
          <w:sz w:val="24"/>
          <w:szCs w:val="24"/>
        </w:rPr>
        <w:t>pyrrhula</w:t>
      </w:r>
      <w:proofErr w:type="spellEnd"/>
      <w:r w:rsidRPr="00DB533A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DB533A">
        <w:rPr>
          <w:rFonts w:ascii="Times New Roman" w:hAnsi="Times New Roman"/>
          <w:i/>
          <w:iCs/>
          <w:sz w:val="24"/>
          <w:szCs w:val="24"/>
        </w:rPr>
        <w:t>polyomavirus</w:t>
      </w:r>
      <w:proofErr w:type="spellEnd"/>
      <w:r w:rsidRPr="00DB533A">
        <w:rPr>
          <w:rFonts w:ascii="Times New Roman" w:hAnsi="Times New Roman"/>
          <w:i/>
          <w:iCs/>
          <w:sz w:val="24"/>
          <w:szCs w:val="24"/>
        </w:rPr>
        <w:t xml:space="preserve"> 1</w:t>
      </w:r>
      <w:r w:rsidRPr="00DB533A">
        <w:rPr>
          <w:rFonts w:ascii="Times New Roman" w:hAnsi="Times New Roman"/>
          <w:sz w:val="24"/>
          <w:szCs w:val="24"/>
        </w:rPr>
        <w:t>) were most closely related (</w:t>
      </w:r>
      <w:r w:rsidRPr="00DB533A">
        <w:rPr>
          <w:rFonts w:ascii="Times New Roman" w:hAnsi="Times New Roman"/>
          <w:sz w:val="24"/>
          <w:szCs w:val="24"/>
          <w:lang w:eastAsia="nl-NL"/>
        </w:rPr>
        <w:t xml:space="preserve">8.5% </w:t>
      </w:r>
      <w:r w:rsidRPr="00DB533A">
        <w:rPr>
          <w:rFonts w:ascii="Times New Roman" w:hAnsi="Times New Roman"/>
          <w:sz w:val="24"/>
          <w:szCs w:val="24"/>
        </w:rPr>
        <w:t>observed genetic distance</w:t>
      </w:r>
      <w:r w:rsidRPr="00DB533A">
        <w:rPr>
          <w:rFonts w:ascii="Times New Roman" w:hAnsi="Times New Roman"/>
          <w:sz w:val="24"/>
          <w:szCs w:val="24"/>
          <w:lang w:eastAsia="nl-NL"/>
        </w:rPr>
        <w:t>)</w:t>
      </w:r>
      <w:r w:rsidRPr="00DB533A">
        <w:rPr>
          <w:rFonts w:ascii="Times New Roman" w:hAnsi="Times New Roman"/>
          <w:sz w:val="24"/>
          <w:szCs w:val="24"/>
        </w:rPr>
        <w:t xml:space="preserve">. This does not fulfill number 4 of the species definition criteria (&gt;15 % observed genetic distance on basis of </w:t>
      </w:r>
      <w:proofErr w:type="spellStart"/>
      <w:r w:rsidRPr="00DB533A">
        <w:rPr>
          <w:rFonts w:ascii="Times New Roman" w:hAnsi="Times New Roman"/>
          <w:sz w:val="24"/>
          <w:szCs w:val="24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CDS). However, number five can override number 4 of the species definition criteria: </w:t>
      </w:r>
      <w:proofErr w:type="gramStart"/>
      <w:r w:rsidRPr="00DB533A">
        <w:rPr>
          <w:rFonts w:ascii="Times New Roman" w:hAnsi="Times New Roman"/>
          <w:sz w:val="24"/>
          <w:szCs w:val="24"/>
        </w:rPr>
        <w:t xml:space="preserve">“ </w:t>
      </w:r>
      <w:r w:rsidRPr="00DB533A">
        <w:rPr>
          <w:rFonts w:ascii="NmfylxAdvPTimes" w:hAnsi="NmfylxAdvPTimes" w:cs="NmfylxAdvPTimes"/>
        </w:rPr>
        <w:t>When</w:t>
      </w:r>
      <w:proofErr w:type="gramEnd"/>
      <w:r w:rsidRPr="00DB533A">
        <w:rPr>
          <w:rFonts w:ascii="NmfylxAdvPTimes" w:hAnsi="NmfylxAdvPTimes" w:cs="NmfylxAdvPTimes"/>
        </w:rPr>
        <w:t xml:space="preserve"> two </w:t>
      </w:r>
      <w:proofErr w:type="spellStart"/>
      <w:r w:rsidRPr="00DB533A">
        <w:rPr>
          <w:rFonts w:ascii="NmfylxAdvPTimes" w:hAnsi="NmfylxAdvPTimes" w:cs="NmfylxAdvPTimes"/>
        </w:rPr>
        <w:t>polyomaviruses</w:t>
      </w:r>
      <w:proofErr w:type="spellEnd"/>
      <w:r w:rsidRPr="00DB533A">
        <w:rPr>
          <w:rFonts w:ascii="NmfylxAdvPTimes" w:hAnsi="NmfylxAdvPTimes" w:cs="NmfylxAdvPTimes"/>
        </w:rPr>
        <w:t xml:space="preserve"> exhibit</w:t>
      </w:r>
      <w:r w:rsidRPr="00DB533A">
        <w:rPr>
          <w:rFonts w:ascii="MpnmkxAdvPSMP4" w:hAnsi="MpnmkxAdvPSMP4" w:cs="MpnmkxAdvPSMP4"/>
        </w:rPr>
        <w:t xml:space="preserve"> &lt;</w:t>
      </w:r>
      <w:r w:rsidRPr="00DB533A">
        <w:rPr>
          <w:rFonts w:ascii="NmfylxAdvPTimes" w:hAnsi="NmfylxAdvPTimes" w:cs="NmfylxAdvPTimes"/>
        </w:rPr>
        <w:t>15 % observed genetic distance, biological properties (e.g., host specificity, disease association, tissue tropism, etc.) can justify the creation of a new species</w:t>
      </w:r>
      <w:r w:rsidRPr="00DB533A">
        <w:rPr>
          <w:rFonts w:ascii="Times New Roman" w:hAnsi="Times New Roman"/>
          <w:sz w:val="24"/>
          <w:szCs w:val="24"/>
        </w:rPr>
        <w:t xml:space="preserve">.“ As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Lonchura</w:t>
      </w:r>
      <w:proofErr w:type="spellEnd"/>
      <w:r w:rsidRPr="00DB533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maja</w:t>
      </w:r>
      <w:proofErr w:type="spellEnd"/>
      <w:r w:rsidRPr="00DB533A">
        <w:rPr>
          <w:rFonts w:ascii="Times New Roman" w:hAnsi="Times New Roman"/>
          <w:i/>
          <w:sz w:val="24"/>
          <w:szCs w:val="24"/>
        </w:rPr>
        <w:t xml:space="preserve"> </w:t>
      </w:r>
      <w:r w:rsidRPr="00DB533A">
        <w:rPr>
          <w:rFonts w:ascii="Times New Roman" w:hAnsi="Times New Roman"/>
          <w:sz w:val="24"/>
          <w:szCs w:val="24"/>
        </w:rPr>
        <w:t>and</w:t>
      </w:r>
      <w:r w:rsidRPr="00DB533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533A">
        <w:rPr>
          <w:rFonts w:ascii="Times New Roman" w:hAnsi="Times New Roman"/>
          <w:i/>
          <w:iCs/>
          <w:sz w:val="24"/>
          <w:szCs w:val="24"/>
        </w:rPr>
        <w:t>Pyrrhula</w:t>
      </w:r>
      <w:proofErr w:type="spellEnd"/>
      <w:r w:rsidRPr="00DB533A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DB533A">
        <w:rPr>
          <w:rFonts w:ascii="Times New Roman" w:hAnsi="Times New Roman"/>
          <w:i/>
          <w:iCs/>
          <w:sz w:val="24"/>
          <w:szCs w:val="24"/>
        </w:rPr>
        <w:t>pyrrhula</w:t>
      </w:r>
      <w:proofErr w:type="spellEnd"/>
      <w:r w:rsidRPr="00DB533A">
        <w:rPr>
          <w:rFonts w:ascii="Times New Roman" w:hAnsi="Times New Roman"/>
          <w:i/>
          <w:sz w:val="24"/>
          <w:szCs w:val="24"/>
        </w:rPr>
        <w:t xml:space="preserve"> </w:t>
      </w:r>
      <w:r w:rsidRPr="00DB533A">
        <w:rPr>
          <w:rFonts w:ascii="Times New Roman" w:hAnsi="Times New Roman"/>
          <w:sz w:val="24"/>
          <w:szCs w:val="24"/>
        </w:rPr>
        <w:t xml:space="preserve">are 2 distinct host species, the creation of the species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Lonchura</w:t>
      </w:r>
      <w:proofErr w:type="spellEnd"/>
      <w:r w:rsidRPr="00DB533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maja</w:t>
      </w:r>
      <w:proofErr w:type="spellEnd"/>
      <w:r w:rsidRPr="00DB533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polyomavirus</w:t>
      </w:r>
      <w:proofErr w:type="spellEnd"/>
      <w:r w:rsidRPr="00DB533A">
        <w:rPr>
          <w:rFonts w:ascii="Times New Roman" w:hAnsi="Times New Roman"/>
          <w:i/>
          <w:sz w:val="24"/>
          <w:szCs w:val="24"/>
        </w:rPr>
        <w:t xml:space="preserve"> 1</w:t>
      </w:r>
      <w:r w:rsidRPr="00DB533A">
        <w:rPr>
          <w:i/>
        </w:rPr>
        <w:t xml:space="preserve"> </w:t>
      </w:r>
      <w:r w:rsidRPr="00DB533A">
        <w:rPr>
          <w:rFonts w:ascii="Times New Roman" w:hAnsi="Times New Roman"/>
          <w:sz w:val="24"/>
          <w:szCs w:val="24"/>
        </w:rPr>
        <w:t>is justified.</w:t>
      </w:r>
      <w:r w:rsidRPr="00DB533A">
        <w:rPr>
          <w:rFonts w:ascii="Times New Roman" w:hAnsi="Times New Roman"/>
          <w:sz w:val="24"/>
          <w:szCs w:val="24"/>
        </w:rPr>
        <w:br/>
      </w:r>
      <w:r w:rsidRPr="00DB533A">
        <w:rPr>
          <w:rFonts w:ascii="Times New Roman" w:hAnsi="Times New Roman"/>
          <w:sz w:val="24"/>
          <w:szCs w:val="24"/>
        </w:rPr>
        <w:lastRenderedPageBreak/>
        <w:t xml:space="preserve">In phylogenetic analysis with </w:t>
      </w:r>
      <w:proofErr w:type="spellStart"/>
      <w:r w:rsidRPr="00DB533A">
        <w:rPr>
          <w:rFonts w:ascii="Times New Roman" w:hAnsi="Times New Roman"/>
          <w:sz w:val="24"/>
          <w:szCs w:val="24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CDS of published </w:t>
      </w:r>
      <w:proofErr w:type="spellStart"/>
      <w:r w:rsidRPr="00DB533A">
        <w:rPr>
          <w:rFonts w:ascii="Times New Roman" w:hAnsi="Times New Roman"/>
          <w:sz w:val="24"/>
          <w:szCs w:val="24"/>
        </w:rPr>
        <w:t>polyomaviruses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B533A">
        <w:rPr>
          <w:rFonts w:ascii="Times New Roman" w:hAnsi="Times New Roman"/>
          <w:sz w:val="24"/>
          <w:szCs w:val="24"/>
        </w:rPr>
        <w:t>HfPyV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clusters with </w:t>
      </w:r>
      <w:r>
        <w:rPr>
          <w:rFonts w:ascii="Times New Roman" w:hAnsi="Times New Roman"/>
          <w:sz w:val="24"/>
          <w:szCs w:val="24"/>
        </w:rPr>
        <w:t>f</w:t>
      </w:r>
      <w:r w:rsidRPr="00DB533A">
        <w:rPr>
          <w:rFonts w:ascii="Times New Roman" w:hAnsi="Times New Roman"/>
          <w:sz w:val="24"/>
          <w:szCs w:val="24"/>
          <w:lang w:eastAsia="nl-NL"/>
        </w:rPr>
        <w:t>inch</w:t>
      </w:r>
      <w:r>
        <w:rPr>
          <w:rFonts w:ascii="Times New Roman" w:hAnsi="Times New Roman"/>
          <w:sz w:val="24"/>
          <w:szCs w:val="24"/>
          <w:lang w:eastAsia="nl-NL"/>
        </w:rPr>
        <w:t xml:space="preserve">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polyomavirus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 (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acc.no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>. DQ192571) and other members of the</w:t>
      </w:r>
      <w:r w:rsidRPr="00DB533A">
        <w:rPr>
          <w:rFonts w:ascii="Times New Roman" w:hAnsi="Times New Roman"/>
          <w:sz w:val="24"/>
          <w:szCs w:val="24"/>
        </w:rPr>
        <w:t xml:space="preserve"> genus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Gammapolyomavirus</w:t>
      </w:r>
      <w:proofErr w:type="spellEnd"/>
      <w:r w:rsidRPr="00DB533A">
        <w:rPr>
          <w:rFonts w:ascii="Times New Roman" w:hAnsi="Times New Roman"/>
          <w:i/>
          <w:sz w:val="24"/>
          <w:szCs w:val="24"/>
        </w:rPr>
        <w:t xml:space="preserve"> </w:t>
      </w:r>
      <w:r w:rsidRPr="00DB533A">
        <w:rPr>
          <w:rFonts w:ascii="Times New Roman" w:hAnsi="Times New Roman"/>
          <w:sz w:val="24"/>
          <w:szCs w:val="24"/>
        </w:rPr>
        <w:t>(Fig</w:t>
      </w:r>
      <w:r>
        <w:rPr>
          <w:rFonts w:ascii="Times New Roman" w:hAnsi="Times New Roman"/>
          <w:sz w:val="24"/>
          <w:szCs w:val="24"/>
        </w:rPr>
        <w:t>. 1</w:t>
      </w:r>
      <w:r w:rsidRPr="00DB533A">
        <w:rPr>
          <w:rFonts w:ascii="Times New Roman" w:hAnsi="Times New Roman"/>
          <w:sz w:val="24"/>
          <w:szCs w:val="24"/>
        </w:rPr>
        <w:t>).</w:t>
      </w:r>
    </w:p>
    <w:p w:rsidR="00C62F10" w:rsidRPr="00DB533A" w:rsidRDefault="00C62F10" w:rsidP="00C62F10">
      <w:pPr>
        <w:pStyle w:val="HTML-kntformzott"/>
        <w:numPr>
          <w:ilvl w:val="0"/>
          <w:numId w:val="28"/>
        </w:numPr>
        <w:tabs>
          <w:tab w:val="clear" w:pos="916"/>
          <w:tab w:val="clear" w:pos="1832"/>
          <w:tab w:val="left" w:pos="426"/>
        </w:tabs>
        <w:ind w:left="426"/>
        <w:rPr>
          <w:rFonts w:ascii="Times New Roman" w:hAnsi="Times New Roman"/>
          <w:sz w:val="24"/>
          <w:szCs w:val="24"/>
        </w:rPr>
      </w:pPr>
      <w:r w:rsidRPr="00DB533A">
        <w:rPr>
          <w:rFonts w:ascii="Times New Roman" w:hAnsi="Times New Roman"/>
          <w:b/>
          <w:sz w:val="24"/>
          <w:szCs w:val="24"/>
        </w:rPr>
        <w:t>EgouPyV1</w:t>
      </w:r>
      <w:r w:rsidRPr="00DB533A">
        <w:rPr>
          <w:rFonts w:ascii="Times New Roman" w:hAnsi="Times New Roman"/>
          <w:sz w:val="24"/>
          <w:szCs w:val="24"/>
        </w:rPr>
        <w:t xml:space="preserve">: there is sufficient information that EgouPyV1 is naturally hosted by member of the host species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Erythrura</w:t>
      </w:r>
      <w:proofErr w:type="spellEnd"/>
      <w:r w:rsidRPr="00DB533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gouldiae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: EgouPyV1was identified in liver of a </w:t>
      </w:r>
      <w:proofErr w:type="spellStart"/>
      <w:r w:rsidRPr="00DB533A">
        <w:rPr>
          <w:rFonts w:ascii="Times New Roman" w:hAnsi="Times New Roman"/>
          <w:sz w:val="24"/>
          <w:szCs w:val="24"/>
        </w:rPr>
        <w:t>Gouldian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finch (</w:t>
      </w:r>
      <w:proofErr w:type="spellStart"/>
      <w:r w:rsidRPr="00DB533A">
        <w:rPr>
          <w:rFonts w:ascii="Times New Roman" w:hAnsi="Times New Roman"/>
          <w:sz w:val="24"/>
          <w:szCs w:val="24"/>
        </w:rPr>
        <w:t>Heenemann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et al., 2016). A full genome is available (deposited in </w:t>
      </w:r>
      <w:proofErr w:type="spellStart"/>
      <w:r w:rsidRPr="00DB533A">
        <w:rPr>
          <w:rFonts w:ascii="Times New Roman" w:hAnsi="Times New Roman"/>
          <w:sz w:val="24"/>
          <w:szCs w:val="24"/>
        </w:rPr>
        <w:t>GenBank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under the accession number KX756154). This fulfills number 3 of the species definition criteria.</w:t>
      </w:r>
      <w:r w:rsidRPr="00DB533A">
        <w:rPr>
          <w:rFonts w:ascii="Times New Roman" w:hAnsi="Times New Roman"/>
          <w:sz w:val="24"/>
          <w:szCs w:val="24"/>
        </w:rPr>
        <w:br/>
      </w:r>
      <w:r w:rsidRPr="00DB533A">
        <w:rPr>
          <w:rFonts w:ascii="Times New Roman" w:hAnsi="Times New Roman"/>
          <w:sz w:val="24"/>
          <w:szCs w:val="24"/>
          <w:lang w:eastAsia="nl-NL"/>
        </w:rPr>
        <w:t xml:space="preserve">Using the MAFFT module in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Geneious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 10.0.5., the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 CDS of </w:t>
      </w:r>
      <w:r w:rsidRPr="00DB533A">
        <w:rPr>
          <w:rFonts w:ascii="Times New Roman" w:hAnsi="Times New Roman"/>
          <w:sz w:val="24"/>
          <w:szCs w:val="24"/>
        </w:rPr>
        <w:t>EgouPyV1</w:t>
      </w:r>
      <w:r w:rsidRPr="00DB533A">
        <w:rPr>
          <w:rFonts w:ascii="Times New Roman" w:hAnsi="Times New Roman"/>
          <w:sz w:val="24"/>
          <w:szCs w:val="24"/>
          <w:lang w:eastAsia="nl-NL"/>
        </w:rPr>
        <w:t xml:space="preserve">was compared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pairwise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 with those of other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PyVs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. </w:t>
      </w:r>
      <w:r w:rsidRPr="00DB533A">
        <w:rPr>
          <w:rFonts w:ascii="Times New Roman" w:hAnsi="Times New Roman"/>
          <w:sz w:val="24"/>
          <w:szCs w:val="24"/>
        </w:rPr>
        <w:t xml:space="preserve">EgouPyV1 </w:t>
      </w:r>
      <w:proofErr w:type="spellStart"/>
      <w:r w:rsidRPr="00DB533A">
        <w:rPr>
          <w:rFonts w:ascii="Times New Roman" w:hAnsi="Times New Roman"/>
          <w:sz w:val="24"/>
          <w:szCs w:val="24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CDS and </w:t>
      </w:r>
      <w:proofErr w:type="spellStart"/>
      <w:r w:rsidRPr="00DB533A">
        <w:rPr>
          <w:rFonts w:ascii="Times New Roman" w:hAnsi="Times New Roman"/>
          <w:sz w:val="24"/>
          <w:szCs w:val="24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CDS of </w:t>
      </w:r>
      <w:r w:rsidRPr="00DB533A">
        <w:rPr>
          <w:rFonts w:ascii="Times New Roman" w:hAnsi="Times New Roman"/>
          <w:sz w:val="24"/>
          <w:szCs w:val="24"/>
          <w:lang w:eastAsia="nl-NL"/>
        </w:rPr>
        <w:t xml:space="preserve">crow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polyomavirus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 from Eurasian jackdaw</w:t>
      </w:r>
      <w:r w:rsidRPr="00DB533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acc.no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. DQ192570; </w:t>
      </w:r>
      <w:r w:rsidRPr="00DB533A">
        <w:rPr>
          <w:rFonts w:ascii="Times New Roman" w:hAnsi="Times New Roman"/>
          <w:sz w:val="24"/>
          <w:szCs w:val="24"/>
        </w:rPr>
        <w:t xml:space="preserve">species </w:t>
      </w:r>
      <w:proofErr w:type="spellStart"/>
      <w:r w:rsidRPr="00DB533A">
        <w:rPr>
          <w:rFonts w:ascii="Times New Roman" w:hAnsi="Times New Roman"/>
          <w:i/>
          <w:iCs/>
          <w:sz w:val="24"/>
          <w:szCs w:val="24"/>
        </w:rPr>
        <w:t>Corvus</w:t>
      </w:r>
      <w:proofErr w:type="spellEnd"/>
      <w:r w:rsidRPr="00DB533A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DB533A">
        <w:rPr>
          <w:rFonts w:ascii="Times New Roman" w:hAnsi="Times New Roman"/>
          <w:i/>
          <w:iCs/>
          <w:sz w:val="24"/>
          <w:szCs w:val="24"/>
        </w:rPr>
        <w:t>monedula</w:t>
      </w:r>
      <w:proofErr w:type="spellEnd"/>
      <w:r w:rsidRPr="00DB533A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DB533A">
        <w:rPr>
          <w:rFonts w:ascii="Times New Roman" w:hAnsi="Times New Roman"/>
          <w:i/>
          <w:iCs/>
          <w:sz w:val="24"/>
          <w:szCs w:val="24"/>
        </w:rPr>
        <w:t>polyomavirus</w:t>
      </w:r>
      <w:proofErr w:type="spellEnd"/>
      <w:r w:rsidRPr="00DB533A">
        <w:rPr>
          <w:rFonts w:ascii="Times New Roman" w:hAnsi="Times New Roman"/>
          <w:i/>
          <w:iCs/>
          <w:sz w:val="24"/>
          <w:szCs w:val="24"/>
        </w:rPr>
        <w:t xml:space="preserve"> 1</w:t>
      </w:r>
      <w:r w:rsidRPr="00DB533A">
        <w:rPr>
          <w:rFonts w:ascii="Times New Roman" w:hAnsi="Times New Roman"/>
          <w:sz w:val="24"/>
          <w:szCs w:val="24"/>
        </w:rPr>
        <w:t>) were most closely related (</w:t>
      </w:r>
      <w:r w:rsidRPr="00DB533A">
        <w:rPr>
          <w:rFonts w:ascii="Times New Roman" w:hAnsi="Times New Roman"/>
          <w:sz w:val="24"/>
          <w:szCs w:val="24"/>
          <w:lang w:eastAsia="nl-NL"/>
        </w:rPr>
        <w:t xml:space="preserve">23% </w:t>
      </w:r>
      <w:r w:rsidRPr="00DB533A">
        <w:rPr>
          <w:rFonts w:ascii="Times New Roman" w:hAnsi="Times New Roman"/>
          <w:sz w:val="24"/>
          <w:szCs w:val="24"/>
        </w:rPr>
        <w:t>observed genetic distance</w:t>
      </w:r>
      <w:r w:rsidRPr="00DB533A">
        <w:rPr>
          <w:rFonts w:ascii="Times New Roman" w:hAnsi="Times New Roman"/>
          <w:sz w:val="24"/>
          <w:szCs w:val="24"/>
          <w:lang w:eastAsia="nl-NL"/>
        </w:rPr>
        <w:t>)</w:t>
      </w:r>
      <w:r w:rsidRPr="00DB533A">
        <w:rPr>
          <w:rFonts w:ascii="Times New Roman" w:hAnsi="Times New Roman"/>
          <w:sz w:val="24"/>
          <w:szCs w:val="24"/>
        </w:rPr>
        <w:t xml:space="preserve">. This fulfills number 4 of the species definition criteria (&gt;15 % observed genetic distance on basis of </w:t>
      </w:r>
      <w:proofErr w:type="spellStart"/>
      <w:r w:rsidRPr="00DB533A">
        <w:rPr>
          <w:rFonts w:ascii="Times New Roman" w:hAnsi="Times New Roman"/>
          <w:sz w:val="24"/>
          <w:szCs w:val="24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CDS). </w:t>
      </w:r>
      <w:r w:rsidRPr="00DB533A">
        <w:rPr>
          <w:rFonts w:ascii="Times New Roman" w:hAnsi="Times New Roman"/>
          <w:sz w:val="24"/>
          <w:szCs w:val="24"/>
        </w:rPr>
        <w:br/>
        <w:t xml:space="preserve">In phylogenetic analysis with </w:t>
      </w:r>
      <w:proofErr w:type="spellStart"/>
      <w:r w:rsidRPr="00DB533A">
        <w:rPr>
          <w:rFonts w:ascii="Times New Roman" w:hAnsi="Times New Roman"/>
          <w:sz w:val="24"/>
          <w:szCs w:val="24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CDS of published </w:t>
      </w:r>
      <w:proofErr w:type="spellStart"/>
      <w:r w:rsidRPr="00DB533A">
        <w:rPr>
          <w:rFonts w:ascii="Times New Roman" w:hAnsi="Times New Roman"/>
          <w:sz w:val="24"/>
          <w:szCs w:val="24"/>
        </w:rPr>
        <w:t>polyomaviruses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, EgouPyV1 clusters with </w:t>
      </w:r>
      <w:r w:rsidRPr="00DB533A">
        <w:rPr>
          <w:rFonts w:ascii="Times New Roman" w:hAnsi="Times New Roman"/>
          <w:sz w:val="24"/>
          <w:szCs w:val="24"/>
          <w:lang w:eastAsia="nl-NL"/>
        </w:rPr>
        <w:t xml:space="preserve">crow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polyomavirus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 (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acc.no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>. DQ192571) and other members of the</w:t>
      </w:r>
      <w:r w:rsidRPr="00DB533A">
        <w:rPr>
          <w:rFonts w:ascii="Times New Roman" w:hAnsi="Times New Roman"/>
          <w:sz w:val="24"/>
          <w:szCs w:val="24"/>
        </w:rPr>
        <w:t xml:space="preserve"> genus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Gammapolyomavirus</w:t>
      </w:r>
      <w:proofErr w:type="spellEnd"/>
      <w:r w:rsidRPr="00DB533A">
        <w:rPr>
          <w:rFonts w:ascii="Times New Roman" w:hAnsi="Times New Roman"/>
          <w:i/>
          <w:sz w:val="24"/>
          <w:szCs w:val="24"/>
        </w:rPr>
        <w:t xml:space="preserve"> </w:t>
      </w:r>
      <w:r w:rsidRPr="00DB533A">
        <w:rPr>
          <w:rFonts w:ascii="Times New Roman" w:hAnsi="Times New Roman"/>
          <w:sz w:val="24"/>
          <w:szCs w:val="24"/>
        </w:rPr>
        <w:t>(Fig</w:t>
      </w:r>
      <w:r>
        <w:rPr>
          <w:rFonts w:ascii="Times New Roman" w:hAnsi="Times New Roman"/>
          <w:sz w:val="24"/>
          <w:szCs w:val="24"/>
        </w:rPr>
        <w:t>. 1</w:t>
      </w:r>
      <w:r w:rsidRPr="00DB533A">
        <w:rPr>
          <w:rFonts w:ascii="Times New Roman" w:hAnsi="Times New Roman"/>
          <w:sz w:val="24"/>
          <w:szCs w:val="24"/>
        </w:rPr>
        <w:t>).</w:t>
      </w:r>
    </w:p>
    <w:p w:rsidR="00C62F10" w:rsidRPr="00DB533A" w:rsidRDefault="00C62F10" w:rsidP="00C62F10">
      <w:pPr>
        <w:pStyle w:val="HTML-kntformzott"/>
        <w:numPr>
          <w:ilvl w:val="0"/>
          <w:numId w:val="28"/>
        </w:numPr>
        <w:tabs>
          <w:tab w:val="clear" w:pos="916"/>
          <w:tab w:val="clear" w:pos="1832"/>
          <w:tab w:val="left" w:pos="426"/>
        </w:tabs>
        <w:ind w:left="426"/>
        <w:rPr>
          <w:rFonts w:ascii="Times New Roman" w:hAnsi="Times New Roman"/>
          <w:sz w:val="24"/>
          <w:szCs w:val="24"/>
        </w:rPr>
      </w:pPr>
      <w:proofErr w:type="spellStart"/>
      <w:r w:rsidRPr="00DB533A">
        <w:rPr>
          <w:rFonts w:ascii="Times New Roman" w:hAnsi="Times New Roman"/>
          <w:b/>
          <w:sz w:val="24"/>
          <w:szCs w:val="24"/>
        </w:rPr>
        <w:t>SspPyV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: there is sufficient information that </w:t>
      </w:r>
      <w:r w:rsidRPr="00253FA4">
        <w:rPr>
          <w:rFonts w:ascii="Times New Roman" w:hAnsi="Times New Roman"/>
          <w:sz w:val="24"/>
          <w:szCs w:val="24"/>
        </w:rPr>
        <w:t>sharp-</w:t>
      </w:r>
      <w:proofErr w:type="spellStart"/>
      <w:r w:rsidRPr="00253FA4">
        <w:rPr>
          <w:rFonts w:ascii="Times New Roman" w:hAnsi="Times New Roman"/>
          <w:sz w:val="24"/>
          <w:szCs w:val="24"/>
        </w:rPr>
        <w:t>spined</w:t>
      </w:r>
      <w:proofErr w:type="spellEnd"/>
      <w:r w:rsidRPr="00253F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FA4">
        <w:rPr>
          <w:rFonts w:ascii="Times New Roman" w:hAnsi="Times New Roman"/>
          <w:sz w:val="24"/>
          <w:szCs w:val="24"/>
        </w:rPr>
        <w:t>notothenia</w:t>
      </w:r>
      <w:proofErr w:type="spellEnd"/>
      <w:r w:rsidRPr="00253F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FA4">
        <w:rPr>
          <w:rFonts w:ascii="Times New Roman" w:hAnsi="Times New Roman"/>
          <w:sz w:val="24"/>
          <w:szCs w:val="24"/>
        </w:rPr>
        <w:t>polyomavirus</w:t>
      </w:r>
      <w:proofErr w:type="spellEnd"/>
      <w:r w:rsidRPr="00253F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 w:rsidRPr="00DB533A">
        <w:rPr>
          <w:rFonts w:ascii="Times New Roman" w:hAnsi="Times New Roman"/>
          <w:sz w:val="24"/>
          <w:szCs w:val="24"/>
        </w:rPr>
        <w:t>SspPyV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DB533A">
        <w:rPr>
          <w:rFonts w:ascii="Times New Roman" w:hAnsi="Times New Roman"/>
          <w:sz w:val="24"/>
          <w:szCs w:val="24"/>
        </w:rPr>
        <w:t xml:space="preserve"> is naturally hosted by member of the host species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Trematomus</w:t>
      </w:r>
      <w:proofErr w:type="spellEnd"/>
      <w:r w:rsidRPr="00DB533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pennellii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DB533A">
        <w:rPr>
          <w:rFonts w:ascii="Times New Roman" w:hAnsi="Times New Roman"/>
          <w:sz w:val="24"/>
          <w:szCs w:val="24"/>
        </w:rPr>
        <w:t>SspPyV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was identified in pooled organs of 7 </w:t>
      </w:r>
      <w:proofErr w:type="spellStart"/>
      <w:r w:rsidRPr="00DB533A">
        <w:rPr>
          <w:rFonts w:ascii="Times New Roman" w:hAnsi="Times New Roman"/>
          <w:sz w:val="24"/>
          <w:szCs w:val="24"/>
        </w:rPr>
        <w:t>notothenia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individuals. A full genome is available (deposited in </w:t>
      </w:r>
      <w:proofErr w:type="spellStart"/>
      <w:r w:rsidRPr="00DB533A">
        <w:rPr>
          <w:rFonts w:ascii="Times New Roman" w:hAnsi="Times New Roman"/>
          <w:sz w:val="24"/>
          <w:szCs w:val="24"/>
        </w:rPr>
        <w:t>GenBank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under the accession number KP768176). This fulfills number 3 of the species definition criteria.</w:t>
      </w:r>
      <w:r w:rsidRPr="00DB533A">
        <w:rPr>
          <w:rFonts w:ascii="Times New Roman" w:hAnsi="Times New Roman"/>
          <w:sz w:val="24"/>
          <w:szCs w:val="24"/>
        </w:rPr>
        <w:br/>
      </w:r>
      <w:r w:rsidRPr="00DB533A">
        <w:rPr>
          <w:rFonts w:ascii="Times New Roman" w:hAnsi="Times New Roman"/>
          <w:sz w:val="24"/>
          <w:szCs w:val="24"/>
          <w:lang w:eastAsia="nl-NL"/>
        </w:rPr>
        <w:t xml:space="preserve">Using the MAFFT module in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Geneious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 10.0.5., the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 CDS of </w:t>
      </w:r>
      <w:proofErr w:type="spellStart"/>
      <w:r w:rsidRPr="00DB533A">
        <w:rPr>
          <w:rFonts w:ascii="Times New Roman" w:hAnsi="Times New Roman"/>
          <w:sz w:val="24"/>
          <w:szCs w:val="24"/>
        </w:rPr>
        <w:t>SspPyV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</w:t>
      </w:r>
      <w:r w:rsidRPr="00DB533A">
        <w:rPr>
          <w:rFonts w:ascii="Times New Roman" w:hAnsi="Times New Roman"/>
          <w:sz w:val="24"/>
          <w:szCs w:val="24"/>
          <w:lang w:eastAsia="nl-NL"/>
        </w:rPr>
        <w:t xml:space="preserve">was compared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pairwise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 with those of other </w:t>
      </w:r>
      <w:proofErr w:type="spellStart"/>
      <w:r w:rsidRPr="00DB533A">
        <w:rPr>
          <w:rFonts w:ascii="Times New Roman" w:hAnsi="Times New Roman"/>
          <w:sz w:val="24"/>
          <w:szCs w:val="24"/>
          <w:lang w:eastAsia="nl-NL"/>
        </w:rPr>
        <w:t>PyVs</w:t>
      </w:r>
      <w:proofErr w:type="spellEnd"/>
      <w:r w:rsidRPr="00DB533A">
        <w:rPr>
          <w:rFonts w:ascii="Times New Roman" w:hAnsi="Times New Roman"/>
          <w:sz w:val="24"/>
          <w:szCs w:val="24"/>
          <w:lang w:eastAsia="nl-NL"/>
        </w:rPr>
        <w:t xml:space="preserve">. </w:t>
      </w:r>
      <w:proofErr w:type="spellStart"/>
      <w:r w:rsidRPr="00DB533A">
        <w:rPr>
          <w:rFonts w:ascii="Times New Roman" w:hAnsi="Times New Roman"/>
          <w:sz w:val="24"/>
          <w:szCs w:val="24"/>
        </w:rPr>
        <w:t>SspPyV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533A">
        <w:rPr>
          <w:rFonts w:ascii="Times New Roman" w:hAnsi="Times New Roman"/>
          <w:sz w:val="24"/>
          <w:szCs w:val="24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CDS and </w:t>
      </w:r>
      <w:proofErr w:type="spellStart"/>
      <w:r w:rsidRPr="00DB533A">
        <w:rPr>
          <w:rFonts w:ascii="Times New Roman" w:hAnsi="Times New Roman"/>
          <w:sz w:val="24"/>
          <w:szCs w:val="24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CDS of black sea bass </w:t>
      </w:r>
      <w:proofErr w:type="spellStart"/>
      <w:r w:rsidRPr="00DB533A">
        <w:rPr>
          <w:rFonts w:ascii="Times New Roman" w:hAnsi="Times New Roman"/>
          <w:sz w:val="24"/>
          <w:szCs w:val="24"/>
        </w:rPr>
        <w:t>polyomavirus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B533A">
        <w:rPr>
          <w:rFonts w:ascii="Times New Roman" w:hAnsi="Times New Roman"/>
          <w:sz w:val="24"/>
          <w:szCs w:val="24"/>
        </w:rPr>
        <w:t>BassPyV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B533A">
        <w:rPr>
          <w:rFonts w:ascii="Times New Roman" w:hAnsi="Times New Roman"/>
          <w:sz w:val="24"/>
          <w:szCs w:val="24"/>
        </w:rPr>
        <w:t>acc.no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. KP071318; species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Centropristis</w:t>
      </w:r>
      <w:proofErr w:type="spellEnd"/>
      <w:r w:rsidRPr="00DB533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striata</w:t>
      </w:r>
      <w:proofErr w:type="spellEnd"/>
      <w:r w:rsidRPr="00DB533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533A">
        <w:rPr>
          <w:rFonts w:ascii="Times New Roman" w:hAnsi="Times New Roman"/>
          <w:i/>
          <w:sz w:val="24"/>
          <w:szCs w:val="24"/>
        </w:rPr>
        <w:t>polyomavir</w:t>
      </w:r>
      <w:r w:rsidRPr="00DB533A">
        <w:rPr>
          <w:rFonts w:ascii="Times New Roman" w:hAnsi="Times New Roman"/>
          <w:i/>
          <w:sz w:val="24"/>
          <w:szCs w:val="24"/>
          <w:lang w:eastAsia="nl-NL"/>
        </w:rPr>
        <w:t>us</w:t>
      </w:r>
      <w:proofErr w:type="spellEnd"/>
      <w:r w:rsidRPr="00DB533A">
        <w:rPr>
          <w:rFonts w:ascii="Times New Roman" w:hAnsi="Times New Roman"/>
          <w:i/>
          <w:sz w:val="24"/>
          <w:szCs w:val="24"/>
        </w:rPr>
        <w:t xml:space="preserve"> 1</w:t>
      </w:r>
      <w:r w:rsidRPr="00DB533A">
        <w:rPr>
          <w:rFonts w:ascii="Times New Roman" w:hAnsi="Times New Roman"/>
          <w:sz w:val="24"/>
          <w:szCs w:val="24"/>
        </w:rPr>
        <w:t>) were most closely related (</w:t>
      </w:r>
      <w:r w:rsidRPr="00DB533A">
        <w:rPr>
          <w:rFonts w:ascii="Times New Roman" w:hAnsi="Times New Roman"/>
          <w:sz w:val="24"/>
          <w:szCs w:val="24"/>
          <w:lang w:eastAsia="nl-NL"/>
        </w:rPr>
        <w:t xml:space="preserve">57 % </w:t>
      </w:r>
      <w:r w:rsidRPr="00DB533A">
        <w:rPr>
          <w:rFonts w:ascii="Times New Roman" w:hAnsi="Times New Roman"/>
          <w:sz w:val="24"/>
          <w:szCs w:val="24"/>
        </w:rPr>
        <w:t>observed genetic distance</w:t>
      </w:r>
      <w:r w:rsidRPr="00DB533A">
        <w:rPr>
          <w:rFonts w:ascii="Times New Roman" w:hAnsi="Times New Roman"/>
          <w:sz w:val="24"/>
          <w:szCs w:val="24"/>
          <w:lang w:eastAsia="nl-NL"/>
        </w:rPr>
        <w:t>)</w:t>
      </w:r>
      <w:r w:rsidRPr="00DB533A">
        <w:rPr>
          <w:rFonts w:ascii="Times New Roman" w:hAnsi="Times New Roman"/>
          <w:sz w:val="24"/>
          <w:szCs w:val="24"/>
        </w:rPr>
        <w:t xml:space="preserve">. This fulfills number 4 of the species definition criteria (&gt;15 % observed genetic distance on basis of </w:t>
      </w:r>
      <w:proofErr w:type="spellStart"/>
      <w:r w:rsidRPr="00DB533A">
        <w:rPr>
          <w:rFonts w:ascii="Times New Roman" w:hAnsi="Times New Roman"/>
          <w:sz w:val="24"/>
          <w:szCs w:val="24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CDS).</w:t>
      </w:r>
      <w:r w:rsidRPr="00DB533A">
        <w:rPr>
          <w:rFonts w:ascii="Times New Roman" w:hAnsi="Times New Roman"/>
          <w:sz w:val="24"/>
          <w:szCs w:val="24"/>
        </w:rPr>
        <w:br/>
        <w:t xml:space="preserve">In phylogenetic analysis with </w:t>
      </w:r>
      <w:proofErr w:type="spellStart"/>
      <w:r w:rsidRPr="00DB533A">
        <w:rPr>
          <w:rFonts w:ascii="Times New Roman" w:hAnsi="Times New Roman"/>
          <w:sz w:val="24"/>
          <w:szCs w:val="24"/>
        </w:rPr>
        <w:t>LTAg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CDS of published </w:t>
      </w:r>
      <w:proofErr w:type="spellStart"/>
      <w:r w:rsidRPr="00DB533A">
        <w:rPr>
          <w:rFonts w:ascii="Times New Roman" w:hAnsi="Times New Roman"/>
          <w:sz w:val="24"/>
          <w:szCs w:val="24"/>
        </w:rPr>
        <w:t>polyomaviruses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B533A">
        <w:rPr>
          <w:rFonts w:ascii="Times New Roman" w:hAnsi="Times New Roman"/>
          <w:sz w:val="24"/>
          <w:szCs w:val="24"/>
        </w:rPr>
        <w:t>SspPyV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clusters with </w:t>
      </w:r>
      <w:proofErr w:type="spellStart"/>
      <w:r w:rsidRPr="00DB533A">
        <w:rPr>
          <w:rFonts w:ascii="Times New Roman" w:hAnsi="Times New Roman"/>
          <w:sz w:val="24"/>
          <w:szCs w:val="24"/>
        </w:rPr>
        <w:t>BassPyV</w:t>
      </w:r>
      <w:proofErr w:type="spellEnd"/>
      <w:r w:rsidRPr="00DB533A">
        <w:rPr>
          <w:rFonts w:ascii="Times New Roman" w:hAnsi="Times New Roman"/>
          <w:sz w:val="24"/>
          <w:szCs w:val="24"/>
        </w:rPr>
        <w:t xml:space="preserve"> (Fig</w:t>
      </w:r>
      <w:r>
        <w:rPr>
          <w:rFonts w:ascii="Times New Roman" w:hAnsi="Times New Roman"/>
          <w:sz w:val="24"/>
          <w:szCs w:val="24"/>
        </w:rPr>
        <w:t>. 1</w:t>
      </w:r>
      <w:r w:rsidRPr="00DB533A">
        <w:rPr>
          <w:rFonts w:ascii="Times New Roman" w:hAnsi="Times New Roman"/>
          <w:sz w:val="24"/>
          <w:szCs w:val="24"/>
        </w:rPr>
        <w:t>).</w:t>
      </w:r>
    </w:p>
    <w:p w:rsidR="00C62F10" w:rsidRDefault="00C62F10" w:rsidP="00C62F10">
      <w:pPr>
        <w:tabs>
          <w:tab w:val="left" w:pos="426"/>
        </w:tabs>
        <w:ind w:left="426"/>
      </w:pPr>
    </w:p>
    <w:p w:rsidR="00DB533A" w:rsidRPr="00DB533A" w:rsidRDefault="00DB533A" w:rsidP="00C62F10">
      <w:pPr>
        <w:tabs>
          <w:tab w:val="left" w:pos="426"/>
        </w:tabs>
        <w:ind w:left="426"/>
      </w:pPr>
    </w:p>
    <w:p w:rsidR="00DB533A" w:rsidRPr="00DB533A" w:rsidRDefault="00DB533A" w:rsidP="00DB533A"/>
    <w:p w:rsidR="00DB533A" w:rsidRPr="00DB533A" w:rsidRDefault="00DB533A" w:rsidP="00DB533A"/>
    <w:p w:rsidR="00DB533A" w:rsidRPr="00DB533A" w:rsidRDefault="00DB533A" w:rsidP="00AC0E72"/>
    <w:tbl>
      <w:tblPr>
        <w:tblW w:w="9228" w:type="dxa"/>
        <w:tblLook w:val="04A0"/>
      </w:tblPr>
      <w:tblGrid>
        <w:gridCol w:w="9228"/>
      </w:tblGrid>
      <w:tr w:rsidR="00E173E2" w:rsidRPr="00DB533A" w:rsidTr="001E59C1">
        <w:trPr>
          <w:trHeight w:val="1566"/>
        </w:trPr>
        <w:tc>
          <w:tcPr>
            <w:tcW w:w="9228" w:type="dxa"/>
          </w:tcPr>
          <w:p w:rsidR="001E59C1" w:rsidRPr="00DB533A" w:rsidRDefault="001E59C1" w:rsidP="00E84D2A">
            <w:pPr>
              <w:pStyle w:val="Szvegtrzsbehzssal"/>
              <w:spacing w:after="120"/>
              <w:ind w:left="0" w:firstLine="0"/>
              <w:rPr>
                <w:rFonts w:ascii="Arial" w:hAnsi="Arial" w:cs="Arial"/>
                <w:sz w:val="20"/>
                <w:lang w:eastAsia="en-GB"/>
              </w:rPr>
            </w:pPr>
          </w:p>
        </w:tc>
      </w:tr>
    </w:tbl>
    <w:p w:rsidR="00991A82" w:rsidRPr="00DB533A" w:rsidRDefault="00991A82" w:rsidP="00AC0E72">
      <w:pPr>
        <w:rPr>
          <w:lang w:val="en-GB"/>
        </w:rPr>
        <w:sectPr w:rsidR="00991A82" w:rsidRPr="00DB533A" w:rsidSect="00991A82">
          <w:headerReference w:type="default" r:id="rId9"/>
          <w:footerReference w:type="default" r:id="rId10"/>
          <w:pgSz w:w="11909" w:h="16834" w:code="9"/>
          <w:pgMar w:top="1296" w:right="1008" w:bottom="1440" w:left="1440" w:header="706" w:footer="706" w:gutter="0"/>
          <w:cols w:space="708"/>
          <w:docGrid w:linePitch="360"/>
        </w:sectPr>
      </w:pPr>
    </w:p>
    <w:p w:rsidR="008E736E" w:rsidRPr="00DB533A" w:rsidRDefault="008E736E" w:rsidP="00AC0E72">
      <w:pPr>
        <w:rPr>
          <w:lang w:val="en-GB"/>
        </w:rPr>
      </w:pPr>
    </w:p>
    <w:p w:rsidR="008D1CF8" w:rsidRPr="00DB533A" w:rsidRDefault="008D1CF8" w:rsidP="008D1CF8">
      <w:pPr>
        <w:pStyle w:val="Listaszerbekezds"/>
        <w:ind w:left="0"/>
        <w:rPr>
          <w:rFonts w:eastAsia="Times New Roman"/>
          <w:szCs w:val="24"/>
          <w:lang w:eastAsia="en-GB"/>
        </w:rPr>
      </w:pPr>
      <w:proofErr w:type="gramStart"/>
      <w:r w:rsidRPr="00DB533A">
        <w:rPr>
          <w:rFonts w:eastAsia="Times New Roman"/>
          <w:b/>
          <w:szCs w:val="24"/>
          <w:lang w:eastAsia="en-GB"/>
        </w:rPr>
        <w:t>Figure</w:t>
      </w:r>
      <w:r w:rsidR="009643EE">
        <w:rPr>
          <w:rFonts w:eastAsia="Times New Roman"/>
          <w:b/>
          <w:szCs w:val="24"/>
          <w:lang w:eastAsia="en-GB"/>
        </w:rPr>
        <w:t xml:space="preserve"> 1</w:t>
      </w:r>
      <w:r w:rsidRPr="00DB533A">
        <w:rPr>
          <w:rFonts w:eastAsia="Times New Roman"/>
          <w:szCs w:val="24"/>
          <w:lang w:eastAsia="en-GB"/>
        </w:rPr>
        <w:t>.</w:t>
      </w:r>
      <w:proofErr w:type="gramEnd"/>
      <w:r w:rsidRPr="00DB533A">
        <w:rPr>
          <w:rFonts w:eastAsia="Times New Roman"/>
          <w:szCs w:val="24"/>
          <w:lang w:eastAsia="en-GB"/>
        </w:rPr>
        <w:t xml:space="preserve"> Maximum likelihood tree based on an alignment of large T sequences (503 amino acid positions) reconstructed with PhyML v3.1. Model of </w:t>
      </w:r>
      <w:proofErr w:type="gramStart"/>
      <w:r w:rsidRPr="00DB533A">
        <w:rPr>
          <w:rFonts w:eastAsia="Times New Roman"/>
          <w:szCs w:val="24"/>
          <w:lang w:eastAsia="en-GB"/>
        </w:rPr>
        <w:t>aa</w:t>
      </w:r>
      <w:proofErr w:type="gramEnd"/>
      <w:r w:rsidRPr="00DB533A">
        <w:rPr>
          <w:rFonts w:eastAsia="Times New Roman"/>
          <w:szCs w:val="24"/>
          <w:lang w:eastAsia="en-GB"/>
        </w:rPr>
        <w:t xml:space="preserve"> substitution (determined with Prot</w:t>
      </w:r>
      <w:r w:rsidR="00836EC5">
        <w:rPr>
          <w:rFonts w:eastAsia="Times New Roman"/>
          <w:szCs w:val="24"/>
          <w:lang w:eastAsia="en-GB"/>
        </w:rPr>
        <w:t>T</w:t>
      </w:r>
      <w:r w:rsidRPr="00DB533A">
        <w:rPr>
          <w:rFonts w:eastAsia="Times New Roman"/>
          <w:szCs w:val="24"/>
          <w:lang w:eastAsia="en-GB"/>
        </w:rPr>
        <w:t xml:space="preserve">est v3.2): LG+I+G+F. Branch support values: Shimodaira-Hasegawa-like approximate likelihood ratio tests (SH-like aLRT), grey branches: &lt;0.95 SH-like aLRT. Proposed novel species are in enlarged, black font. </w:t>
      </w:r>
    </w:p>
    <w:p w:rsidR="006C4A0C" w:rsidRDefault="00E865FF" w:rsidP="00AC0E72">
      <w:pPr>
        <w:rPr>
          <w:lang w:val="en-GB"/>
        </w:rPr>
      </w:pPr>
      <w:r>
        <w:rPr>
          <w:noProof/>
        </w:rPr>
        <w:lastRenderedPageBreak/>
        <w:pict>
          <v:shape id="Grafik 1" o:spid="_x0000_i1025" type="#_x0000_t75" style="width:446.4pt;height:605.45pt;visibility:visible">
            <v:imagedata r:id="rId11" o:title=""/>
          </v:shape>
        </w:pict>
      </w:r>
    </w:p>
    <w:p w:rsidR="006C4A0C" w:rsidRDefault="006C4A0C" w:rsidP="00AC0E72">
      <w:pPr>
        <w:rPr>
          <w:lang w:val="en-GB"/>
        </w:rPr>
      </w:pPr>
    </w:p>
    <w:p w:rsidR="00CE0DE4" w:rsidRPr="00991A82" w:rsidRDefault="001E7BA9" w:rsidP="00991A82">
      <w:pPr>
        <w:pStyle w:val="Szvegtrzsbehzssal"/>
        <w:ind w:left="0" w:firstLine="0"/>
        <w:rPr>
          <w:rFonts w:ascii="Times New Roman" w:hAnsi="Times New Roman"/>
          <w:color w:val="000000"/>
          <w:sz w:val="22"/>
          <w:szCs w:val="22"/>
        </w:rPr>
      </w:pPr>
      <w:r w:rsidRPr="001E7BA9">
        <w:rPr>
          <w:noProof/>
          <w:lang w:val="en-GB" w:eastAsia="en-GB"/>
        </w:rPr>
        <w:pict>
          <v:line id="_x0000_s1038" style="position:absolute;z-index:1" from="0,15.5pt" to="448.9pt,15.5pt" strokecolor="navy" strokeweight="2pt"/>
        </w:pict>
      </w:r>
    </w:p>
    <w:sectPr w:rsidR="00CE0DE4" w:rsidRPr="00991A82" w:rsidSect="00991A82"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BC9" w:rsidRDefault="00774BC9">
      <w:pPr>
        <w:pStyle w:val="lfej"/>
        <w:pPrChange w:id="2" w:author=" King" w:date="2007-11-09T06:47:00Z">
          <w:pPr/>
        </w:pPrChange>
      </w:pPr>
      <w:r>
        <w:separator/>
      </w:r>
    </w:p>
  </w:endnote>
  <w:endnote w:type="continuationSeparator" w:id="0">
    <w:p w:rsidR="00774BC9" w:rsidRDefault="00774BC9">
      <w:pPr>
        <w:pStyle w:val="lfej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mfylxAdvP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pnmkxAdvPSMP4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EFE" w:rsidRPr="002E52B9" w:rsidRDefault="00530EFE" w:rsidP="00D0602A">
    <w:pPr>
      <w:pStyle w:val="llb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="001E7BA9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="001E7BA9" w:rsidRPr="00AA3952">
      <w:rPr>
        <w:rFonts w:ascii="Arial" w:hAnsi="Arial" w:cs="Arial"/>
        <w:color w:val="808080"/>
        <w:sz w:val="20"/>
      </w:rPr>
      <w:fldChar w:fldCharType="separate"/>
    </w:r>
    <w:r w:rsidR="00E865FF">
      <w:rPr>
        <w:rFonts w:ascii="Arial" w:hAnsi="Arial" w:cs="Arial"/>
        <w:noProof/>
        <w:color w:val="808080"/>
        <w:sz w:val="20"/>
      </w:rPr>
      <w:t>5</w:t>
    </w:r>
    <w:r w:rsidR="001E7BA9"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="001E7BA9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="001E7BA9" w:rsidRPr="00AA3952">
      <w:rPr>
        <w:rFonts w:ascii="Arial" w:hAnsi="Arial" w:cs="Arial"/>
        <w:color w:val="808080"/>
        <w:sz w:val="20"/>
      </w:rPr>
      <w:fldChar w:fldCharType="separate"/>
    </w:r>
    <w:r w:rsidR="00E865FF">
      <w:rPr>
        <w:rFonts w:ascii="Arial" w:hAnsi="Arial" w:cs="Arial"/>
        <w:noProof/>
        <w:color w:val="808080"/>
        <w:sz w:val="20"/>
      </w:rPr>
      <w:t>6</w:t>
    </w:r>
    <w:r w:rsidR="001E7BA9"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BC9" w:rsidRDefault="00774BC9">
      <w:pPr>
        <w:pStyle w:val="lfej"/>
        <w:pPrChange w:id="0" w:author=" King" w:date="2007-11-09T06:47:00Z">
          <w:pPr/>
        </w:pPrChange>
      </w:pPr>
      <w:r>
        <w:separator/>
      </w:r>
    </w:p>
  </w:footnote>
  <w:footnote w:type="continuationSeparator" w:id="0">
    <w:p w:rsidR="00774BC9" w:rsidRDefault="00774BC9">
      <w:pPr>
        <w:pStyle w:val="lfej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C07" w:rsidRPr="00F369A4" w:rsidRDefault="007E6C07" w:rsidP="00802D02">
    <w:pPr>
      <w:pStyle w:val="lfej"/>
      <w:jc w:val="right"/>
      <w:rPr>
        <w:rFonts w:ascii="Calibri" w:hAnsi="Calibri"/>
        <w:sz w:val="22"/>
        <w:szCs w:val="22"/>
      </w:rPr>
    </w:pPr>
    <w:r w:rsidRPr="00F369A4">
      <w:rPr>
        <w:rFonts w:ascii="Calibri" w:hAnsi="Calibri"/>
        <w:sz w:val="22"/>
        <w:szCs w:val="22"/>
      </w:rPr>
      <w:t>1</w:t>
    </w:r>
    <w:r w:rsidR="00104A4B">
      <w:rPr>
        <w:rFonts w:ascii="Calibri" w:hAnsi="Calibri"/>
        <w:sz w:val="22"/>
        <w:szCs w:val="22"/>
      </w:rPr>
      <w:t>8</w:t>
    </w:r>
    <w:r w:rsidRPr="00F369A4">
      <w:rPr>
        <w:rFonts w:ascii="Calibri" w:hAnsi="Calibri"/>
        <w:sz w:val="22"/>
        <w:szCs w:val="22"/>
      </w:rPr>
      <w:t>Feb2017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54EE"/>
    <w:multiLevelType w:val="hybridMultilevel"/>
    <w:tmpl w:val="442A4F44"/>
    <w:lvl w:ilvl="0" w:tplc="1F4E4F6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E13838"/>
    <w:multiLevelType w:val="hybridMultilevel"/>
    <w:tmpl w:val="068229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34BAB"/>
    <w:multiLevelType w:val="hybridMultilevel"/>
    <w:tmpl w:val="65DAD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6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2FEC2C98"/>
    <w:multiLevelType w:val="hybridMultilevel"/>
    <w:tmpl w:val="3B9A05DA"/>
    <w:lvl w:ilvl="0" w:tplc="51DCD3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1360DB"/>
    <w:multiLevelType w:val="hybridMultilevel"/>
    <w:tmpl w:val="13946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13"/>
  </w:num>
  <w:num w:numId="4">
    <w:abstractNumId w:val="10"/>
  </w:num>
  <w:num w:numId="5">
    <w:abstractNumId w:val="24"/>
  </w:num>
  <w:num w:numId="6">
    <w:abstractNumId w:val="11"/>
  </w:num>
  <w:num w:numId="7">
    <w:abstractNumId w:val="16"/>
  </w:num>
  <w:num w:numId="8">
    <w:abstractNumId w:val="18"/>
  </w:num>
  <w:num w:numId="9">
    <w:abstractNumId w:val="2"/>
  </w:num>
  <w:num w:numId="10">
    <w:abstractNumId w:val="14"/>
  </w:num>
  <w:num w:numId="11">
    <w:abstractNumId w:val="20"/>
  </w:num>
  <w:num w:numId="12">
    <w:abstractNumId w:val="25"/>
  </w:num>
  <w:num w:numId="13">
    <w:abstractNumId w:val="22"/>
  </w:num>
  <w:num w:numId="14">
    <w:abstractNumId w:val="26"/>
  </w:num>
  <w:num w:numId="15">
    <w:abstractNumId w:val="27"/>
  </w:num>
  <w:num w:numId="16">
    <w:abstractNumId w:val="7"/>
  </w:num>
  <w:num w:numId="17">
    <w:abstractNumId w:val="19"/>
  </w:num>
  <w:num w:numId="18">
    <w:abstractNumId w:val="15"/>
  </w:num>
  <w:num w:numId="19">
    <w:abstractNumId w:val="6"/>
  </w:num>
  <w:num w:numId="20">
    <w:abstractNumId w:val="28"/>
  </w:num>
  <w:num w:numId="21">
    <w:abstractNumId w:val="5"/>
  </w:num>
  <w:num w:numId="22">
    <w:abstractNumId w:val="8"/>
  </w:num>
  <w:num w:numId="23">
    <w:abstractNumId w:val="17"/>
  </w:num>
  <w:num w:numId="24">
    <w:abstractNumId w:val="12"/>
  </w:num>
  <w:num w:numId="25">
    <w:abstractNumId w:val="0"/>
  </w:num>
  <w:num w:numId="26">
    <w:abstractNumId w:val="9"/>
  </w:num>
  <w:num w:numId="27">
    <w:abstractNumId w:val="21"/>
  </w:num>
  <w:num w:numId="28">
    <w:abstractNumId w:val="4"/>
  </w:num>
  <w:num w:numId="2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F1C"/>
    <w:rsid w:val="000C0126"/>
    <w:rsid w:val="000C32A9"/>
    <w:rsid w:val="000D2F03"/>
    <w:rsid w:val="000F5890"/>
    <w:rsid w:val="000F5A87"/>
    <w:rsid w:val="00100092"/>
    <w:rsid w:val="001025C6"/>
    <w:rsid w:val="00104A4B"/>
    <w:rsid w:val="0010595F"/>
    <w:rsid w:val="00106695"/>
    <w:rsid w:val="00114BD4"/>
    <w:rsid w:val="0012008F"/>
    <w:rsid w:val="0012796D"/>
    <w:rsid w:val="00131979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E0646"/>
    <w:rsid w:val="001E59C1"/>
    <w:rsid w:val="001E7BA9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39A7"/>
    <w:rsid w:val="00253FA4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304104"/>
    <w:rsid w:val="00306870"/>
    <w:rsid w:val="00306A5E"/>
    <w:rsid w:val="00315AEE"/>
    <w:rsid w:val="00340EFF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8159B"/>
    <w:rsid w:val="003A0BE4"/>
    <w:rsid w:val="003A48CF"/>
    <w:rsid w:val="003A4E70"/>
    <w:rsid w:val="003A6C76"/>
    <w:rsid w:val="003B1954"/>
    <w:rsid w:val="003B7125"/>
    <w:rsid w:val="003D08E5"/>
    <w:rsid w:val="003D4BF5"/>
    <w:rsid w:val="003E02C3"/>
    <w:rsid w:val="003E3AB2"/>
    <w:rsid w:val="003E7EEC"/>
    <w:rsid w:val="003F0180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68E9"/>
    <w:rsid w:val="004C7BA9"/>
    <w:rsid w:val="004D1DAD"/>
    <w:rsid w:val="004D21E1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666C2"/>
    <w:rsid w:val="00581ED1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26FFE"/>
    <w:rsid w:val="00633947"/>
    <w:rsid w:val="00635404"/>
    <w:rsid w:val="00636B14"/>
    <w:rsid w:val="00637004"/>
    <w:rsid w:val="00637223"/>
    <w:rsid w:val="00650171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44A4"/>
    <w:rsid w:val="006F7662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46025"/>
    <w:rsid w:val="00751194"/>
    <w:rsid w:val="00752D7B"/>
    <w:rsid w:val="007602A2"/>
    <w:rsid w:val="0076759D"/>
    <w:rsid w:val="00774BC9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71B6"/>
    <w:rsid w:val="008277F3"/>
    <w:rsid w:val="00830785"/>
    <w:rsid w:val="00835B67"/>
    <w:rsid w:val="00836EC5"/>
    <w:rsid w:val="008418CD"/>
    <w:rsid w:val="008442CB"/>
    <w:rsid w:val="008655D6"/>
    <w:rsid w:val="008762E5"/>
    <w:rsid w:val="00890FAF"/>
    <w:rsid w:val="00891C67"/>
    <w:rsid w:val="008B6D5E"/>
    <w:rsid w:val="008C2CC4"/>
    <w:rsid w:val="008C7B86"/>
    <w:rsid w:val="008D1CF8"/>
    <w:rsid w:val="008E10B7"/>
    <w:rsid w:val="008E2333"/>
    <w:rsid w:val="008E4E0F"/>
    <w:rsid w:val="008E736E"/>
    <w:rsid w:val="008F03D2"/>
    <w:rsid w:val="008F4957"/>
    <w:rsid w:val="008F5FB1"/>
    <w:rsid w:val="008F6DE4"/>
    <w:rsid w:val="009062EF"/>
    <w:rsid w:val="0091343B"/>
    <w:rsid w:val="009219F3"/>
    <w:rsid w:val="00926A4D"/>
    <w:rsid w:val="0093622B"/>
    <w:rsid w:val="009551D6"/>
    <w:rsid w:val="009564E3"/>
    <w:rsid w:val="0096368E"/>
    <w:rsid w:val="00963FA9"/>
    <w:rsid w:val="009643EE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1712"/>
    <w:rsid w:val="009C1EBB"/>
    <w:rsid w:val="009C463B"/>
    <w:rsid w:val="009D29FA"/>
    <w:rsid w:val="009E036E"/>
    <w:rsid w:val="009F602F"/>
    <w:rsid w:val="00A03AA4"/>
    <w:rsid w:val="00A11ACF"/>
    <w:rsid w:val="00A11E55"/>
    <w:rsid w:val="00A26EB0"/>
    <w:rsid w:val="00A27567"/>
    <w:rsid w:val="00A36B4E"/>
    <w:rsid w:val="00A52629"/>
    <w:rsid w:val="00A56BC8"/>
    <w:rsid w:val="00A724DF"/>
    <w:rsid w:val="00A77BC1"/>
    <w:rsid w:val="00A80214"/>
    <w:rsid w:val="00A80862"/>
    <w:rsid w:val="00A84D14"/>
    <w:rsid w:val="00A91DF9"/>
    <w:rsid w:val="00A9416A"/>
    <w:rsid w:val="00AA1E2F"/>
    <w:rsid w:val="00AA308A"/>
    <w:rsid w:val="00AA3952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4F6A"/>
    <w:rsid w:val="00B45888"/>
    <w:rsid w:val="00B5488B"/>
    <w:rsid w:val="00B63708"/>
    <w:rsid w:val="00B827A8"/>
    <w:rsid w:val="00B845E3"/>
    <w:rsid w:val="00B84AA0"/>
    <w:rsid w:val="00B85D62"/>
    <w:rsid w:val="00B86BE8"/>
    <w:rsid w:val="00B91D87"/>
    <w:rsid w:val="00B93E1F"/>
    <w:rsid w:val="00B94E8E"/>
    <w:rsid w:val="00BA3080"/>
    <w:rsid w:val="00BB7D24"/>
    <w:rsid w:val="00BC0F14"/>
    <w:rsid w:val="00BD4541"/>
    <w:rsid w:val="00BD47D7"/>
    <w:rsid w:val="00BE06F9"/>
    <w:rsid w:val="00BE18E9"/>
    <w:rsid w:val="00BE7C63"/>
    <w:rsid w:val="00BF43F9"/>
    <w:rsid w:val="00BF7AA8"/>
    <w:rsid w:val="00C06EE4"/>
    <w:rsid w:val="00C12C1B"/>
    <w:rsid w:val="00C15EC4"/>
    <w:rsid w:val="00C165C2"/>
    <w:rsid w:val="00C245DB"/>
    <w:rsid w:val="00C3224F"/>
    <w:rsid w:val="00C43EB6"/>
    <w:rsid w:val="00C44DF4"/>
    <w:rsid w:val="00C46C65"/>
    <w:rsid w:val="00C55862"/>
    <w:rsid w:val="00C62F10"/>
    <w:rsid w:val="00C64F92"/>
    <w:rsid w:val="00C67A98"/>
    <w:rsid w:val="00C75039"/>
    <w:rsid w:val="00C762C9"/>
    <w:rsid w:val="00C80265"/>
    <w:rsid w:val="00C94A0B"/>
    <w:rsid w:val="00CA076F"/>
    <w:rsid w:val="00CA56E9"/>
    <w:rsid w:val="00CB3A13"/>
    <w:rsid w:val="00CB434C"/>
    <w:rsid w:val="00CB7C39"/>
    <w:rsid w:val="00CE0DE4"/>
    <w:rsid w:val="00CE2AB3"/>
    <w:rsid w:val="00CE408B"/>
    <w:rsid w:val="00CE5ECF"/>
    <w:rsid w:val="00CF3890"/>
    <w:rsid w:val="00CF5168"/>
    <w:rsid w:val="00D0602A"/>
    <w:rsid w:val="00D108B8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6107E"/>
    <w:rsid w:val="00D62298"/>
    <w:rsid w:val="00D70DF3"/>
    <w:rsid w:val="00D72EA1"/>
    <w:rsid w:val="00D87539"/>
    <w:rsid w:val="00DA5352"/>
    <w:rsid w:val="00DA5E5A"/>
    <w:rsid w:val="00DA71AC"/>
    <w:rsid w:val="00DA7AE7"/>
    <w:rsid w:val="00DB3CB3"/>
    <w:rsid w:val="00DB4BB2"/>
    <w:rsid w:val="00DB533A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058D8"/>
    <w:rsid w:val="00E11C94"/>
    <w:rsid w:val="00E11F4F"/>
    <w:rsid w:val="00E173E2"/>
    <w:rsid w:val="00E347C2"/>
    <w:rsid w:val="00E34D43"/>
    <w:rsid w:val="00E36F9D"/>
    <w:rsid w:val="00E4413A"/>
    <w:rsid w:val="00E57A0B"/>
    <w:rsid w:val="00E60228"/>
    <w:rsid w:val="00E66C21"/>
    <w:rsid w:val="00E73F9A"/>
    <w:rsid w:val="00E84D2A"/>
    <w:rsid w:val="00E865FF"/>
    <w:rsid w:val="00E946A5"/>
    <w:rsid w:val="00EA06D0"/>
    <w:rsid w:val="00EA1332"/>
    <w:rsid w:val="00EA5C82"/>
    <w:rsid w:val="00EA6CA5"/>
    <w:rsid w:val="00EB0413"/>
    <w:rsid w:val="00EB5BAF"/>
    <w:rsid w:val="00EC11F1"/>
    <w:rsid w:val="00EC314B"/>
    <w:rsid w:val="00EC4F18"/>
    <w:rsid w:val="00EF6615"/>
    <w:rsid w:val="00F00D95"/>
    <w:rsid w:val="00F038BC"/>
    <w:rsid w:val="00F050DB"/>
    <w:rsid w:val="00F06A63"/>
    <w:rsid w:val="00F071D8"/>
    <w:rsid w:val="00F31636"/>
    <w:rsid w:val="00F31A99"/>
    <w:rsid w:val="00F32A07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D204B"/>
    <w:rsid w:val="00FE11B0"/>
    <w:rsid w:val="00FF2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E7C63"/>
    <w:rPr>
      <w:sz w:val="24"/>
      <w:szCs w:val="24"/>
      <w:lang w:val="en-US" w:eastAsia="en-US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830785"/>
    <w:pPr>
      <w:tabs>
        <w:tab w:val="center" w:pos="4320"/>
        <w:tab w:val="right" w:pos="8640"/>
      </w:tabs>
    </w:pPr>
  </w:style>
  <w:style w:type="paragraph" w:styleId="llb">
    <w:name w:val="footer"/>
    <w:basedOn w:val="Norml"/>
    <w:rsid w:val="00830785"/>
    <w:pPr>
      <w:tabs>
        <w:tab w:val="center" w:pos="4320"/>
        <w:tab w:val="right" w:pos="8640"/>
      </w:tabs>
    </w:pPr>
  </w:style>
  <w:style w:type="paragraph" w:styleId="Szvegtrzsbehzssal">
    <w:name w:val="Body Text Indent"/>
    <w:basedOn w:val="Norml"/>
    <w:link w:val="SzvegtrzsbehzssalChar"/>
    <w:semiHidden/>
    <w:rsid w:val="00830785"/>
    <w:pPr>
      <w:ind w:left="2880" w:hanging="2880"/>
    </w:pPr>
    <w:rPr>
      <w:rFonts w:ascii="Times" w:eastAsia="Times" w:hAnsi="Times"/>
      <w:szCs w:val="20"/>
      <w:lang/>
    </w:rPr>
  </w:style>
  <w:style w:type="paragraph" w:styleId="Buborkszveg">
    <w:name w:val="Balloon Text"/>
    <w:basedOn w:val="Norml"/>
    <w:semiHidden/>
    <w:rsid w:val="00210B49"/>
    <w:rPr>
      <w:rFonts w:ascii="Tahoma" w:hAnsi="Tahoma"/>
      <w:sz w:val="16"/>
      <w:szCs w:val="16"/>
    </w:rPr>
  </w:style>
  <w:style w:type="character" w:styleId="Hiperhivatkozs">
    <w:name w:val="Hyperlink"/>
    <w:rsid w:val="00C15EC4"/>
    <w:rPr>
      <w:color w:val="0000FF"/>
      <w:u w:val="single"/>
    </w:rPr>
  </w:style>
  <w:style w:type="character" w:customStyle="1" w:styleId="SzvegtrzsbehzssalChar">
    <w:name w:val="Szövegtörzs behúzással Char"/>
    <w:link w:val="Szvegtrzsbehzssal"/>
    <w:semiHidden/>
    <w:rsid w:val="00236673"/>
    <w:rPr>
      <w:rFonts w:ascii="Times" w:eastAsia="Times" w:hAnsi="Times"/>
      <w:sz w:val="24"/>
      <w:lang w:val="en-US"/>
    </w:rPr>
  </w:style>
  <w:style w:type="paragraph" w:styleId="Listaszerbekezds">
    <w:name w:val="List Paragraph"/>
    <w:basedOn w:val="Norml"/>
    <w:uiPriority w:val="72"/>
    <w:qFormat/>
    <w:rsid w:val="008D1CF8"/>
    <w:pPr>
      <w:ind w:left="720"/>
      <w:contextualSpacing/>
    </w:pPr>
    <w:rPr>
      <w:rFonts w:eastAsia="Calibri"/>
      <w:szCs w:val="22"/>
      <w:lang w:val="en-GB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E84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/>
    </w:rPr>
  </w:style>
  <w:style w:type="character" w:customStyle="1" w:styleId="HTML-kntformzottChar">
    <w:name w:val="HTML-ként formázott Char"/>
    <w:link w:val="HTML-kntformzott"/>
    <w:uiPriority w:val="99"/>
    <w:rsid w:val="00E84D2A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proposals-15/2015.015a-aaD.A.v2.Polyomaviridae_rev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1828</Words>
  <Characters>12619</Characters>
  <Application>Microsoft Office Word</Application>
  <DocSecurity>0</DocSecurity>
  <Lines>105</Lines>
  <Paragraphs>28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Complete sections as applicable</vt:lpstr>
      <vt:lpstr>Complete sections as applicable</vt:lpstr>
      <vt:lpstr>Complete sections as applicable</vt:lpstr>
    </vt:vector>
  </TitlesOfParts>
  <Company>home</Company>
  <LinksUpToDate>false</LinksUpToDate>
  <CharactersWithSpaces>14419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creator>King</dc:creator>
  <cp:lastModifiedBy>harrach.balazs</cp:lastModifiedBy>
  <cp:revision>2</cp:revision>
  <cp:lastPrinted>2017-01-11T11:49:00Z</cp:lastPrinted>
  <dcterms:created xsi:type="dcterms:W3CDTF">2017-06-20T12:39:00Z</dcterms:created>
  <dcterms:modified xsi:type="dcterms:W3CDTF">2017-06-20T12:39:00Z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